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6240F" w14:textId="43E2D730" w:rsidR="00C7303E" w:rsidRPr="00C7303E" w:rsidRDefault="00C7303E" w:rsidP="00C7303E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pt-BR"/>
        </w:rPr>
      </w:pPr>
      <w:r w:rsidRPr="00C7303E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BR"/>
        </w:rPr>
        <w:t xml:space="preserve">Política de Privacidade da </w:t>
      </w:r>
      <w:r w:rsidR="00732375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BR"/>
        </w:rPr>
        <w:t>Toda Bella The</w:t>
      </w:r>
    </w:p>
    <w:p w14:paraId="44162410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1 – INFORMAÇÕES GERAIS</w:t>
      </w:r>
    </w:p>
    <w:p w14:paraId="44162411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Nós da </w:t>
      </w:r>
      <w:r>
        <w:rPr>
          <w:rFonts w:ascii="Arial" w:eastAsia="Times New Roman" w:hAnsi="Arial" w:cs="Arial"/>
          <w:sz w:val="24"/>
          <w:szCs w:val="24"/>
          <w:lang w:eastAsia="pt-BR"/>
        </w:rPr>
        <w:t>Toda Bella The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 estamos empenhados em salvaguardar a sua privacidade ao utilizar nossos serviços e plataformas. Respeitamos sua privacidade e estamos comprometidos em tomar todas as medidas para preservá-la, desta forma criamos essa Política para dar visibilidade de todo o ciclo de vida do seu dado pessoal (coleta, uso, armazenamento, tratamento, proteção e exclusão) vinculado a nossos serviços.</w:t>
      </w:r>
    </w:p>
    <w:p w14:paraId="44162412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Deixamos a disposição também um meio de nos comunicarmos para esclarecer qualquer dúvida que possa surgir. Basta nos enviar um e-mail para </w:t>
      </w:r>
      <w:hyperlink r:id="rId5" w:history="1">
        <w:r w:rsidRPr="003B788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contato@todabella.the.br</w:t>
        </w:r>
      </w:hyperlink>
      <w:r w:rsidRPr="00C7303E">
        <w:rPr>
          <w:rFonts w:ascii="Arial" w:eastAsia="Times New Roman" w:hAnsi="Arial" w:cs="Arial"/>
          <w:sz w:val="24"/>
          <w:szCs w:val="24"/>
          <w:lang w:eastAsia="pt-BR"/>
        </w:rPr>
        <w:t> .</w:t>
      </w:r>
    </w:p>
    <w:p w14:paraId="44162413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Este documento refere-se a Lei geral de proteção de dados e tem a finalidade de deixar mais claro possível a nossa política de coleta e compartilhamento de dados, informando sobre os dados coletados e como os utilizamos. Portanto, aplica-se a todos os usuários e visitantes de nossos sites e serviços e integra os Termos e Condições Gerais de Uso do site, devidamente inscrita no CNPJ sob o nº 39.720.582/0001-16, situado em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Q. Dezesseis, Bl:07 Ap:102 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Morada Nova, Teresina – PI, </w:t>
      </w:r>
      <w:r>
        <w:rPr>
          <w:rFonts w:ascii="Arial" w:eastAsia="Times New Roman" w:hAnsi="Arial" w:cs="Arial"/>
          <w:sz w:val="24"/>
          <w:szCs w:val="24"/>
          <w:lang w:eastAsia="pt-BR"/>
        </w:rPr>
        <w:t>64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>.0</w:t>
      </w:r>
      <w:r>
        <w:rPr>
          <w:rFonts w:ascii="Arial" w:eastAsia="Times New Roman" w:hAnsi="Arial" w:cs="Arial"/>
          <w:sz w:val="24"/>
          <w:szCs w:val="24"/>
          <w:lang w:eastAsia="pt-BR"/>
        </w:rPr>
        <w:t>23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>-</w:t>
      </w:r>
      <w:r>
        <w:rPr>
          <w:rFonts w:ascii="Arial" w:eastAsia="Times New Roman" w:hAnsi="Arial" w:cs="Arial"/>
          <w:sz w:val="24"/>
          <w:szCs w:val="24"/>
          <w:lang w:eastAsia="pt-BR"/>
        </w:rPr>
        <w:t>212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>, doravante nominada TODA BELLA THE.</w:t>
      </w:r>
    </w:p>
    <w:p w14:paraId="44162414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Ao utilizar nosso site/plataforma, seja sendo um aluno de nossos cursos ou não, você declara o seu </w:t>
      </w: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EXPRESSO CONSENTIMENTO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> para podermos armazenar informações sobre você quando julgamos adequado a prestação de nossos serviços, tais como:</w:t>
      </w:r>
    </w:p>
    <w:p w14:paraId="44162415" w14:textId="50F77112" w:rsidR="00C7303E" w:rsidRPr="00C7303E" w:rsidRDefault="00C7303E" w:rsidP="00C730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Informações que você fornece. Podemos coletar dados fornecidos por você no cadastro, tais como nome e sobrenome, endereço para correspondência, endereço de </w:t>
      </w:r>
      <w:r w:rsidR="000B72D1" w:rsidRPr="00C7303E">
        <w:rPr>
          <w:rFonts w:ascii="Arial" w:eastAsia="Times New Roman" w:hAnsi="Arial" w:cs="Arial"/>
          <w:sz w:val="24"/>
          <w:szCs w:val="24"/>
          <w:lang w:eastAsia="pt-BR"/>
        </w:rPr>
        <w:t>e-mail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>, informações de pagamento, endereço IP, outras informações de contato online bem como número de telefone e demais informações requeridas no cadastro ou vinculados às mídias utilizadas em login de acesso.</w:t>
      </w:r>
    </w:p>
    <w:p w14:paraId="44162416" w14:textId="77777777" w:rsidR="00C7303E" w:rsidRPr="00C7303E" w:rsidRDefault="00C7303E" w:rsidP="00C730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Conteúdos de seu interesse.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> Podemos coletar o conteúdo das áreas de seu interesse quando você usa nossos Serviços, como quando realiza uma pesquisa, acessa ou cria conteúdos, cadastra uma conta, cria ou compartilha comentário</w:t>
      </w:r>
      <w:r w:rsidR="000B0BD8">
        <w:rPr>
          <w:rFonts w:ascii="Arial" w:eastAsia="Times New Roman" w:hAnsi="Arial" w:cs="Arial"/>
          <w:sz w:val="24"/>
          <w:szCs w:val="24"/>
          <w:lang w:eastAsia="pt-BR"/>
        </w:rPr>
        <w:t>s,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 conteúdos, etc.</w:t>
      </w:r>
    </w:p>
    <w:p w14:paraId="44162417" w14:textId="77777777" w:rsidR="00C7303E" w:rsidRPr="00C7303E" w:rsidRDefault="00C7303E" w:rsidP="00C730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Comunicação.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> Podemos registrar e gravar todos os dados fornecidos em toda comunicação realizada com nossa equipe, seja por correio eletrônico, telefone, mensagens ou qualquer outro meio.</w:t>
      </w:r>
    </w:p>
    <w:p w14:paraId="44162418" w14:textId="77777777" w:rsidR="00C7303E" w:rsidRPr="00C7303E" w:rsidRDefault="00C7303E" w:rsidP="00C7303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Informações de pagamentos.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> Ao submeter seus dados para pagamento, podemos coletar informações sobre a compra ou transação. Isso abrange suas informações de pagamento, como os dados do seu cartão de crédito ou débito, informações de conta e autenticação, além dos dados de faturamento, tais como endereço e nome completos, CPF e CNPJ.</w:t>
      </w:r>
    </w:p>
    <w:p w14:paraId="44162419" w14:textId="77777777" w:rsidR="00C7303E" w:rsidRPr="00C7303E" w:rsidRDefault="00C7303E" w:rsidP="00C7303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Endereço Eletrônico (e-mail).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 Ao fazer login em nossos sites/plataformas ou solicitar algum serviço ou produto nosso, coletaremos o seu email para fins cadastrais, pelo qual ocorrerão as 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comunicações de atualizações de nossos produtos e serviços, nossa plataforma/site, promoções e gerenciamento da sua conta.</w:t>
      </w:r>
    </w:p>
    <w:p w14:paraId="4416241A" w14:textId="77777777" w:rsidR="00C7303E" w:rsidRPr="00C7303E" w:rsidRDefault="00C7303E" w:rsidP="00C7303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Cookies. Registramos dados de sua visita a nossa plataforma/site através de cookies e outras tecnologias de rastreamento incluindo seu endereço IP e nome de domínio, a versão de seu navegador e do seu sistema operacional, dados de tráfego online, dados de localização, logs da web e outros dados de navegação.</w:t>
      </w:r>
    </w:p>
    <w:p w14:paraId="4416241B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6241C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2 – FINALIDADE: UTILIZAÇÃO DESTAS INFORMAÇÕES</w:t>
      </w:r>
    </w:p>
    <w:p w14:paraId="4416241D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Ao utilizar nossos sites e plataformas você </w:t>
      </w: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AUTORIZA EXPRESSAMENTE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> o uso destas informações para as seguintes </w:t>
      </w: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FINALIDADES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4416241E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Fornecer, melhorar e desenvolver os Serviços disponíveis. Usamos cookies e tecnologias semelhantes para fornecer e apoiar nossos serviços, através da personalização do conteúdo compartilhado, para garantir que o conteúdo do site/plataforma seja relevante.</w:t>
      </w:r>
    </w:p>
    <w:p w14:paraId="4416241F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Construção de conteúdo. Todo conteúdo compartilhado, ou divulgado, seja através de comentários, dicas ou sugestões de melhorias compõem o banco de dados da plataforma viabilizando a melhoria e conhecimento do produto pelos demais usuários.</w:t>
      </w:r>
    </w:p>
    <w:p w14:paraId="44162420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Estratégia de marketing e comunicação;</w:t>
      </w:r>
    </w:p>
    <w:p w14:paraId="44162421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Avaliação/Qualificação dos nossos produtos e serviços. Personalizando e avaliando os nossos serviços, além do conteúdo e do layout do nosso site conseguimos trazer produtos e serviços de melhor qualidade;</w:t>
      </w:r>
    </w:p>
    <w:p w14:paraId="44162422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Segurança da informação e TI;</w:t>
      </w:r>
    </w:p>
    <w:p w14:paraId="44162423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Rotinas de RH;</w:t>
      </w:r>
    </w:p>
    <w:p w14:paraId="44162424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Anúncios. Apresentar anúncios personalizados para o usuário com base nos dados fornecidos;</w:t>
      </w:r>
    </w:p>
    <w:p w14:paraId="44162425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Comercial. Os dados são usados para personalizar o conteúdo oferecido e gerar subsídio à plataforma para a melhora da qualidade no funcionamento dos serviços.</w:t>
      </w:r>
    </w:p>
    <w:p w14:paraId="44162426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Previsão do perfil do usuário: tratamento automatizados de dados pessoais para avaliar o uso na plataforma;</w:t>
      </w:r>
    </w:p>
    <w:p w14:paraId="44162427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Dados de cadastro. Permitindo o acesso do usuário a determinados conteúdos da plataforma/site, exclusivo para usuários cadastrados;</w:t>
      </w:r>
    </w:p>
    <w:p w14:paraId="44162428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Dados de contrato. Conferir às partes segurança jurídica e facilitar a conclusão do negócio;</w:t>
      </w:r>
    </w:p>
    <w:p w14:paraId="44162429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Para reorganizar ou fazer mudanças operacionais e gerenciais da plataforma. Os dados coletados serão utilizados na avaliação de eventuais negociações para com terceiros; para eventual reorganização interna, com a transferência de dados a terceiros (ou seus assessores) como parte de um processo de </w:t>
      </w:r>
      <w:r w:rsidRPr="00C7303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due diligence 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>com a finalidade de analisar uma proposta de venda ou reorganização;</w:t>
      </w:r>
    </w:p>
    <w:p w14:paraId="4416242A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Monitoramento de uso. Utilizamos seus dados para monitorar atividades e transações com a finalidade de garantir a qualidade do serviço, o atendimento à leis aplicáveis, o cumprimento de procedimentos e para combater a fraude;</w:t>
      </w:r>
    </w:p>
    <w:p w14:paraId="4416242B" w14:textId="77777777" w:rsidR="00C7303E" w:rsidRPr="00C7303E" w:rsidRDefault="00C7303E" w:rsidP="00C730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Obrigações legais. Compartilhamos seus dados com terceiros para cumprir exigências legais, regulatórias e fiscais, envolvendo a divulgação de seus dados pessoais a terceiros, a um tribunal, reguladores ou agências governamentais.</w:t>
      </w:r>
    </w:p>
    <w:p w14:paraId="4416242C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="00DE3996">
        <w:rPr>
          <w:rFonts w:ascii="Arial" w:eastAsia="Times New Roman" w:hAnsi="Arial" w:cs="Arial"/>
          <w:sz w:val="24"/>
          <w:szCs w:val="24"/>
          <w:lang w:eastAsia="pt-BR"/>
        </w:rPr>
        <w:t>Toda Bella The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 repudia o uso de dados pessoais para fins discriminatórios/abusivos e para obtenção de vantagem econômica e desta forma coloca seu posicionamento a seus terceiros.</w:t>
      </w:r>
    </w:p>
    <w:p w14:paraId="4416242D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O tratamento de dados pessoais para finalidades não previstas nesta Política de Privacidade somente ocorrerá mediante comunicação prévia ao usuário, de modo que os direitos e obrigações aqui previstos permanecem aplicáveis.</w:t>
      </w:r>
    </w:p>
    <w:p w14:paraId="4416242E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6242F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3 – FORMAS DE RECOLHIMENTO DOS DADOS PESSOAIS DO USUÁRIO E  VISITANTE</w:t>
      </w:r>
    </w:p>
    <w:p w14:paraId="44162430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Os dados pessoais do usuário e visitante são recolhidos pela plataforma da seguinte forma:</w:t>
      </w:r>
    </w:p>
    <w:p w14:paraId="44162431" w14:textId="77777777" w:rsidR="00C7303E" w:rsidRPr="00C7303E" w:rsidRDefault="00C7303E" w:rsidP="00C730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Quando o usuário cria uma conta/perfil ou cadastro em nossa plataforma/site: esses dados são os dados de identificação básicos, como e-mail, nome completo, telefone,</w:t>
      </w:r>
      <w:r w:rsidR="00DE3996">
        <w:rPr>
          <w:rFonts w:ascii="Arial" w:eastAsia="Times New Roman" w:hAnsi="Arial" w:cs="Arial"/>
          <w:sz w:val="24"/>
          <w:szCs w:val="24"/>
          <w:lang w:eastAsia="pt-BR"/>
        </w:rPr>
        <w:t xml:space="preserve"> endereço,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 etc. A partir deles, podemos identificar o usuário e o visitante, além de garantir uma maior segurança e bem-estar às suas necessidades. </w:t>
      </w:r>
    </w:p>
    <w:p w14:paraId="44162432" w14:textId="77777777" w:rsidR="00C7303E" w:rsidRPr="00C7303E" w:rsidRDefault="00C7303E" w:rsidP="00C730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 Quando um usuário e visitante acessa páginas do site: as informações sobre interação e acesso são coletadas pela empresa para garantir uma melhor experiência ao usuário e visitante. Estes dados podem tratar sobre as palavras-chaves utilizadas em uma busca, o compartilhamento de um documento específico, comentários, visualizações de páginas, perfis, a URL de onde o usuário e visitante provêm, o navegador que utilizam e seus IPs de acesso, dentre outras que poderão ser armazenadas e retidas.</w:t>
      </w:r>
    </w:p>
    <w:p w14:paraId="44162433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62434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4 – COMPARTILHAMENTO DE DADOS</w:t>
      </w:r>
    </w:p>
    <w:p w14:paraId="44162435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="00DE3996">
        <w:rPr>
          <w:rFonts w:ascii="Arial" w:eastAsia="Times New Roman" w:hAnsi="Arial" w:cs="Arial"/>
          <w:sz w:val="24"/>
          <w:szCs w:val="24"/>
          <w:lang w:eastAsia="pt-BR"/>
        </w:rPr>
        <w:t>Toda Bella The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 poderá divulgar seus dados pessoais com terceiros mediante autorização específica do titular ou em conformidade com ordem judicial.</w:t>
      </w:r>
    </w:p>
    <w:p w14:paraId="44162436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Os dados cadastrais e informações contábeis e fiscais poderão ser compartilhados com membros da família corporativa da </w:t>
      </w:r>
      <w:r w:rsidR="00DE3996">
        <w:rPr>
          <w:rFonts w:ascii="Arial" w:eastAsia="Times New Roman" w:hAnsi="Arial" w:cs="Arial"/>
          <w:sz w:val="24"/>
          <w:szCs w:val="24"/>
          <w:lang w:eastAsia="pt-BR"/>
        </w:rPr>
        <w:t>Toda Bella The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 mediante o seu consentimento.</w:t>
      </w:r>
      <w:r w:rsidR="00DE399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44162437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Os dados cadastrais poderão ser compartilhados com prestadores de serviço terceiros com a intenção de permitir o desenvolvimento de suas respectivas atividades e garantir a melhoria dos serviços e operações. Sempre mediante contrato com cláusulas que garantam a proteção e a confidencialidade no processamento dos dados.</w:t>
      </w:r>
    </w:p>
    <w:p w14:paraId="44162438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Compartilhamos os seus dados com empresas parceiras que atuam na mesma linha de fornecimento dos serviços contratados e marketing, para fins de viabilizar pagamentos e o processamento de dados, bem como para tornar o produto mais relevante e eficiente à sua finalidade.</w:t>
      </w:r>
    </w:p>
    <w:p w14:paraId="44162439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6243A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5 – ONDE ARMAZENAMOS E PROCESSAMOS SEUS DADOS</w:t>
      </w:r>
    </w:p>
    <w:p w14:paraId="4416243B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Os dados coletados podem ser armazenados e processados no Brasil e em qualquer outro país escolhido para operar eficientemente, melhorar o desempenho e proteger os dados no caso de uma falha ou outro problema.</w:t>
      </w:r>
    </w:p>
    <w:p w14:paraId="4416243C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6243D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6 – RESPONSABILIDADES DO CONTROLADOR E MEDIDAS DE SEGURANÇA</w:t>
      </w:r>
    </w:p>
    <w:p w14:paraId="4416243E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Todos os dados que você nos fornece são tratados unicamente para atingir as finalidades acima listadas. Estes dados são armazenados em servidores seguros nossos ou de fornecedores contratados, acessados e utilizados de acordo com nossas políticas e padrões de segurança. Todo o tráfego entre nossos servidores ou entre o seu computador e nossos servidores é encriptado através de protocolo seguro SSL ou semelhante.</w:t>
      </w:r>
    </w:p>
    <w:p w14:paraId="4416243F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Tomamos medidas de boas práticas e certificações existentes no mercado para garantir que os dados que coletamos sejam processados de acordo com segurança onde quer que os dados estejam localizados.</w:t>
      </w:r>
    </w:p>
    <w:p w14:paraId="44162440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O acesso ao seu perfil é de responsabilidade exclusivamente sua, por meio de uma senha que lhe permite acessar certas partes da plataforma/curso, sendo de sua responsabilidade manter esta senha confidencial e por cumprir quaisquer outros procedimentos de segurança. Nunca solicitamos sua senha, e pedimos que você não a compartilhe com ninguém.</w:t>
      </w:r>
    </w:p>
    <w:p w14:paraId="44162441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A segurança e confiabilidade dos dispositivos os quais você utiliza para acessar os nossos serviços, tais como computadores, celulares, tablets ou outros dispositivos, é de total responsabilidade sua. Você deve por meios próprios buscar proteger os sistemas operacionais desses dispositivos contra qualquer ameaça externa.</w:t>
      </w:r>
    </w:p>
    <w:p w14:paraId="44162442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62443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7 – QUANTO TEMPO VAMOS ARMAZENAR SUAS INFORMAÇÕES</w:t>
      </w:r>
    </w:p>
    <w:p w14:paraId="44162444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Nós manteremos as informações que coletamos de você até que ocorra a solicitação de exclusão definitiva por sua parte. Neste caso, nós cessaremos imediatamente a utilização dos seus dados para fins comerciais, porém armazenaremos os seus dados por até 2 (dois) anos após a solicitação, ou enquanto tenhamos obrigações legais ou judiciais a cumprir com tais dados.</w:t>
      </w:r>
    </w:p>
    <w:p w14:paraId="44162445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 </w:t>
      </w:r>
      <w:r w:rsidR="00DE3996">
        <w:rPr>
          <w:rFonts w:ascii="Arial" w:eastAsia="Times New Roman" w:hAnsi="Arial" w:cs="Arial"/>
          <w:sz w:val="24"/>
          <w:szCs w:val="24"/>
          <w:lang w:eastAsia="pt-BR"/>
        </w:rPr>
        <w:t>Toda Bella The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 armazena os seus dados cadastrais e informações contábeis e fiscais por este período mínimo determinado legalmente para cumprimento de obrigação legal imposta a nós, mesmo que sua exclusão seja solicitada pelo titular do dado.</w:t>
      </w:r>
    </w:p>
    <w:p w14:paraId="44162446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Dados armazenados com base no seu consentimento serão mantidos em nosso banco de dados e processados respeitando o propósito para o qual foram originalmente coletados pelo período estabelecido no termo de consentimento a menos que o titular revogue o consentimento se opondo ao tratamento dos dados.</w:t>
      </w:r>
    </w:p>
    <w:p w14:paraId="44162447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Caso você venha a recadastrar-se no site/plataforma após a solicitação de exclusão de dados, nós poderemos voltar a utilizar os seus dados armazenados.</w:t>
      </w:r>
    </w:p>
    <w:p w14:paraId="44162448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Você pode excluir sua conta a qualquer momento. Mas, lembre-se de que os comentários, informações, cópias e reprodução do conteúdo disponibilizado por você devem ser apagados por você no local publicado.</w:t>
      </w:r>
    </w:p>
    <w:p w14:paraId="44162449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6244A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8 – DADOS DO CONTROLADOR DOS DADOS</w:t>
      </w:r>
    </w:p>
    <w:p w14:paraId="4416244B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A gestão do seus dados é feita por </w:t>
      </w:r>
      <w:r w:rsidR="00395B21">
        <w:rPr>
          <w:rFonts w:ascii="Arial" w:eastAsia="Times New Roman" w:hAnsi="Arial" w:cs="Arial"/>
          <w:sz w:val="24"/>
          <w:szCs w:val="24"/>
          <w:lang w:eastAsia="pt-BR"/>
        </w:rPr>
        <w:t>TODA BELLA THE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 , e você pode entrar em contato com a pessoa responsável pelos seus dados através do e-mail: </w:t>
      </w:r>
      <w:hyperlink r:id="rId6" w:history="1">
        <w:r w:rsidRPr="003B788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contato@todabella.the.br</w:t>
        </w:r>
      </w:hyperlink>
      <w:r w:rsidRPr="00C7303E">
        <w:rPr>
          <w:rFonts w:ascii="Arial" w:eastAsia="Times New Roman" w:hAnsi="Arial" w:cs="Arial"/>
          <w:sz w:val="24"/>
          <w:szCs w:val="24"/>
          <w:lang w:eastAsia="pt-BR"/>
        </w:rPr>
        <w:t> .</w:t>
      </w:r>
    </w:p>
    <w:p w14:paraId="4416244C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Você também tem o direito de contatar diretamente a Autoridade de Proteção de Dados brasileira.</w:t>
      </w:r>
    </w:p>
    <w:p w14:paraId="4416244D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6244E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9 – DIREITOS DO TITULAR DOS DADOS</w:t>
      </w:r>
    </w:p>
    <w:p w14:paraId="4416244F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O titular dos dados pessoais tem direito a obter do controlador, em relação aos dados do titular por ele tratados, a qualquer momento e mediante requisição:</w:t>
      </w:r>
    </w:p>
    <w:p w14:paraId="44162450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I – Confirmação da existência de tratamento;</w:t>
      </w:r>
    </w:p>
    <w:p w14:paraId="44162451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II – Acesso aos dados;</w:t>
      </w:r>
    </w:p>
    <w:p w14:paraId="44162452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III – Correção de dados incompletos, inexatos ou desatualizados;</w:t>
      </w:r>
    </w:p>
    <w:p w14:paraId="44162453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IV – Anonimização, bloqueio ou eliminação de dados desnecessários, excessivos ou tratados em desconformidade com o disposto nesta Lei;</w:t>
      </w:r>
    </w:p>
    <w:p w14:paraId="44162454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V – Portabilidade dos dados a outro fornecedor de serviço ou produto, mediante requisição expressa, de acordo com a regulamentação da autoridade nacional, observados os segredos comercial e industrial;</w:t>
      </w:r>
    </w:p>
    <w:p w14:paraId="44162455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VI – Eliminação dos dados pessoais tratados com o consentimento do titular, exceto nas hipóteses previstas no art. 16 da LGPD;</w:t>
      </w:r>
    </w:p>
    <w:p w14:paraId="44162456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VII – Informação das entidades públicas e privadas com as quais o controlador realizou uso compartilhado de dados;</w:t>
      </w:r>
    </w:p>
    <w:p w14:paraId="44162457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VIII – Informação sobre a possibilidade de não fornecer consentimento e sobre as consequências da negativa;</w:t>
      </w:r>
    </w:p>
    <w:p w14:paraId="44162458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IX – Revogação do consentimento nos termos do &amp;5 do art. 8 da LGPD.</w:t>
      </w:r>
    </w:p>
    <w:p w14:paraId="44162459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10 – COMO ACESSAR E CONTROLAR SUAS INFORMAÇÕES PESSOAIS</w:t>
      </w:r>
    </w:p>
    <w:p w14:paraId="4416245A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Você pode cancelar ou descadastrar-se de forma total ou parcial da plataforma com o pedido expresso de exclusão total de seus dados, por meio do e-mail: </w:t>
      </w:r>
      <w:hyperlink r:id="rId7" w:history="1">
        <w:r w:rsidRPr="003B788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contato@todabella.the.br</w:t>
        </w:r>
      </w:hyperlink>
      <w:r w:rsidRPr="00C7303E">
        <w:rPr>
          <w:rFonts w:ascii="Arial" w:eastAsia="Times New Roman" w:hAnsi="Arial" w:cs="Arial"/>
          <w:sz w:val="24"/>
          <w:szCs w:val="24"/>
          <w:lang w:eastAsia="pt-BR"/>
        </w:rPr>
        <w:t> . </w:t>
      </w:r>
    </w:p>
    <w:p w14:paraId="4416245B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Você pode igualmente solicitar informações, alterações, esclarecimentos ou exclusão de seus dados por meio de </w:t>
      </w:r>
      <w:hyperlink r:id="rId8" w:history="1">
        <w:r w:rsidRPr="003B788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contato@todabella.the.br</w:t>
        </w:r>
      </w:hyperlink>
      <w:r w:rsidRPr="00C7303E">
        <w:rPr>
          <w:rFonts w:ascii="Arial" w:eastAsia="Times New Roman" w:hAnsi="Arial" w:cs="Arial"/>
          <w:sz w:val="24"/>
          <w:szCs w:val="24"/>
          <w:lang w:eastAsia="pt-BR"/>
        </w:rPr>
        <w:t> . Vamos exercer imediatamente as solicitações, nos termos da lei de proteção de dados aplicável.</w:t>
      </w:r>
    </w:p>
    <w:p w14:paraId="4416245C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11 – CONSENTIMENTO</w:t>
      </w:r>
    </w:p>
    <w:p w14:paraId="4416245D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Ao utilizar os produtos/serviços e fornecer as informações pessoais na plataforma/site, o usuário está consentindo com o presente termo.</w:t>
      </w:r>
    </w:p>
    <w:p w14:paraId="4416245E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O usuário, ao cadastrar-se, manifesta conhecer e pode exercitar seus direitos de cancelar seu cadastro, acessar e atualizar seus dados pessoais e garante a veracidade das informações por ele disponibilizadas.</w:t>
      </w:r>
    </w:p>
    <w:p w14:paraId="4416245F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O usuário tem direito de retirar o seu consentimento a qualquer tempo, para tanto deve entrar em contato através do e-mail </w:t>
      </w:r>
      <w:hyperlink r:id="rId9" w:history="1">
        <w:r w:rsidRPr="003B788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contato@todabella.the.br</w:t>
        </w:r>
      </w:hyperlink>
      <w:r w:rsidRPr="00C7303E">
        <w:rPr>
          <w:rFonts w:ascii="Arial" w:eastAsia="Times New Roman" w:hAnsi="Arial" w:cs="Arial"/>
          <w:sz w:val="24"/>
          <w:szCs w:val="24"/>
          <w:lang w:eastAsia="pt-BR"/>
        </w:rPr>
        <w:t> .</w:t>
      </w:r>
    </w:p>
    <w:p w14:paraId="44162460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62461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12 – ALTERAÇÕES PARA ESSA POLÍTICA DE PRIVACIDADE</w:t>
      </w:r>
    </w:p>
    <w:p w14:paraId="44162462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Reservamos o direito de modificar este documento a qualquer momento, então, é recomendável que o usuário e visitante revise-o com frequência.</w:t>
      </w:r>
    </w:p>
    <w:p w14:paraId="44162463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As alterações e esclarecimentos vão surtir efeito imediatamente após sua publicação na plataforma/site. Quando realizadas alterações os usuários serão notificados. Ao utilizar o serviço ou fornecer informações pessoais após eventuais modificações, o usuário e visitante demonstra sua concordância com as novas normas.</w:t>
      </w:r>
    </w:p>
    <w:p w14:paraId="44162464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62465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SEÇÃO 13 – JURISDIÇÃO PARA RESOLUÇÃO DE CONFLITOS</w:t>
      </w:r>
    </w:p>
    <w:p w14:paraId="44162466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Para a solução de controvérsias decorrentes do presente instrumento será aplicado integralmente o Direito brasileiro.</w:t>
      </w:r>
    </w:p>
    <w:p w14:paraId="44162467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Os eventuais litígios deverão ser apresentados no foro da comarca em que se encontra a sede da empresa.</w:t>
      </w:r>
    </w:p>
    <w:p w14:paraId="44162468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62469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14 – COMO ENTRAR EM CONTATO CONOSCO</w:t>
      </w:r>
    </w:p>
    <w:p w14:paraId="4416246A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Email: </w:t>
      </w:r>
      <w:hyperlink r:id="rId10" w:history="1">
        <w:r w:rsidRPr="003B788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contato@todabella.the.br</w:t>
        </w:r>
      </w:hyperlink>
    </w:p>
    <w:p w14:paraId="4416246B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Telefone: +55 </w:t>
      </w:r>
      <w:r>
        <w:rPr>
          <w:rFonts w:ascii="Arial" w:eastAsia="Times New Roman" w:hAnsi="Arial" w:cs="Arial"/>
          <w:sz w:val="24"/>
          <w:szCs w:val="24"/>
          <w:lang w:eastAsia="pt-BR"/>
        </w:rPr>
        <w:t>86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 xml:space="preserve"> 9</w:t>
      </w:r>
      <w:r>
        <w:rPr>
          <w:rFonts w:ascii="Arial" w:eastAsia="Times New Roman" w:hAnsi="Arial" w:cs="Arial"/>
          <w:sz w:val="24"/>
          <w:szCs w:val="24"/>
          <w:lang w:eastAsia="pt-BR"/>
        </w:rPr>
        <w:t>8104</w:t>
      </w:r>
      <w:r w:rsidRPr="00C7303E">
        <w:rPr>
          <w:rFonts w:ascii="Arial" w:eastAsia="Times New Roman" w:hAnsi="Arial" w:cs="Arial"/>
          <w:sz w:val="24"/>
          <w:szCs w:val="24"/>
          <w:lang w:eastAsia="pt-BR"/>
        </w:rPr>
        <w:t>-</w:t>
      </w:r>
      <w:r>
        <w:rPr>
          <w:rFonts w:ascii="Arial" w:eastAsia="Times New Roman" w:hAnsi="Arial" w:cs="Arial"/>
          <w:sz w:val="24"/>
          <w:szCs w:val="24"/>
          <w:lang w:eastAsia="pt-BR"/>
        </w:rPr>
        <w:t>8912</w:t>
      </w:r>
    </w:p>
    <w:p w14:paraId="4416246C" w14:textId="77777777" w:rsidR="00C7303E" w:rsidRPr="00C7303E" w:rsidRDefault="00C7303E" w:rsidP="00C730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303E">
        <w:rPr>
          <w:rFonts w:ascii="Arial" w:eastAsia="Times New Roman" w:hAnsi="Arial" w:cs="Arial"/>
          <w:sz w:val="24"/>
          <w:szCs w:val="24"/>
          <w:lang w:eastAsia="pt-BR"/>
        </w:rPr>
        <w:t>O presente documento foi elaborado em conformidade com a Lei Geral de Proteção de Dados Pessoais (Lei</w:t>
      </w:r>
      <w:hyperlink r:id="rId11" w:history="1">
        <w:r w:rsidRPr="00C7303E">
          <w:rPr>
            <w:rFonts w:ascii="Arial" w:eastAsia="Times New Roman" w:hAnsi="Arial" w:cs="Arial"/>
            <w:color w:val="CC3366"/>
            <w:sz w:val="24"/>
            <w:szCs w:val="24"/>
            <w:u w:val="single"/>
            <w:lang w:eastAsia="pt-BR"/>
          </w:rPr>
          <w:t> 13.709</w:t>
        </w:r>
      </w:hyperlink>
      <w:r w:rsidRPr="00C7303E">
        <w:rPr>
          <w:rFonts w:ascii="Arial" w:eastAsia="Times New Roman" w:hAnsi="Arial" w:cs="Arial"/>
          <w:sz w:val="24"/>
          <w:szCs w:val="24"/>
          <w:lang w:eastAsia="pt-BR"/>
        </w:rPr>
        <w:t>/18), o</w:t>
      </w:r>
      <w:hyperlink r:id="rId12" w:history="1">
        <w:r w:rsidRPr="00C7303E">
          <w:rPr>
            <w:rFonts w:ascii="Arial" w:eastAsia="Times New Roman" w:hAnsi="Arial" w:cs="Arial"/>
            <w:color w:val="333366"/>
            <w:sz w:val="24"/>
            <w:szCs w:val="24"/>
            <w:u w:val="single"/>
            <w:lang w:eastAsia="pt-BR"/>
          </w:rPr>
          <w:t> Marco Civil da Internet</w:t>
        </w:r>
      </w:hyperlink>
      <w:r w:rsidRPr="00C7303E">
        <w:rPr>
          <w:rFonts w:ascii="Arial" w:eastAsia="Times New Roman" w:hAnsi="Arial" w:cs="Arial"/>
          <w:sz w:val="24"/>
          <w:szCs w:val="24"/>
          <w:lang w:eastAsia="pt-BR"/>
        </w:rPr>
        <w:t> (Lei</w:t>
      </w:r>
      <w:hyperlink r:id="rId13" w:history="1">
        <w:r w:rsidRPr="00C7303E">
          <w:rPr>
            <w:rFonts w:ascii="Arial" w:eastAsia="Times New Roman" w:hAnsi="Arial" w:cs="Arial"/>
            <w:color w:val="CC3366"/>
            <w:sz w:val="24"/>
            <w:szCs w:val="24"/>
            <w:u w:val="single"/>
            <w:lang w:eastAsia="pt-BR"/>
          </w:rPr>
          <w:t> 12.965</w:t>
        </w:r>
      </w:hyperlink>
      <w:r w:rsidRPr="00C7303E">
        <w:rPr>
          <w:rFonts w:ascii="Arial" w:eastAsia="Times New Roman" w:hAnsi="Arial" w:cs="Arial"/>
          <w:sz w:val="24"/>
          <w:szCs w:val="24"/>
          <w:lang w:eastAsia="pt-BR"/>
        </w:rPr>
        <w:t>/14) (e o Regulamento da UE n. 2016/6790). Ainda, o documento poderá ser atualizado em decorrência de eventual atualização normativa, razão pela qual se convida o usuário a consultar periodicamente esta seção.</w:t>
      </w:r>
    </w:p>
    <w:p w14:paraId="4416246D" w14:textId="77777777" w:rsidR="00C86542" w:rsidRDefault="00732375"/>
    <w:sectPr w:rsidR="00C86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12CD"/>
    <w:multiLevelType w:val="multilevel"/>
    <w:tmpl w:val="CDC8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20613"/>
    <w:multiLevelType w:val="multilevel"/>
    <w:tmpl w:val="5D04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04F8E"/>
    <w:multiLevelType w:val="multilevel"/>
    <w:tmpl w:val="9A42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345D7"/>
    <w:multiLevelType w:val="multilevel"/>
    <w:tmpl w:val="397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B60C3"/>
    <w:multiLevelType w:val="multilevel"/>
    <w:tmpl w:val="B442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272DF"/>
    <w:multiLevelType w:val="multilevel"/>
    <w:tmpl w:val="7140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F53B6"/>
    <w:multiLevelType w:val="multilevel"/>
    <w:tmpl w:val="42E0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A476A"/>
    <w:multiLevelType w:val="multilevel"/>
    <w:tmpl w:val="D3B6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03E"/>
    <w:rsid w:val="000937C9"/>
    <w:rsid w:val="000B0BD8"/>
    <w:rsid w:val="000B72D1"/>
    <w:rsid w:val="00116376"/>
    <w:rsid w:val="00395B21"/>
    <w:rsid w:val="00732375"/>
    <w:rsid w:val="00C7303E"/>
    <w:rsid w:val="00DE3996"/>
    <w:rsid w:val="00E8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240F"/>
  <w15:chartTrackingRefBased/>
  <w15:docId w15:val="{836B27A2-F8A5-4241-B51E-96B537F4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0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30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73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8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7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todabella.the.br" TargetMode="External"/><Relationship Id="rId13" Type="http://schemas.openxmlformats.org/officeDocument/2006/relationships/hyperlink" Target="https://www.jusbrasil.com.br/legislacao/117197216/lei-12965-1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to@todabella.the.br" TargetMode="External"/><Relationship Id="rId12" Type="http://schemas.openxmlformats.org/officeDocument/2006/relationships/hyperlink" Target="https://www.jusbrasil.com.br/legislacao/117197216/lei-12965-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to@todabella.the.br" TargetMode="External"/><Relationship Id="rId11" Type="http://schemas.openxmlformats.org/officeDocument/2006/relationships/hyperlink" Target="https://www.jusbrasil.com.br/legislacao/612902269/lei-13709-18" TargetMode="External"/><Relationship Id="rId5" Type="http://schemas.openxmlformats.org/officeDocument/2006/relationships/hyperlink" Target="mailto:contato@todabella.the.br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ontato@todabella.the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to@todabella.the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2338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OI</Company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Gama</dc:creator>
  <cp:keywords/>
  <dc:description/>
  <cp:lastModifiedBy>paulo h gama</cp:lastModifiedBy>
  <cp:revision>4</cp:revision>
  <dcterms:created xsi:type="dcterms:W3CDTF">2020-11-18T20:38:00Z</dcterms:created>
  <dcterms:modified xsi:type="dcterms:W3CDTF">2021-03-03T18:46:00Z</dcterms:modified>
</cp:coreProperties>
</file>