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[Logo]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CONSULENZA MEDICA FITTIZIO DELLO STATO FITTIZIO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CERTIFICATO DI REGISTRAZIONE E REGOLARITÀ</w:t>
      </w: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Il Consiglio Medico Fictional certifica, per lo scopo, che [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DRA. JULIANA PIRES ARAÚJO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]] è registrato in questo Consiglio sotto il numero CRM-FIC [[000789], poiché [21/05/2009], essendo in una situazione regolare, senza processo etico-professionale in corso e impostare con le annuità fino ad oggi.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119"/>
        <w:gridCol w:w="6519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Registrazione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CRM-FIC 000789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Situazione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Attivo – regolare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Specialità registrate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Cardiologia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RQE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0034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Data della registrazione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21/05/2009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Questo Certificato è valido per [90 (ninety) giorni dalla data di emissione e può essere verificato sul portale fittizio del Consiglio.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Emesso su 02/12/2025. Codice di autenticità: FIC-2A[2B-3]C4D.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PRESIDENTE DEL CONSIGLIO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Presidente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[Timbro] Consiglio medico fittizio – Segreteria</w:t>
      </w:r>
    </w:p>
    <w:p>
      <w:pPr>
        <w:spacing w:after="200" w:before="0" w:line="264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[Filigrana: DOCUMENTO FITTIZIO – MODELLO DI PROVA]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Documento simulato per il test del sistema di traduzione. Nessuna validità legale.</w:t>
      </w:r>
    </w:p>
    <w:p>
      <w:pPr>
        <w:spacing w:after="240" w:before="0" w:line="26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 certifica che la presente è una traduzione fedele e completa del documento originale presentato.</w:t>
      </w:r>
    </w:p>
    <w:p>
      <w:pPr>
        <w:spacing w:after="480" w:before="0" w:line="264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 ottobre 2026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Operador Simulação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CERTIFICATO DI REGISTRAZIONE E REGOLARITÀ</dc:title>
  <dc:creator>Un-named</dc:creator>
  <cp:lastModifiedBy>Un-named</cp:lastModifiedBy>
  <cp:revision>1</cp:revision>
  <dcterms:created xsi:type="dcterms:W3CDTF">2026-10-20T19:21:51.230Z</dcterms:created>
  <dcterms:modified xsi:type="dcterms:W3CDTF">2026-10-20T19:21:51.230Z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