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724DDED5" w14:textId="2AF745F7" w:rsidR="006C1477" w:rsidRPr="006C1477" w:rsidRDefault="006C1477" w:rsidP="001D5C6F">
      <w:pPr>
        <w:pStyle w:val="Heading1BPBHEB"/>
      </w:pPr>
      <w:r w:rsidRPr="006C1477">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 xml:space="preserve">adopted cloud platform, serving millions of customers across the </w:t>
      </w:r>
      <w:commentRangeStart w:id="0"/>
      <w:commentRangeStart w:id="1"/>
      <w:r w:rsidRPr="006C1477">
        <w:t>globe</w:t>
      </w:r>
      <w:r w:rsidR="00B30619">
        <w:rPr>
          <w:rStyle w:val="FootnoteReference"/>
        </w:rPr>
        <w:footnoteReference w:id="1"/>
      </w:r>
      <w:commentRangeEnd w:id="0"/>
      <w:r w:rsidR="00E11AD5">
        <w:rPr>
          <w:rStyle w:val="CommentReference"/>
          <w:rFonts w:asciiTheme="minorHAnsi" w:eastAsiaTheme="minorHAnsi" w:hAnsiTheme="minorHAnsi" w:cstheme="minorBidi"/>
        </w:rPr>
        <w:commentReference w:id="0"/>
      </w:r>
      <w:commentRangeEnd w:id="1"/>
      <w:r w:rsidR="00242F41">
        <w:rPr>
          <w:rStyle w:val="CommentReference"/>
          <w:rFonts w:asciiTheme="minorHAnsi" w:eastAsiaTheme="minorHAnsi" w:hAnsiTheme="minorHAnsi" w:cstheme="minorBidi"/>
        </w:rPr>
        <w:commentReference w:id="1"/>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p>
    <w:p w14:paraId="195BD1F8" w14:textId="77777777" w:rsidR="00D47E89" w:rsidRDefault="001A16C0" w:rsidP="007B0FB0">
      <w:pPr>
        <w:pStyle w:val="NormalBPBHEB"/>
        <w:numPr>
          <w:ilvl w:val="0"/>
          <w:numId w:val="3"/>
        </w:numPr>
      </w:pPr>
      <w:r>
        <w:t>Regions and availability zones</w:t>
      </w:r>
    </w:p>
    <w:p w14:paraId="0BB2A853" w14:textId="6B2E3D71" w:rsidR="00D47E89" w:rsidRDefault="00C360C6" w:rsidP="000C4A5D">
      <w:pPr>
        <w:pStyle w:val="NormalBPBHEB"/>
        <w:numPr>
          <w:ilvl w:val="0"/>
          <w:numId w:val="3"/>
        </w:numPr>
      </w:pPr>
      <w:r w:rsidRPr="00C360C6">
        <w:t>A</w:t>
      </w:r>
      <w:r w:rsidR="00E11AD5">
        <w:t>mazon</w:t>
      </w:r>
      <w:r w:rsidRPr="00C360C6">
        <w:t xml:space="preserve"> </w:t>
      </w:r>
      <w:r w:rsidR="00237E38" w:rsidRPr="00C360C6">
        <w:t>W</w:t>
      </w:r>
      <w:r w:rsidR="00E11AD5">
        <w:t>eb</w:t>
      </w:r>
      <w:r w:rsidR="00237E38" w:rsidRPr="00C360C6">
        <w:t xml:space="preserve"> Services</w:t>
      </w:r>
    </w:p>
    <w:p w14:paraId="0A67E07B" w14:textId="3D7E1E79" w:rsidR="00D47E89" w:rsidRDefault="00C360C6" w:rsidP="00F63524">
      <w:pPr>
        <w:pStyle w:val="NormalBPBHEB"/>
        <w:numPr>
          <w:ilvl w:val="0"/>
          <w:numId w:val="3"/>
        </w:numPr>
      </w:pPr>
      <w:r w:rsidRPr="00C360C6">
        <w:t xml:space="preserve">Compute </w:t>
      </w:r>
      <w:r w:rsidR="00175767">
        <w:t>s</w:t>
      </w:r>
      <w:r w:rsidRPr="00C360C6">
        <w:t>ervices</w:t>
      </w:r>
    </w:p>
    <w:p w14:paraId="56DF250E" w14:textId="22DF0819" w:rsidR="00D47E89" w:rsidRDefault="00A463E4" w:rsidP="00512E83">
      <w:pPr>
        <w:pStyle w:val="NormalBPBHEB"/>
        <w:numPr>
          <w:ilvl w:val="0"/>
          <w:numId w:val="3"/>
        </w:numPr>
      </w:pPr>
      <w:r w:rsidRPr="00A463E4">
        <w:t xml:space="preserve">Storage </w:t>
      </w:r>
      <w:r w:rsidR="00FD6665">
        <w:t>s</w:t>
      </w:r>
      <w:r w:rsidRPr="00A463E4">
        <w:t>ervices</w:t>
      </w:r>
    </w:p>
    <w:p w14:paraId="1478CBC7" w14:textId="77777777" w:rsidR="00D47E89" w:rsidRDefault="00A463E4" w:rsidP="009C1647">
      <w:pPr>
        <w:pStyle w:val="NormalBPBHEB"/>
        <w:numPr>
          <w:ilvl w:val="0"/>
          <w:numId w:val="3"/>
        </w:numPr>
      </w:pPr>
      <w:r w:rsidRPr="00A463E4">
        <w:t>Networking in AWS</w:t>
      </w:r>
    </w:p>
    <w:p w14:paraId="38424CDD" w14:textId="5654519A" w:rsidR="009C2177" w:rsidRDefault="00A463E4" w:rsidP="009C14B0">
      <w:pPr>
        <w:pStyle w:val="NormalBPBHEB"/>
        <w:numPr>
          <w:ilvl w:val="0"/>
          <w:numId w:val="3"/>
        </w:numPr>
      </w:pPr>
      <w:r w:rsidRPr="00A463E4">
        <w:t xml:space="preserve">Security and </w:t>
      </w:r>
      <w:r w:rsidR="008B03F4">
        <w:t>i</w:t>
      </w:r>
      <w:r w:rsidRPr="00A463E4">
        <w:t>dentity</w:t>
      </w:r>
    </w:p>
    <w:p w14:paraId="3F4036A7" w14:textId="542FFBCE" w:rsidR="009C2177" w:rsidRDefault="00A463E4" w:rsidP="008A7153">
      <w:pPr>
        <w:pStyle w:val="NormalBPBHEB"/>
        <w:numPr>
          <w:ilvl w:val="0"/>
          <w:numId w:val="3"/>
        </w:numPr>
      </w:pPr>
      <w:r w:rsidRPr="00A463E4">
        <w:t xml:space="preserve">Scalability and </w:t>
      </w:r>
      <w:r w:rsidR="002F5820">
        <w:t>e</w:t>
      </w:r>
      <w:r w:rsidRPr="00A463E4">
        <w:t>lasticity</w:t>
      </w:r>
    </w:p>
    <w:p w14:paraId="08700436" w14:textId="3CD48006" w:rsidR="00A463E4" w:rsidRDefault="00A463E4" w:rsidP="008A7153">
      <w:pPr>
        <w:pStyle w:val="NormalBPBHEB"/>
        <w:numPr>
          <w:ilvl w:val="0"/>
          <w:numId w:val="3"/>
        </w:numPr>
      </w:pPr>
      <w:r w:rsidRPr="00A463E4">
        <w:t>AWS Well-Architected Framework</w:t>
      </w:r>
      <w:r>
        <w:t xml:space="preserve"> </w:t>
      </w:r>
    </w:p>
    <w:p w14:paraId="215A24FF" w14:textId="48014053" w:rsidR="00A463E4" w:rsidRDefault="00A463E4" w:rsidP="00C360C6">
      <w:pPr>
        <w:pStyle w:val="NormalBPBHEB"/>
        <w:numPr>
          <w:ilvl w:val="0"/>
          <w:numId w:val="3"/>
        </w:numPr>
      </w:pPr>
      <w:r w:rsidRPr="00A463E4">
        <w:t xml:space="preserve">Cost </w:t>
      </w:r>
      <w:r w:rsidR="00E2435F">
        <w:t>o</w:t>
      </w:r>
      <w:r w:rsidRPr="00A463E4">
        <w:t>ptimization</w:t>
      </w:r>
      <w:r>
        <w:t xml:space="preserve"> </w:t>
      </w:r>
    </w:p>
    <w:p w14:paraId="615FDA6D" w14:textId="77F9902C" w:rsidR="001A16C0" w:rsidRDefault="00A463E4" w:rsidP="00C360C6">
      <w:pPr>
        <w:pStyle w:val="NormalBPBHEB"/>
        <w:numPr>
          <w:ilvl w:val="0"/>
          <w:numId w:val="3"/>
        </w:numPr>
      </w:pPr>
      <w:r w:rsidRPr="00A463E4">
        <w:lastRenderedPageBreak/>
        <w:t xml:space="preserve">Use </w:t>
      </w:r>
      <w:proofErr w:type="gramStart"/>
      <w:r w:rsidR="00E2435F">
        <w:t>c</w:t>
      </w:r>
      <w:r w:rsidRPr="00A463E4">
        <w:t>ases</w:t>
      </w:r>
      <w:proofErr w:type="gramEnd"/>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2" w:name="_Ref147413218"/>
      <w:r w:rsidR="00681423">
        <w:rPr>
          <w:rStyle w:val="FootnoteReference"/>
        </w:rPr>
        <w:footnoteReference w:id="2"/>
      </w:r>
      <w:bookmarkEnd w:id="2"/>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01F22570" w14:textId="679DB829" w:rsidR="00B94B4F" w:rsidRDefault="00C765B6" w:rsidP="00080840">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48AB3462" w14:textId="5A71B47D" w:rsidR="009875BC" w:rsidRPr="009875BC" w:rsidRDefault="009875BC" w:rsidP="00522689">
      <w:pPr>
        <w:pStyle w:val="Heading1BPBHEB"/>
      </w:pPr>
      <w:r w:rsidRPr="009875BC">
        <w:lastRenderedPageBreak/>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lastRenderedPageBreak/>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w:t>
      </w:r>
      <w:r w:rsidRPr="006B7D5E">
        <w:lastRenderedPageBreak/>
        <w:t xml:space="preserve">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xml:space="preserve">.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 xml:space="preserve">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w:t>
      </w:r>
      <w:r w:rsidRPr="00B22530">
        <w:lastRenderedPageBreak/>
        <w:t>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xml:space="preserve">. In addition, the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xml:space="preserve">. On the other hand, EBS caters to block-level storage needs, primarily for use with Amazon EC2 instances. EBS offers a range of volume types, from general-purpose SSDs to high-performance SSDs and magnetic volumes, allowing organizations to tailor their storage </w:t>
      </w:r>
      <w:r w:rsidRPr="006C2EF4">
        <w:lastRenderedPageBreak/>
        <w:t>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w:t>
      </w:r>
      <w:r w:rsidRPr="00B05DB7">
        <w:lastRenderedPageBreak/>
        <w:t>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lastRenderedPageBreak/>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xml:space="preserve">, a set of best practices that serve as a guiding light for architects and engineers. This section introduces you to the </w:t>
      </w:r>
      <w:r w:rsidRPr="00AB70A9">
        <w:lastRenderedPageBreak/>
        <w:t>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lastRenderedPageBreak/>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 xml:space="preserve">we will further explore these cost optimization strategies, unraveling advanced techniques and real-world case studies that demonstrate how </w:t>
      </w:r>
      <w:r w:rsidRPr="003B61A3">
        <w:lastRenderedPageBreak/>
        <w:t>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proofErr w:type="gramStart"/>
      <w:r w:rsidR="004963E2">
        <w:t>c</w:t>
      </w:r>
      <w:r w:rsidR="004963E2" w:rsidRPr="00AE5E84">
        <w:t>ases</w:t>
      </w:r>
      <w:proofErr w:type="gramEnd"/>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r>
        <w:lastRenderedPageBreak/>
        <w:t>Conclusion</w:t>
      </w:r>
    </w:p>
    <w:p w14:paraId="2DF6AE34" w14:textId="1896FBE1" w:rsidR="007259C6" w:rsidRDefault="007259C6" w:rsidP="007259C6">
      <w:pPr>
        <w:pStyle w:val="NormalBPBHEB"/>
      </w:pPr>
      <w:r>
        <w:t>In this inaugural chapter</w:t>
      </w:r>
      <w:r w:rsidR="00992B11">
        <w:t xml:space="preserve">, </w:t>
      </w:r>
      <w:r>
        <w:t>we embarked on a journey into the intricate world of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18527FBB" w14:textId="1892681D" w:rsidR="007259C6" w:rsidRDefault="007259C6" w:rsidP="007259C6">
      <w:pPr>
        <w:pStyle w:val="NormalBPBHEB"/>
      </w:pPr>
      <w:r>
        <w:t>In this era of cloud computing, AWS's impact is undeniable, transcending industries and revolutionizing the way organizations operate. As we progress through the subsequent chapter</w:t>
      </w:r>
      <w:r w:rsidR="00894FD8">
        <w:t xml:space="preserve">, </w:t>
      </w:r>
      <w:r>
        <w:t xml:space="preserve">we will </w:t>
      </w:r>
      <w:r w:rsidR="00E44199">
        <w:t xml:space="preserve">understand that </w:t>
      </w:r>
      <w:r w:rsidR="00E44199" w:rsidRPr="00665972">
        <w:t xml:space="preserve">AWS Compute is a set of physical servers that power an </w:t>
      </w:r>
      <w:r w:rsidR="00E44199" w:rsidRPr="00665972">
        <w:rPr>
          <w:b/>
          <w:bCs/>
        </w:rPr>
        <w:t>Operating System</w:t>
      </w:r>
      <w:r w:rsidR="00E44199" w:rsidRPr="00665972">
        <w:t xml:space="preserve"> (</w:t>
      </w:r>
      <w:r w:rsidR="00E44199" w:rsidRPr="00665972">
        <w:rPr>
          <w:b/>
          <w:bCs/>
        </w:rPr>
        <w:t>OS</w:t>
      </w:r>
      <w:r w:rsidR="00E44199" w:rsidRPr="00665972">
        <w:t>) through provided memory, processing, and storage infrastructure.</w:t>
      </w: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10-12T16:18:00Z" w:initials="PJ">
    <w:p w14:paraId="3EF603D0" w14:textId="77777777" w:rsidR="00E11AD5" w:rsidRDefault="00E11AD5" w:rsidP="002915BD">
      <w:r>
        <w:rPr>
          <w:rStyle w:val="CommentReference"/>
        </w:rPr>
        <w:annotationRef/>
      </w:r>
      <w:r>
        <w:rPr>
          <w:color w:val="000000"/>
          <w:sz w:val="20"/>
          <w:szCs w:val="20"/>
        </w:rPr>
        <w:t>The first footnote is missing, kindly check.</w:t>
      </w:r>
    </w:p>
  </w:comment>
  <w:comment w:id="1" w:author="Paulo H. Leocadio" w:date="2023-10-12T13:48:00Z" w:initials="PHML">
    <w:p w14:paraId="4A2252F7" w14:textId="77777777" w:rsidR="00242F41" w:rsidRDefault="00242F41" w:rsidP="00C40C2F">
      <w:pPr>
        <w:pStyle w:val="CommentText"/>
      </w:pPr>
      <w:r>
        <w:rPr>
          <w:rStyle w:val="CommentReference"/>
        </w:rPr>
        <w:annotationRef/>
      </w:r>
      <w:r>
        <w:t>Not missing, this is a formatting you made in the first revision I have no clue how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603D0" w15:done="1"/>
  <w15:commentEx w15:paraId="4A2252F7" w15:paraIdParent="3EF60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70ABCC" w16cex:dateUtc="2023-10-12T10:48:00Z"/>
  <w16cex:commentExtensible w16cex:durableId="088E104A" w16cex:dateUtc="2023-10-12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603D0" w16cid:durableId="1E70ABCC"/>
  <w16cid:commentId w16cid:paraId="4A2252F7" w16cid:durableId="088E1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DC4D" w14:textId="77777777" w:rsidR="00E55DDE" w:rsidRDefault="00E55DDE" w:rsidP="00E24238">
      <w:pPr>
        <w:spacing w:after="0" w:line="240" w:lineRule="auto"/>
      </w:pPr>
      <w:r>
        <w:separator/>
      </w:r>
    </w:p>
  </w:endnote>
  <w:endnote w:type="continuationSeparator" w:id="0">
    <w:p w14:paraId="6166FDFF" w14:textId="77777777" w:rsidR="00E55DDE" w:rsidRDefault="00E55DDE"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F12B" w14:textId="77777777" w:rsidR="00E55DDE" w:rsidRDefault="00E55DDE" w:rsidP="00E24238">
      <w:pPr>
        <w:spacing w:after="0" w:line="240" w:lineRule="auto"/>
      </w:pPr>
      <w:r>
        <w:separator/>
      </w:r>
    </w:p>
  </w:footnote>
  <w:footnote w:type="continuationSeparator" w:id="0">
    <w:p w14:paraId="4D26973B" w14:textId="77777777" w:rsidR="00E55DDE" w:rsidRDefault="00E55DDE" w:rsidP="00E24238">
      <w:pPr>
        <w:spacing w:after="0" w:line="240" w:lineRule="auto"/>
      </w:pPr>
      <w:r>
        <w:continuationSeparator/>
      </w:r>
    </w:p>
  </w:footnote>
  <w:footnote w:id="1">
    <w:p w14:paraId="2B6D1DCE" w14:textId="717EEC34" w:rsidR="00B30619" w:rsidRPr="00A75A9E" w:rsidRDefault="00923489">
      <w:pPr>
        <w:pStyle w:val="FootnoteText"/>
        <w:rPr>
          <w:color w:val="171717" w:themeColor="background2" w:themeShade="1A"/>
        </w:rPr>
      </w:pPr>
      <w:r w:rsidRPr="00A75A9E">
        <w:rPr>
          <w:color w:val="171717" w:themeColor="background2" w:themeShade="1A"/>
          <w:vertAlign w:val="superscript"/>
        </w:rPr>
        <w:t>1</w:t>
      </w:r>
      <w:r>
        <w:rPr>
          <w:color w:val="171717" w:themeColor="background2" w:themeShade="1A"/>
        </w:rPr>
        <w:t xml:space="preserve"> </w:t>
      </w:r>
      <w:r w:rsidR="00EE02E9" w:rsidRPr="00A75A9E">
        <w:rPr>
          <w:color w:val="171717" w:themeColor="background2" w:themeShade="1A"/>
        </w:rPr>
        <w:t>The Atlantic - The Meaning of Amazon's AWS</w:t>
      </w:r>
    </w:p>
  </w:footnote>
  <w:footnote w:id="2">
    <w:p w14:paraId="1AE0E026" w14:textId="5D9A471E" w:rsidR="00681423" w:rsidRPr="00242F41" w:rsidRDefault="00681423" w:rsidP="00A75A9E">
      <w:pPr>
        <w:pStyle w:val="NormalBPBHEB"/>
        <w:jc w:val="left"/>
      </w:pPr>
      <w:r w:rsidRPr="00A75A9E">
        <w:rPr>
          <w:rStyle w:val="FootnoteReference"/>
          <w:sz w:val="20"/>
          <w:szCs w:val="20"/>
        </w:rPr>
        <w:footnoteRef/>
      </w:r>
      <w:r w:rsidRPr="00A75A9E">
        <w:rPr>
          <w:sz w:val="20"/>
          <w:szCs w:val="20"/>
        </w:rPr>
        <w:t xml:space="preserve"> Source: AWS - About AWS (https://aws.amazon.com/about-aws/)</w:t>
      </w:r>
    </w:p>
  </w:footnote>
  <w:footnote w:id="3">
    <w:p w14:paraId="2D18641E" w14:textId="1283CE55" w:rsidR="00456C26" w:rsidRPr="00242F41" w:rsidRDefault="00456C26" w:rsidP="00A75A9E">
      <w:pPr>
        <w:pStyle w:val="NormalBPBHEB"/>
        <w:jc w:val="left"/>
      </w:pPr>
      <w:r w:rsidRPr="00A75A9E">
        <w:rPr>
          <w:rStyle w:val="FootnoteReference"/>
          <w:sz w:val="20"/>
          <w:szCs w:val="20"/>
        </w:rPr>
        <w:footnoteRef/>
      </w:r>
      <w:r w:rsidRPr="00A75A9E">
        <w:rPr>
          <w:sz w:val="20"/>
          <w:szCs w:val="20"/>
        </w:rPr>
        <w:t xml:space="preserve"> </w:t>
      </w:r>
      <w:r w:rsidR="00D86DED" w:rsidRPr="00A75A9E">
        <w:rPr>
          <w:sz w:val="20"/>
          <w:szCs w:val="20"/>
        </w:rPr>
        <w:t>Source: The Atlantic - The Meaning of Amazon's AWS (https://www.theatlantic.com/technology/archive/2015/03/amazon-web-services-the-hidden-empire/388637/)</w:t>
      </w:r>
    </w:p>
  </w:footnote>
  <w:footnote w:id="4">
    <w:p w14:paraId="6612C40A" w14:textId="3B0CB953" w:rsidR="00BF33F6" w:rsidRDefault="00BF33F6" w:rsidP="00A75A9E">
      <w:pPr>
        <w:pStyle w:val="NormalBPBHEB"/>
        <w:jc w:val="left"/>
      </w:pPr>
      <w:r w:rsidRPr="00A75A9E">
        <w:rPr>
          <w:rStyle w:val="FootnoteReference"/>
          <w:sz w:val="20"/>
          <w:szCs w:val="20"/>
        </w:rPr>
        <w:footnoteRef/>
      </w:r>
      <w:r w:rsidRPr="00A75A9E">
        <w:rPr>
          <w:sz w:val="20"/>
          <w:szCs w:val="20"/>
        </w:rPr>
        <w:t xml:space="preserve"> Source: AWS Global Infrastructure (https://aws.amazon.com/about-aws/global-infrastructure/)</w:t>
      </w:r>
    </w:p>
  </w:footnote>
  <w:footnote w:id="5">
    <w:p w14:paraId="3233F11C" w14:textId="7008FEC4" w:rsidR="004A533C" w:rsidRPr="00242F41" w:rsidRDefault="004A533C" w:rsidP="00DD48E7">
      <w:pPr>
        <w:pStyle w:val="NormalBPBHEB"/>
        <w:jc w:val="left"/>
      </w:pPr>
      <w:r w:rsidRPr="00A75A9E">
        <w:rPr>
          <w:rStyle w:val="FootnoteReference"/>
          <w:sz w:val="20"/>
          <w:szCs w:val="20"/>
        </w:rPr>
        <w:footnoteRef/>
      </w:r>
      <w:r w:rsidRPr="00DD48E7">
        <w:rPr>
          <w:sz w:val="20"/>
          <w:szCs w:val="20"/>
        </w:rPr>
        <w:t xml:space="preserve"> </w:t>
      </w:r>
      <w:r w:rsidR="005F28DD" w:rsidRPr="00DD48E7">
        <w:rPr>
          <w:sz w:val="20"/>
          <w:szCs w:val="20"/>
        </w:rPr>
        <w:t>Source: AWS Global Infrastructure (https://aws.amazon.com/about-aws/global-infrastructure/)</w:t>
      </w:r>
    </w:p>
  </w:footnote>
  <w:footnote w:id="6">
    <w:p w14:paraId="6BEB107B" w14:textId="38A705C2" w:rsidR="005F28DD" w:rsidRDefault="005F28DD" w:rsidP="00DD48E7">
      <w:pPr>
        <w:pStyle w:val="NormalBPBHEB"/>
        <w:jc w:val="left"/>
      </w:pPr>
      <w:r w:rsidRPr="00DD48E7">
        <w:rPr>
          <w:rStyle w:val="FootnoteReference"/>
          <w:sz w:val="20"/>
          <w:szCs w:val="20"/>
        </w:rPr>
        <w:footnoteRef/>
      </w:r>
      <w:r w:rsidRPr="00DD48E7">
        <w:rPr>
          <w:sz w:val="20"/>
          <w:szCs w:val="20"/>
        </w:rPr>
        <w:t xml:space="preserve"> </w:t>
      </w:r>
      <w:r w:rsidR="008A7011" w:rsidRPr="00DD48E7">
        <w:rPr>
          <w:sz w:val="20"/>
          <w:szCs w:val="20"/>
        </w:rPr>
        <w:t>Source: AWS Regional Services List (https://aws.amazon.com/about-aws/global-infrastructure/regional-product-services/)</w:t>
      </w:r>
    </w:p>
  </w:footnote>
  <w:footnote w:id="7">
    <w:p w14:paraId="05B08639" w14:textId="5BBD8946" w:rsidR="00517A00" w:rsidRPr="00242F41" w:rsidRDefault="00517A00" w:rsidP="00663D49">
      <w:pPr>
        <w:pStyle w:val="NormalBPBHEB"/>
        <w:jc w:val="left"/>
      </w:pPr>
      <w:r w:rsidRPr="00DD48E7">
        <w:rPr>
          <w:rStyle w:val="FootnoteReference"/>
          <w:sz w:val="20"/>
          <w:szCs w:val="20"/>
        </w:rPr>
        <w:footnoteRef/>
      </w:r>
      <w:r w:rsidRPr="00DD48E7">
        <w:rPr>
          <w:sz w:val="20"/>
          <w:szCs w:val="20"/>
        </w:rPr>
        <w:t xml:space="preserve"> </w:t>
      </w:r>
      <w:r w:rsidR="00196F5C" w:rsidRPr="00DD48E7">
        <w:rPr>
          <w:sz w:val="20"/>
          <w:szCs w:val="20"/>
        </w:rPr>
        <w:t>Source: AWS Global Infrastructure (https://aws.amazon.com/about-aws/global-infrastructure/)</w:t>
      </w:r>
    </w:p>
  </w:footnote>
  <w:footnote w:id="8">
    <w:p w14:paraId="7B552716" w14:textId="62BC5C65" w:rsidR="00196F5C" w:rsidRDefault="00196F5C" w:rsidP="00663D49">
      <w:pPr>
        <w:pStyle w:val="NormalBPBHEB"/>
        <w:jc w:val="left"/>
      </w:pPr>
      <w:r w:rsidRPr="00DD48E7">
        <w:rPr>
          <w:rStyle w:val="FootnoteReference"/>
          <w:sz w:val="20"/>
          <w:szCs w:val="20"/>
        </w:rPr>
        <w:footnoteRef/>
      </w:r>
      <w:r w:rsidRPr="00663D49">
        <w:rPr>
          <w:sz w:val="20"/>
          <w:szCs w:val="20"/>
        </w:rPr>
        <w:t xml:space="preserve"> </w:t>
      </w:r>
      <w:r w:rsidR="00A021E9" w:rsidRPr="00663D49">
        <w:rPr>
          <w:sz w:val="20"/>
          <w:szCs w:val="20"/>
        </w:rPr>
        <w:t>Source: AWS Regional Services List (https://aws.amazon.com/about-aws/global-infrastructure/regional-product-services/)</w:t>
      </w:r>
    </w:p>
  </w:footnote>
  <w:footnote w:id="9">
    <w:p w14:paraId="648497C6" w14:textId="4F305686" w:rsidR="00A021E9" w:rsidRPr="00242F41" w:rsidRDefault="00A021E9" w:rsidP="00A75A9E">
      <w:pPr>
        <w:pStyle w:val="NormalBPBHEB"/>
      </w:pPr>
      <w:r w:rsidRPr="00663D49">
        <w:rPr>
          <w:rStyle w:val="FootnoteReference"/>
          <w:sz w:val="20"/>
          <w:szCs w:val="20"/>
        </w:rPr>
        <w:footnoteRef/>
      </w:r>
      <w:r w:rsidRPr="00663D49">
        <w:rPr>
          <w:sz w:val="20"/>
          <w:szCs w:val="20"/>
        </w:rPr>
        <w:t xml:space="preserve"> </w:t>
      </w:r>
      <w:r w:rsidR="00877BB7" w:rsidRPr="00663D49">
        <w:rPr>
          <w:sz w:val="20"/>
          <w:szCs w:val="20"/>
        </w:rPr>
        <w:t xml:space="preserve"> Source: AWS Compute Services (https://aws.amazon.com/products/compute/)</w:t>
      </w:r>
    </w:p>
  </w:footnote>
  <w:footnote w:id="10">
    <w:p w14:paraId="5731296A" w14:textId="591AC201" w:rsidR="00877BB7" w:rsidRPr="00242F41" w:rsidRDefault="00877BB7" w:rsidP="00A75A9E">
      <w:pPr>
        <w:pStyle w:val="NormalBPBHEB"/>
      </w:pPr>
      <w:r w:rsidRPr="00663D49">
        <w:rPr>
          <w:rStyle w:val="FootnoteReference"/>
          <w:sz w:val="20"/>
          <w:szCs w:val="20"/>
        </w:rPr>
        <w:footnoteRef/>
      </w:r>
      <w:r w:rsidRPr="00663D49">
        <w:rPr>
          <w:sz w:val="20"/>
          <w:szCs w:val="20"/>
        </w:rPr>
        <w:t xml:space="preserve"> Source: AWS Storage Services (https://aws.amazon.com/products/storage/)</w:t>
      </w:r>
    </w:p>
  </w:footnote>
  <w:footnote w:id="11">
    <w:p w14:paraId="4DBC66BF" w14:textId="188ACB3F" w:rsidR="00877BB7" w:rsidRPr="00242F41" w:rsidRDefault="00877BB7" w:rsidP="00A75A9E">
      <w:pPr>
        <w:pStyle w:val="NormalBPBHEB"/>
      </w:pPr>
      <w:r w:rsidRPr="00663D49">
        <w:rPr>
          <w:rStyle w:val="FootnoteReference"/>
          <w:sz w:val="20"/>
          <w:szCs w:val="20"/>
        </w:rPr>
        <w:footnoteRef/>
      </w:r>
      <w:r w:rsidRPr="00663D49">
        <w:rPr>
          <w:sz w:val="20"/>
          <w:szCs w:val="20"/>
        </w:rPr>
        <w:t xml:space="preserve"> </w:t>
      </w:r>
      <w:r w:rsidR="00843597" w:rsidRPr="00663D49">
        <w:rPr>
          <w:sz w:val="20"/>
          <w:szCs w:val="20"/>
        </w:rPr>
        <w:t>Source: AWS Database Services (https://aws.amazon.com/products/databases/)</w:t>
      </w:r>
    </w:p>
  </w:footnote>
  <w:footnote w:id="12">
    <w:p w14:paraId="01A29ABA" w14:textId="714AAC84" w:rsidR="00843597" w:rsidRPr="00242F41" w:rsidRDefault="00843597" w:rsidP="00A75A9E">
      <w:pPr>
        <w:pStyle w:val="NormalBPBHEB"/>
      </w:pPr>
      <w:r w:rsidRPr="00663D49">
        <w:rPr>
          <w:rStyle w:val="FootnoteReference"/>
          <w:sz w:val="20"/>
          <w:szCs w:val="20"/>
        </w:rPr>
        <w:footnoteRef/>
      </w:r>
      <w:r w:rsidRPr="00663D49">
        <w:rPr>
          <w:sz w:val="20"/>
          <w:szCs w:val="20"/>
        </w:rPr>
        <w:t xml:space="preserve"> [4] Source: AWS Machine Learning Services (https://aws.amazon.com/machine-learning/)</w:t>
      </w:r>
    </w:p>
  </w:footnote>
  <w:footnote w:id="13">
    <w:p w14:paraId="74B60439" w14:textId="3CA13F53" w:rsidR="009C7463" w:rsidRPr="00242F41" w:rsidRDefault="009C7463" w:rsidP="00A75A9E">
      <w:pPr>
        <w:pStyle w:val="NormalBPBHEB"/>
      </w:pPr>
      <w:r w:rsidRPr="00663D49">
        <w:rPr>
          <w:rStyle w:val="FootnoteReference"/>
          <w:sz w:val="20"/>
          <w:szCs w:val="20"/>
        </w:rPr>
        <w:footnoteRef/>
      </w:r>
      <w:r w:rsidRPr="00663D49">
        <w:rPr>
          <w:sz w:val="20"/>
          <w:szCs w:val="20"/>
        </w:rPr>
        <w:t xml:space="preserve"> Source: AWS IoT Core (https://aws.amazon.com/iot-core/)</w:t>
      </w:r>
    </w:p>
  </w:footnote>
  <w:footnote w:id="14">
    <w:p w14:paraId="6CC20071" w14:textId="2AC4881A" w:rsidR="003F6831" w:rsidRDefault="003F6831" w:rsidP="00A75A9E">
      <w:pPr>
        <w:pStyle w:val="NormalBPBHEB"/>
      </w:pPr>
      <w:r w:rsidRPr="00C22759">
        <w:rPr>
          <w:rStyle w:val="FootnoteReference"/>
          <w:sz w:val="20"/>
          <w:szCs w:val="20"/>
        </w:rPr>
        <w:footnoteRef/>
      </w:r>
      <w:r w:rsidRPr="00C22759">
        <w:rPr>
          <w:sz w:val="20"/>
          <w:szCs w:val="20"/>
        </w:rPr>
        <w:t xml:space="preserve"> Source: AWS EC2 (https://aws.amazon.com/ec2/)</w:t>
      </w:r>
    </w:p>
  </w:footnote>
  <w:footnote w:id="15">
    <w:p w14:paraId="18D221E3" w14:textId="3B724C85" w:rsidR="0051564C" w:rsidRPr="00242F41" w:rsidRDefault="0051564C" w:rsidP="00A75A9E">
      <w:pPr>
        <w:pStyle w:val="NormalBPBHEB"/>
      </w:pPr>
      <w:r w:rsidRPr="00C22759">
        <w:rPr>
          <w:rStyle w:val="FootnoteReference"/>
          <w:sz w:val="20"/>
          <w:szCs w:val="20"/>
        </w:rPr>
        <w:footnoteRef/>
      </w:r>
      <w:r w:rsidRPr="00C22759">
        <w:rPr>
          <w:sz w:val="20"/>
          <w:szCs w:val="20"/>
        </w:rPr>
        <w:t xml:space="preserve"> Source: AWS Lambda (https://aws.amazon.com/lambda/)</w:t>
      </w:r>
    </w:p>
  </w:footnote>
  <w:footnote w:id="16">
    <w:p w14:paraId="193A5E0A" w14:textId="446CF3EA" w:rsidR="00F76FD4" w:rsidRPr="00242F41" w:rsidRDefault="00F76FD4" w:rsidP="00A75A9E">
      <w:pPr>
        <w:pStyle w:val="NormalBPBHEB"/>
      </w:pPr>
      <w:r w:rsidRPr="00C22759">
        <w:rPr>
          <w:rStyle w:val="FootnoteReference"/>
          <w:sz w:val="20"/>
          <w:szCs w:val="20"/>
        </w:rPr>
        <w:footnoteRef/>
      </w:r>
      <w:r w:rsidRPr="00C22759">
        <w:rPr>
          <w:sz w:val="20"/>
          <w:szCs w:val="20"/>
        </w:rPr>
        <w:t xml:space="preserve"> Source: AWS ECS (https://aws.amazon.com/ecs/)</w:t>
      </w:r>
    </w:p>
  </w:footnote>
  <w:footnote w:id="17">
    <w:p w14:paraId="60EF4402" w14:textId="4DB74F1C" w:rsidR="001C6AE2" w:rsidRDefault="001C6AE2" w:rsidP="00A75A9E">
      <w:pPr>
        <w:pStyle w:val="NormalBPBHEB"/>
      </w:pPr>
      <w:r w:rsidRPr="00C22759">
        <w:rPr>
          <w:rStyle w:val="FootnoteReference"/>
          <w:sz w:val="20"/>
          <w:szCs w:val="20"/>
        </w:rPr>
        <w:footnoteRef/>
      </w:r>
      <w:r w:rsidRPr="00C22759">
        <w:rPr>
          <w:sz w:val="20"/>
          <w:szCs w:val="20"/>
        </w:rPr>
        <w:t xml:space="preserve"> </w:t>
      </w:r>
      <w:r w:rsidR="003851BB" w:rsidRPr="00C22759">
        <w:rPr>
          <w:sz w:val="20"/>
          <w:szCs w:val="20"/>
        </w:rPr>
        <w:t>Source: AWS S3 (https://aws.amazon.com/s3/)</w:t>
      </w:r>
    </w:p>
  </w:footnote>
  <w:footnote w:id="18">
    <w:p w14:paraId="7F4C53AE" w14:textId="5B4CD5E3" w:rsidR="003851BB" w:rsidRPr="00242F41" w:rsidRDefault="003851BB" w:rsidP="00A75A9E">
      <w:pPr>
        <w:pStyle w:val="NormalBPBHEB"/>
      </w:pPr>
      <w:r w:rsidRPr="00C22759">
        <w:rPr>
          <w:rStyle w:val="FootnoteReference"/>
          <w:sz w:val="20"/>
          <w:szCs w:val="20"/>
        </w:rPr>
        <w:footnoteRef/>
      </w:r>
      <w:r w:rsidRPr="00C22759">
        <w:rPr>
          <w:sz w:val="20"/>
          <w:szCs w:val="20"/>
        </w:rPr>
        <w:t xml:space="preserve"> Source: AWS EBS (https://aws.amazon.com/ebs/)</w:t>
      </w:r>
    </w:p>
  </w:footnote>
  <w:footnote w:id="19">
    <w:p w14:paraId="3D8E48D7" w14:textId="3C9151DB"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VPC (https://aws.amazon.com/vpc/)</w:t>
      </w:r>
    </w:p>
  </w:footnote>
  <w:footnote w:id="20">
    <w:p w14:paraId="3580B265" w14:textId="77EE1A48"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Direct Connect (https://aws.amazon.com/directconnect/)</w:t>
      </w:r>
    </w:p>
  </w:footnote>
  <w:footnote w:id="21">
    <w:p w14:paraId="6380E9E0" w14:textId="2EF63E0C" w:rsidR="004F0F51" w:rsidRDefault="004F0F51" w:rsidP="00A75A9E">
      <w:pPr>
        <w:pStyle w:val="NormalBPBHEB"/>
      </w:pPr>
      <w:r w:rsidRPr="00C22759">
        <w:rPr>
          <w:rStyle w:val="FootnoteReference"/>
          <w:sz w:val="20"/>
          <w:szCs w:val="20"/>
        </w:rPr>
        <w:footnoteRef/>
      </w:r>
      <w:r w:rsidRPr="00C22759">
        <w:rPr>
          <w:sz w:val="20"/>
          <w:szCs w:val="20"/>
        </w:rPr>
        <w:t xml:space="preserve"> Source: Amazon Route 53 (https://aws.amazon.com/route53/)</w:t>
      </w:r>
    </w:p>
  </w:footnote>
  <w:footnote w:id="22">
    <w:p w14:paraId="4CADAA64" w14:textId="6804226A"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IAM (https://aws.amazon.com/iam/)</w:t>
      </w:r>
    </w:p>
  </w:footnote>
  <w:footnote w:id="23">
    <w:p w14:paraId="1D8F4A32" w14:textId="20C2C308" w:rsidR="004F0F51" w:rsidRDefault="004F0F51" w:rsidP="00A75A9E">
      <w:pPr>
        <w:pStyle w:val="NormalBPBHEB"/>
      </w:pPr>
      <w:r w:rsidRPr="00C22759">
        <w:rPr>
          <w:rStyle w:val="FootnoteReference"/>
          <w:sz w:val="20"/>
          <w:szCs w:val="20"/>
        </w:rPr>
        <w:footnoteRef/>
      </w:r>
      <w:r w:rsidRPr="00C22759">
        <w:rPr>
          <w:sz w:val="20"/>
          <w:szCs w:val="20"/>
        </w:rPr>
        <w:t xml:space="preserve"> Source: AWS WAF (https://aws.amazon.com/waf/)</w:t>
      </w:r>
    </w:p>
  </w:footnote>
  <w:footnote w:id="24">
    <w:p w14:paraId="2A5C453E" w14:textId="03BFBB8D" w:rsidR="008B1B0B" w:rsidRPr="00242F41" w:rsidRDefault="008B1B0B" w:rsidP="00A75A9E">
      <w:pPr>
        <w:pStyle w:val="NormalBPBHEB"/>
      </w:pPr>
      <w:r w:rsidRPr="00C22759">
        <w:rPr>
          <w:rStyle w:val="FootnoteReference"/>
          <w:sz w:val="20"/>
          <w:szCs w:val="20"/>
        </w:rPr>
        <w:footnoteRef/>
      </w:r>
      <w:r w:rsidRPr="00C22759">
        <w:rPr>
          <w:sz w:val="20"/>
          <w:szCs w:val="20"/>
        </w:rPr>
        <w:t xml:space="preserve"> Source: AWS Elastic Load Balancing (https://aws.amazon.com/elasticloadbalancing/)</w:t>
      </w:r>
    </w:p>
  </w:footnote>
  <w:footnote w:id="25">
    <w:p w14:paraId="62CBD318" w14:textId="66A14856" w:rsidR="008B1B0B" w:rsidRPr="00242F41" w:rsidRDefault="008B1B0B" w:rsidP="00A75A9E">
      <w:pPr>
        <w:pStyle w:val="NormalBPBHEB"/>
      </w:pPr>
      <w:r w:rsidRPr="00C22759">
        <w:rPr>
          <w:rStyle w:val="FootnoteReference"/>
          <w:sz w:val="20"/>
          <w:szCs w:val="20"/>
        </w:rPr>
        <w:footnoteRef/>
      </w:r>
      <w:r w:rsidRPr="00C22759">
        <w:rPr>
          <w:sz w:val="20"/>
          <w:szCs w:val="20"/>
        </w:rPr>
        <w:t xml:space="preserve"> Source: AWS Auto Scaling (https://aws.amazon.com/autoscaling/)</w:t>
      </w:r>
    </w:p>
  </w:footnote>
  <w:footnote w:id="26">
    <w:p w14:paraId="75D13FC0" w14:textId="164F6EA1" w:rsidR="008B1B0B" w:rsidRDefault="008B1B0B" w:rsidP="00A75A9E">
      <w:pPr>
        <w:pStyle w:val="NormalBPBHEB"/>
      </w:pPr>
      <w:r w:rsidRPr="00C22759">
        <w:rPr>
          <w:rStyle w:val="FootnoteReference"/>
          <w:sz w:val="20"/>
          <w:szCs w:val="20"/>
        </w:rPr>
        <w:footnoteRef/>
      </w:r>
      <w:r w:rsidRPr="00C22759">
        <w:rPr>
          <w:sz w:val="20"/>
          <w:szCs w:val="20"/>
        </w:rPr>
        <w:t xml:space="preserve"> Source: Amazon RDS (https://aws.amazon.com/rds/)</w:t>
      </w:r>
    </w:p>
  </w:footnote>
  <w:footnote w:id="27">
    <w:p w14:paraId="0367F13D" w14:textId="27A99420" w:rsidR="008B1B0B" w:rsidRPr="00242F41" w:rsidRDefault="008B1B0B" w:rsidP="00925A78">
      <w:pPr>
        <w:pStyle w:val="NormalBPBHEB"/>
        <w:jc w:val="left"/>
      </w:pPr>
      <w:r w:rsidRPr="00C22759">
        <w:rPr>
          <w:rStyle w:val="FootnoteReference"/>
          <w:sz w:val="20"/>
          <w:szCs w:val="20"/>
        </w:rPr>
        <w:footnoteRef/>
      </w:r>
      <w:r w:rsidRPr="00C22759">
        <w:rPr>
          <w:sz w:val="20"/>
          <w:szCs w:val="20"/>
        </w:rPr>
        <w:t xml:space="preserve"> Source: AWS Well-Architected - Operational Excellence Pillar (https://aws.amazon.com/architecture/well-architected/operational-excellence-pillar/)</w:t>
      </w:r>
    </w:p>
  </w:footnote>
  <w:footnote w:id="28">
    <w:p w14:paraId="63CD3155" w14:textId="613AE95C" w:rsidR="008B1B0B" w:rsidRPr="00242F41" w:rsidRDefault="008B1B0B" w:rsidP="00925A78">
      <w:pPr>
        <w:pStyle w:val="NormalBPBHEB"/>
        <w:jc w:val="left"/>
      </w:pPr>
      <w:r w:rsidRPr="00C22759">
        <w:rPr>
          <w:rStyle w:val="FootnoteReference"/>
          <w:sz w:val="20"/>
          <w:szCs w:val="20"/>
        </w:rPr>
        <w:footnoteRef/>
      </w:r>
      <w:r w:rsidRPr="00C22759">
        <w:rPr>
          <w:sz w:val="20"/>
          <w:szCs w:val="20"/>
        </w:rPr>
        <w:t xml:space="preserve"> Source: AWS Well-Architected - Security Pillar (https://aws.amazon.com/architecture/well-architected/security-pillar/)</w:t>
      </w:r>
    </w:p>
  </w:footnote>
  <w:footnote w:id="29">
    <w:p w14:paraId="170917BF" w14:textId="150D0DA8" w:rsidR="00846024" w:rsidRPr="00242F41" w:rsidRDefault="00846024" w:rsidP="00925A78">
      <w:pPr>
        <w:pStyle w:val="NormalBPBHEB"/>
        <w:jc w:val="left"/>
      </w:pPr>
      <w:r w:rsidRPr="00C22759">
        <w:rPr>
          <w:rStyle w:val="FootnoteReference"/>
          <w:sz w:val="20"/>
          <w:szCs w:val="20"/>
        </w:rPr>
        <w:footnoteRef/>
      </w:r>
      <w:r w:rsidRPr="00C22759">
        <w:rPr>
          <w:sz w:val="20"/>
          <w:szCs w:val="20"/>
        </w:rPr>
        <w:t xml:space="preserve"> Source: AWS Well-Architected - Reliability Pillar (https://aws.amazon.com/architecture/well-architected/reliability-pillar/)</w:t>
      </w:r>
    </w:p>
  </w:footnote>
  <w:footnote w:id="30">
    <w:p w14:paraId="2F9FB938" w14:textId="188B2FB0" w:rsidR="00846024" w:rsidRPr="00242F41" w:rsidRDefault="00846024" w:rsidP="00925A78">
      <w:pPr>
        <w:pStyle w:val="NormalBPBHEB"/>
        <w:jc w:val="left"/>
      </w:pPr>
      <w:r w:rsidRPr="00925A78">
        <w:rPr>
          <w:rStyle w:val="FootnoteReference"/>
          <w:sz w:val="20"/>
          <w:szCs w:val="20"/>
        </w:rPr>
        <w:footnoteRef/>
      </w:r>
      <w:r w:rsidRPr="00925A78">
        <w:rPr>
          <w:sz w:val="20"/>
          <w:szCs w:val="20"/>
        </w:rPr>
        <w:t xml:space="preserve"> Source: AWS Well-Architected - Performance Efficiency Pillar (https://aws.amazon.com/architecture/well-architected/performance-efficiency-pillar/)</w:t>
      </w:r>
    </w:p>
  </w:footnote>
  <w:footnote w:id="31">
    <w:p w14:paraId="425999D4" w14:textId="70FB566C"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Well-Architected - Cost Optimization Pillar (https://aws.amazon.com/architecture/well-architected/cost-optimization-pillar/)</w:t>
      </w:r>
    </w:p>
  </w:footnote>
  <w:footnote w:id="32">
    <w:p w14:paraId="625E92C2" w14:textId="757A4B91" w:rsidR="00E53068" w:rsidRDefault="00E53068" w:rsidP="00A75A9E">
      <w:pPr>
        <w:pStyle w:val="NormalBPBHEB"/>
      </w:pPr>
      <w:r w:rsidRPr="00925A78">
        <w:rPr>
          <w:rStyle w:val="FootnoteReference"/>
          <w:sz w:val="20"/>
          <w:szCs w:val="20"/>
        </w:rPr>
        <w:footnoteRef/>
      </w:r>
      <w:r w:rsidRPr="00925A78">
        <w:rPr>
          <w:sz w:val="20"/>
          <w:szCs w:val="20"/>
        </w:rPr>
        <w:t xml:space="preserve"> Source: AWS Well-Architected Tool (https://aws.amazon.com/well-architected-tool/)</w:t>
      </w:r>
    </w:p>
  </w:footnote>
  <w:footnote w:id="33">
    <w:p w14:paraId="5EE96328" w14:textId="1204CDD1"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Trusted Advisor (https://aws.amazon.com/premiumsupport/technology/trusted-advisor/)</w:t>
      </w:r>
    </w:p>
  </w:footnote>
  <w:footnote w:id="34">
    <w:p w14:paraId="37964C43" w14:textId="701F7CDC"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Cost Allocation and Tagging (https://aws.amazon.com/aws-cost-management/aws-cost-allocation/)</w:t>
      </w:r>
    </w:p>
  </w:footnote>
  <w:footnote w:id="35">
    <w:p w14:paraId="587207AA" w14:textId="2EDDAD35"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rsidP="00A75A9E">
      <w:pPr>
        <w:pStyle w:val="NormalBPBHEB"/>
      </w:pPr>
      <w:r w:rsidRPr="00925A78">
        <w:rPr>
          <w:rStyle w:val="FootnoteReference"/>
          <w:sz w:val="20"/>
          <w:szCs w:val="20"/>
        </w:rPr>
        <w:footnoteRef/>
      </w:r>
      <w:r w:rsidRPr="00925A78">
        <w:rPr>
          <w:sz w:val="20"/>
          <w:szCs w:val="20"/>
        </w:rPr>
        <w:t xml:space="preserve"> Source: AWS Cost Optimization (https://aws.amazon.com/cost-optimization/)</w:t>
      </w:r>
    </w:p>
  </w:footnote>
  <w:footnote w:id="37">
    <w:p w14:paraId="62DFBF97" w14:textId="5D95E3DF" w:rsidR="004963E2" w:rsidRPr="00242F41" w:rsidRDefault="004963E2" w:rsidP="00925A78">
      <w:pPr>
        <w:pStyle w:val="NormalBPBHEB"/>
        <w:jc w:val="left"/>
      </w:pPr>
      <w:r w:rsidRPr="00925A78">
        <w:rPr>
          <w:rStyle w:val="FootnoteReference"/>
          <w:sz w:val="20"/>
          <w:szCs w:val="20"/>
        </w:rPr>
        <w:footnoteRef/>
      </w:r>
      <w:r w:rsidRPr="00925A78">
        <w:rPr>
          <w:sz w:val="20"/>
          <w:szCs w:val="20"/>
        </w:rPr>
        <w:t xml:space="preserve"> </w:t>
      </w:r>
      <w:r w:rsidR="002D660D" w:rsidRPr="00925A78">
        <w:rPr>
          <w:sz w:val="20"/>
          <w:szCs w:val="20"/>
        </w:rPr>
        <w:t>Saini, H., Saini, R., &amp; Saini, S. (2017). Cloud Computing: A Review on Cloud Security Management. International Journal of Computer Applications, 160(10), 9-13.</w:t>
      </w:r>
    </w:p>
  </w:footnote>
  <w:footnote w:id="38">
    <w:p w14:paraId="45650232" w14:textId="5D8661B4" w:rsidR="002D660D" w:rsidRPr="00242F41" w:rsidRDefault="002D660D" w:rsidP="00925A78">
      <w:pPr>
        <w:pStyle w:val="NormalBPBHEB"/>
        <w:jc w:val="left"/>
      </w:pPr>
      <w:r w:rsidRPr="00925A78">
        <w:rPr>
          <w:rStyle w:val="FootnoteReference"/>
          <w:sz w:val="20"/>
          <w:szCs w:val="20"/>
        </w:rPr>
        <w:footnoteRef/>
      </w:r>
      <w:r w:rsidRPr="00925A78">
        <w:rPr>
          <w:sz w:val="20"/>
          <w:szCs w:val="20"/>
        </w:rPr>
        <w:t xml:space="preserve"> Source: AWS Case Study - GE Healthcare (https://aws.amazon.com/solutions/case-studies/ge-healthcare/)</w:t>
      </w:r>
    </w:p>
  </w:footnote>
  <w:footnote w:id="39">
    <w:p w14:paraId="2D66ED00" w14:textId="79BD1A00" w:rsidR="002D660D" w:rsidRDefault="002D660D" w:rsidP="00925A78">
      <w:pPr>
        <w:pStyle w:val="NormalBPBHEB"/>
        <w:jc w:val="left"/>
      </w:pPr>
      <w:r w:rsidRPr="00925A78">
        <w:rPr>
          <w:rStyle w:val="FootnoteReference"/>
          <w:sz w:val="20"/>
          <w:szCs w:val="20"/>
        </w:rPr>
        <w:footnoteRef/>
      </w:r>
      <w:r w:rsidRPr="00925A78">
        <w:rPr>
          <w:sz w:val="20"/>
          <w:szCs w:val="20"/>
        </w:rPr>
        <w:t xml:space="preserve"> Source: AWS Case Study - Capital One (https://aws.amazon.com/solutions/case-studies/capital-one/)</w:t>
      </w:r>
    </w:p>
  </w:footnote>
  <w:footnote w:id="40">
    <w:p w14:paraId="5F72ACDB" w14:textId="2BEC9A56" w:rsidR="009173D0" w:rsidRPr="00242F41" w:rsidRDefault="009173D0" w:rsidP="00CE2D24">
      <w:pPr>
        <w:pStyle w:val="NormalBPBHEB"/>
        <w:jc w:val="left"/>
      </w:pPr>
      <w:r w:rsidRPr="00925A78">
        <w:rPr>
          <w:rStyle w:val="FootnoteReference"/>
          <w:sz w:val="20"/>
          <w:szCs w:val="20"/>
        </w:rPr>
        <w:footnoteRef/>
      </w:r>
      <w:r w:rsidRPr="00925A78">
        <w:rPr>
          <w:sz w:val="20"/>
          <w:szCs w:val="20"/>
        </w:rPr>
        <w:t xml:space="preserve"> Kumar, Vinay, et al. "Cost Optimization in Cloud Computing." 2020 IEEE 10th International Conference on Cloud Computing (CLOUD). IEEE, 2020.</w:t>
      </w:r>
    </w:p>
  </w:footnote>
  <w:footnote w:id="41">
    <w:p w14:paraId="1C00F970" w14:textId="41A1A8F6" w:rsidR="009173D0" w:rsidRPr="00242F41" w:rsidRDefault="009173D0" w:rsidP="00CE2D24">
      <w:pPr>
        <w:pStyle w:val="NormalBPBHEB"/>
        <w:jc w:val="left"/>
      </w:pPr>
      <w:r w:rsidRPr="00925A78">
        <w:rPr>
          <w:rStyle w:val="FootnoteReference"/>
          <w:sz w:val="20"/>
          <w:szCs w:val="20"/>
        </w:rPr>
        <w:footnoteRef/>
      </w:r>
      <w:r w:rsidRPr="00925A78">
        <w:rPr>
          <w:sz w:val="20"/>
          <w:szCs w:val="20"/>
        </w:rPr>
        <w:t xml:space="preserve"> 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rsidP="00A75A9E">
      <w:pPr>
        <w:pStyle w:val="NormalBPBHEB"/>
      </w:pPr>
      <w:r w:rsidRPr="00CE2D24">
        <w:rPr>
          <w:rStyle w:val="FootnoteReference"/>
          <w:sz w:val="20"/>
          <w:szCs w:val="20"/>
        </w:rPr>
        <w:footnoteRef/>
      </w:r>
      <w:r w:rsidRPr="00CE2D24">
        <w:rPr>
          <w:sz w:val="20"/>
          <w:szCs w:val="20"/>
        </w:rPr>
        <w:t xml:space="preserve"> </w:t>
      </w:r>
      <w:r w:rsidR="009958F3" w:rsidRPr="00CE2D24">
        <w:rPr>
          <w:sz w:val="20"/>
          <w:szCs w:val="20"/>
        </w:rPr>
        <w:t xml:space="preserve">AWS Case Studies. Retrieved from </w:t>
      </w:r>
      <w:proofErr w:type="gramStart"/>
      <w:r w:rsidR="009958F3" w:rsidRPr="00CE2D24">
        <w:rPr>
          <w:sz w:val="20"/>
          <w:szCs w:val="20"/>
        </w:rPr>
        <w:t>https://aws.amazon.com/solutions/case-studies/</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qQUA8qW5KiwAAAA="/>
  </w:docVars>
  <w:rsids>
    <w:rsidRoot w:val="004433F7"/>
    <w:rsid w:val="00003767"/>
    <w:rsid w:val="000209FC"/>
    <w:rsid w:val="00025FC1"/>
    <w:rsid w:val="00055F14"/>
    <w:rsid w:val="00070BAD"/>
    <w:rsid w:val="00080840"/>
    <w:rsid w:val="000E49B0"/>
    <w:rsid w:val="00104F5E"/>
    <w:rsid w:val="00143CEC"/>
    <w:rsid w:val="00150EEE"/>
    <w:rsid w:val="0015654B"/>
    <w:rsid w:val="00157D36"/>
    <w:rsid w:val="00175767"/>
    <w:rsid w:val="0018324A"/>
    <w:rsid w:val="00185640"/>
    <w:rsid w:val="001958D7"/>
    <w:rsid w:val="00196F5C"/>
    <w:rsid w:val="001A16C0"/>
    <w:rsid w:val="001B2CB9"/>
    <w:rsid w:val="001B3062"/>
    <w:rsid w:val="001B68AA"/>
    <w:rsid w:val="001C3050"/>
    <w:rsid w:val="001C6AE2"/>
    <w:rsid w:val="001D5C6F"/>
    <w:rsid w:val="001D6782"/>
    <w:rsid w:val="001F6F79"/>
    <w:rsid w:val="002157B9"/>
    <w:rsid w:val="00237E38"/>
    <w:rsid w:val="0024147F"/>
    <w:rsid w:val="00241C9F"/>
    <w:rsid w:val="00242F41"/>
    <w:rsid w:val="002444B3"/>
    <w:rsid w:val="00244B89"/>
    <w:rsid w:val="00245EEF"/>
    <w:rsid w:val="00276261"/>
    <w:rsid w:val="0027789D"/>
    <w:rsid w:val="00281E67"/>
    <w:rsid w:val="002857E0"/>
    <w:rsid w:val="0028605B"/>
    <w:rsid w:val="002C04DB"/>
    <w:rsid w:val="002D660D"/>
    <w:rsid w:val="002E1BEE"/>
    <w:rsid w:val="002F19AA"/>
    <w:rsid w:val="002F5820"/>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171C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4F5397"/>
    <w:rsid w:val="0050151B"/>
    <w:rsid w:val="0051564C"/>
    <w:rsid w:val="00517A00"/>
    <w:rsid w:val="00522689"/>
    <w:rsid w:val="005403CE"/>
    <w:rsid w:val="00542279"/>
    <w:rsid w:val="00543321"/>
    <w:rsid w:val="00561DAD"/>
    <w:rsid w:val="0059011F"/>
    <w:rsid w:val="005958B0"/>
    <w:rsid w:val="00597F7C"/>
    <w:rsid w:val="005B44F1"/>
    <w:rsid w:val="005D0D57"/>
    <w:rsid w:val="005D4E0D"/>
    <w:rsid w:val="005F28DD"/>
    <w:rsid w:val="00626382"/>
    <w:rsid w:val="0064232B"/>
    <w:rsid w:val="00663D49"/>
    <w:rsid w:val="00665972"/>
    <w:rsid w:val="0067142D"/>
    <w:rsid w:val="00681423"/>
    <w:rsid w:val="00692841"/>
    <w:rsid w:val="006966F3"/>
    <w:rsid w:val="006A49B1"/>
    <w:rsid w:val="006B299D"/>
    <w:rsid w:val="006B7D5E"/>
    <w:rsid w:val="006C041C"/>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A6026"/>
    <w:rsid w:val="007E7DC9"/>
    <w:rsid w:val="007F5AF1"/>
    <w:rsid w:val="00814128"/>
    <w:rsid w:val="00843597"/>
    <w:rsid w:val="00846024"/>
    <w:rsid w:val="00864046"/>
    <w:rsid w:val="008669AC"/>
    <w:rsid w:val="008711ED"/>
    <w:rsid w:val="00877BB7"/>
    <w:rsid w:val="00886AD9"/>
    <w:rsid w:val="00894FD8"/>
    <w:rsid w:val="008A3C41"/>
    <w:rsid w:val="008A7011"/>
    <w:rsid w:val="008B03F4"/>
    <w:rsid w:val="008B1B0B"/>
    <w:rsid w:val="008C46B2"/>
    <w:rsid w:val="008D34CF"/>
    <w:rsid w:val="008D3CE4"/>
    <w:rsid w:val="00907BFB"/>
    <w:rsid w:val="009111A9"/>
    <w:rsid w:val="009173D0"/>
    <w:rsid w:val="00923489"/>
    <w:rsid w:val="00925A78"/>
    <w:rsid w:val="0094412E"/>
    <w:rsid w:val="00960856"/>
    <w:rsid w:val="0097758C"/>
    <w:rsid w:val="00981DF4"/>
    <w:rsid w:val="009875BC"/>
    <w:rsid w:val="00992B11"/>
    <w:rsid w:val="009958F3"/>
    <w:rsid w:val="009A439A"/>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75A9E"/>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05F9"/>
    <w:rsid w:val="00B52B4F"/>
    <w:rsid w:val="00B7790A"/>
    <w:rsid w:val="00B94B4F"/>
    <w:rsid w:val="00B97085"/>
    <w:rsid w:val="00BC4ECE"/>
    <w:rsid w:val="00BC72AE"/>
    <w:rsid w:val="00BD563A"/>
    <w:rsid w:val="00BD696C"/>
    <w:rsid w:val="00BD7AAD"/>
    <w:rsid w:val="00BE1FA8"/>
    <w:rsid w:val="00BF1F14"/>
    <w:rsid w:val="00BF33F6"/>
    <w:rsid w:val="00C00682"/>
    <w:rsid w:val="00C05E80"/>
    <w:rsid w:val="00C22759"/>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CE2D24"/>
    <w:rsid w:val="00D12E19"/>
    <w:rsid w:val="00D47E89"/>
    <w:rsid w:val="00D505F4"/>
    <w:rsid w:val="00D62D3D"/>
    <w:rsid w:val="00D66EEA"/>
    <w:rsid w:val="00D72AC3"/>
    <w:rsid w:val="00D72D58"/>
    <w:rsid w:val="00D75276"/>
    <w:rsid w:val="00D84149"/>
    <w:rsid w:val="00D86DED"/>
    <w:rsid w:val="00D90C79"/>
    <w:rsid w:val="00D95512"/>
    <w:rsid w:val="00DC608C"/>
    <w:rsid w:val="00DD48E7"/>
    <w:rsid w:val="00DD5B82"/>
    <w:rsid w:val="00DE450A"/>
    <w:rsid w:val="00E11AD5"/>
    <w:rsid w:val="00E24238"/>
    <w:rsid w:val="00E2435F"/>
    <w:rsid w:val="00E3481A"/>
    <w:rsid w:val="00E44199"/>
    <w:rsid w:val="00E53068"/>
    <w:rsid w:val="00E552C3"/>
    <w:rsid w:val="00E55DDE"/>
    <w:rsid w:val="00E6117F"/>
    <w:rsid w:val="00E6751D"/>
    <w:rsid w:val="00E705D6"/>
    <w:rsid w:val="00E71131"/>
    <w:rsid w:val="00E84C85"/>
    <w:rsid w:val="00E93FB5"/>
    <w:rsid w:val="00EA10A7"/>
    <w:rsid w:val="00EB62AF"/>
    <w:rsid w:val="00EE02E9"/>
    <w:rsid w:val="00F0248D"/>
    <w:rsid w:val="00F0305F"/>
    <w:rsid w:val="00F05EA3"/>
    <w:rsid w:val="00F061C8"/>
    <w:rsid w:val="00F114FA"/>
    <w:rsid w:val="00F13111"/>
    <w:rsid w:val="00F14642"/>
    <w:rsid w:val="00F326E3"/>
    <w:rsid w:val="00F42EAE"/>
    <w:rsid w:val="00F44882"/>
    <w:rsid w:val="00F53D81"/>
    <w:rsid w:val="00F76FD4"/>
    <w:rsid w:val="00F858DC"/>
    <w:rsid w:val="00F95539"/>
    <w:rsid w:val="00F95AFE"/>
    <w:rsid w:val="00FA16C9"/>
    <w:rsid w:val="00FB0430"/>
    <w:rsid w:val="00FD6665"/>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 w:type="paragraph" w:styleId="EndnoteText">
    <w:name w:val="endnote text"/>
    <w:basedOn w:val="Normal"/>
    <w:link w:val="EndnoteTextChar"/>
    <w:uiPriority w:val="99"/>
    <w:semiHidden/>
    <w:unhideWhenUsed/>
    <w:rsid w:val="004F53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5397"/>
    <w:rPr>
      <w:sz w:val="20"/>
      <w:szCs w:val="20"/>
      <w:lang w:val="en-US"/>
    </w:rPr>
  </w:style>
  <w:style w:type="character" w:styleId="EndnoteReference">
    <w:name w:val="endnote reference"/>
    <w:basedOn w:val="DefaultParagraphFont"/>
    <w:uiPriority w:val="99"/>
    <w:semiHidden/>
    <w:unhideWhenUsed/>
    <w:rsid w:val="004F53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A65659E2-5842-44F6-9A89-DA1BB33788C4}"/>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9</cp:revision>
  <dcterms:created xsi:type="dcterms:W3CDTF">2023-10-12T17:57:00Z</dcterms:created>
  <dcterms:modified xsi:type="dcterms:W3CDTF">2023-10-12T18:04:00Z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1899100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