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B72611" w:rsidP="009E19DF">
      <w:pPr>
        <w:pStyle w:val="ChapterTitleNumberBPBHEB"/>
      </w:pPr>
      <w:r w:rsidRPr="009E19DF">
        <w:t xml:space="preserve">CHAPTER </w:t>
      </w:r>
      <w:r w:rsidR="00AD2B4D">
        <w:t>1</w:t>
      </w:r>
      <w:r w:rsidR="006666D4">
        <w:t>1</w:t>
      </w:r>
      <w:r w:rsidRPr="009E19DF">
        <w:t xml:space="preserve"> </w:t>
      </w:r>
    </w:p>
    <w:p w14:paraId="27B72D20" w14:textId="122F5CBE" w:rsidR="00B72611" w:rsidRPr="00C20B04" w:rsidRDefault="00C20B04" w:rsidP="008310DB">
      <w:pPr>
        <w:pStyle w:val="ChapterTitleBPBHEB"/>
        <w:rPr>
          <w:iCs/>
        </w:rPr>
      </w:pPr>
      <w:r w:rsidRPr="00C20B04">
        <w:rPr>
          <w:iCs/>
          <w:lang w:val="en-GB"/>
        </w:rPr>
        <w:t>Analytics and Machine Learning</w:t>
      </w:r>
      <w:r w:rsidR="00B72611" w:rsidRPr="00C20B04">
        <w:rPr>
          <w:iCs/>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CB542F">
      <w:pPr>
        <w:pStyle w:val="Heading1BPBHEB"/>
      </w:pPr>
      <w:r w:rsidRPr="003D5B30">
        <w:t>Introduction</w:t>
      </w:r>
    </w:p>
    <w:p w14:paraId="43E39DBD" w14:textId="233CBA54" w:rsidR="00BF175B" w:rsidRDefault="00BF175B" w:rsidP="00496CBC">
      <w:pPr>
        <w:pStyle w:val="NormalBPBHEB"/>
      </w:pPr>
      <w:r>
        <w:t xml:space="preserve">In the ever-evolving landscape of cloud computing, the integration of analytics and machine learning has </w:t>
      </w:r>
      <w:r w:rsidR="00695D4A">
        <w:t>appeared</w:t>
      </w:r>
      <w:r>
        <w:t xml:space="preserve"> as a transformative force, empowering businesses to extract meaningful insights from vast datasets and deploy intelligent solutions. This chapter </w:t>
      </w:r>
      <w:r w:rsidR="004F6038">
        <w:t>explores a range of AWS services that cater to both analytics and machine learning needs, offering</w:t>
      </w:r>
      <w:r>
        <w:t xml:space="preserve"> a comprehensive suite for data-driven decision-making and </w:t>
      </w:r>
      <w:r w:rsidR="00F00568">
        <w:t>innovative</w:t>
      </w:r>
      <w:r>
        <w:t xml:space="preserve"> artificial intelligence applications.</w:t>
      </w:r>
    </w:p>
    <w:p w14:paraId="5ACA31AD" w14:textId="41B69BC5" w:rsidR="003E2DEC" w:rsidRDefault="003E2DEC" w:rsidP="00496CBC">
      <w:pPr>
        <w:pStyle w:val="NormalBPBHEB"/>
      </w:pPr>
      <w:r>
        <w:t xml:space="preserve">This chapter will guide you through the intricacies of each of these services, offering insights into their functionalities, use cases, and practical applications. From analytics to machine learning, AWS </w:t>
      </w:r>
      <w:r w:rsidR="006378CE">
        <w:t>provides a comprehensive suite of tools that cater to the diverse needs of businesses, enabling them to explore</w:t>
      </w:r>
      <w:r>
        <w:t xml:space="preserve"> the realm of data-driven decision-making and artificial intelligence.</w:t>
      </w:r>
    </w:p>
    <w:p w14:paraId="587DE243" w14:textId="77777777" w:rsidR="00811C22" w:rsidRPr="00811C22" w:rsidRDefault="00811C22" w:rsidP="00811C22">
      <w:pPr>
        <w:pStyle w:val="Heading1BPBHEB"/>
      </w:pPr>
      <w:r w:rsidRPr="00811C22">
        <w:t>Learning Objectives</w:t>
      </w:r>
    </w:p>
    <w:p w14:paraId="705E067E" w14:textId="284ACCCD" w:rsidR="00811C22" w:rsidRPr="00811C22" w:rsidRDefault="00811C22" w:rsidP="00811C22">
      <w:pPr>
        <w:pStyle w:val="NormalBPBHEB"/>
      </w:pPr>
      <w:r w:rsidRPr="00811C22">
        <w:t xml:space="preserve">By the end of this chapter, you will </w:t>
      </w:r>
      <w:r w:rsidR="00F96AE9">
        <w:t>have a solid understanding of the foundational and advanced concepts underlying</w:t>
      </w:r>
      <w:r w:rsidRPr="00811C22">
        <w:t xml:space="preserve"> AWS analytics and machine learning services</w:t>
      </w:r>
      <w:r w:rsidR="001C16E4">
        <w:t>, as well as their contributions</w:t>
      </w:r>
      <w:r w:rsidRPr="00811C22">
        <w:t xml:space="preserve"> to modern cloud-native architectures. You will explore key analytics tools</w:t>
      </w:r>
      <w:r w:rsidR="001C16E4">
        <w:t>, including</w:t>
      </w:r>
      <w:r w:rsidRPr="00811C22">
        <w:t xml:space="preserve"> Amazon Athena, QuickSight, Redshift, and AWS Glue, gaining insight into their roles in data querying, visualization, warehousing, and </w:t>
      </w:r>
      <w:r w:rsidRPr="007432BC">
        <w:rPr>
          <w:b/>
          <w:bCs/>
        </w:rPr>
        <w:t xml:space="preserve">ETL </w:t>
      </w:r>
      <w:r w:rsidR="00DF7B2D" w:rsidRPr="007432BC">
        <w:rPr>
          <w:b/>
          <w:bCs/>
        </w:rPr>
        <w:t xml:space="preserve">(Extract, Transform, Load) </w:t>
      </w:r>
      <w:r w:rsidRPr="00811C22">
        <w:t xml:space="preserve">processes. You will also learn how AWS supports real-time data processing through services like Amazon Kinesis and MSK, as well as collaborative analytics with AWS Clean Rooms and Data Exchange. </w:t>
      </w:r>
      <w:r w:rsidR="00F72E7C">
        <w:t>At the forefront of Rekognition and learning</w:t>
      </w:r>
      <w:r w:rsidRPr="00811C22">
        <w:t xml:space="preserve">, you will examine the AWS ML </w:t>
      </w:r>
      <w:r w:rsidRPr="00811C22">
        <w:lastRenderedPageBreak/>
        <w:t xml:space="preserve">lifecycle using tools </w:t>
      </w:r>
      <w:r w:rsidR="00DF7B2D">
        <w:t xml:space="preserve">such as Amazon SageMaker, Bedrock, and Rekognition, and discover how pre-built and customizable models can be </w:t>
      </w:r>
      <w:r w:rsidR="00890ABB">
        <w:t>used</w:t>
      </w:r>
      <w:r w:rsidRPr="00811C22">
        <w:t xml:space="preserve"> to automate tasks, drive intelligence, and enhance application functionality. The chapter also provides real-world use cases and architectural patterns, enabling you to design, deploy, and scale analytics and AI-driven applications across diverse industries.</w:t>
      </w:r>
    </w:p>
    <w:p w14:paraId="2CCADB1A" w14:textId="643C6490" w:rsidR="00736108" w:rsidRDefault="00736108" w:rsidP="00736108">
      <w:pPr>
        <w:pStyle w:val="Heading1BPBHEB"/>
      </w:pPr>
      <w:r>
        <w:t>Structure</w:t>
      </w:r>
    </w:p>
    <w:p w14:paraId="27624C6F" w14:textId="10E8EC6A" w:rsidR="00736108" w:rsidRDefault="00736108" w:rsidP="006C0BB3">
      <w:pPr>
        <w:pStyle w:val="NormalBPBHEB"/>
      </w:pPr>
      <w:r>
        <w:t>This chapter will cover the following topics:</w:t>
      </w:r>
    </w:p>
    <w:p w14:paraId="37F8AE28" w14:textId="77777777" w:rsidR="006E243F" w:rsidRPr="00882F16" w:rsidRDefault="006E243F" w:rsidP="006E243F">
      <w:pPr>
        <w:numPr>
          <w:ilvl w:val="0"/>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Analytics</w:t>
      </w:r>
    </w:p>
    <w:p w14:paraId="5A3E0AB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Athena</w:t>
      </w:r>
    </w:p>
    <w:p w14:paraId="192D4A8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CloudSearch</w:t>
      </w:r>
    </w:p>
    <w:p w14:paraId="7990B3D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DataZone (Preview)</w:t>
      </w:r>
    </w:p>
    <w:p w14:paraId="3F4F618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EMR</w:t>
      </w:r>
    </w:p>
    <w:p w14:paraId="635D0A4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Hosted Hadoop framework</w:t>
      </w:r>
    </w:p>
    <w:p w14:paraId="035F18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FinSpace</w:t>
      </w:r>
    </w:p>
    <w:p w14:paraId="723841D8"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Kinesis</w:t>
      </w:r>
    </w:p>
    <w:p w14:paraId="7342E32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Managed Streaming for Apache Kafka (MSK)</w:t>
      </w:r>
    </w:p>
    <w:p w14:paraId="6811D172"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OpenSearch Service</w:t>
      </w:r>
    </w:p>
    <w:p w14:paraId="0E9CE0C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QuickSight</w:t>
      </w:r>
    </w:p>
    <w:p w14:paraId="3366F387"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Redshift</w:t>
      </w:r>
    </w:p>
    <w:p w14:paraId="0F994A5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Clean Rooms (Preview)</w:t>
      </w:r>
    </w:p>
    <w:p w14:paraId="06C61D0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Data Exchange</w:t>
      </w:r>
    </w:p>
    <w:p w14:paraId="7954C0E7"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Data Pipeline</w:t>
      </w:r>
    </w:p>
    <w:p w14:paraId="4379479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Glue</w:t>
      </w:r>
    </w:p>
    <w:p w14:paraId="1EBB640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Lake Formation</w:t>
      </w:r>
    </w:p>
    <w:p w14:paraId="15F894DE" w14:textId="77777777" w:rsidR="006E243F" w:rsidRPr="00882F16" w:rsidRDefault="006E243F" w:rsidP="006E243F">
      <w:pPr>
        <w:numPr>
          <w:ilvl w:val="0"/>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Machine Learning</w:t>
      </w:r>
    </w:p>
    <w:p w14:paraId="7C73D0F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Augmented AI</w:t>
      </w:r>
    </w:p>
    <w:p w14:paraId="0224055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Bedrock</w:t>
      </w:r>
    </w:p>
    <w:p w14:paraId="3AEDDF9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CodeGuru</w:t>
      </w:r>
    </w:p>
    <w:p w14:paraId="52A8009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Comprehend</w:t>
      </w:r>
    </w:p>
    <w:p w14:paraId="122BBC6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DevOps Guru</w:t>
      </w:r>
    </w:p>
    <w:p w14:paraId="32E7BEE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Elastic Inference</w:t>
      </w:r>
    </w:p>
    <w:p w14:paraId="7F940EBD"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Deep learning inference acceleration</w:t>
      </w:r>
    </w:p>
    <w:p w14:paraId="6E0672E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Forecast</w:t>
      </w:r>
    </w:p>
    <w:p w14:paraId="0872E6B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Fraud Detector</w:t>
      </w:r>
    </w:p>
    <w:p w14:paraId="3B0958B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HealthLake</w:t>
      </w:r>
    </w:p>
    <w:p w14:paraId="709C34D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Kendra</w:t>
      </w:r>
    </w:p>
    <w:p w14:paraId="33A44BA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Lex</w:t>
      </w:r>
    </w:p>
    <w:p w14:paraId="40F782B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Lookout for Equipment</w:t>
      </w:r>
    </w:p>
    <w:p w14:paraId="725E64AB"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Lookout for Metrics</w:t>
      </w:r>
    </w:p>
    <w:p w14:paraId="2A48EB2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Monitron</w:t>
      </w:r>
    </w:p>
    <w:p w14:paraId="4A7335AD"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Omics</w:t>
      </w:r>
    </w:p>
    <w:p w14:paraId="40DF124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Personalize</w:t>
      </w:r>
    </w:p>
    <w:p w14:paraId="48CC0A6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Polly</w:t>
      </w:r>
    </w:p>
    <w:p w14:paraId="56B6D8A5"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lastRenderedPageBreak/>
        <w:t>Amazon Rekognition</w:t>
      </w:r>
    </w:p>
    <w:p w14:paraId="3FA20EA1"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SageMaker</w:t>
      </w:r>
    </w:p>
    <w:p w14:paraId="471804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SageMaker Ground Truth</w:t>
      </w:r>
    </w:p>
    <w:p w14:paraId="7F6E2CB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Textract</w:t>
      </w:r>
    </w:p>
    <w:p w14:paraId="40B79E3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Transcribe</w:t>
      </w:r>
    </w:p>
    <w:p w14:paraId="5F3D5D2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Translate</w:t>
      </w:r>
    </w:p>
    <w:p w14:paraId="502B6B59"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Apache MXNet on AWS</w:t>
      </w:r>
    </w:p>
    <w:p w14:paraId="2CC2086E"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 Learning AMIs</w:t>
      </w:r>
    </w:p>
    <w:p w14:paraId="2ACA284C"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 Learning Containers</w:t>
      </w:r>
    </w:p>
    <w:p w14:paraId="2878B843"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DeepComposer</w:t>
      </w:r>
    </w:p>
    <w:p w14:paraId="3A41B536"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DeepLens</w:t>
      </w:r>
    </w:p>
    <w:p w14:paraId="05D1AE6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DeepRacer</w:t>
      </w:r>
    </w:p>
    <w:p w14:paraId="581CCB28"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Inferentia</w:t>
      </w:r>
    </w:p>
    <w:p w14:paraId="63AAB5A4"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AWS Panorama</w:t>
      </w:r>
    </w:p>
    <w:p w14:paraId="270734F0"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PyTorch on AWS</w:t>
      </w:r>
    </w:p>
    <w:p w14:paraId="5A86A54A"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TensorFlow on AWS</w:t>
      </w:r>
    </w:p>
    <w:p w14:paraId="7A7FFA5F" w14:textId="77777777" w:rsidR="006E243F" w:rsidRPr="00882F16" w:rsidRDefault="006E243F" w:rsidP="006E243F">
      <w:pPr>
        <w:numPr>
          <w:ilvl w:val="1"/>
          <w:numId w:val="213"/>
        </w:numPr>
        <w:spacing w:after="0" w:line="240" w:lineRule="auto"/>
        <w:textAlignment w:val="center"/>
        <w:rPr>
          <w:rFonts w:ascii="Palatino Linotype" w:eastAsia="Times New Roman" w:hAnsi="Palatino Linotype" w:cs="Calibri"/>
          <w:lang w:val="en-GB"/>
        </w:rPr>
      </w:pPr>
      <w:r w:rsidRPr="00882F16">
        <w:rPr>
          <w:rFonts w:ascii="Palatino Linotype" w:eastAsia="Times New Roman" w:hAnsi="Palatino Linotype" w:cs="Times New Roman"/>
          <w:color w:val="404040"/>
          <w:lang w:val="en-GB"/>
        </w:rPr>
        <w:t>Amazon CodeWhisperer</w:t>
      </w:r>
    </w:p>
    <w:p w14:paraId="35E7D188" w14:textId="4F499FC2" w:rsidR="00050830" w:rsidRDefault="00050830" w:rsidP="006C0BB3">
      <w:pPr>
        <w:pStyle w:val="Heading1BPBHEB"/>
      </w:pPr>
      <w:bookmarkStart w:id="0" w:name="_Hlk156918938"/>
      <w:commentRangeStart w:id="1"/>
      <w:commentRangeStart w:id="2"/>
      <w:r>
        <w:t>Analytics</w:t>
      </w:r>
      <w:commentRangeEnd w:id="1"/>
      <w:r w:rsidR="007B6AF1">
        <w:rPr>
          <w:rStyle w:val="CommentReference"/>
          <w:rFonts w:eastAsiaTheme="minorHAnsi" w:cstheme="minorBidi"/>
          <w:b w:val="0"/>
          <w:color w:val="000000" w:themeColor="text1"/>
        </w:rPr>
        <w:commentReference w:id="1"/>
      </w:r>
      <w:commentRangeEnd w:id="2"/>
      <w:r w:rsidR="00627770">
        <w:rPr>
          <w:rStyle w:val="CommentReference"/>
          <w:rFonts w:asciiTheme="minorHAnsi" w:eastAsiaTheme="minorHAnsi" w:hAnsiTheme="minorHAnsi" w:cstheme="minorBidi"/>
          <w:b w:val="0"/>
        </w:rPr>
        <w:commentReference w:id="2"/>
      </w:r>
    </w:p>
    <w:bookmarkEnd w:id="0"/>
    <w:p w14:paraId="6EE8CE94" w14:textId="5682A7F9" w:rsidR="00452B0D" w:rsidRDefault="00452B0D" w:rsidP="00452B0D">
      <w:pPr>
        <w:pBdr>
          <w:top w:val="nil"/>
          <w:left w:val="nil"/>
          <w:bottom w:val="nil"/>
          <w:right w:val="nil"/>
          <w:between w:val="nil"/>
        </w:pBdr>
        <w:shd w:val="clear" w:color="auto" w:fill="FFFFFF"/>
        <w:spacing w:after="100" w:line="276" w:lineRule="auto"/>
        <w:jc w:val="both"/>
      </w:pPr>
      <w:r>
        <w:t xml:space="preserve">In the dynamic landscape of cloud computing, analytics plays a pivotal role in extracting meaningful insights from vast datasets. This section </w:t>
      </w:r>
      <w:r w:rsidR="00424021">
        <w:t xml:space="preserve">examines various AWS services designed for analytics, offering users </w:t>
      </w:r>
      <w:r>
        <w:t>powerful tools to process, analyze, and visualize data efficiently.</w:t>
      </w:r>
    </w:p>
    <w:p w14:paraId="03ED0C62" w14:textId="320BB4C6" w:rsidR="006436C8" w:rsidRDefault="006436C8" w:rsidP="00452B0D">
      <w:pPr>
        <w:pBdr>
          <w:top w:val="nil"/>
          <w:left w:val="nil"/>
          <w:bottom w:val="nil"/>
          <w:right w:val="nil"/>
          <w:between w:val="nil"/>
        </w:pBdr>
        <w:shd w:val="clear" w:color="auto" w:fill="FFFFFF"/>
        <w:spacing w:after="100" w:line="276" w:lineRule="auto"/>
        <w:jc w:val="both"/>
      </w:pPr>
      <w:r w:rsidRPr="006436C8">
        <w:t xml:space="preserve">The architecture in </w:t>
      </w:r>
      <w:r w:rsidRPr="00054CB2">
        <w:rPr>
          <w:i/>
          <w:iCs/>
        </w:rPr>
        <w:t>Figure 11.1</w:t>
      </w:r>
      <w:r w:rsidRPr="006436C8">
        <w:t xml:space="preserve"> illustrates how various AWS services integrate to support a modern analytics workflow. It highlights how raw data from diverse sources is ingested, transformed, stored, and queried—</w:t>
      </w:r>
      <w:r w:rsidR="00890ABB" w:rsidRPr="006436C8">
        <w:t>showing</w:t>
      </w:r>
      <w:r w:rsidRPr="006436C8">
        <w:t xml:space="preserve"> the end-to-end journey from data collection to insight generation in a scalable and cloud-native environment.</w:t>
      </w:r>
    </w:p>
    <w:p w14:paraId="2C3C2CB1" w14:textId="77777777" w:rsidR="008A797C" w:rsidRDefault="008A797C" w:rsidP="006C0BB3">
      <w:pPr>
        <w:pStyle w:val="FigureBPBHEB"/>
      </w:pPr>
      <w:commentRangeStart w:id="3"/>
      <w:commentRangeStart w:id="4"/>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commentRangeEnd w:id="3"/>
      <w:r w:rsidR="004811D4">
        <w:rPr>
          <w:rStyle w:val="CommentReference"/>
          <w:rFonts w:asciiTheme="minorHAnsi" w:hAnsiTheme="minorHAnsi"/>
        </w:rPr>
        <w:commentReference w:id="3"/>
      </w:r>
      <w:commentRangeEnd w:id="4"/>
      <w:r w:rsidR="006436C8">
        <w:rPr>
          <w:rStyle w:val="CommentReference"/>
          <w:rFonts w:asciiTheme="minorHAnsi" w:hAnsiTheme="minorHAnsi"/>
        </w:rPr>
        <w:commentReference w:id="4"/>
      </w:r>
    </w:p>
    <w:p w14:paraId="1462A5B1" w14:textId="231B4DC0" w:rsidR="008A797C" w:rsidRDefault="004243D9" w:rsidP="006C0BB3">
      <w:pPr>
        <w:pStyle w:val="FigureCaptionBPBHEB"/>
      </w:pPr>
      <w:r w:rsidRPr="006C0BB3">
        <w:rPr>
          <w:b/>
          <w:bCs w:val="0"/>
        </w:rPr>
        <w:t xml:space="preserve">Figure </w:t>
      </w:r>
      <w:r w:rsidRPr="006C0BB3">
        <w:rPr>
          <w:b/>
          <w:bCs w:val="0"/>
        </w:rPr>
        <w:fldChar w:fldCharType="begin"/>
      </w:r>
      <w:r w:rsidRPr="006C0BB3">
        <w:rPr>
          <w:b/>
          <w:bCs w:val="0"/>
        </w:rPr>
        <w:instrText xml:space="preserve"> SEQ Figure \* ARABIC </w:instrText>
      </w:r>
      <w:r w:rsidRPr="006C0BB3">
        <w:rPr>
          <w:b/>
          <w:bCs w:val="0"/>
        </w:rPr>
        <w:fldChar w:fldCharType="separate"/>
      </w:r>
      <w:r w:rsidR="00802B58" w:rsidRPr="006C0BB3">
        <w:rPr>
          <w:b/>
          <w:bCs w:val="0"/>
          <w:noProof/>
        </w:rPr>
        <w:t>1</w:t>
      </w:r>
      <w:r w:rsidRPr="006C0BB3">
        <w:rPr>
          <w:b/>
          <w:bCs w:val="0"/>
        </w:rPr>
        <w:fldChar w:fldCharType="end"/>
      </w:r>
      <w:r w:rsidR="004811D4" w:rsidRPr="006C0BB3">
        <w:rPr>
          <w:b/>
          <w:bCs w:val="0"/>
        </w:rPr>
        <w:t>1.1:</w:t>
      </w:r>
      <w:r>
        <w:t xml:space="preserve">    </w:t>
      </w:r>
      <w:r w:rsidR="00A25680">
        <w:t xml:space="preserve">Example </w:t>
      </w:r>
      <w:r w:rsidR="00095F61">
        <w:t xml:space="preserve">Analytics </w:t>
      </w:r>
      <w:r w:rsidRPr="00910A87">
        <w:t>Architecture (AWS Documentation)</w:t>
      </w:r>
    </w:p>
    <w:p w14:paraId="56A0F19A" w14:textId="59B50144" w:rsidR="00452B0D" w:rsidRPr="00582A64" w:rsidRDefault="00452B0D" w:rsidP="006C0BB3">
      <w:pPr>
        <w:pStyle w:val="Heading2BPBHEB"/>
      </w:pPr>
      <w:r w:rsidRPr="00582A64">
        <w:lastRenderedPageBreak/>
        <w:t>Amazon Athena</w:t>
      </w:r>
    </w:p>
    <w:p w14:paraId="77617BAE" w14:textId="38EB46C0" w:rsidR="00452B0D" w:rsidRDefault="00452B0D" w:rsidP="006C0BB3">
      <w:pPr>
        <w:pStyle w:val="NormalBPBHEB"/>
      </w:pPr>
      <w:r>
        <w:t xml:space="preserve">Amazon Athena stands out as a serverless query service, allowing users to analyze data stored in Amazon S3 using SQL queries. This enables on-the-fly analysis without the need for complex data transformations or </w:t>
      </w:r>
      <w:r w:rsidR="008101C8">
        <w:t>managing</w:t>
      </w:r>
      <w:r>
        <w:t xml:space="preserve"> infrastructure</w:t>
      </w:r>
      <w:r w:rsidR="00B97D81">
        <w:t>.</w:t>
      </w:r>
      <w:sdt>
        <w:sdtPr>
          <w:id w:val="565382872"/>
          <w:citation/>
        </w:sdtPr>
        <w:sdtEndPr/>
        <w:sdtContent>
          <w:r w:rsidR="00F00568">
            <w:fldChar w:fldCharType="begin"/>
          </w:r>
          <w:r w:rsidR="00F00568">
            <w:instrText xml:space="preserve"> CITATION AWSda1 \l 1033 </w:instrText>
          </w:r>
          <w:r w:rsidR="00F00568">
            <w:fldChar w:fldCharType="separate"/>
          </w:r>
          <w:r w:rsidR="00FF2019">
            <w:rPr>
              <w:noProof/>
            </w:rPr>
            <w:t xml:space="preserve"> </w:t>
          </w:r>
          <w:r w:rsidR="00FF2019" w:rsidRPr="00FF2019">
            <w:rPr>
              <w:noProof/>
            </w:rPr>
            <w:t>[1]</w:t>
          </w:r>
          <w:r w:rsidR="00F00568">
            <w:fldChar w:fldCharType="end"/>
          </w:r>
        </w:sdtContent>
      </w:sdt>
      <w:r w:rsidR="00DF708B">
        <w:t>.</w:t>
      </w:r>
    </w:p>
    <w:p w14:paraId="3D485087" w14:textId="075FB087" w:rsidR="00452B0D" w:rsidRPr="00582A64" w:rsidRDefault="00452B0D" w:rsidP="006C0BB3">
      <w:pPr>
        <w:pStyle w:val="Heading2BPBHEB"/>
      </w:pPr>
      <w:r w:rsidRPr="00582A64">
        <w:t>Amazon CloudSearch</w:t>
      </w:r>
    </w:p>
    <w:p w14:paraId="1A462BC7" w14:textId="6B87EB14" w:rsidR="00452B0D" w:rsidRDefault="00452B0D" w:rsidP="006C0BB3">
      <w:pPr>
        <w:pStyle w:val="NormalBPBHEB"/>
      </w:pPr>
      <w:r>
        <w:t xml:space="preserve">Amazon CloudSearch is a </w:t>
      </w:r>
      <w:r w:rsidR="00BC2DD5">
        <w:t>fully managed</w:t>
      </w:r>
      <w:r>
        <w:t xml:space="preserve"> search service designed to simplify the implementation of search functionality within applications. It offers fast</w:t>
      </w:r>
      <w:r w:rsidR="008101C8">
        <w:t>, scalable,</w:t>
      </w:r>
      <w:r w:rsidR="00BB1882">
        <w:t xml:space="preserve"> and</w:t>
      </w:r>
      <w:r w:rsidR="00195D0A">
        <w:t xml:space="preserve"> </w:t>
      </w:r>
      <w:r>
        <w:t xml:space="preserve">full-text search capabilities, making it </w:t>
      </w:r>
      <w:r w:rsidR="00634427">
        <w:t>an asset</w:t>
      </w:r>
      <w:r w:rsidR="008101C8">
        <w:t xml:space="preserve"> for applications that require robust search functionality.</w:t>
      </w:r>
      <w:r>
        <w:t xml:space="preserve"> </w:t>
      </w:r>
      <w:sdt>
        <w:sdtPr>
          <w:id w:val="-1682276996"/>
          <w:citation/>
        </w:sdtPr>
        <w:sdtEndPr/>
        <w:sdtContent>
          <w:r w:rsidR="00730CD8">
            <w:fldChar w:fldCharType="begin"/>
          </w:r>
          <w:r w:rsidR="00730CD8">
            <w:instrText xml:space="preserve"> CITATION AWSn.d.a \l 1033 </w:instrText>
          </w:r>
          <w:r w:rsidR="00730CD8">
            <w:fldChar w:fldCharType="separate"/>
          </w:r>
          <w:r w:rsidR="00FF2019" w:rsidRPr="00FF2019">
            <w:rPr>
              <w:noProof/>
            </w:rPr>
            <w:t>[2]</w:t>
          </w:r>
          <w:r w:rsidR="00730CD8">
            <w:fldChar w:fldCharType="end"/>
          </w:r>
        </w:sdtContent>
      </w:sdt>
      <w:r>
        <w:t>.</w:t>
      </w:r>
    </w:p>
    <w:p w14:paraId="500E6A42" w14:textId="7D03E795" w:rsidR="00452B0D" w:rsidRPr="00582A64" w:rsidRDefault="00452B0D" w:rsidP="006C0BB3">
      <w:pPr>
        <w:pStyle w:val="Heading2BPBHEB"/>
      </w:pPr>
      <w:r w:rsidRPr="00582A64">
        <w:t>Amazon DataZone</w:t>
      </w:r>
    </w:p>
    <w:p w14:paraId="540F56AB" w14:textId="07DB2405" w:rsidR="00452B0D" w:rsidRDefault="00452B0D" w:rsidP="006C0BB3">
      <w:pPr>
        <w:pStyle w:val="NormalBPBHEB"/>
      </w:pPr>
      <w:r>
        <w:t xml:space="preserve">For the life sciences domain, Amazon DataZone </w:t>
      </w:r>
      <w:r w:rsidR="004B00BD">
        <w:t>offers a secure environment for data sharing and collaboration</w:t>
      </w:r>
      <w:r>
        <w:t xml:space="preserve">. It aims to </w:t>
      </w:r>
      <w:r w:rsidR="00695D4A">
        <w:t>help</w:t>
      </w:r>
      <w:r>
        <w:t xml:space="preserve"> advancements in genomics and biomedical research by </w:t>
      </w:r>
      <w:r w:rsidR="008101C8">
        <w:t xml:space="preserve">providing </w:t>
      </w:r>
      <w:r>
        <w:t xml:space="preserve">a </w:t>
      </w:r>
      <w:r w:rsidR="004B00BD">
        <w:t xml:space="preserve">safe </w:t>
      </w:r>
      <w:r>
        <w:t>space for researchers to collaborate on sensitive data</w:t>
      </w:r>
      <w:r w:rsidR="006378CE">
        <w:t>.</w:t>
      </w:r>
      <w:r>
        <w:t xml:space="preserve"> </w:t>
      </w:r>
      <w:sdt>
        <w:sdtPr>
          <w:id w:val="-1208568497"/>
          <w:citation/>
        </w:sdtPr>
        <w:sdtEndPr/>
        <w:sdtContent>
          <w:r w:rsidR="00722A09">
            <w:fldChar w:fldCharType="begin"/>
          </w:r>
          <w:r w:rsidR="00722A09">
            <w:instrText xml:space="preserve"> CITATION AWSn.d.b \l 1033 </w:instrText>
          </w:r>
          <w:r w:rsidR="00722A09">
            <w:fldChar w:fldCharType="separate"/>
          </w:r>
          <w:r w:rsidR="00FF2019" w:rsidRPr="00FF2019">
            <w:rPr>
              <w:noProof/>
            </w:rPr>
            <w:t>[3]</w:t>
          </w:r>
          <w:r w:rsidR="00722A09">
            <w:fldChar w:fldCharType="end"/>
          </w:r>
        </w:sdtContent>
      </w:sdt>
      <w:r>
        <w:t>.</w:t>
      </w:r>
    </w:p>
    <w:p w14:paraId="2BBE1DA0" w14:textId="19D83658" w:rsidR="00452B0D" w:rsidRPr="00582A64" w:rsidRDefault="00452B0D" w:rsidP="006C0BB3">
      <w:pPr>
        <w:pStyle w:val="Heading2BPBHEB"/>
      </w:pPr>
      <w:r w:rsidRPr="00582A64">
        <w:t>Amazon EMR</w:t>
      </w:r>
    </w:p>
    <w:p w14:paraId="378350AD" w14:textId="01B52DC1" w:rsidR="00452B0D" w:rsidRDefault="00452B0D" w:rsidP="006C0BB3">
      <w:pPr>
        <w:pStyle w:val="NormalBPBHEB"/>
      </w:pPr>
      <w:r w:rsidRPr="006C0BB3">
        <w:rPr>
          <w:b/>
          <w:bCs/>
        </w:rPr>
        <w:t xml:space="preserve">Amazon </w:t>
      </w:r>
      <w:r w:rsidR="00183A43" w:rsidRPr="006C0BB3">
        <w:rPr>
          <w:b/>
          <w:bCs/>
        </w:rPr>
        <w:t>Elastic MapReduce</w:t>
      </w:r>
      <w:r w:rsidR="00183A43">
        <w:t xml:space="preserve"> (</w:t>
      </w:r>
      <w:r w:rsidRPr="006C0BB3">
        <w:rPr>
          <w:b/>
          <w:bCs/>
        </w:rPr>
        <w:t>EMR</w:t>
      </w:r>
      <w:r w:rsidR="00183A43">
        <w:t>)</w:t>
      </w:r>
      <w:r>
        <w:t xml:space="preserve"> is a </w:t>
      </w:r>
      <w:r w:rsidR="008101C8">
        <w:t xml:space="preserve">cloud-based data processing platform designed to </w:t>
      </w:r>
      <w:r w:rsidR="007D3EEB">
        <w:t>manage</w:t>
      </w:r>
      <w:r>
        <w:t xml:space="preserve"> large datasets using popular frameworks</w:t>
      </w:r>
      <w:r w:rsidR="006378CE">
        <w:t>, including</w:t>
      </w:r>
      <w:r>
        <w:t xml:space="preserve"> Apache Spark and Apache Hadoop. EMR enables scalable and cost-effective data processing, making it a fundamental tool for big data analytics </w:t>
      </w:r>
      <w:sdt>
        <w:sdtPr>
          <w:id w:val="239065408"/>
          <w:citation/>
        </w:sdtPr>
        <w:sdtEndPr/>
        <w:sdtContent>
          <w:r w:rsidR="00161BAB">
            <w:fldChar w:fldCharType="begin"/>
          </w:r>
          <w:r w:rsidR="00161BAB">
            <w:instrText xml:space="preserve"> CITATION AWSn.d.am \l 1033 </w:instrText>
          </w:r>
          <w:r w:rsidR="00161BAB">
            <w:fldChar w:fldCharType="separate"/>
          </w:r>
          <w:r w:rsidR="00FF2019" w:rsidRPr="00FF2019">
            <w:rPr>
              <w:noProof/>
            </w:rPr>
            <w:t>[4]</w:t>
          </w:r>
          <w:r w:rsidR="00161BAB">
            <w:fldChar w:fldCharType="end"/>
          </w:r>
        </w:sdtContent>
      </w:sdt>
      <w:r>
        <w:t>.</w:t>
      </w:r>
    </w:p>
    <w:p w14:paraId="71C80FBC" w14:textId="26CB3F4E" w:rsidR="00452B0D" w:rsidRPr="00582A64" w:rsidRDefault="00452B0D" w:rsidP="006C0BB3">
      <w:pPr>
        <w:pStyle w:val="Heading2BPBHEB"/>
      </w:pPr>
      <w:r w:rsidRPr="00582A64">
        <w:t xml:space="preserve">Hosted </w:t>
      </w:r>
      <w:r w:rsidR="006D02BF">
        <w:t>Hadoop</w:t>
      </w:r>
      <w:r w:rsidR="006D02BF" w:rsidRPr="00582A64">
        <w:t xml:space="preserve"> </w:t>
      </w:r>
      <w:r w:rsidR="00770BE9">
        <w:t>f</w:t>
      </w:r>
      <w:r w:rsidRPr="00582A64">
        <w:t>ramework</w:t>
      </w:r>
    </w:p>
    <w:p w14:paraId="2310A32C" w14:textId="3C8A13BE" w:rsidR="00452B0D" w:rsidRDefault="00452B0D" w:rsidP="006C0BB3">
      <w:pPr>
        <w:pStyle w:val="NormalBPBHEB"/>
      </w:pPr>
      <w:r>
        <w:t>AWS offers a hosted Hadoop framework as part of its analytics services. This framework enables users to deploy and manage Hadoop clusters seamlessly, providing a scalable and reliable environment for distributed data processing</w:t>
      </w:r>
      <w:r w:rsidR="00ED634A">
        <w:t>.</w:t>
      </w:r>
      <w:r>
        <w:t xml:space="preserve"> </w:t>
      </w:r>
      <w:sdt>
        <w:sdtPr>
          <w:id w:val="-888641234"/>
          <w:citation/>
        </w:sdtPr>
        <w:sdtEndPr/>
        <w:sdtContent>
          <w:r w:rsidR="000612C1">
            <w:fldChar w:fldCharType="begin"/>
          </w:r>
          <w:r w:rsidR="00404899">
            <w:instrText xml:space="preserve">CITATION AWSndc \l 1033 </w:instrText>
          </w:r>
          <w:r w:rsidR="000612C1">
            <w:fldChar w:fldCharType="separate"/>
          </w:r>
          <w:r w:rsidR="00FF2019" w:rsidRPr="00FF2019">
            <w:rPr>
              <w:noProof/>
            </w:rPr>
            <w:t>[5]</w:t>
          </w:r>
          <w:r w:rsidR="000612C1">
            <w:fldChar w:fldCharType="end"/>
          </w:r>
        </w:sdtContent>
      </w:sdt>
    </w:p>
    <w:p w14:paraId="3F9D8D04" w14:textId="30629218" w:rsidR="00452B0D" w:rsidRPr="00582A64" w:rsidRDefault="00452B0D" w:rsidP="006C0BB3">
      <w:pPr>
        <w:pStyle w:val="Heading2BPBHEB"/>
      </w:pPr>
      <w:r w:rsidRPr="00582A64">
        <w:t>Amazon FinSpace</w:t>
      </w:r>
    </w:p>
    <w:p w14:paraId="1A37B30A" w14:textId="0E0B93EC" w:rsidR="00452B0D" w:rsidRDefault="00452B0D" w:rsidP="006C0BB3">
      <w:pPr>
        <w:pStyle w:val="NormalBPBHEB"/>
      </w:pPr>
      <w:r>
        <w:t>Tailored for the financial industry, Amazon FinSpace streamlines data management, analytics, and collaboration. It addresses the unique challenges of financial data workflows, offering a comprehensive solution for financial analytics</w:t>
      </w:r>
      <w:r w:rsidR="008101C8">
        <w:t>.</w:t>
      </w:r>
      <w:r>
        <w:t xml:space="preserve"> </w:t>
      </w:r>
      <w:sdt>
        <w:sdtPr>
          <w:id w:val="647330373"/>
          <w:citation/>
        </w:sdtPr>
        <w:sdtEndPr/>
        <w:sdtContent>
          <w:r w:rsidR="000612C1">
            <w:fldChar w:fldCharType="begin"/>
          </w:r>
          <w:r w:rsidR="000612C1">
            <w:instrText xml:space="preserve"> CITATION AWSn.d.d \l 1033 </w:instrText>
          </w:r>
          <w:r w:rsidR="000612C1">
            <w:fldChar w:fldCharType="separate"/>
          </w:r>
          <w:r w:rsidR="00FF2019" w:rsidRPr="00FF2019">
            <w:rPr>
              <w:noProof/>
            </w:rPr>
            <w:t>[6]</w:t>
          </w:r>
          <w:r w:rsidR="000612C1">
            <w:fldChar w:fldCharType="end"/>
          </w:r>
        </w:sdtContent>
      </w:sdt>
      <w:r>
        <w:t>.</w:t>
      </w:r>
    </w:p>
    <w:p w14:paraId="4D746CEB" w14:textId="5E08C0EF" w:rsidR="00452B0D" w:rsidRPr="00582A64" w:rsidRDefault="00452B0D" w:rsidP="006C0BB3">
      <w:pPr>
        <w:pStyle w:val="Heading2BPBHEB"/>
      </w:pPr>
      <w:r w:rsidRPr="00582A64">
        <w:t>Amazon Kinesis</w:t>
      </w:r>
    </w:p>
    <w:p w14:paraId="06836351" w14:textId="2D312453" w:rsidR="00452B0D" w:rsidRDefault="00452B0D" w:rsidP="006D02BF">
      <w:pPr>
        <w:pStyle w:val="NormalBPBHEB"/>
      </w:pPr>
      <w:r>
        <w:t xml:space="preserve">Amazon Kinesis is a suite of services that </w:t>
      </w:r>
      <w:r w:rsidR="00695D4A">
        <w:t>helps</w:t>
      </w:r>
      <w:r>
        <w:t xml:space="preserve"> real-time processing of streaming data at scale. Kinesis enables applications to ingest, buffer, and process streaming data with ease, making it a vital </w:t>
      </w:r>
      <w:r w:rsidR="00695D4A">
        <w:t>part</w:t>
      </w:r>
      <w:r>
        <w:t xml:space="preserve"> </w:t>
      </w:r>
      <w:r w:rsidR="008101C8">
        <w:t xml:space="preserve">of </w:t>
      </w:r>
      <w:r>
        <w:t>real-time analytics scenarios</w:t>
      </w:r>
      <w:r w:rsidR="008F1AEB">
        <w:t>.</w:t>
      </w:r>
      <w:r>
        <w:t xml:space="preserve"> </w:t>
      </w:r>
      <w:sdt>
        <w:sdtPr>
          <w:id w:val="1664507544"/>
          <w:citation/>
        </w:sdtPr>
        <w:sdtEndPr/>
        <w:sdtContent>
          <w:r w:rsidR="003E41E1">
            <w:fldChar w:fldCharType="begin"/>
          </w:r>
          <w:r w:rsidR="003E41E1">
            <w:instrText xml:space="preserve"> CITATION AWSn.d.e \l 1033 </w:instrText>
          </w:r>
          <w:r w:rsidR="003E41E1">
            <w:fldChar w:fldCharType="separate"/>
          </w:r>
          <w:r w:rsidR="00FF2019" w:rsidRPr="00FF2019">
            <w:rPr>
              <w:noProof/>
            </w:rPr>
            <w:t>[7]</w:t>
          </w:r>
          <w:r w:rsidR="003E41E1">
            <w:fldChar w:fldCharType="end"/>
          </w:r>
        </w:sdtContent>
      </w:sdt>
      <w:r>
        <w:t>.</w:t>
      </w:r>
    </w:p>
    <w:p w14:paraId="1F5B1005" w14:textId="5FA2074D" w:rsidR="00452B0D" w:rsidRPr="00582A64" w:rsidRDefault="00452B0D" w:rsidP="006D02BF">
      <w:pPr>
        <w:pStyle w:val="Heading2BPBHEB"/>
      </w:pPr>
      <w:r w:rsidRPr="00582A64">
        <w:lastRenderedPageBreak/>
        <w:t xml:space="preserve">Amazon </w:t>
      </w:r>
      <w:r w:rsidR="00ED634A" w:rsidRPr="00582A64">
        <w:t xml:space="preserve">managed </w:t>
      </w:r>
      <w:r w:rsidR="008F1AEB">
        <w:t>to stream</w:t>
      </w:r>
      <w:r w:rsidR="008F1AEB" w:rsidRPr="00582A64">
        <w:t xml:space="preserve"> </w:t>
      </w:r>
      <w:r w:rsidR="00ED634A" w:rsidRPr="00582A64">
        <w:t xml:space="preserve">for </w:t>
      </w:r>
      <w:r w:rsidR="006D02BF">
        <w:t>Apache Kafka</w:t>
      </w:r>
      <w:r w:rsidR="008F1AEB">
        <w:t>.</w:t>
      </w:r>
    </w:p>
    <w:p w14:paraId="0382597A" w14:textId="22118362" w:rsidR="00452B0D" w:rsidRDefault="00452B0D" w:rsidP="006D02BF">
      <w:pPr>
        <w:pStyle w:val="NormalBPBHEB"/>
      </w:pPr>
      <w:r>
        <w:t xml:space="preserve">Amazon </w:t>
      </w:r>
      <w:r w:rsidR="00ED634A" w:rsidRPr="006D02BF">
        <w:rPr>
          <w:b/>
          <w:bCs/>
        </w:rPr>
        <w:t>Managed Streaming for Apache Kafka</w:t>
      </w:r>
      <w:r w:rsidR="00ED634A">
        <w:t xml:space="preserve"> (</w:t>
      </w:r>
      <w:r w:rsidRPr="006D02BF">
        <w:rPr>
          <w:b/>
          <w:bCs/>
        </w:rPr>
        <w:t>MSK</w:t>
      </w:r>
      <w:r w:rsidR="00ED634A">
        <w:t>)</w:t>
      </w:r>
      <w:r>
        <w:t xml:space="preserve">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w:t>
      </w:r>
      <w:r w:rsidR="008F1AEB">
        <w:t>.</w:t>
      </w:r>
      <w:r>
        <w:t xml:space="preserve"> </w:t>
      </w:r>
      <w:sdt>
        <w:sdtPr>
          <w:id w:val="-71972770"/>
          <w:citation/>
        </w:sdtPr>
        <w:sdtEndPr/>
        <w:sdtContent>
          <w:r w:rsidR="005F19E6">
            <w:fldChar w:fldCharType="begin"/>
          </w:r>
          <w:r w:rsidR="005F19E6">
            <w:instrText xml:space="preserve">CITATION AWSndf \l 1033 </w:instrText>
          </w:r>
          <w:r w:rsidR="005F19E6">
            <w:fldChar w:fldCharType="separate"/>
          </w:r>
          <w:r w:rsidR="00FF2019" w:rsidRPr="00FF2019">
            <w:rPr>
              <w:noProof/>
            </w:rPr>
            <w:t>[8]</w:t>
          </w:r>
          <w:r w:rsidR="005F19E6">
            <w:fldChar w:fldCharType="end"/>
          </w:r>
        </w:sdtContent>
      </w:sdt>
      <w:r>
        <w:t>.</w:t>
      </w:r>
    </w:p>
    <w:p w14:paraId="70293165" w14:textId="2526E3D9" w:rsidR="00452B0D" w:rsidRPr="00582A64" w:rsidRDefault="00452B0D" w:rsidP="006D02BF">
      <w:pPr>
        <w:pStyle w:val="Heading2BPBHEB"/>
      </w:pPr>
      <w:r w:rsidRPr="00582A64">
        <w:t>Amazon OpenSearch Service</w:t>
      </w:r>
    </w:p>
    <w:p w14:paraId="7758E015" w14:textId="525EB734" w:rsidR="00452B0D" w:rsidRDefault="00452B0D" w:rsidP="006D02BF">
      <w:pPr>
        <w:pStyle w:val="NormalBPBHEB"/>
      </w:pPr>
      <w:r>
        <w:t>Amazon OpenSearch Service is a managed service for Elasticsearch, offering powerful search and analytics capabilities. It simplifies the deployment and operation of Elasticsearch clusters, making it easier for users to build scalable search applications</w:t>
      </w:r>
      <w:r w:rsidR="008F1AEB">
        <w:t>.</w:t>
      </w:r>
      <w:r>
        <w:t xml:space="preserve"> </w:t>
      </w:r>
      <w:sdt>
        <w:sdtPr>
          <w:id w:val="561752642"/>
          <w:citation/>
        </w:sdtPr>
        <w:sdtEndPr/>
        <w:sdtContent>
          <w:r w:rsidR="00163479">
            <w:fldChar w:fldCharType="begin"/>
          </w:r>
          <w:r w:rsidR="00163479">
            <w:instrText xml:space="preserve"> CITATION AWSn.d.g \l 1033 </w:instrText>
          </w:r>
          <w:r w:rsidR="00163479">
            <w:fldChar w:fldCharType="separate"/>
          </w:r>
          <w:r w:rsidR="00FF2019" w:rsidRPr="00FF2019">
            <w:rPr>
              <w:noProof/>
            </w:rPr>
            <w:t>[9]</w:t>
          </w:r>
          <w:r w:rsidR="00163479">
            <w:fldChar w:fldCharType="end"/>
          </w:r>
        </w:sdtContent>
      </w:sdt>
      <w:r>
        <w:t>.</w:t>
      </w:r>
    </w:p>
    <w:p w14:paraId="4496B1D2" w14:textId="5FFFBDB1" w:rsidR="00452B0D" w:rsidRPr="00582A64" w:rsidRDefault="00452B0D" w:rsidP="006D02BF">
      <w:pPr>
        <w:pStyle w:val="Heading2BPBHEB"/>
      </w:pPr>
      <w:r w:rsidRPr="00582A64">
        <w:t>Amazon QuickSight</w:t>
      </w:r>
    </w:p>
    <w:p w14:paraId="64309828" w14:textId="1EDAF1C5" w:rsidR="00452B0D" w:rsidRDefault="00452B0D" w:rsidP="006D02BF">
      <w:pPr>
        <w:pStyle w:val="NormalBPBHEB"/>
      </w:pPr>
      <w:r>
        <w:t>Amazon QuickSight is a fast, cloud-powered business analytics service that enables users to create interactive dashboards and visualizations. QuickSight makes it easy to derive insights from data, enhancing the decision-making process</w:t>
      </w:r>
      <w:r w:rsidR="008F1AEB">
        <w:t>.</w:t>
      </w:r>
      <w:r>
        <w:t xml:space="preserve"> </w:t>
      </w:r>
      <w:sdt>
        <w:sdtPr>
          <w:id w:val="-1205095646"/>
          <w:citation/>
        </w:sdtPr>
        <w:sdtEndPr/>
        <w:sdtContent>
          <w:r w:rsidR="003F038A">
            <w:fldChar w:fldCharType="begin"/>
          </w:r>
          <w:r w:rsidR="003F038A">
            <w:instrText xml:space="preserve"> CITATION AWSn.d.an \l 1033 </w:instrText>
          </w:r>
          <w:r w:rsidR="003F038A">
            <w:fldChar w:fldCharType="separate"/>
          </w:r>
          <w:r w:rsidR="00FF2019" w:rsidRPr="00FF2019">
            <w:rPr>
              <w:noProof/>
            </w:rPr>
            <w:t>[10]</w:t>
          </w:r>
          <w:r w:rsidR="003F038A">
            <w:fldChar w:fldCharType="end"/>
          </w:r>
        </w:sdtContent>
      </w:sdt>
      <w:r>
        <w:t>.</w:t>
      </w:r>
    </w:p>
    <w:p w14:paraId="348762F4" w14:textId="711D228A" w:rsidR="00452B0D" w:rsidRPr="00582A64" w:rsidRDefault="00452B0D" w:rsidP="006D02BF">
      <w:pPr>
        <w:pStyle w:val="Heading2BPBHEB"/>
      </w:pPr>
      <w:r w:rsidRPr="00582A64">
        <w:t>Amazon Redshift</w:t>
      </w:r>
    </w:p>
    <w:p w14:paraId="48EBFC63" w14:textId="5B205B84" w:rsidR="00452B0D" w:rsidRDefault="00452B0D" w:rsidP="006D02BF">
      <w:pPr>
        <w:pStyle w:val="NormalBPBHEB"/>
      </w:pPr>
      <w:r>
        <w:t xml:space="preserve">Amazon Redshift is a </w:t>
      </w:r>
      <w:r w:rsidR="008913F5">
        <w:t>fully managed</w:t>
      </w:r>
      <w:r>
        <w:t xml:space="preserve"> data warehouse </w:t>
      </w:r>
      <w:r w:rsidR="00F03B49">
        <w:t xml:space="preserve">service </w:t>
      </w:r>
      <w:r w:rsidR="00890ABB">
        <w:t>improved</w:t>
      </w:r>
      <w:r>
        <w:t xml:space="preserve"> for high-performance analysis. It allows users to run complex queries on large datasets, making it a cornerstone for data warehousing and analytics</w:t>
      </w:r>
      <w:r w:rsidR="008F1AEB">
        <w:t>.</w:t>
      </w:r>
      <w:r>
        <w:t xml:space="preserve"> </w:t>
      </w:r>
      <w:sdt>
        <w:sdtPr>
          <w:id w:val="1766574778"/>
          <w:citation/>
        </w:sdtPr>
        <w:sdtEndPr/>
        <w:sdtContent>
          <w:r w:rsidR="00442052">
            <w:fldChar w:fldCharType="begin"/>
          </w:r>
          <w:r w:rsidR="00442052">
            <w:instrText xml:space="preserve"> CITATION AWSn.d.ao \l 1033 </w:instrText>
          </w:r>
          <w:r w:rsidR="00442052">
            <w:fldChar w:fldCharType="separate"/>
          </w:r>
          <w:r w:rsidR="00FF2019" w:rsidRPr="00FF2019">
            <w:rPr>
              <w:noProof/>
            </w:rPr>
            <w:t>[11]</w:t>
          </w:r>
          <w:r w:rsidR="00442052">
            <w:fldChar w:fldCharType="end"/>
          </w:r>
        </w:sdtContent>
      </w:sdt>
      <w:r>
        <w:t>.</w:t>
      </w:r>
    </w:p>
    <w:p w14:paraId="0F833442" w14:textId="519F9DE9" w:rsidR="00452B0D" w:rsidRPr="00582A64" w:rsidRDefault="00452B0D" w:rsidP="006D02BF">
      <w:pPr>
        <w:pStyle w:val="Heading2BPBHEB"/>
      </w:pPr>
      <w:r w:rsidRPr="00582A64">
        <w:t xml:space="preserve">AWS </w:t>
      </w:r>
      <w:r w:rsidR="002113B2">
        <w:t>c</w:t>
      </w:r>
      <w:r w:rsidRPr="00582A64">
        <w:t xml:space="preserve">lean </w:t>
      </w:r>
      <w:r w:rsidR="002113B2">
        <w:t>r</w:t>
      </w:r>
      <w:r w:rsidRPr="00582A64">
        <w:t>ooms</w:t>
      </w:r>
    </w:p>
    <w:p w14:paraId="3778941B" w14:textId="7132E4F1" w:rsidR="00452B0D" w:rsidRDefault="00452B0D" w:rsidP="006D02BF">
      <w:pPr>
        <w:pStyle w:val="NormalBPBHEB"/>
      </w:pPr>
      <w:r>
        <w:t>In the realm of compliance and data privacy, AWS Clean Rooms (Preview) offers a secure and isolated environment for analyzing sensitive data. It addresses the need for secure data processing in compliance with regulatory requirements</w:t>
      </w:r>
      <w:r w:rsidR="008F1AEB">
        <w:t>.</w:t>
      </w:r>
      <w:r>
        <w:t xml:space="preserve"> </w:t>
      </w:r>
      <w:sdt>
        <w:sdtPr>
          <w:id w:val="987211385"/>
          <w:citation/>
        </w:sdtPr>
        <w:sdtEndPr/>
        <w:sdtContent>
          <w:r w:rsidR="00AB109F">
            <w:fldChar w:fldCharType="begin"/>
          </w:r>
          <w:r w:rsidR="00AB109F">
            <w:instrText xml:space="preserve"> CITATION AWSn.d.h \l 1033 </w:instrText>
          </w:r>
          <w:r w:rsidR="00AB109F">
            <w:fldChar w:fldCharType="separate"/>
          </w:r>
          <w:r w:rsidR="00FF2019" w:rsidRPr="00FF2019">
            <w:rPr>
              <w:noProof/>
            </w:rPr>
            <w:t>[12]</w:t>
          </w:r>
          <w:r w:rsidR="00AB109F">
            <w:fldChar w:fldCharType="end"/>
          </w:r>
        </w:sdtContent>
      </w:sdt>
      <w:r>
        <w:t>.</w:t>
      </w:r>
    </w:p>
    <w:p w14:paraId="6E9C34FA" w14:textId="09DC35B6" w:rsidR="00452B0D" w:rsidRPr="00582A64" w:rsidRDefault="00452B0D" w:rsidP="002941D2">
      <w:pPr>
        <w:pStyle w:val="Heading2BPBHEB"/>
      </w:pPr>
      <w:r w:rsidRPr="00582A64">
        <w:t xml:space="preserve">AWS </w:t>
      </w:r>
      <w:r w:rsidR="002113B2">
        <w:t>d</w:t>
      </w:r>
      <w:r w:rsidRPr="00582A64">
        <w:t xml:space="preserve">ata </w:t>
      </w:r>
      <w:r w:rsidR="002113B2">
        <w:t>e</w:t>
      </w:r>
      <w:r w:rsidRPr="00582A64">
        <w:t>xchange</w:t>
      </w:r>
    </w:p>
    <w:p w14:paraId="79A95793" w14:textId="11E8AC72" w:rsidR="00452B0D" w:rsidRDefault="00452B0D" w:rsidP="002941D2">
      <w:pPr>
        <w:pStyle w:val="NormalBPBHEB"/>
      </w:pPr>
      <w:r>
        <w:t xml:space="preserve">AWS Data Exchange serves as a marketplace for discovering and subscribing to third-party data sets. It promotes data collaboration and accessibility, providing a platform for users to find and </w:t>
      </w:r>
      <w:r w:rsidR="00695D4A">
        <w:t>use</w:t>
      </w:r>
      <w:r>
        <w:t xml:space="preserve"> valuable external data</w:t>
      </w:r>
      <w:r w:rsidR="008F1AEB">
        <w:t>.</w:t>
      </w:r>
      <w:r>
        <w:t xml:space="preserve"> </w:t>
      </w:r>
      <w:sdt>
        <w:sdtPr>
          <w:id w:val="-245416667"/>
          <w:citation/>
        </w:sdtPr>
        <w:sdtEndPr/>
        <w:sdtContent>
          <w:r w:rsidR="00AB109F">
            <w:fldChar w:fldCharType="begin"/>
          </w:r>
          <w:r w:rsidR="00AB109F">
            <w:instrText xml:space="preserve"> CITATION AWSn.d.i \l 1033 </w:instrText>
          </w:r>
          <w:r w:rsidR="00AB109F">
            <w:fldChar w:fldCharType="separate"/>
          </w:r>
          <w:r w:rsidR="00FF2019" w:rsidRPr="00FF2019">
            <w:rPr>
              <w:noProof/>
            </w:rPr>
            <w:t>[13]</w:t>
          </w:r>
          <w:r w:rsidR="00AB109F">
            <w:fldChar w:fldCharType="end"/>
          </w:r>
        </w:sdtContent>
      </w:sdt>
      <w:r>
        <w:t>.</w:t>
      </w:r>
    </w:p>
    <w:p w14:paraId="1AD64B90" w14:textId="727049A5" w:rsidR="00452B0D" w:rsidRPr="00582A64" w:rsidRDefault="00452B0D" w:rsidP="002941D2">
      <w:pPr>
        <w:pStyle w:val="Heading2BPBHEB"/>
      </w:pPr>
      <w:r w:rsidRPr="00582A64">
        <w:t xml:space="preserve">AWS </w:t>
      </w:r>
      <w:r w:rsidR="002113B2">
        <w:t>d</w:t>
      </w:r>
      <w:r w:rsidRPr="00582A64">
        <w:t xml:space="preserve">ata </w:t>
      </w:r>
      <w:r w:rsidR="002113B2">
        <w:t>p</w:t>
      </w:r>
      <w:r w:rsidRPr="00582A64">
        <w:t>ipeline</w:t>
      </w:r>
    </w:p>
    <w:p w14:paraId="2A1D933A" w14:textId="3BCAABB5" w:rsidR="00452B0D" w:rsidRDefault="00452B0D" w:rsidP="002941D2">
      <w:pPr>
        <w:pStyle w:val="NormalBPBHEB"/>
      </w:pPr>
      <w:r>
        <w:t xml:space="preserve">AWS Data Pipeline is a web service </w:t>
      </w:r>
      <w:r w:rsidR="008F1AEB">
        <w:t>that orchestrates and automates the movement and transformation of data between various</w:t>
      </w:r>
      <w:r>
        <w:t xml:space="preserve"> AWS services. It simplifies the creation, scheduling, and management of data pipelines</w:t>
      </w:r>
      <w:r w:rsidR="008F1AEB">
        <w:t>.</w:t>
      </w:r>
      <w:r>
        <w:t xml:space="preserve"> </w:t>
      </w:r>
      <w:sdt>
        <w:sdtPr>
          <w:id w:val="528453003"/>
          <w:citation/>
        </w:sdtPr>
        <w:sdtEndPr/>
        <w:sdtContent>
          <w:r w:rsidR="006B6BF7">
            <w:fldChar w:fldCharType="begin"/>
          </w:r>
          <w:r w:rsidR="006B6BF7">
            <w:instrText xml:space="preserve"> CITATION AWSn.d.j \l 1033 </w:instrText>
          </w:r>
          <w:r w:rsidR="006B6BF7">
            <w:fldChar w:fldCharType="separate"/>
          </w:r>
          <w:r w:rsidR="00FF2019" w:rsidRPr="00FF2019">
            <w:rPr>
              <w:noProof/>
            </w:rPr>
            <w:t>[14]</w:t>
          </w:r>
          <w:r w:rsidR="006B6BF7">
            <w:fldChar w:fldCharType="end"/>
          </w:r>
        </w:sdtContent>
      </w:sdt>
      <w:r>
        <w:t>.</w:t>
      </w:r>
    </w:p>
    <w:p w14:paraId="37E52D54" w14:textId="6790D501" w:rsidR="00452B0D" w:rsidRPr="00582A64" w:rsidRDefault="00452B0D" w:rsidP="002941D2">
      <w:pPr>
        <w:pStyle w:val="Heading2BPBHEB"/>
      </w:pPr>
      <w:r w:rsidRPr="00582A64">
        <w:lastRenderedPageBreak/>
        <w:t xml:space="preserve">AWS </w:t>
      </w:r>
      <w:r w:rsidR="002941D2">
        <w:t>G</w:t>
      </w:r>
      <w:r w:rsidRPr="00582A64">
        <w:t>lue</w:t>
      </w:r>
    </w:p>
    <w:p w14:paraId="6E08AF34" w14:textId="538DFF44" w:rsidR="00452B0D" w:rsidRDefault="00452B0D" w:rsidP="002941D2">
      <w:pPr>
        <w:pStyle w:val="NormalBPBHEB"/>
      </w:pPr>
      <w:r>
        <w:t xml:space="preserve">AWS Glue is a </w:t>
      </w:r>
      <w:r w:rsidR="008913F5">
        <w:t>fully managed</w:t>
      </w:r>
      <w:r>
        <w:t xml:space="preserve"> </w:t>
      </w:r>
      <w:r w:rsidRPr="002941D2">
        <w:rPr>
          <w:b/>
          <w:bCs/>
        </w:rPr>
        <w:t>extract, transform, and load</w:t>
      </w:r>
      <w:r>
        <w:t xml:space="preserve"> (</w:t>
      </w:r>
      <w:r w:rsidRPr="002941D2">
        <w:rPr>
          <w:b/>
          <w:bCs/>
        </w:rPr>
        <w:t>ETL</w:t>
      </w:r>
      <w:r>
        <w:t xml:space="preserve">) service that automates </w:t>
      </w:r>
      <w:r w:rsidR="008913F5">
        <w:t>data preparation</w:t>
      </w:r>
      <w:r>
        <w:t xml:space="preserve"> for analysis. It provides a serverless environment for running ETL jobs, making data integration more efficient</w:t>
      </w:r>
      <w:r w:rsidR="006D2F2E">
        <w:t>.</w:t>
      </w:r>
      <w:r w:rsidR="00D5264D">
        <w:t xml:space="preserve"> </w:t>
      </w:r>
      <w:sdt>
        <w:sdtPr>
          <w:id w:val="-1047056602"/>
          <w:citation/>
        </w:sdtPr>
        <w:sdtEndPr/>
        <w:sdtContent>
          <w:r w:rsidR="006B6BF7">
            <w:fldChar w:fldCharType="begin"/>
          </w:r>
          <w:r w:rsidR="006B6BF7">
            <w:instrText xml:space="preserve"> CITATION AWSn.d.ap \l 1033 </w:instrText>
          </w:r>
          <w:r w:rsidR="006B6BF7">
            <w:fldChar w:fldCharType="separate"/>
          </w:r>
          <w:r w:rsidR="00FF2019" w:rsidRPr="00FF2019">
            <w:rPr>
              <w:noProof/>
            </w:rPr>
            <w:t>[15]</w:t>
          </w:r>
          <w:r w:rsidR="006B6BF7">
            <w:fldChar w:fldCharType="end"/>
          </w:r>
        </w:sdtContent>
      </w:sdt>
      <w:r>
        <w:t>.</w:t>
      </w:r>
    </w:p>
    <w:p w14:paraId="7AEA2A03" w14:textId="23831D17" w:rsidR="00C774C1" w:rsidRDefault="00C774C1" w:rsidP="002941D2">
      <w:pPr>
        <w:pStyle w:val="NormalBPBHEB"/>
      </w:pPr>
      <w:r w:rsidRPr="00054CB2">
        <w:rPr>
          <w:i/>
          <w:iCs/>
        </w:rPr>
        <w:t>Figure 11.2</w:t>
      </w:r>
      <w:r w:rsidRPr="00C774C1">
        <w:t xml:space="preserve"> </w:t>
      </w:r>
      <w:r w:rsidR="00C02747">
        <w:t>illustrates the ingestion layer within a data architecture built on</w:t>
      </w:r>
      <w:r w:rsidRPr="00C774C1">
        <w:t xml:space="preserve"> AWS Glue. It </w:t>
      </w:r>
      <w:r w:rsidR="00C43F2C">
        <w:t>describes how source systems provide raw data to</w:t>
      </w:r>
      <w:r w:rsidRPr="00C774C1">
        <w:t xml:space="preserve"> the analytics pipeline, highlighting Glue’s role in orchestrating data extraction and transformation before it reaches storage or query layers. This foundational step is </w:t>
      </w:r>
      <w:r w:rsidR="00C43F2C">
        <w:t xml:space="preserve">crucial for enabling precise, </w:t>
      </w:r>
      <w:r w:rsidR="003A5766">
        <w:t>prompt</w:t>
      </w:r>
      <w:r w:rsidRPr="00C774C1">
        <w:t>, and scalable analytics.</w:t>
      </w:r>
    </w:p>
    <w:p w14:paraId="6C0A75A0" w14:textId="77777777" w:rsidR="004243D9" w:rsidRDefault="00EC2A76" w:rsidP="002941D2">
      <w:pPr>
        <w:pStyle w:val="FigureBPBHEB"/>
      </w:pPr>
      <w:commentRangeStart w:id="5"/>
      <w:commentRangeStart w:id="6"/>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commentRangeEnd w:id="5"/>
      <w:r w:rsidR="00A4715F">
        <w:rPr>
          <w:rStyle w:val="CommentReference"/>
          <w:rFonts w:asciiTheme="minorHAnsi" w:hAnsiTheme="minorHAnsi"/>
        </w:rPr>
        <w:commentReference w:id="5"/>
      </w:r>
      <w:commentRangeEnd w:id="6"/>
      <w:r w:rsidR="00011BB8">
        <w:rPr>
          <w:rStyle w:val="CommentReference"/>
          <w:rFonts w:asciiTheme="minorHAnsi" w:hAnsiTheme="minorHAnsi"/>
        </w:rPr>
        <w:commentReference w:id="6"/>
      </w:r>
    </w:p>
    <w:p w14:paraId="20204767" w14:textId="64BB7CB5" w:rsidR="00EC2A76" w:rsidRDefault="004243D9" w:rsidP="00CB2F2A">
      <w:pPr>
        <w:pStyle w:val="FigureCaptionBPBHEB"/>
      </w:pPr>
      <w:r w:rsidRPr="00CB2F2A">
        <w:rPr>
          <w:b/>
          <w:bCs w:val="0"/>
        </w:rPr>
        <w:t xml:space="preserve">Figure </w:t>
      </w:r>
      <w:r w:rsidR="00A4715F" w:rsidRPr="00CB2F2A">
        <w:rPr>
          <w:b/>
          <w:bCs w:val="0"/>
        </w:rPr>
        <w:t>11.</w:t>
      </w:r>
      <w:r w:rsidRPr="00CB2F2A">
        <w:rPr>
          <w:b/>
          <w:bCs w:val="0"/>
        </w:rPr>
        <w:fldChar w:fldCharType="begin"/>
      </w:r>
      <w:r w:rsidRPr="00CB2F2A">
        <w:rPr>
          <w:b/>
          <w:bCs w:val="0"/>
        </w:rPr>
        <w:instrText xml:space="preserve"> SEQ Figure \* ARABIC </w:instrText>
      </w:r>
      <w:r w:rsidRPr="00CB2F2A">
        <w:rPr>
          <w:b/>
          <w:bCs w:val="0"/>
        </w:rPr>
        <w:fldChar w:fldCharType="separate"/>
      </w:r>
      <w:r w:rsidR="00802B58" w:rsidRPr="00CB2F2A">
        <w:rPr>
          <w:b/>
          <w:bCs w:val="0"/>
          <w:noProof/>
        </w:rPr>
        <w:t>2</w:t>
      </w:r>
      <w:r w:rsidRPr="00CB2F2A">
        <w:rPr>
          <w:b/>
          <w:bCs w:val="0"/>
        </w:rPr>
        <w:fldChar w:fldCharType="end"/>
      </w:r>
      <w:r w:rsidR="00A4715F" w:rsidRPr="00CB2F2A">
        <w:rPr>
          <w:b/>
          <w:bCs w:val="0"/>
        </w:rPr>
        <w:t>:</w:t>
      </w:r>
      <w:r>
        <w:t xml:space="preserve"> </w:t>
      </w:r>
      <w:r w:rsidRPr="00073A1D">
        <w:t>Ingestion layer against source systems (AWS Blog)</w:t>
      </w:r>
    </w:p>
    <w:p w14:paraId="6349788E" w14:textId="26ADE54C" w:rsidR="00452B0D" w:rsidRDefault="00452B0D" w:rsidP="00CB2F2A">
      <w:pPr>
        <w:pStyle w:val="Heading2BPBHEB"/>
      </w:pPr>
      <w:commentRangeStart w:id="7"/>
      <w:commentRangeStart w:id="8"/>
      <w:r w:rsidRPr="00582A64">
        <w:t xml:space="preserve">AWS </w:t>
      </w:r>
      <w:r w:rsidR="001462D6">
        <w:t>l</w:t>
      </w:r>
      <w:r w:rsidRPr="00582A64">
        <w:t xml:space="preserve">ake </w:t>
      </w:r>
      <w:r w:rsidR="001462D6">
        <w:t>f</w:t>
      </w:r>
      <w:r w:rsidRPr="00582A64">
        <w:t>ormation</w:t>
      </w:r>
      <w:commentRangeEnd w:id="7"/>
      <w:r w:rsidR="001462D6">
        <w:rPr>
          <w:rStyle w:val="CommentReference"/>
          <w:rFonts w:asciiTheme="minorHAnsi" w:eastAsiaTheme="minorHAnsi" w:hAnsiTheme="minorHAnsi" w:cstheme="minorBidi"/>
          <w:b w:val="0"/>
          <w:color w:val="auto"/>
        </w:rPr>
        <w:commentReference w:id="7"/>
      </w:r>
      <w:commentRangeEnd w:id="8"/>
      <w:r w:rsidR="00050C93">
        <w:rPr>
          <w:rStyle w:val="CommentReference"/>
          <w:rFonts w:asciiTheme="minorHAnsi" w:eastAsiaTheme="minorHAnsi" w:hAnsiTheme="minorHAnsi" w:cstheme="minorBidi"/>
          <w:b w:val="0"/>
          <w:color w:val="auto"/>
        </w:rPr>
        <w:commentReference w:id="8"/>
      </w:r>
    </w:p>
    <w:p w14:paraId="01DF1555" w14:textId="76A3401B" w:rsidR="00A65698" w:rsidRPr="004B7799" w:rsidRDefault="0085498C" w:rsidP="002C1242">
      <w:pPr>
        <w:jc w:val="both"/>
        <w:rPr>
          <w:rFonts w:ascii="Palatino Linotype" w:hAnsi="Palatino Linotype"/>
        </w:rPr>
      </w:pPr>
      <w:r w:rsidRPr="004B7799">
        <w:rPr>
          <w:rFonts w:ascii="Palatino Linotype" w:hAnsi="Palatino Linotype"/>
        </w:rPr>
        <w:t xml:space="preserve">AWS Lake Formation plays </w:t>
      </w:r>
      <w:r w:rsidR="00CD607D" w:rsidRPr="004B7799">
        <w:rPr>
          <w:rFonts w:ascii="Palatino Linotype" w:hAnsi="Palatino Linotype"/>
        </w:rPr>
        <w:t>a significant role</w:t>
      </w:r>
      <w:r w:rsidRPr="004B7799">
        <w:rPr>
          <w:rFonts w:ascii="Palatino Linotype" w:hAnsi="Palatino Linotype"/>
        </w:rPr>
        <w:t xml:space="preserve"> in modern data lake architecture by simplifying the creation of secure, well-governed, and highly scalable data lakes. As enterprises generate increasingly large and diverse datasets, the need for unified data storage, access control, and governance becomes critical. Lake Formation addresses this challenge by automating the complex manual steps involved in setting up </w:t>
      </w:r>
      <w:r w:rsidR="00600097" w:rsidRPr="004B7799">
        <w:rPr>
          <w:rFonts w:ascii="Palatino Linotype" w:hAnsi="Palatino Linotype"/>
        </w:rPr>
        <w:t>data lakes</w:t>
      </w:r>
      <w:r w:rsidR="00C30DC1" w:rsidRPr="004B7799">
        <w:rPr>
          <w:rFonts w:ascii="Palatino Linotype" w:hAnsi="Palatino Linotype"/>
        </w:rPr>
        <w:t>,</w:t>
      </w:r>
      <w:r w:rsidR="00600097" w:rsidRPr="004B7799">
        <w:rPr>
          <w:rFonts w:ascii="Palatino Linotype" w:hAnsi="Palatino Linotype"/>
        </w:rPr>
        <w:t xml:space="preserve"> </w:t>
      </w:r>
      <w:r w:rsidRPr="004B7799">
        <w:rPr>
          <w:rFonts w:ascii="Palatino Linotype" w:hAnsi="Palatino Linotype"/>
        </w:rPr>
        <w:t>such as ingesting data from multiple sources, cleaning and classifying data, defining access policies, and enabling secure analytics. It empowers organizations to move faster from raw data to actionable insights while ensuring compliance with internal and external data regulations.</w:t>
      </w:r>
    </w:p>
    <w:p w14:paraId="6423C7B6" w14:textId="7663FA0E" w:rsidR="00A65698" w:rsidRPr="004B7799" w:rsidRDefault="00A65698" w:rsidP="002C1242">
      <w:pPr>
        <w:jc w:val="both"/>
        <w:rPr>
          <w:rFonts w:ascii="Palatino Linotype" w:hAnsi="Palatino Linotype"/>
        </w:rPr>
      </w:pPr>
      <w:r w:rsidRPr="004B7799">
        <w:rPr>
          <w:rFonts w:ascii="Palatino Linotype" w:hAnsi="Palatino Linotype"/>
          <w:i/>
          <w:iCs/>
        </w:rPr>
        <w:t>Figure 11.3</w:t>
      </w:r>
      <w:r w:rsidRPr="004B7799">
        <w:rPr>
          <w:rFonts w:ascii="Palatino Linotype" w:hAnsi="Palatino Linotype"/>
        </w:rPr>
        <w:t xml:space="preserve"> illustrates the governance and transformation layer within </w:t>
      </w:r>
      <w:r w:rsidR="00E30810" w:rsidRPr="004B7799">
        <w:rPr>
          <w:rFonts w:ascii="Palatino Linotype" w:hAnsi="Palatino Linotype"/>
        </w:rPr>
        <w:t>AWS</w:t>
      </w:r>
      <w:r w:rsidRPr="004B7799">
        <w:rPr>
          <w:rFonts w:ascii="Palatino Linotype" w:hAnsi="Palatino Linotype"/>
        </w:rPr>
        <w:t xml:space="preserve"> Lake Formation architecture. It </w:t>
      </w:r>
      <w:r w:rsidR="00600097" w:rsidRPr="004B7799">
        <w:rPr>
          <w:rFonts w:ascii="Palatino Linotype" w:hAnsi="Palatino Linotype"/>
        </w:rPr>
        <w:t>shows</w:t>
      </w:r>
      <w:r w:rsidRPr="004B7799">
        <w:rPr>
          <w:rFonts w:ascii="Palatino Linotype" w:hAnsi="Palatino Linotype"/>
        </w:rPr>
        <w:t xml:space="preserve"> how raw data is cleansed, cataloged, secured, and made query-ready within the data lake, enabling controlled access and compliance across analytical workloads. This step ensures that the data lake </w:t>
      </w:r>
      <w:r w:rsidR="00C319E0" w:rsidRPr="004B7799">
        <w:rPr>
          <w:rFonts w:ascii="Palatino Linotype" w:hAnsi="Palatino Linotype"/>
        </w:rPr>
        <w:t>stays</w:t>
      </w:r>
      <w:r w:rsidRPr="004B7799">
        <w:rPr>
          <w:rFonts w:ascii="Palatino Linotype" w:hAnsi="Palatino Linotype"/>
        </w:rPr>
        <w:t xml:space="preserve"> both scalable and trustworthy for enterprise use.</w:t>
      </w:r>
    </w:p>
    <w:p w14:paraId="1B9B2327" w14:textId="77777777" w:rsidR="00B03D7C" w:rsidRDefault="00F57FE2" w:rsidP="00CB2F2A">
      <w:pPr>
        <w:pStyle w:val="FigureBPBHEB"/>
      </w:pPr>
      <w:r>
        <w:rPr>
          <w:noProof/>
        </w:rPr>
        <w:lastRenderedPageBreak/>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6075B724" w:rsidR="00CC241C" w:rsidRDefault="004243D9" w:rsidP="004243D9">
      <w:pPr>
        <w:pStyle w:val="Caption"/>
        <w:jc w:val="center"/>
      </w:pPr>
      <w:commentRangeStart w:id="9"/>
      <w:commentRangeStart w:id="10"/>
      <w:r>
        <w:t xml:space="preserve">Figure </w:t>
      </w:r>
      <w:r w:rsidR="00D22DD4">
        <w:t>11.</w:t>
      </w:r>
      <w:r>
        <w:fldChar w:fldCharType="begin"/>
      </w:r>
      <w:r>
        <w:instrText xml:space="preserve"> SEQ Figure \* ARABIC </w:instrText>
      </w:r>
      <w:r>
        <w:fldChar w:fldCharType="separate"/>
      </w:r>
      <w:r w:rsidR="00802B58">
        <w:rPr>
          <w:noProof/>
        </w:rPr>
        <w:t>3</w:t>
      </w:r>
      <w:r>
        <w:fldChar w:fldCharType="end"/>
      </w:r>
      <w:r>
        <w:t xml:space="preserve">    </w:t>
      </w:r>
      <w:r w:rsidR="00D22DD4">
        <w:t>The governance</w:t>
      </w:r>
      <w:r w:rsidR="00D22DD4" w:rsidRPr="00C80495">
        <w:t xml:space="preserve"> </w:t>
      </w:r>
      <w:r w:rsidRPr="00C80495">
        <w:t xml:space="preserve">and transformation layer </w:t>
      </w:r>
      <w:r w:rsidR="006D2F2E">
        <w:t>prepares</w:t>
      </w:r>
      <w:r w:rsidR="006D2F2E" w:rsidRPr="00C80495">
        <w:t xml:space="preserve"> </w:t>
      </w:r>
      <w:r w:rsidRPr="00C80495">
        <w:t>data in the lake (AWS Blog).</w:t>
      </w:r>
      <w:commentRangeEnd w:id="9"/>
      <w:r w:rsidR="001462D6">
        <w:rPr>
          <w:rStyle w:val="CommentReference"/>
          <w:i w:val="0"/>
          <w:iCs w:val="0"/>
          <w:color w:val="auto"/>
        </w:rPr>
        <w:commentReference w:id="9"/>
      </w:r>
      <w:commentRangeEnd w:id="10"/>
      <w:r w:rsidR="00D22DD4">
        <w:rPr>
          <w:rStyle w:val="CommentReference"/>
          <w:i w:val="0"/>
          <w:iCs w:val="0"/>
          <w:color w:val="auto"/>
        </w:rPr>
        <w:commentReference w:id="10"/>
      </w:r>
    </w:p>
    <w:p w14:paraId="4034F97C" w14:textId="6EB884BB" w:rsidR="002C1D88" w:rsidRDefault="002C1D88" w:rsidP="00CB2F2A">
      <w:pPr>
        <w:pStyle w:val="NormalBPBHEB"/>
      </w:pPr>
      <w:r>
        <w:t>Designed for building, securing, and managing data lakes, AWS Lake Formation streamlines the process of organizing and analyzing diverse datasets. It offers tools for data ingestion, security, and access control in a data lake environment</w:t>
      </w:r>
      <w:r w:rsidR="006D2F2E">
        <w:t>.</w:t>
      </w:r>
      <w:r>
        <w:t xml:space="preserve"> </w:t>
      </w:r>
      <w:sdt>
        <w:sdtPr>
          <w:id w:val="1730033316"/>
          <w:citation/>
        </w:sdtPr>
        <w:sdtEndPr/>
        <w:sdtContent>
          <w:r w:rsidR="006B6BF7">
            <w:fldChar w:fldCharType="begin"/>
          </w:r>
          <w:r w:rsidR="006B6BF7">
            <w:instrText xml:space="preserve"> CITATION AWSn.d.aq \l 1033 </w:instrText>
          </w:r>
          <w:r w:rsidR="006B6BF7">
            <w:fldChar w:fldCharType="separate"/>
          </w:r>
          <w:r w:rsidR="00FF2019" w:rsidRPr="00FF2019">
            <w:rPr>
              <w:noProof/>
            </w:rPr>
            <w:t>[16]</w:t>
          </w:r>
          <w:r w:rsidR="006B6BF7">
            <w:fldChar w:fldCharType="end"/>
          </w:r>
        </w:sdtContent>
      </w:sdt>
      <w:r>
        <w:t>.</w:t>
      </w:r>
    </w:p>
    <w:p w14:paraId="4B53EBC1" w14:textId="201C0903" w:rsidR="002C1D88" w:rsidRDefault="002C1D88" w:rsidP="00CB2F2A">
      <w:pPr>
        <w:pStyle w:val="NormalBPBHEB"/>
        <w:rPr>
          <w:rFonts w:asciiTheme="majorHAnsi" w:eastAsiaTheme="majorEastAsia" w:hAnsiTheme="majorHAnsi" w:cstheme="majorBidi"/>
          <w:spacing w:val="-10"/>
          <w:kern w:val="28"/>
          <w:sz w:val="56"/>
          <w:szCs w:val="56"/>
        </w:rPr>
      </w:pPr>
      <w:r>
        <w:t xml:space="preserve">This section has provided an overview of AWS analytics services, </w:t>
      </w:r>
      <w:r w:rsidR="00695D4A">
        <w:t>highlighting</w:t>
      </w:r>
      <w:r>
        <w:t xml:space="preserve"> the breadth and depth of tools available for processing, analyzing, and visualizing data. As we delve into the specifics of each service, you will gain a deeper understanding of how </w:t>
      </w:r>
      <w:r w:rsidR="00A32B14">
        <w:t xml:space="preserve">to use </w:t>
      </w:r>
      <w:r>
        <w:t xml:space="preserve">these tools for various analytics use cases. </w:t>
      </w:r>
    </w:p>
    <w:p w14:paraId="6D881F8E" w14:textId="024A86F8" w:rsidR="002C1D88" w:rsidRDefault="002C1D88" w:rsidP="00CB2F2A">
      <w:pPr>
        <w:pStyle w:val="NormalBPBHEB"/>
      </w:pPr>
      <w:r>
        <w:t xml:space="preserve">In the expansive domain of machine learning, AWS </w:t>
      </w:r>
      <w:r w:rsidR="006D2F2E">
        <w:t>offers a comprehensive suite of services that cater to diverse needs, ranging from building custom models to seamlessly integrating pre-trained solutions</w:t>
      </w:r>
      <w:r>
        <w:t>.</w:t>
      </w:r>
    </w:p>
    <w:p w14:paraId="306E3C6B" w14:textId="77777777" w:rsidR="004B7799" w:rsidRPr="004B7799" w:rsidRDefault="004B7799" w:rsidP="004B7799">
      <w:pPr>
        <w:keepNext/>
        <w:keepLines/>
        <w:spacing w:before="400" w:after="0" w:line="276" w:lineRule="auto"/>
        <w:outlineLvl w:val="0"/>
        <w:rPr>
          <w:rFonts w:ascii="Palatino Linotype" w:eastAsia="Palatino Linotype" w:hAnsi="Palatino Linotype" w:cs="Palatino Linotype"/>
          <w:b/>
          <w:sz w:val="40"/>
          <w:szCs w:val="40"/>
        </w:rPr>
      </w:pPr>
      <w:commentRangeStart w:id="11"/>
      <w:commentRangeStart w:id="12"/>
      <w:r w:rsidRPr="004B7799">
        <w:rPr>
          <w:rFonts w:ascii="Palatino Linotype" w:eastAsia="Palatino Linotype" w:hAnsi="Palatino Linotype" w:cs="Palatino Linotype"/>
          <w:b/>
          <w:sz w:val="40"/>
          <w:szCs w:val="40"/>
        </w:rPr>
        <w:t>Machine learning</w:t>
      </w:r>
      <w:commentRangeEnd w:id="11"/>
      <w:r w:rsidRPr="004B7799">
        <w:rPr>
          <w:sz w:val="16"/>
          <w:szCs w:val="16"/>
        </w:rPr>
        <w:commentReference w:id="11"/>
      </w:r>
      <w:commentRangeEnd w:id="12"/>
      <w:r w:rsidRPr="004B7799">
        <w:rPr>
          <w:sz w:val="16"/>
          <w:szCs w:val="16"/>
        </w:rPr>
        <w:commentReference w:id="12"/>
      </w:r>
    </w:p>
    <w:p w14:paraId="10109132" w14:textId="5E9EBC46" w:rsidR="004B7799" w:rsidRDefault="004B7799" w:rsidP="004B7799">
      <w:pPr>
        <w:jc w:val="both"/>
        <w:rPr>
          <w:rFonts w:ascii="Palatino Linotype" w:hAnsi="Palatino Linotype"/>
        </w:rPr>
      </w:pPr>
      <w:r w:rsidRPr="003A5766">
        <w:rPr>
          <w:rFonts w:ascii="Palatino Linotype" w:hAnsi="Palatino Linotype"/>
        </w:rPr>
        <w:t xml:space="preserve">Machine learning (ML) in the AWS ecosystem provides an end-to-end platform for designing, training, deploying, and managing intelligent applications. Whether users are building custom models or </w:t>
      </w:r>
      <w:r w:rsidR="00C319E0" w:rsidRPr="00C319E0">
        <w:rPr>
          <w:rFonts w:ascii="Palatino Linotype" w:hAnsi="Palatino Linotype"/>
        </w:rPr>
        <w:t>using</w:t>
      </w:r>
      <w:r w:rsidRPr="001D7EFD">
        <w:rPr>
          <w:rFonts w:ascii="Palatino Linotype" w:hAnsi="Palatino Linotype"/>
        </w:rPr>
        <w:t xml:space="preserve"> pre-trained APIs, AWS offers scalable tools that support a wide range of use cases—from fraud detection and recommendation systems to natural language processing and image recognition. The platform is designed to accommodate </w:t>
      </w:r>
      <w:r w:rsidR="00A67F41">
        <w:rPr>
          <w:rFonts w:ascii="Palatino Linotype" w:hAnsi="Palatino Linotype"/>
        </w:rPr>
        <w:t>a range of</w:t>
      </w:r>
      <w:r w:rsidR="00A67F41" w:rsidRPr="001D7EFD">
        <w:rPr>
          <w:rFonts w:ascii="Palatino Linotype" w:hAnsi="Palatino Linotype"/>
        </w:rPr>
        <w:t xml:space="preserve"> </w:t>
      </w:r>
      <w:r w:rsidRPr="001D7EFD">
        <w:rPr>
          <w:rFonts w:ascii="Palatino Linotype" w:hAnsi="Palatino Linotype"/>
        </w:rPr>
        <w:t xml:space="preserve">skill levels, enabling data scientists, developers, and non-technical users to build and </w:t>
      </w:r>
      <w:r w:rsidR="00C319E0" w:rsidRPr="00C319E0">
        <w:rPr>
          <w:rFonts w:ascii="Palatino Linotype" w:hAnsi="Palatino Linotype"/>
        </w:rPr>
        <w:t>run</w:t>
      </w:r>
      <w:r w:rsidRPr="001D7EFD">
        <w:rPr>
          <w:rFonts w:ascii="Palatino Linotype" w:hAnsi="Palatino Linotype"/>
        </w:rPr>
        <w:t xml:space="preserve"> machine learning workflows. With integrated support for frameworks such as TensorFlow, PyTorch, and Apache MXNet and robust services like Amazon SageMaker, AWS accelerates the entire ML lifecycle, transforming raw data into actionable, real-world predictive insights.</w:t>
      </w:r>
    </w:p>
    <w:p w14:paraId="1D361FA5" w14:textId="20500DFC" w:rsidR="00867CD4" w:rsidRDefault="007C7284" w:rsidP="001D7EFD">
      <w:pPr>
        <w:rPr>
          <w:rFonts w:ascii="Palatino Linotype" w:hAnsi="Palatino Linotype"/>
        </w:rPr>
      </w:pPr>
      <w:r>
        <w:rPr>
          <w:rFonts w:ascii="Palatino Linotype" w:hAnsi="Palatino Linotype"/>
          <w:i/>
          <w:iCs/>
        </w:rPr>
        <w:lastRenderedPageBreak/>
        <w:t>Figure</w:t>
      </w:r>
      <w:r w:rsidR="00867CD4" w:rsidRPr="001D7EFD">
        <w:rPr>
          <w:rFonts w:ascii="Palatino Linotype" w:hAnsi="Palatino Linotype"/>
          <w:i/>
          <w:iCs/>
        </w:rPr>
        <w:t xml:space="preserve"> 11.4</w:t>
      </w:r>
      <w:r w:rsidR="00867CD4" w:rsidRPr="001D7EFD">
        <w:rPr>
          <w:rFonts w:ascii="Palatino Linotype" w:hAnsi="Palatino Linotype"/>
        </w:rPr>
        <w:t xml:space="preserve"> below illustrates the core infrastructure and components of AWS’s machine learning stack, highlighting the </w:t>
      </w:r>
      <w:r w:rsidR="00CD607D" w:rsidRPr="00CD607D">
        <w:rPr>
          <w:rFonts w:ascii="Palatino Linotype" w:hAnsi="Palatino Linotype"/>
        </w:rPr>
        <w:t>diverse services</w:t>
      </w:r>
      <w:r w:rsidR="00867CD4" w:rsidRPr="001D7EFD">
        <w:rPr>
          <w:rFonts w:ascii="Palatino Linotype" w:hAnsi="Palatino Linotype"/>
        </w:rPr>
        <w:t xml:space="preserve"> and tools that support scalable, secure, and production-ready </w:t>
      </w:r>
      <w:r>
        <w:rPr>
          <w:rFonts w:ascii="Palatino Linotype" w:hAnsi="Palatino Linotype"/>
        </w:rPr>
        <w:t xml:space="preserve">machine learning workflows across various </w:t>
      </w:r>
      <w:r w:rsidR="00867CD4" w:rsidRPr="001D7EFD">
        <w:rPr>
          <w:rFonts w:ascii="Palatino Linotype" w:hAnsi="Palatino Linotype"/>
        </w:rPr>
        <w:t>industries.</w:t>
      </w:r>
    </w:p>
    <w:p w14:paraId="256069C2" w14:textId="77777777" w:rsidR="00BD2E8A" w:rsidRDefault="00BC023E" w:rsidP="00BD2E8A">
      <w:pPr>
        <w:keepNext/>
      </w:pPr>
      <w:commentRangeStart w:id="13"/>
      <w:commentRangeStart w:id="14"/>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commentRangeEnd w:id="13"/>
      <w:r w:rsidR="00D94F88">
        <w:rPr>
          <w:rStyle w:val="CommentReference"/>
        </w:rPr>
        <w:commentReference w:id="13"/>
      </w:r>
      <w:commentRangeEnd w:id="14"/>
      <w:r w:rsidR="00867CD4">
        <w:rPr>
          <w:rStyle w:val="CommentReference"/>
        </w:rPr>
        <w:commentReference w:id="14"/>
      </w:r>
    </w:p>
    <w:p w14:paraId="33A3ABA1" w14:textId="55613059" w:rsidR="00BC023E" w:rsidRPr="00BC023E" w:rsidRDefault="0060000F" w:rsidP="0060000F">
      <w:pPr>
        <w:pStyle w:val="Caption"/>
        <w:jc w:val="center"/>
      </w:pPr>
      <w:commentRangeStart w:id="15"/>
      <w:commentRangeStart w:id="16"/>
      <w:r>
        <w:t xml:space="preserve">Figure </w:t>
      </w:r>
      <w:r w:rsidR="00797ADB">
        <w:t>11</w:t>
      </w:r>
      <w:r w:rsidR="00CA4B20">
        <w:t>.</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commentRangeEnd w:id="15"/>
      <w:r w:rsidR="00D94F88">
        <w:rPr>
          <w:rStyle w:val="CommentReference"/>
          <w:i w:val="0"/>
          <w:iCs w:val="0"/>
          <w:color w:val="auto"/>
        </w:rPr>
        <w:commentReference w:id="15"/>
      </w:r>
      <w:commentRangeEnd w:id="16"/>
      <w:r w:rsidR="00797ADB">
        <w:rPr>
          <w:rStyle w:val="CommentReference"/>
          <w:i w:val="0"/>
          <w:iCs w:val="0"/>
          <w:color w:val="auto"/>
        </w:rPr>
        <w:commentReference w:id="16"/>
      </w:r>
    </w:p>
    <w:p w14:paraId="13C92285" w14:textId="0F2CF507" w:rsidR="00B50B37" w:rsidRPr="00B50B37" w:rsidRDefault="00B50B37" w:rsidP="00CB2F2A">
      <w:pPr>
        <w:pStyle w:val="Heading2BPBHEB"/>
      </w:pPr>
      <w:r w:rsidRPr="00B50B37">
        <w:t xml:space="preserve">Amazon </w:t>
      </w:r>
      <w:r w:rsidR="00D94F88">
        <w:t>a</w:t>
      </w:r>
      <w:r w:rsidRPr="00B50B37">
        <w:t>ugmented AI</w:t>
      </w:r>
    </w:p>
    <w:p w14:paraId="263DF892" w14:textId="2F9C46CD" w:rsidR="00B50B37" w:rsidRDefault="00B50B37" w:rsidP="00CB2F2A">
      <w:pPr>
        <w:pStyle w:val="NormalBPBHEB"/>
      </w:pPr>
      <w:r w:rsidRPr="00CB2F2A">
        <w:rPr>
          <w:b/>
          <w:bCs/>
        </w:rPr>
        <w:t>Amazon Augmented AI</w:t>
      </w:r>
      <w:r>
        <w:t xml:space="preserve"> (</w:t>
      </w:r>
      <w:r w:rsidRPr="00CB2F2A">
        <w:rPr>
          <w:b/>
          <w:bCs/>
        </w:rPr>
        <w:t>A2I</w:t>
      </w:r>
      <w:r>
        <w:t>) empowers developers to create custom machine learning workflows with human review. By integrating human intelligence into the model's decision-making process, A2I ensures the reliability and accuracy of machine learning predictions</w:t>
      </w:r>
      <w:r w:rsidR="006D2F2E">
        <w:t>.</w:t>
      </w:r>
      <w:r>
        <w:t xml:space="preserve"> </w:t>
      </w:r>
      <w:sdt>
        <w:sdtPr>
          <w:id w:val="-828285771"/>
          <w:citation/>
        </w:sdtPr>
        <w:sdtEndPr/>
        <w:sdtContent>
          <w:r w:rsidR="009C6CFA">
            <w:fldChar w:fldCharType="begin"/>
          </w:r>
          <w:r w:rsidR="009C6CFA">
            <w:instrText xml:space="preserve"> CITATION AWSn.d.k \l 1033 </w:instrText>
          </w:r>
          <w:r w:rsidR="009C6CFA">
            <w:fldChar w:fldCharType="separate"/>
          </w:r>
          <w:r w:rsidR="00FF2019" w:rsidRPr="00FF2019">
            <w:rPr>
              <w:noProof/>
            </w:rPr>
            <w:t>[17]</w:t>
          </w:r>
          <w:r w:rsidR="009C6CFA">
            <w:fldChar w:fldCharType="end"/>
          </w:r>
        </w:sdtContent>
      </w:sdt>
      <w:r w:rsidR="00E126EB">
        <w:t>.</w:t>
      </w:r>
    </w:p>
    <w:p w14:paraId="6D0554F6" w14:textId="7B0726C0" w:rsidR="00B50B37" w:rsidRPr="00B50B37" w:rsidRDefault="00B50B37" w:rsidP="00CB2F2A">
      <w:pPr>
        <w:pStyle w:val="Heading2BPBHEB"/>
      </w:pPr>
      <w:r w:rsidRPr="00B50B37">
        <w:t xml:space="preserve">Amazon </w:t>
      </w:r>
      <w:r w:rsidR="007C7284">
        <w:t>B</w:t>
      </w:r>
      <w:r w:rsidRPr="00B50B37">
        <w:t>edrock</w:t>
      </w:r>
    </w:p>
    <w:p w14:paraId="009945DA" w14:textId="0A0B6FD1" w:rsidR="00B50B37" w:rsidRDefault="00B50B37" w:rsidP="00CB2F2A">
      <w:pPr>
        <w:pStyle w:val="NormalBPBHEB"/>
      </w:pPr>
      <w:r>
        <w:t xml:space="preserve">Amazon Bedrock is a foundational service that simplifies the end-to-end machine learning process. From data preparation and model training to deployment, Bedrock streamlines the development lifecycle, enabling </w:t>
      </w:r>
      <w:r w:rsidR="006378CE">
        <w:t xml:space="preserve">the efficient and scalable development of </w:t>
      </w:r>
      <w:r w:rsidR="00CA4B20">
        <w:t>machine-learning</w:t>
      </w:r>
      <w:r>
        <w:t xml:space="preserve"> applications</w:t>
      </w:r>
      <w:r w:rsidR="006D2F2E">
        <w:t>.</w:t>
      </w:r>
      <w:r>
        <w:t xml:space="preserve"> </w:t>
      </w:r>
      <w:sdt>
        <w:sdtPr>
          <w:id w:val="1216851683"/>
          <w:citation/>
        </w:sdtPr>
        <w:sdtEndPr/>
        <w:sdtContent>
          <w:r w:rsidR="009C6CFA">
            <w:fldChar w:fldCharType="begin"/>
          </w:r>
          <w:r w:rsidR="009C6CFA">
            <w:instrText xml:space="preserve"> CITATION AWSn.d.l \l 1033 </w:instrText>
          </w:r>
          <w:r w:rsidR="009C6CFA">
            <w:fldChar w:fldCharType="separate"/>
          </w:r>
          <w:r w:rsidR="00FF2019" w:rsidRPr="00FF2019">
            <w:rPr>
              <w:noProof/>
            </w:rPr>
            <w:t>[18]</w:t>
          </w:r>
          <w:r w:rsidR="009C6CFA">
            <w:fldChar w:fldCharType="end"/>
          </w:r>
        </w:sdtContent>
      </w:sdt>
      <w:r>
        <w:t>.</w:t>
      </w:r>
    </w:p>
    <w:p w14:paraId="4F76C6D5" w14:textId="72D23A6F" w:rsidR="00B50B37" w:rsidRPr="00B50B37" w:rsidRDefault="00B50B37" w:rsidP="00CB2F2A">
      <w:pPr>
        <w:pStyle w:val="Heading2BPBHEB"/>
      </w:pPr>
      <w:r w:rsidRPr="00B50B37">
        <w:t>Amazon CodeGuru</w:t>
      </w:r>
    </w:p>
    <w:p w14:paraId="1AB6BDD3" w14:textId="455B892A" w:rsidR="00B50B37" w:rsidRDefault="00B50B37" w:rsidP="00CB2F2A">
      <w:pPr>
        <w:pStyle w:val="NormalBPBHEB"/>
      </w:pPr>
      <w:r>
        <w:t xml:space="preserve">Amazon CodeGuru enhances </w:t>
      </w:r>
      <w:r w:rsidR="00CA4B20">
        <w:t xml:space="preserve">code quality </w:t>
      </w:r>
      <w:r>
        <w:t xml:space="preserve">by providing automated code reviews. This machine learning-powered service </w:t>
      </w:r>
      <w:r w:rsidR="002B0F6A">
        <w:t>finds</w:t>
      </w:r>
      <w:r>
        <w:t xml:space="preserve"> and recommends improvements in code, optimizing performance and reliability</w:t>
      </w:r>
      <w:r w:rsidR="006D2F2E">
        <w:t>.</w:t>
      </w:r>
      <w:r>
        <w:t xml:space="preserve"> </w:t>
      </w:r>
      <w:sdt>
        <w:sdtPr>
          <w:id w:val="-1360120484"/>
          <w:citation/>
        </w:sdtPr>
        <w:sdtEndPr/>
        <w:sdtContent>
          <w:r w:rsidR="00596973">
            <w:fldChar w:fldCharType="begin"/>
          </w:r>
          <w:r w:rsidR="00596973">
            <w:instrText xml:space="preserve"> CITATION AWSn.d.m \l 1033 </w:instrText>
          </w:r>
          <w:r w:rsidR="00596973">
            <w:fldChar w:fldCharType="separate"/>
          </w:r>
          <w:r w:rsidR="00FF2019" w:rsidRPr="00FF2019">
            <w:rPr>
              <w:noProof/>
            </w:rPr>
            <w:t>[19]</w:t>
          </w:r>
          <w:r w:rsidR="00596973">
            <w:fldChar w:fldCharType="end"/>
          </w:r>
        </w:sdtContent>
      </w:sdt>
      <w:r w:rsidR="00EE389E">
        <w:t>.</w:t>
      </w:r>
    </w:p>
    <w:p w14:paraId="744C934E" w14:textId="02436577" w:rsidR="00B50B37" w:rsidRPr="00B50B37" w:rsidRDefault="00B50B37" w:rsidP="00CB2F2A">
      <w:pPr>
        <w:pStyle w:val="Heading2BPBHEB"/>
      </w:pPr>
      <w:r w:rsidRPr="00B50B37">
        <w:t xml:space="preserve">Amazon </w:t>
      </w:r>
      <w:r w:rsidR="00CA4B20">
        <w:t>Comprehend</w:t>
      </w:r>
    </w:p>
    <w:p w14:paraId="38BC0568" w14:textId="43662B59" w:rsidR="00B50B37" w:rsidRDefault="00B50B37" w:rsidP="00CB2F2A">
      <w:pPr>
        <w:pStyle w:val="NormalBPBHEB"/>
      </w:pPr>
      <w:r>
        <w:t xml:space="preserve">Amazon Comprehend facilitates natural language processing tasks by extracting insights and relationships from text. With support for multiple languages, </w:t>
      </w:r>
      <w:r w:rsidR="002B0F6A">
        <w:t>Understand</w:t>
      </w:r>
      <w:r>
        <w:t xml:space="preserve"> enables developers to build applications with advanced language understanding capabilities</w:t>
      </w:r>
      <w:r w:rsidR="006D2F2E">
        <w:t>.</w:t>
      </w:r>
      <w:r>
        <w:t xml:space="preserve"> </w:t>
      </w:r>
      <w:sdt>
        <w:sdtPr>
          <w:id w:val="111494432"/>
          <w:citation/>
        </w:sdtPr>
        <w:sdtEndPr/>
        <w:sdtContent>
          <w:r w:rsidR="00596973">
            <w:fldChar w:fldCharType="begin"/>
          </w:r>
          <w:r w:rsidR="00596973">
            <w:instrText xml:space="preserve"> CITATION AWSn.d.ar \l 1033 </w:instrText>
          </w:r>
          <w:r w:rsidR="00596973">
            <w:fldChar w:fldCharType="separate"/>
          </w:r>
          <w:r w:rsidR="00FF2019" w:rsidRPr="00FF2019">
            <w:rPr>
              <w:noProof/>
            </w:rPr>
            <w:t>[20]</w:t>
          </w:r>
          <w:r w:rsidR="00596973">
            <w:fldChar w:fldCharType="end"/>
          </w:r>
        </w:sdtContent>
      </w:sdt>
      <w:r>
        <w:t>.</w:t>
      </w:r>
    </w:p>
    <w:p w14:paraId="424CB08E" w14:textId="29111F9B" w:rsidR="00B50B37" w:rsidRPr="00B50B37" w:rsidRDefault="00B50B37" w:rsidP="00CB2F2A">
      <w:pPr>
        <w:pStyle w:val="Heading2BPBHEB"/>
      </w:pPr>
      <w:r w:rsidRPr="00B50B37">
        <w:lastRenderedPageBreak/>
        <w:t xml:space="preserve">Amazon DevOps </w:t>
      </w:r>
      <w:r w:rsidR="00092AB4">
        <w:t>g</w:t>
      </w:r>
      <w:r w:rsidRPr="00B50B37">
        <w:t>uru</w:t>
      </w:r>
    </w:p>
    <w:p w14:paraId="131E1A1F" w14:textId="27A97E52" w:rsidR="00B50B37" w:rsidRDefault="00B50B37" w:rsidP="00CB2F2A">
      <w:pPr>
        <w:pStyle w:val="NormalBPBHEB"/>
      </w:pPr>
      <w:r>
        <w:t xml:space="preserve">Amazon DevOps Guru leverages machine learning to </w:t>
      </w:r>
      <w:r w:rsidR="002B0F6A">
        <w:t>find</w:t>
      </w:r>
      <w:r>
        <w:t xml:space="preserve"> operational issues and anomalies. By analyzing operational data, it automates the detection of problems, </w:t>
      </w:r>
      <w:r w:rsidR="002B0F6A">
        <w:t>offering</w:t>
      </w:r>
      <w:r>
        <w:t xml:space="preserve"> actionable insights to enhance application reliability</w:t>
      </w:r>
      <w:r w:rsidR="006D2F2E">
        <w:t>.</w:t>
      </w:r>
      <w:r>
        <w:t xml:space="preserve"> </w:t>
      </w:r>
      <w:sdt>
        <w:sdtPr>
          <w:id w:val="-969121055"/>
          <w:citation/>
        </w:sdtPr>
        <w:sdtEndPr/>
        <w:sdtContent>
          <w:r w:rsidR="008255CB">
            <w:fldChar w:fldCharType="begin"/>
          </w:r>
          <w:r w:rsidR="008255CB">
            <w:instrText xml:space="preserve"> CITATION AWSn.d.n \l 1033 </w:instrText>
          </w:r>
          <w:r w:rsidR="008255CB">
            <w:fldChar w:fldCharType="separate"/>
          </w:r>
          <w:r w:rsidR="00FF2019" w:rsidRPr="00FF2019">
            <w:rPr>
              <w:noProof/>
            </w:rPr>
            <w:t>[21]</w:t>
          </w:r>
          <w:r w:rsidR="008255CB">
            <w:fldChar w:fldCharType="end"/>
          </w:r>
        </w:sdtContent>
      </w:sdt>
      <w:r>
        <w:t>.</w:t>
      </w:r>
    </w:p>
    <w:p w14:paraId="2488AFC6" w14:textId="498B993E" w:rsidR="00B50B37" w:rsidRPr="00B50B37" w:rsidRDefault="00B50B37" w:rsidP="00CB2F2A">
      <w:pPr>
        <w:pStyle w:val="Heading2BPBHEB"/>
      </w:pPr>
      <w:r w:rsidRPr="00B50B37">
        <w:t xml:space="preserve">Amazon </w:t>
      </w:r>
      <w:r w:rsidR="00092AB4">
        <w:t>e</w:t>
      </w:r>
      <w:r w:rsidRPr="00B50B37">
        <w:t xml:space="preserve">lastic </w:t>
      </w:r>
      <w:r w:rsidR="00092AB4">
        <w:t>i</w:t>
      </w:r>
      <w:r w:rsidRPr="00B50B37">
        <w:t>nference</w:t>
      </w:r>
    </w:p>
    <w:p w14:paraId="2ACC1240" w14:textId="63F32C92" w:rsidR="00B50B37" w:rsidRDefault="00B50B37" w:rsidP="00CB2F2A">
      <w:pPr>
        <w:pStyle w:val="NormalBPBHEB"/>
      </w:pPr>
      <w:r>
        <w:t xml:space="preserve">Amazon Elastic Inference complements machine learning instances with cost-effective inference acceleration. By attaching low-cost GPU-powered inference acceleration to Amazon EC2 instances, Elastic Inference </w:t>
      </w:r>
      <w:r w:rsidR="002B0F6A">
        <w:t>improves</w:t>
      </w:r>
      <w:r>
        <w:t xml:space="preserve"> deep learning inference</w:t>
      </w:r>
      <w:r w:rsidR="006D2F2E">
        <w:t>.</w:t>
      </w:r>
      <w:r>
        <w:t xml:space="preserve"> </w:t>
      </w:r>
      <w:sdt>
        <w:sdtPr>
          <w:id w:val="946967670"/>
          <w:citation/>
        </w:sdtPr>
        <w:sdtEndPr/>
        <w:sdtContent>
          <w:r w:rsidR="00DB73D2">
            <w:fldChar w:fldCharType="begin"/>
          </w:r>
          <w:r w:rsidR="00DB73D2">
            <w:instrText xml:space="preserve"> CITATION AWSn.d.o \l 1033 </w:instrText>
          </w:r>
          <w:r w:rsidR="00DB73D2">
            <w:fldChar w:fldCharType="separate"/>
          </w:r>
          <w:r w:rsidR="00FF2019" w:rsidRPr="00FF2019">
            <w:rPr>
              <w:noProof/>
            </w:rPr>
            <w:t>[22]</w:t>
          </w:r>
          <w:r w:rsidR="00DB73D2">
            <w:fldChar w:fldCharType="end"/>
          </w:r>
        </w:sdtContent>
      </w:sdt>
      <w:r w:rsidR="00EE389E">
        <w:t>.</w:t>
      </w:r>
    </w:p>
    <w:p w14:paraId="786A740F" w14:textId="0B82CD72" w:rsidR="00B50B37" w:rsidRPr="00B50B37" w:rsidRDefault="00B50B37" w:rsidP="00CB2F2A">
      <w:pPr>
        <w:pStyle w:val="Heading2BPBHEB"/>
      </w:pPr>
      <w:r w:rsidRPr="00B50B37">
        <w:t>Deep learning inference acceleration</w:t>
      </w:r>
    </w:p>
    <w:p w14:paraId="26F35DF5" w14:textId="4DA41E75" w:rsidR="00B50B37" w:rsidRDefault="00B50B37" w:rsidP="00CB2F2A">
      <w:pPr>
        <w:pStyle w:val="NormalBPBHEB"/>
      </w:pPr>
      <w:r>
        <w:t>AWS offers deep learning inference acceleration to enhance the performance of machine learning models. This service includes purpose-built hardware solutions</w:t>
      </w:r>
      <w:r w:rsidR="006378CE">
        <w:t>, such as</w:t>
      </w:r>
      <w:r>
        <w:t xml:space="preserve"> AWS Inferentia, designed to deliver high throughput and low-latency inference</w:t>
      </w:r>
      <w:r w:rsidR="006D2F2E">
        <w:t>.</w:t>
      </w:r>
      <w:r>
        <w:t xml:space="preserve"> </w:t>
      </w:r>
      <w:sdt>
        <w:sdtPr>
          <w:id w:val="143709894"/>
          <w:citation/>
        </w:sdtPr>
        <w:sdtEndPr/>
        <w:sdtContent>
          <w:r w:rsidR="00DB73D2">
            <w:fldChar w:fldCharType="begin"/>
          </w:r>
          <w:r w:rsidR="00DB73D2">
            <w:instrText xml:space="preserve"> CITATION AWSn.d.ac \l 1033 </w:instrText>
          </w:r>
          <w:r w:rsidR="00DB73D2">
            <w:fldChar w:fldCharType="separate"/>
          </w:r>
          <w:r w:rsidR="00FF2019" w:rsidRPr="00FF2019">
            <w:rPr>
              <w:noProof/>
            </w:rPr>
            <w:t>[23]</w:t>
          </w:r>
          <w:r w:rsidR="00DB73D2">
            <w:fldChar w:fldCharType="end"/>
          </w:r>
        </w:sdtContent>
      </w:sdt>
      <w:r>
        <w:t>.</w:t>
      </w:r>
    </w:p>
    <w:p w14:paraId="7B34862C" w14:textId="716B9A97" w:rsidR="00B50B37" w:rsidRPr="00B50B37" w:rsidRDefault="00B50B37" w:rsidP="00CB2F2A">
      <w:pPr>
        <w:pStyle w:val="Heading2BPBHEB"/>
      </w:pPr>
      <w:r w:rsidRPr="00B50B37">
        <w:t xml:space="preserve">Amazon </w:t>
      </w:r>
      <w:r w:rsidR="00092AB4">
        <w:t>f</w:t>
      </w:r>
      <w:r w:rsidRPr="00B50B37">
        <w:t>orecast</w:t>
      </w:r>
    </w:p>
    <w:p w14:paraId="290C4058" w14:textId="49DEA395" w:rsidR="00B50B37" w:rsidRDefault="00B50B37" w:rsidP="00CB2F2A">
      <w:pPr>
        <w:pStyle w:val="NormalBPBHEB"/>
      </w:pPr>
      <w:r>
        <w:t xml:space="preserve">Amazon Forecast is a </w:t>
      </w:r>
      <w:r w:rsidR="00B411BF">
        <w:t>fully managed</w:t>
      </w:r>
      <w:r>
        <w:t xml:space="preserve"> forecasting service that </w:t>
      </w:r>
      <w:r w:rsidR="002B0F6A">
        <w:t>uses</w:t>
      </w:r>
      <w:r>
        <w:t xml:space="preserve"> machine learning to generate </w:t>
      </w:r>
      <w:r w:rsidR="009913AD">
        <w:t>correct</w:t>
      </w:r>
      <w:r>
        <w:t xml:space="preserve"> predictions. Whether for demand forecasting or financial planning, Forecast automates the forecasting process with minimal effort</w:t>
      </w:r>
      <w:r w:rsidR="006D2F2E">
        <w:t>.</w:t>
      </w:r>
      <w:r>
        <w:t xml:space="preserve"> </w:t>
      </w:r>
      <w:sdt>
        <w:sdtPr>
          <w:id w:val="-587544130"/>
          <w:citation/>
        </w:sdtPr>
        <w:sdtEndPr/>
        <w:sdtContent>
          <w:r w:rsidR="003104DD">
            <w:fldChar w:fldCharType="begin"/>
          </w:r>
          <w:r w:rsidR="003104DD">
            <w:instrText xml:space="preserve"> CITATION AWSn.d.at \l 1033 </w:instrText>
          </w:r>
          <w:r w:rsidR="003104DD">
            <w:fldChar w:fldCharType="separate"/>
          </w:r>
          <w:r w:rsidR="00FF2019" w:rsidRPr="00FF2019">
            <w:rPr>
              <w:noProof/>
            </w:rPr>
            <w:t>[24]</w:t>
          </w:r>
          <w:r w:rsidR="003104DD">
            <w:fldChar w:fldCharType="end"/>
          </w:r>
        </w:sdtContent>
      </w:sdt>
      <w:r>
        <w:t>.</w:t>
      </w:r>
    </w:p>
    <w:p w14:paraId="54A7B4F6" w14:textId="44BE4E9D" w:rsidR="00B50B37" w:rsidRPr="00B50B37" w:rsidRDefault="00B50B37" w:rsidP="00CB2F2A">
      <w:pPr>
        <w:pStyle w:val="Heading2BPBHEB"/>
      </w:pPr>
      <w:r w:rsidRPr="00B50B37">
        <w:t xml:space="preserve">Amazon </w:t>
      </w:r>
      <w:r w:rsidR="00092AB4">
        <w:t>f</w:t>
      </w:r>
      <w:r w:rsidRPr="00B50B37">
        <w:t xml:space="preserve">raud </w:t>
      </w:r>
      <w:r w:rsidR="00092AB4">
        <w:t>d</w:t>
      </w:r>
      <w:r w:rsidRPr="00B50B37">
        <w:t>etector</w:t>
      </w:r>
    </w:p>
    <w:p w14:paraId="40D6149D" w14:textId="491B23B8" w:rsidR="00B50B37" w:rsidRDefault="00B50B37" w:rsidP="00CB2F2A">
      <w:pPr>
        <w:pStyle w:val="NormalBPBHEB"/>
      </w:pPr>
      <w:r>
        <w:t xml:space="preserve">Amazon </w:t>
      </w:r>
      <w:r w:rsidR="00C96806">
        <w:t xml:space="preserve">fraud </w:t>
      </w:r>
      <w:r w:rsidR="00EE66EB">
        <w:t>detectors use</w:t>
      </w:r>
      <w:r>
        <w:t xml:space="preserve"> machine learning to detect and prevent online fraud. By analyzing historical data and building custom models, Fraud Detector enhances security measures to protect against fraudulent activities</w:t>
      </w:r>
      <w:r w:rsidR="006D2F2E">
        <w:t>.</w:t>
      </w:r>
      <w:r>
        <w:t xml:space="preserve"> </w:t>
      </w:r>
      <w:sdt>
        <w:sdtPr>
          <w:id w:val="-280652567"/>
          <w:citation/>
        </w:sdtPr>
        <w:sdtEndPr/>
        <w:sdtContent>
          <w:r w:rsidR="003104DD">
            <w:fldChar w:fldCharType="begin"/>
          </w:r>
          <w:r w:rsidR="003104DD">
            <w:instrText xml:space="preserve"> CITATION AWSn.d.p \l 1033 </w:instrText>
          </w:r>
          <w:r w:rsidR="003104DD">
            <w:fldChar w:fldCharType="separate"/>
          </w:r>
          <w:r w:rsidR="00FF2019" w:rsidRPr="00FF2019">
            <w:rPr>
              <w:noProof/>
            </w:rPr>
            <w:t>[25]</w:t>
          </w:r>
          <w:r w:rsidR="003104DD">
            <w:fldChar w:fldCharType="end"/>
          </w:r>
        </w:sdtContent>
      </w:sdt>
      <w:r>
        <w:t>.</w:t>
      </w:r>
    </w:p>
    <w:p w14:paraId="3D5CA41C" w14:textId="108C02C1" w:rsidR="00B50B37" w:rsidRPr="00B50B37" w:rsidRDefault="00B50B37" w:rsidP="00CB2F2A">
      <w:pPr>
        <w:pStyle w:val="Heading2BPBHEB"/>
      </w:pPr>
      <w:r w:rsidRPr="00B50B37">
        <w:t>Amazon HealthLake</w:t>
      </w:r>
    </w:p>
    <w:p w14:paraId="261099DE" w14:textId="22C2D18C" w:rsidR="00B50B37" w:rsidRDefault="00B50B37" w:rsidP="00E37670">
      <w:pPr>
        <w:pStyle w:val="NormalBPBHEB"/>
      </w:pPr>
      <w:r>
        <w:t xml:space="preserve">Amazon HealthLake is a HIPAA-eligible service designed for healthcare providers to </w:t>
      </w:r>
      <w:r w:rsidR="00E37670">
        <w:t>securely store, transform, and analyze health data</w:t>
      </w:r>
      <w:r>
        <w:t xml:space="preserve">. It </w:t>
      </w:r>
      <w:r w:rsidR="00E44135">
        <w:t>uses</w:t>
      </w:r>
      <w:r w:rsidR="006378CE">
        <w:t xml:space="preserve"> machine learning for natural language processing, enabling the extraction of structured data </w:t>
      </w:r>
      <w:r>
        <w:t>from unstructured medical information</w:t>
      </w:r>
      <w:r w:rsidR="006D2F2E">
        <w:t>.</w:t>
      </w:r>
      <w:r>
        <w:t xml:space="preserve"> </w:t>
      </w:r>
      <w:sdt>
        <w:sdtPr>
          <w:id w:val="-1405064946"/>
          <w:citation/>
        </w:sdtPr>
        <w:sdtEndPr/>
        <w:sdtContent>
          <w:r w:rsidR="008D6AA6">
            <w:fldChar w:fldCharType="begin"/>
          </w:r>
          <w:r w:rsidR="008D6AA6">
            <w:instrText xml:space="preserve"> CITATION AWSn.d.q \l 1033 </w:instrText>
          </w:r>
          <w:r w:rsidR="008D6AA6">
            <w:fldChar w:fldCharType="separate"/>
          </w:r>
          <w:r w:rsidR="00FF2019" w:rsidRPr="00FF2019">
            <w:rPr>
              <w:noProof/>
            </w:rPr>
            <w:t>[26]</w:t>
          </w:r>
          <w:r w:rsidR="008D6AA6">
            <w:fldChar w:fldCharType="end"/>
          </w:r>
        </w:sdtContent>
      </w:sdt>
      <w:r w:rsidR="00E5266E">
        <w:t>.</w:t>
      </w:r>
    </w:p>
    <w:p w14:paraId="1DB37B33" w14:textId="7C2B9472" w:rsidR="00B50B37" w:rsidRPr="00B50B37" w:rsidRDefault="00B50B37" w:rsidP="00E37670">
      <w:pPr>
        <w:pStyle w:val="Heading2BPBHEB"/>
      </w:pPr>
      <w:r w:rsidRPr="00B50B37">
        <w:t xml:space="preserve">Amazon </w:t>
      </w:r>
      <w:r w:rsidR="00E37670">
        <w:t>Kendra</w:t>
      </w:r>
    </w:p>
    <w:p w14:paraId="098A0309" w14:textId="5981E753" w:rsidR="00B50B37" w:rsidRDefault="00B50B37" w:rsidP="00E37670">
      <w:pPr>
        <w:pStyle w:val="NormalBPBHEB"/>
      </w:pPr>
      <w:r>
        <w:t>Amazon Kendra is an intelligent search service powered by machine learning. It enables organizations to build powerful search capabilities into their applications, making it easy for users to discover relevant information</w:t>
      </w:r>
      <w:r w:rsidR="006D2F2E">
        <w:t>.</w:t>
      </w:r>
      <w:r>
        <w:t xml:space="preserve"> </w:t>
      </w:r>
      <w:sdt>
        <w:sdtPr>
          <w:id w:val="-471365591"/>
          <w:citation/>
        </w:sdtPr>
        <w:sdtEndPr/>
        <w:sdtContent>
          <w:r w:rsidR="008D6AA6">
            <w:fldChar w:fldCharType="begin"/>
          </w:r>
          <w:r w:rsidR="008D6AA6">
            <w:instrText xml:space="preserve"> CITATION AWSn.d.r \l 1033 </w:instrText>
          </w:r>
          <w:r w:rsidR="008D6AA6">
            <w:fldChar w:fldCharType="separate"/>
          </w:r>
          <w:r w:rsidR="00FF2019" w:rsidRPr="00FF2019">
            <w:rPr>
              <w:noProof/>
            </w:rPr>
            <w:t>[27]</w:t>
          </w:r>
          <w:r w:rsidR="008D6AA6">
            <w:fldChar w:fldCharType="end"/>
          </w:r>
        </w:sdtContent>
      </w:sdt>
      <w:r>
        <w:t>.</w:t>
      </w:r>
    </w:p>
    <w:p w14:paraId="248ADD75" w14:textId="1ED82BB2" w:rsidR="00B50B37" w:rsidRPr="00B50B37" w:rsidRDefault="00B50B37" w:rsidP="00E37670">
      <w:pPr>
        <w:pStyle w:val="Heading2BPBHEB"/>
      </w:pPr>
      <w:r w:rsidRPr="00B50B37">
        <w:lastRenderedPageBreak/>
        <w:t xml:space="preserve">Amazon </w:t>
      </w:r>
      <w:r w:rsidR="009370E4">
        <w:t>L</w:t>
      </w:r>
      <w:r w:rsidRPr="00B50B37">
        <w:t>ex</w:t>
      </w:r>
    </w:p>
    <w:p w14:paraId="7E5E8BDF" w14:textId="61BA8760" w:rsidR="00B50B37" w:rsidRDefault="00B50B37" w:rsidP="00E37670">
      <w:pPr>
        <w:pStyle w:val="NormalBPBHEB"/>
      </w:pPr>
      <w:r>
        <w:t xml:space="preserve">Amazon Lex </w:t>
      </w:r>
      <w:r w:rsidR="002B5753">
        <w:t xml:space="preserve">streamlines the process of building conversational interfaces by </w:t>
      </w:r>
      <w:r w:rsidR="00E44135">
        <w:t>using</w:t>
      </w:r>
      <w:r>
        <w:t xml:space="preserve"> natural language understanding. This service powers chatbots and interactive voice response (IVR) systems, enhancing user interactions through </w:t>
      </w:r>
      <w:r w:rsidR="002D6218">
        <w:t xml:space="preserve">the application of </w:t>
      </w:r>
      <w:r>
        <w:t>machine learning</w:t>
      </w:r>
      <w:r w:rsidR="006378CE">
        <w:t>.</w:t>
      </w:r>
      <w:r>
        <w:t xml:space="preserve"> </w:t>
      </w:r>
      <w:sdt>
        <w:sdtPr>
          <w:id w:val="1811436021"/>
          <w:citation/>
        </w:sdtPr>
        <w:sdtEndPr/>
        <w:sdtContent>
          <w:r w:rsidR="001E2984">
            <w:fldChar w:fldCharType="begin"/>
          </w:r>
          <w:r w:rsidR="001E2984">
            <w:instrText xml:space="preserve"> CITATION AWSn.d.s \l 1033 </w:instrText>
          </w:r>
          <w:r w:rsidR="001E2984">
            <w:fldChar w:fldCharType="separate"/>
          </w:r>
          <w:r w:rsidR="00FF2019" w:rsidRPr="00FF2019">
            <w:rPr>
              <w:noProof/>
            </w:rPr>
            <w:t>[28]</w:t>
          </w:r>
          <w:r w:rsidR="001E2984">
            <w:fldChar w:fldCharType="end"/>
          </w:r>
        </w:sdtContent>
      </w:sdt>
      <w:r>
        <w:t>.</w:t>
      </w:r>
    </w:p>
    <w:p w14:paraId="15CB530B" w14:textId="47321DD1" w:rsidR="00B50B37" w:rsidRPr="00B50B37" w:rsidRDefault="00B50B37" w:rsidP="00E37670">
      <w:pPr>
        <w:pStyle w:val="Heading2BPBHEB"/>
      </w:pPr>
      <w:r w:rsidRPr="00B50B37">
        <w:t xml:space="preserve">Amazon </w:t>
      </w:r>
      <w:r w:rsidR="00092AB4" w:rsidRPr="00B50B37">
        <w:t>lookout for equipment</w:t>
      </w:r>
    </w:p>
    <w:p w14:paraId="343D7EE6" w14:textId="0AB3F419" w:rsidR="00B50B37" w:rsidRDefault="00B50B37" w:rsidP="00E37670">
      <w:pPr>
        <w:pStyle w:val="NormalBPBHEB"/>
      </w:pPr>
      <w:r>
        <w:t xml:space="preserve">Amazon Lookout for Equipment </w:t>
      </w:r>
      <w:r w:rsidR="00681E39">
        <w:t>uses</w:t>
      </w:r>
      <w:r>
        <w:t xml:space="preserve"> machine learning to detect abnormal equipment behavior. By analyzing sensor data, it </w:t>
      </w:r>
      <w:r w:rsidR="00681E39">
        <w:t>finds</w:t>
      </w:r>
      <w:r>
        <w:t xml:space="preserve"> early signs of equipment failure, enabling preventive maintenance and minimizing downtime</w:t>
      </w:r>
      <w:r w:rsidR="002D6218">
        <w:t>.</w:t>
      </w:r>
      <w:r>
        <w:t xml:space="preserve"> </w:t>
      </w:r>
      <w:sdt>
        <w:sdtPr>
          <w:id w:val="265821045"/>
          <w:citation/>
        </w:sdtPr>
        <w:sdtEndPr/>
        <w:sdtContent>
          <w:r w:rsidR="001E2984">
            <w:fldChar w:fldCharType="begin"/>
          </w:r>
          <w:r w:rsidR="001E2984">
            <w:instrText xml:space="preserve"> CITATION AWSn.d.t \l 1033 </w:instrText>
          </w:r>
          <w:r w:rsidR="001E2984">
            <w:fldChar w:fldCharType="separate"/>
          </w:r>
          <w:r w:rsidR="00FF2019" w:rsidRPr="00FF2019">
            <w:rPr>
              <w:noProof/>
            </w:rPr>
            <w:t>[29]</w:t>
          </w:r>
          <w:r w:rsidR="001E2984">
            <w:fldChar w:fldCharType="end"/>
          </w:r>
        </w:sdtContent>
      </w:sdt>
      <w:r>
        <w:t>.</w:t>
      </w:r>
    </w:p>
    <w:p w14:paraId="6D78112C" w14:textId="73FBF6F2" w:rsidR="00B50B37" w:rsidRPr="00B50B37" w:rsidRDefault="00B50B37" w:rsidP="00E37670">
      <w:pPr>
        <w:pStyle w:val="Heading2BPBHEB"/>
      </w:pPr>
      <w:r w:rsidRPr="00B50B37">
        <w:t xml:space="preserve">Amazon </w:t>
      </w:r>
      <w:r w:rsidR="00092AB4">
        <w:t>l</w:t>
      </w:r>
      <w:r w:rsidRPr="00B50B37">
        <w:t xml:space="preserve">ookout for </w:t>
      </w:r>
      <w:r w:rsidR="00092AB4">
        <w:t>m</w:t>
      </w:r>
      <w:r w:rsidRPr="00B50B37">
        <w:t>etrics</w:t>
      </w:r>
    </w:p>
    <w:p w14:paraId="3237B1B5" w14:textId="6F1C759F" w:rsidR="00B50B37" w:rsidRDefault="00B50B37" w:rsidP="00E37670">
      <w:pPr>
        <w:pStyle w:val="NormalBPBHEB"/>
      </w:pPr>
      <w:r>
        <w:t xml:space="preserve">Amazon Lookout for Metrics is a service that uses machine learning to detect anomalies in metrics. It automates the monitoring of key performance indicators, providing </w:t>
      </w:r>
      <w:r w:rsidR="00681E39">
        <w:t>prompt</w:t>
      </w:r>
      <w:r>
        <w:t xml:space="preserve"> alerts for unusual patterns or deviations</w:t>
      </w:r>
      <w:r w:rsidR="002D6218">
        <w:t>.</w:t>
      </w:r>
      <w:r w:rsidR="00232595">
        <w:t xml:space="preserve"> </w:t>
      </w:r>
      <w:sdt>
        <w:sdtPr>
          <w:id w:val="-1591384472"/>
          <w:citation/>
        </w:sdtPr>
        <w:sdtEndPr/>
        <w:sdtContent>
          <w:r w:rsidR="007E0646">
            <w:fldChar w:fldCharType="begin"/>
          </w:r>
          <w:r w:rsidR="007E0646">
            <w:instrText xml:space="preserve"> CITATION AWSn.d.u \l 1033 </w:instrText>
          </w:r>
          <w:r w:rsidR="007E0646">
            <w:fldChar w:fldCharType="separate"/>
          </w:r>
          <w:r w:rsidR="00FF2019" w:rsidRPr="00FF2019">
            <w:rPr>
              <w:noProof/>
            </w:rPr>
            <w:t>[30]</w:t>
          </w:r>
          <w:r w:rsidR="007E0646">
            <w:fldChar w:fldCharType="end"/>
          </w:r>
        </w:sdtContent>
      </w:sdt>
      <w:r>
        <w:t>.</w:t>
      </w:r>
    </w:p>
    <w:p w14:paraId="7F8223DB" w14:textId="001D3CA9" w:rsidR="00B50B37" w:rsidRPr="00E83533" w:rsidRDefault="00B50B37" w:rsidP="00E83533">
      <w:pPr>
        <w:pStyle w:val="Heading2BPBHEB"/>
      </w:pPr>
      <w:r w:rsidRPr="00E83533">
        <w:t xml:space="preserve">Amazon </w:t>
      </w:r>
      <w:r w:rsidR="00FE2D83" w:rsidRPr="00E83533">
        <w:t>M</w:t>
      </w:r>
      <w:r w:rsidRPr="00E83533">
        <w:t>onitron</w:t>
      </w:r>
    </w:p>
    <w:p w14:paraId="3EA68AB6" w14:textId="1C54D341" w:rsidR="00B50B37" w:rsidRDefault="00B50B37" w:rsidP="00E37670">
      <w:pPr>
        <w:pStyle w:val="NormalBPBHEB"/>
      </w:pPr>
      <w:r>
        <w:t xml:space="preserve">Amazon Monitron offers an end-to-end solution for equipment monitoring. By combining sensors, a gateway, and machine learning algorithms, Monitron </w:t>
      </w:r>
      <w:r w:rsidR="002D6218">
        <w:t>enables the prediction of</w:t>
      </w:r>
      <w:r>
        <w:t xml:space="preserve"> equipment failures before they occur</w:t>
      </w:r>
      <w:r w:rsidR="002D6218">
        <w:t>.</w:t>
      </w:r>
      <w:r>
        <w:t xml:space="preserve"> </w:t>
      </w:r>
      <w:sdt>
        <w:sdtPr>
          <w:id w:val="258492187"/>
          <w:citation/>
        </w:sdtPr>
        <w:sdtEndPr/>
        <w:sdtContent>
          <w:r w:rsidR="007E0646">
            <w:fldChar w:fldCharType="begin"/>
          </w:r>
          <w:r w:rsidR="007E0646">
            <w:instrText xml:space="preserve"> CITATION AWSn.d.v \l 1033 </w:instrText>
          </w:r>
          <w:r w:rsidR="007E0646">
            <w:fldChar w:fldCharType="separate"/>
          </w:r>
          <w:r w:rsidR="00FF2019" w:rsidRPr="00FF2019">
            <w:rPr>
              <w:noProof/>
            </w:rPr>
            <w:t>[31]</w:t>
          </w:r>
          <w:r w:rsidR="007E0646">
            <w:fldChar w:fldCharType="end"/>
          </w:r>
        </w:sdtContent>
      </w:sdt>
      <w:r>
        <w:t>.</w:t>
      </w:r>
    </w:p>
    <w:p w14:paraId="05348603" w14:textId="289C5FBB" w:rsidR="00B50B37" w:rsidRPr="00B50B37" w:rsidRDefault="00B50B37" w:rsidP="00E37670">
      <w:pPr>
        <w:pStyle w:val="Heading2BPBHEB"/>
      </w:pPr>
      <w:r w:rsidRPr="00B50B37">
        <w:t xml:space="preserve">Amazon </w:t>
      </w:r>
      <w:r w:rsidR="00D70DEC">
        <w:t>O</w:t>
      </w:r>
      <w:r w:rsidRPr="00B50B37">
        <w:t>mics</w:t>
      </w:r>
    </w:p>
    <w:p w14:paraId="4B05CE92" w14:textId="36E1438B" w:rsidR="00B50B37" w:rsidRDefault="00B50B37" w:rsidP="00E37670">
      <w:pPr>
        <w:pStyle w:val="NormalBPBHEB"/>
      </w:pPr>
      <w:r>
        <w:t xml:space="preserve">Amazon Omics is a comprehensive service for analyzing genomic </w:t>
      </w:r>
      <w:r w:rsidR="00195D0A">
        <w:t>data on a</w:t>
      </w:r>
      <w:r>
        <w:t xml:space="preserve"> scale. Leveraging machine </w:t>
      </w:r>
      <w:r w:rsidR="00963E33">
        <w:t>learning</w:t>
      </w:r>
      <w:r>
        <w:t xml:space="preserve"> enables researchers to derive meaningful insights from genomic information, advancing scientific discoveries in </w:t>
      </w:r>
      <w:r w:rsidR="002B2175">
        <w:t>life</w:t>
      </w:r>
      <w:r>
        <w:t xml:space="preserve"> sciences</w:t>
      </w:r>
      <w:r w:rsidR="002D6218">
        <w:t>.</w:t>
      </w:r>
      <w:r>
        <w:t xml:space="preserve"> </w:t>
      </w:r>
      <w:sdt>
        <w:sdtPr>
          <w:id w:val="698207260"/>
          <w:citation/>
        </w:sdtPr>
        <w:sdtEndPr/>
        <w:sdtContent>
          <w:r w:rsidR="00A12051">
            <w:fldChar w:fldCharType="begin"/>
          </w:r>
          <w:r w:rsidR="00A12051">
            <w:instrText xml:space="preserve"> CITATION AWSn.d.w \l 1033 </w:instrText>
          </w:r>
          <w:r w:rsidR="00A12051">
            <w:fldChar w:fldCharType="separate"/>
          </w:r>
          <w:r w:rsidR="00FF2019" w:rsidRPr="00FF2019">
            <w:rPr>
              <w:noProof/>
            </w:rPr>
            <w:t>[32]</w:t>
          </w:r>
          <w:r w:rsidR="00A12051">
            <w:fldChar w:fldCharType="end"/>
          </w:r>
        </w:sdtContent>
      </w:sdt>
      <w:r>
        <w:t>.</w:t>
      </w:r>
    </w:p>
    <w:p w14:paraId="02856879" w14:textId="3AB6491D" w:rsidR="00B50B37" w:rsidRPr="00B50B37" w:rsidRDefault="00B50B37" w:rsidP="00E37670">
      <w:pPr>
        <w:pStyle w:val="Heading2BPBHEB"/>
      </w:pPr>
      <w:r w:rsidRPr="00B50B37">
        <w:t xml:space="preserve">Amazon </w:t>
      </w:r>
      <w:r w:rsidR="00D70DEC">
        <w:t>P</w:t>
      </w:r>
      <w:r w:rsidRPr="00B50B37">
        <w:t>ersonalize</w:t>
      </w:r>
    </w:p>
    <w:p w14:paraId="53059A36" w14:textId="5BE9D3CD" w:rsidR="00B50B37" w:rsidRDefault="00B50B37" w:rsidP="00E37670">
      <w:pPr>
        <w:pStyle w:val="NormalBPBHEB"/>
      </w:pPr>
      <w:r>
        <w:t xml:space="preserve">Amazon Personalize is a machine learning service that </w:t>
      </w:r>
      <w:r w:rsidR="00681E39">
        <w:t>helps</w:t>
      </w:r>
      <w:r>
        <w:t xml:space="preserve"> </w:t>
      </w:r>
      <w:r w:rsidR="00DF44BD">
        <w:t>create</w:t>
      </w:r>
      <w:r>
        <w:t xml:space="preserve"> personalized recommendations for users. By analyzing user behavior, Personalize </w:t>
      </w:r>
      <w:r w:rsidR="00BB1882">
        <w:t>tailors’</w:t>
      </w:r>
      <w:r>
        <w:t xml:space="preserve"> recommendations for products, content, and more </w:t>
      </w:r>
      <w:sdt>
        <w:sdtPr>
          <w:id w:val="2019883060"/>
          <w:citation/>
        </w:sdtPr>
        <w:sdtEndPr/>
        <w:sdtContent>
          <w:r w:rsidR="00A12051">
            <w:fldChar w:fldCharType="begin"/>
          </w:r>
          <w:r w:rsidR="00A12051">
            <w:instrText xml:space="preserve"> CITATION AWSn.d.au \l 1033 </w:instrText>
          </w:r>
          <w:r w:rsidR="00A12051">
            <w:fldChar w:fldCharType="separate"/>
          </w:r>
          <w:r w:rsidR="00FF2019" w:rsidRPr="00FF2019">
            <w:rPr>
              <w:noProof/>
            </w:rPr>
            <w:t>[33]</w:t>
          </w:r>
          <w:r w:rsidR="00A12051">
            <w:fldChar w:fldCharType="end"/>
          </w:r>
        </w:sdtContent>
      </w:sdt>
      <w:r>
        <w:t>.</w:t>
      </w:r>
    </w:p>
    <w:p w14:paraId="457569BB" w14:textId="38B034E4" w:rsidR="00B50B37" w:rsidRPr="00B50B37" w:rsidRDefault="00B50B37" w:rsidP="00E37670">
      <w:pPr>
        <w:pStyle w:val="Heading2BPBHEB"/>
      </w:pPr>
      <w:r w:rsidRPr="00B50B37">
        <w:t xml:space="preserve">Amazon </w:t>
      </w:r>
      <w:r w:rsidR="00200296">
        <w:t>P</w:t>
      </w:r>
      <w:r w:rsidRPr="00B50B37">
        <w:t>olly</w:t>
      </w:r>
    </w:p>
    <w:p w14:paraId="44660659" w14:textId="538106BF" w:rsidR="00B50B37" w:rsidRDefault="00B50B37" w:rsidP="00E37670">
      <w:pPr>
        <w:pStyle w:val="NormalBPBHEB"/>
      </w:pPr>
      <w:r>
        <w:t>Amazon Polly transforms text into lifelike speech using machine learning. With support for multiple languages and a variety of voices, Polly enables developers to add natural-sounding speech to applications</w:t>
      </w:r>
      <w:r w:rsidR="002D6218">
        <w:t>.</w:t>
      </w:r>
      <w:r>
        <w:t xml:space="preserve"> </w:t>
      </w:r>
      <w:sdt>
        <w:sdtPr>
          <w:id w:val="1155733847"/>
          <w:citation/>
        </w:sdtPr>
        <w:sdtEndPr/>
        <w:sdtContent>
          <w:r w:rsidR="00A60C21">
            <w:fldChar w:fldCharType="begin"/>
          </w:r>
          <w:r w:rsidR="00A60C21">
            <w:instrText xml:space="preserve"> CITATION AWSn.d.x \l 1033 </w:instrText>
          </w:r>
          <w:r w:rsidR="00A60C21">
            <w:fldChar w:fldCharType="separate"/>
          </w:r>
          <w:r w:rsidR="00FF2019" w:rsidRPr="00FF2019">
            <w:rPr>
              <w:noProof/>
            </w:rPr>
            <w:t>[34]</w:t>
          </w:r>
          <w:r w:rsidR="00A60C21">
            <w:fldChar w:fldCharType="end"/>
          </w:r>
        </w:sdtContent>
      </w:sdt>
      <w:r>
        <w:t>.</w:t>
      </w:r>
    </w:p>
    <w:p w14:paraId="54F52A0A" w14:textId="11A25A3E" w:rsidR="00B50B37" w:rsidRPr="00B50B37" w:rsidRDefault="00B50B37" w:rsidP="00E37670">
      <w:pPr>
        <w:pStyle w:val="Heading2BPBHEB"/>
      </w:pPr>
      <w:r w:rsidRPr="00B50B37">
        <w:lastRenderedPageBreak/>
        <w:t xml:space="preserve">Amazon </w:t>
      </w:r>
      <w:r w:rsidR="00FE2D83">
        <w:t>R</w:t>
      </w:r>
      <w:r w:rsidRPr="00B50B37">
        <w:t>ekognition</w:t>
      </w:r>
    </w:p>
    <w:p w14:paraId="5C5A97B9" w14:textId="6BA13139" w:rsidR="00B50B37" w:rsidRDefault="00B50B37" w:rsidP="00E37670">
      <w:pPr>
        <w:pStyle w:val="NormalBPBHEB"/>
      </w:pPr>
      <w:r>
        <w:t xml:space="preserve">Amazon Rekognition is a powerful image and video analysis service that </w:t>
      </w:r>
      <w:r w:rsidR="00681E39">
        <w:t>uses</w:t>
      </w:r>
      <w:r>
        <w:t xml:space="preserve"> machine learning. It can </w:t>
      </w:r>
      <w:r w:rsidR="00500F9F">
        <w:t>find</w:t>
      </w:r>
      <w:r>
        <w:t xml:space="preserve"> objects, people, text, scenes, and activities, making it a valuable tool for content analysis and security applications</w:t>
      </w:r>
      <w:r w:rsidR="002D6218">
        <w:t>.</w:t>
      </w:r>
      <w:r>
        <w:t xml:space="preserve"> </w:t>
      </w:r>
      <w:sdt>
        <w:sdtPr>
          <w:id w:val="-361356254"/>
          <w:citation/>
        </w:sdtPr>
        <w:sdtEndPr/>
        <w:sdtContent>
          <w:r w:rsidR="00A60C21">
            <w:fldChar w:fldCharType="begin"/>
          </w:r>
          <w:r w:rsidR="00A60C21">
            <w:instrText xml:space="preserve"> CITATION AWSn.d.av \l 1033 </w:instrText>
          </w:r>
          <w:r w:rsidR="00A60C21">
            <w:fldChar w:fldCharType="separate"/>
          </w:r>
          <w:r w:rsidR="00FF2019" w:rsidRPr="00FF2019">
            <w:rPr>
              <w:noProof/>
            </w:rPr>
            <w:t>[35]</w:t>
          </w:r>
          <w:r w:rsidR="00A60C21">
            <w:fldChar w:fldCharType="end"/>
          </w:r>
        </w:sdtContent>
      </w:sdt>
      <w:r>
        <w:t>.</w:t>
      </w:r>
    </w:p>
    <w:p w14:paraId="10474559" w14:textId="48CB19CA" w:rsidR="00B50B37" w:rsidRPr="00B50B37" w:rsidRDefault="00B50B37" w:rsidP="00E37670">
      <w:pPr>
        <w:pStyle w:val="Heading2BPBHEB"/>
      </w:pPr>
      <w:r w:rsidRPr="00B50B37">
        <w:t>Amazon SageMaker</w:t>
      </w:r>
    </w:p>
    <w:p w14:paraId="193C22D4" w14:textId="48FF7A6A" w:rsidR="00B50B37" w:rsidRDefault="00B50B37" w:rsidP="00E37670">
      <w:pPr>
        <w:pStyle w:val="NormalBPBHEB"/>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w:t>
      </w:r>
      <w:r w:rsidR="002D6218">
        <w:t>.</w:t>
      </w:r>
      <w:r>
        <w:t xml:space="preserve"> </w:t>
      </w:r>
      <w:sdt>
        <w:sdtPr>
          <w:id w:val="-1836291401"/>
          <w:citation/>
        </w:sdtPr>
        <w:sdtEndPr/>
        <w:sdtContent>
          <w:r w:rsidR="00527E16">
            <w:fldChar w:fldCharType="begin"/>
          </w:r>
          <w:r w:rsidR="00527E16">
            <w:instrText xml:space="preserve"> CITATION AWSn.d.aw \l 1033 </w:instrText>
          </w:r>
          <w:r w:rsidR="00527E16">
            <w:fldChar w:fldCharType="separate"/>
          </w:r>
          <w:r w:rsidR="00FF2019" w:rsidRPr="00FF2019">
            <w:rPr>
              <w:noProof/>
            </w:rPr>
            <w:t>[36]</w:t>
          </w:r>
          <w:r w:rsidR="00527E16">
            <w:fldChar w:fldCharType="end"/>
          </w:r>
        </w:sdtContent>
      </w:sdt>
      <w:r>
        <w:t>.</w:t>
      </w:r>
    </w:p>
    <w:p w14:paraId="0076DE18" w14:textId="13E9D829" w:rsidR="00CB057F" w:rsidRPr="008E4850" w:rsidRDefault="00CB057F" w:rsidP="00E37670">
      <w:pPr>
        <w:pStyle w:val="Heading2BPBHEB"/>
      </w:pPr>
      <w:r w:rsidRPr="008E4850">
        <w:t xml:space="preserve">Amazon SageMaker </w:t>
      </w:r>
      <w:r w:rsidR="005E5540">
        <w:t>g</w:t>
      </w:r>
      <w:r w:rsidRPr="008E4850">
        <w:t xml:space="preserve">round </w:t>
      </w:r>
      <w:r w:rsidR="005E5540">
        <w:t>t</w:t>
      </w:r>
      <w:r w:rsidRPr="008E4850">
        <w:t>ruth</w:t>
      </w:r>
    </w:p>
    <w:p w14:paraId="1D79DEA5" w14:textId="68BA6500" w:rsidR="00452B0D" w:rsidRDefault="00CB057F" w:rsidP="00E37670">
      <w:pPr>
        <w:pStyle w:val="NormalBPBHEB"/>
      </w:pPr>
      <w:r>
        <w:t>Amazon SageMaker Ground Truth is a data labeling service that uses machine learning to reduce labeling costs and improve annotation accuracy. It streamlines the process of creating high-quality training datasets for machine learning</w:t>
      </w:r>
      <w:r w:rsidR="002D6218">
        <w:t>.</w:t>
      </w:r>
      <w:r w:rsidR="00334332">
        <w:t xml:space="preserve"> </w:t>
      </w:r>
      <w:sdt>
        <w:sdtPr>
          <w:id w:val="595448125"/>
          <w:citation/>
        </w:sdtPr>
        <w:sdtEndPr/>
        <w:sdtContent>
          <w:r w:rsidR="00334332">
            <w:fldChar w:fldCharType="begin"/>
          </w:r>
          <w:r w:rsidR="00334332">
            <w:instrText xml:space="preserve"> CITATION AWSn.d.aw \l 1033 </w:instrText>
          </w:r>
          <w:r w:rsidR="00334332">
            <w:fldChar w:fldCharType="separate"/>
          </w:r>
          <w:r w:rsidR="00FF2019" w:rsidRPr="00FF2019">
            <w:rPr>
              <w:noProof/>
            </w:rPr>
            <w:t>[36]</w:t>
          </w:r>
          <w:r w:rsidR="00334332">
            <w:fldChar w:fldCharType="end"/>
          </w:r>
        </w:sdtContent>
      </w:sdt>
      <w:r>
        <w:t>.</w:t>
      </w:r>
    </w:p>
    <w:p w14:paraId="126D4961" w14:textId="77777777" w:rsidR="004243D9" w:rsidRDefault="00E16DD0" w:rsidP="00E37670">
      <w:pPr>
        <w:pStyle w:val="FigureBPBHEB"/>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408890E8" w:rsidR="00FD42EE" w:rsidRDefault="0060000F" w:rsidP="00BC524F">
      <w:pPr>
        <w:pStyle w:val="Caption"/>
        <w:jc w:val="center"/>
      </w:pPr>
      <w:commentRangeStart w:id="17"/>
      <w:commentRangeStart w:id="18"/>
      <w:r>
        <w:t xml:space="preserve">Figure </w:t>
      </w:r>
      <w:r w:rsidR="00EA0423">
        <w:t>11.</w:t>
      </w:r>
      <w:r>
        <w:fldChar w:fldCharType="begin"/>
      </w:r>
      <w:r>
        <w:instrText xml:space="preserve"> SEQ Figure \* ARABIC </w:instrText>
      </w:r>
      <w:r>
        <w:fldChar w:fldCharType="separate"/>
      </w:r>
      <w:r w:rsidR="00802B58">
        <w:rPr>
          <w:noProof/>
        </w:rPr>
        <w:t>5</w:t>
      </w:r>
      <w:r>
        <w:fldChar w:fldCharType="end"/>
      </w:r>
      <w:r>
        <w:t xml:space="preserve">     </w:t>
      </w:r>
      <w:r w:rsidR="00527B86">
        <w:t>Cross-validation</w:t>
      </w:r>
      <w:r w:rsidRPr="00803C7C">
        <w:t xml:space="preserve"> with Amazon SageMaker (AWS Documentation)</w:t>
      </w:r>
      <w:commentRangeEnd w:id="17"/>
      <w:r w:rsidR="00AF462F">
        <w:rPr>
          <w:rStyle w:val="CommentReference"/>
          <w:i w:val="0"/>
          <w:iCs w:val="0"/>
          <w:color w:val="auto"/>
        </w:rPr>
        <w:commentReference w:id="17"/>
      </w:r>
      <w:commentRangeEnd w:id="18"/>
      <w:r w:rsidR="00EA0423">
        <w:rPr>
          <w:rStyle w:val="CommentReference"/>
          <w:i w:val="0"/>
          <w:iCs w:val="0"/>
          <w:color w:val="auto"/>
        </w:rPr>
        <w:commentReference w:id="18"/>
      </w:r>
    </w:p>
    <w:p w14:paraId="7AA9E0DA" w14:textId="0B28A793" w:rsidR="00CB057F" w:rsidRPr="008E4850" w:rsidRDefault="00CB057F" w:rsidP="00E37670">
      <w:pPr>
        <w:pStyle w:val="Heading2BPBHEB"/>
      </w:pPr>
      <w:r w:rsidRPr="008E4850">
        <w:t xml:space="preserve">Amazon </w:t>
      </w:r>
      <w:r w:rsidR="000C7F47">
        <w:t>T</w:t>
      </w:r>
      <w:r w:rsidRPr="008E4850">
        <w:t>extract</w:t>
      </w:r>
    </w:p>
    <w:p w14:paraId="079A560B" w14:textId="4386F64C" w:rsidR="00C766C1" w:rsidRDefault="00CB057F" w:rsidP="00E37670">
      <w:pPr>
        <w:pStyle w:val="NormalBPBHEB"/>
      </w:pPr>
      <w:r>
        <w:t xml:space="preserve">Amazon Textract is a </w:t>
      </w:r>
      <w:r w:rsidR="00232595">
        <w:t>fully managed</w:t>
      </w:r>
      <w:r>
        <w:t xml:space="preserve"> </w:t>
      </w:r>
      <w:r w:rsidRPr="00E37670">
        <w:rPr>
          <w:b/>
          <w:bCs/>
        </w:rPr>
        <w:t>Optical Character Recognition</w:t>
      </w:r>
      <w:r w:rsidR="00AF27C8">
        <w:t xml:space="preserve"> (</w:t>
      </w:r>
      <w:r w:rsidR="00AF27C8" w:rsidRPr="00E37670">
        <w:rPr>
          <w:b/>
          <w:bCs/>
        </w:rPr>
        <w:t>OCR</w:t>
      </w:r>
      <w:r w:rsidR="00AF27C8">
        <w:t>)</w:t>
      </w:r>
      <w:r>
        <w:t xml:space="preserve"> service powered by machine learning. It extracts text, forms, and tables from scanned documents, automating the </w:t>
      </w:r>
      <w:r w:rsidR="002D6218">
        <w:t>data extraction process.</w:t>
      </w:r>
      <w:r>
        <w:t xml:space="preserve"> </w:t>
      </w:r>
      <w:sdt>
        <w:sdtPr>
          <w:id w:val="-1323881800"/>
          <w:citation/>
        </w:sdtPr>
        <w:sdtEndPr/>
        <w:sdtContent>
          <w:r w:rsidR="002D29B2">
            <w:fldChar w:fldCharType="begin"/>
          </w:r>
          <w:r w:rsidR="002D29B2">
            <w:instrText xml:space="preserve"> CITATION AWSn.d.y \l 1033 </w:instrText>
          </w:r>
          <w:r w:rsidR="002D29B2">
            <w:fldChar w:fldCharType="separate"/>
          </w:r>
          <w:r w:rsidR="00FF2019" w:rsidRPr="00FF2019">
            <w:rPr>
              <w:noProof/>
            </w:rPr>
            <w:t>[37]</w:t>
          </w:r>
          <w:r w:rsidR="002D29B2">
            <w:fldChar w:fldCharType="end"/>
          </w:r>
        </w:sdtContent>
      </w:sdt>
      <w:r>
        <w:t>.</w:t>
      </w:r>
    </w:p>
    <w:p w14:paraId="42ABCC14" w14:textId="18D7C53F" w:rsidR="00EE6E33" w:rsidRPr="008E4850" w:rsidRDefault="00EE6E33" w:rsidP="00E37670">
      <w:pPr>
        <w:pStyle w:val="Heading2BPBHEB"/>
      </w:pPr>
      <w:r w:rsidRPr="008E4850">
        <w:t xml:space="preserve">Amazon </w:t>
      </w:r>
      <w:r w:rsidR="000C7F47">
        <w:t>T</w:t>
      </w:r>
      <w:r w:rsidRPr="008E4850">
        <w:t>ranscribe</w:t>
      </w:r>
    </w:p>
    <w:p w14:paraId="7EBF6330" w14:textId="50102DF7" w:rsidR="00EE6E33" w:rsidRDefault="00EE6E33" w:rsidP="009F55BA">
      <w:pPr>
        <w:pStyle w:val="NormalBPBHEB"/>
      </w:pPr>
      <w:r>
        <w:t>Amazon Transcribe provides automatic speech recognition (ASR) services using machine learning. It converts spoken language into written text, enabling applications to transcribe audio content accurately</w:t>
      </w:r>
      <w:r w:rsidR="002D6218">
        <w:t xml:space="preserve"> and reliably.</w:t>
      </w:r>
      <w:r>
        <w:t xml:space="preserve"> </w:t>
      </w:r>
      <w:sdt>
        <w:sdtPr>
          <w:id w:val="1719705737"/>
          <w:citation/>
        </w:sdtPr>
        <w:sdtEndPr/>
        <w:sdtContent>
          <w:r w:rsidR="002D29B2">
            <w:fldChar w:fldCharType="begin"/>
          </w:r>
          <w:r w:rsidR="002D29B2">
            <w:instrText xml:space="preserve"> CITATION AWSn.d.z \l 1033 </w:instrText>
          </w:r>
          <w:r w:rsidR="002D29B2">
            <w:fldChar w:fldCharType="separate"/>
          </w:r>
          <w:r w:rsidR="00FF2019" w:rsidRPr="00FF2019">
            <w:rPr>
              <w:noProof/>
            </w:rPr>
            <w:t>[38]</w:t>
          </w:r>
          <w:r w:rsidR="002D29B2">
            <w:fldChar w:fldCharType="end"/>
          </w:r>
        </w:sdtContent>
      </w:sdt>
      <w:r>
        <w:t>.</w:t>
      </w:r>
    </w:p>
    <w:p w14:paraId="1BC73CF9" w14:textId="2200FC54" w:rsidR="00EE6E33" w:rsidRPr="008E4850" w:rsidRDefault="00EE6E33" w:rsidP="009F55BA">
      <w:pPr>
        <w:pStyle w:val="Heading2BPBHEB"/>
      </w:pPr>
      <w:r w:rsidRPr="008E4850">
        <w:lastRenderedPageBreak/>
        <w:t xml:space="preserve">Amazon </w:t>
      </w:r>
      <w:r w:rsidR="000C7F47">
        <w:t>T</w:t>
      </w:r>
      <w:r w:rsidRPr="008E4850">
        <w:t>ranslate</w:t>
      </w:r>
    </w:p>
    <w:p w14:paraId="4BCBD060" w14:textId="2942C37F" w:rsidR="009E65B4" w:rsidRDefault="00EE6E33" w:rsidP="009F55BA">
      <w:pPr>
        <w:pStyle w:val="NormalBPBHEB"/>
      </w:pPr>
      <w:r>
        <w:t xml:space="preserve">Amazon Translate is a neural machine translation service that supports translating text between languages. Leveraging machine learning, Translate provides </w:t>
      </w:r>
      <w:r w:rsidR="00500F9F">
        <w:t>correct</w:t>
      </w:r>
      <w:r>
        <w:t xml:space="preserve"> and natural-sounding translations for a wide range of applications</w:t>
      </w:r>
      <w:r w:rsidR="001722CA">
        <w:t>.</w:t>
      </w:r>
      <w:r>
        <w:t xml:space="preserve"> </w:t>
      </w:r>
      <w:sdt>
        <w:sdtPr>
          <w:id w:val="1456996804"/>
          <w:citation/>
        </w:sdtPr>
        <w:sdtEndPr/>
        <w:sdtContent>
          <w:r w:rsidR="00AF179F">
            <w:fldChar w:fldCharType="begin"/>
          </w:r>
          <w:r w:rsidR="00AF179F">
            <w:instrText xml:space="preserve"> CITATION AWSn.d.aa \l 1033 </w:instrText>
          </w:r>
          <w:r w:rsidR="00AF179F">
            <w:fldChar w:fldCharType="separate"/>
          </w:r>
          <w:r w:rsidR="00FF2019" w:rsidRPr="00FF2019">
            <w:rPr>
              <w:noProof/>
            </w:rPr>
            <w:t>[39]</w:t>
          </w:r>
          <w:r w:rsidR="00AF179F">
            <w:fldChar w:fldCharType="end"/>
          </w:r>
        </w:sdtContent>
      </w:sdt>
      <w:r>
        <w:t>.</w:t>
      </w:r>
    </w:p>
    <w:p w14:paraId="5CE904D7" w14:textId="3AED7EC0" w:rsidR="0018628E" w:rsidRPr="008E4850" w:rsidRDefault="0018628E" w:rsidP="009F55BA">
      <w:pPr>
        <w:pStyle w:val="Heading2BPBHEB"/>
      </w:pPr>
      <w:r w:rsidRPr="008E4850">
        <w:t>Apache MXNet on AWS</w:t>
      </w:r>
    </w:p>
    <w:p w14:paraId="2C2FAA81" w14:textId="543BDC58" w:rsidR="009D56C9" w:rsidRDefault="0018628E" w:rsidP="009F55BA">
      <w:pPr>
        <w:pStyle w:val="NormalBPBHEB"/>
      </w:pPr>
      <w:r>
        <w:t xml:space="preserve">AWS supports Apache MXNet, an open-source deep learning framework. With AWS infrastructure, developers can </w:t>
      </w:r>
      <w:r w:rsidR="00500F9F">
        <w:t>use</w:t>
      </w:r>
      <w:r>
        <w:t xml:space="preserve"> the scalability and flexibility of MXNet to build and deploy machine learning models</w:t>
      </w:r>
      <w:r w:rsidR="001722CA">
        <w:t>.</w:t>
      </w:r>
      <w:r w:rsidR="009D56C9">
        <w:t xml:space="preserve"> </w:t>
      </w:r>
      <w:sdt>
        <w:sdtPr>
          <w:id w:val="-1226529867"/>
          <w:citation/>
        </w:sdtPr>
        <w:sdtEndPr/>
        <w:sdtContent>
          <w:r w:rsidR="000D2857">
            <w:fldChar w:fldCharType="begin"/>
          </w:r>
          <w:r w:rsidR="000D2857">
            <w:instrText xml:space="preserve"> CITATION AWSn.d.ab \l 1033 </w:instrText>
          </w:r>
          <w:r w:rsidR="000D2857">
            <w:fldChar w:fldCharType="separate"/>
          </w:r>
          <w:r w:rsidR="00FF2019" w:rsidRPr="00FF2019">
            <w:rPr>
              <w:noProof/>
            </w:rPr>
            <w:t>[40]</w:t>
          </w:r>
          <w:r w:rsidR="000D2857">
            <w:fldChar w:fldCharType="end"/>
          </w:r>
        </w:sdtContent>
      </w:sdt>
      <w:r w:rsidR="000D2857">
        <w:t>.</w:t>
      </w:r>
    </w:p>
    <w:p w14:paraId="39A3B317" w14:textId="215E72AA" w:rsidR="001253BB" w:rsidRPr="008E4850" w:rsidRDefault="001253BB" w:rsidP="009F55BA">
      <w:pPr>
        <w:pStyle w:val="Heading2BPBHEB"/>
      </w:pPr>
      <w:r w:rsidRPr="008E4850">
        <w:t xml:space="preserve">AWS </w:t>
      </w:r>
      <w:r w:rsidR="00595B3B">
        <w:t>d</w:t>
      </w:r>
      <w:r w:rsidRPr="008E4850">
        <w:t xml:space="preserve">eep </w:t>
      </w:r>
      <w:r w:rsidR="00595B3B">
        <w:t>l</w:t>
      </w:r>
      <w:r w:rsidRPr="008E4850">
        <w:t>earning AMIs</w:t>
      </w:r>
    </w:p>
    <w:p w14:paraId="1A6ACED3" w14:textId="67169C01" w:rsidR="001253BB" w:rsidRDefault="001253BB" w:rsidP="009F55BA">
      <w:pPr>
        <w:pStyle w:val="NormalBPBHEB"/>
      </w:pPr>
      <w:r>
        <w:t xml:space="preserve">AWS offers Deep Learning </w:t>
      </w:r>
      <w:r w:rsidRPr="009F55BA">
        <w:rPr>
          <w:b/>
          <w:bCs/>
        </w:rPr>
        <w:t>Amazon Machine Images</w:t>
      </w:r>
      <w:r>
        <w:t xml:space="preserve"> (</w:t>
      </w:r>
      <w:r w:rsidRPr="009F55BA">
        <w:rPr>
          <w:b/>
          <w:bCs/>
        </w:rPr>
        <w:t>AMIs</w:t>
      </w:r>
      <w:r>
        <w:t>), providing a collection of deep learning frameworks. These AMIs simplify the process of setting up a deep learning environment on EC2 instances.</w:t>
      </w:r>
    </w:p>
    <w:p w14:paraId="41B6C694" w14:textId="3F808E39" w:rsidR="001253BB" w:rsidRPr="008E4850" w:rsidRDefault="001253BB" w:rsidP="009F55BA">
      <w:pPr>
        <w:pStyle w:val="Heading2BPBHEB"/>
      </w:pPr>
      <w:r w:rsidRPr="008E4850">
        <w:t xml:space="preserve">AWS </w:t>
      </w:r>
      <w:r w:rsidR="00595B3B">
        <w:t>d</w:t>
      </w:r>
      <w:r w:rsidRPr="008E4850">
        <w:t xml:space="preserve">eep </w:t>
      </w:r>
      <w:r w:rsidR="00595B3B">
        <w:t>l</w:t>
      </w:r>
      <w:r w:rsidRPr="008E4850">
        <w:t xml:space="preserve">earning </w:t>
      </w:r>
      <w:r w:rsidR="00595B3B">
        <w:t>c</w:t>
      </w:r>
      <w:r w:rsidRPr="008E4850">
        <w:t>ontainers</w:t>
      </w:r>
    </w:p>
    <w:p w14:paraId="3C602B55" w14:textId="7C2ACC25" w:rsidR="00EE6C7D" w:rsidRDefault="001253BB" w:rsidP="009F55BA">
      <w:pPr>
        <w:pStyle w:val="NormalBPBHEB"/>
      </w:pPr>
      <w:r>
        <w:t>AWS Deep Learning Containers provide pre-configured Docker images for deep learning applications. These containers offer a consistent and reproducible environment for running machine learning workloads</w:t>
      </w:r>
      <w:r w:rsidR="001722CA">
        <w:t>.</w:t>
      </w:r>
      <w:r>
        <w:t xml:space="preserve"> </w:t>
      </w:r>
      <w:sdt>
        <w:sdtPr>
          <w:id w:val="-240633481"/>
          <w:citation/>
        </w:sdtPr>
        <w:sdtEndPr/>
        <w:sdtContent>
          <w:r w:rsidR="00190702">
            <w:fldChar w:fldCharType="begin"/>
          </w:r>
          <w:r w:rsidR="00190702">
            <w:instrText xml:space="preserve"> CITATION AWSn.d.ac \l 1033 </w:instrText>
          </w:r>
          <w:r w:rsidR="00190702">
            <w:fldChar w:fldCharType="separate"/>
          </w:r>
          <w:r w:rsidR="00FF2019" w:rsidRPr="00FF2019">
            <w:rPr>
              <w:noProof/>
            </w:rPr>
            <w:t>[23]</w:t>
          </w:r>
          <w:r w:rsidR="00190702">
            <w:fldChar w:fldCharType="end"/>
          </w:r>
        </w:sdtContent>
      </w:sdt>
      <w:r>
        <w:t>.</w:t>
      </w:r>
    </w:p>
    <w:p w14:paraId="2AE991F6" w14:textId="41DD0855" w:rsidR="009E65B4" w:rsidRPr="008E4850" w:rsidRDefault="009E65B4" w:rsidP="009F55BA">
      <w:pPr>
        <w:pStyle w:val="Heading2BPBHEB"/>
      </w:pPr>
      <w:r w:rsidRPr="008E4850">
        <w:t>AWS DeepComposer</w:t>
      </w:r>
    </w:p>
    <w:p w14:paraId="39D82419" w14:textId="21E40EEC" w:rsidR="00EE6C7D" w:rsidRDefault="009E65B4" w:rsidP="009F55BA">
      <w:pPr>
        <w:pStyle w:val="NormalBPBHEB"/>
      </w:pPr>
      <w:r>
        <w:t xml:space="preserve">AWS DeepComposer is a machine learning-enabled keyboard that allows developers to create music using generative AI models. It </w:t>
      </w:r>
      <w:r w:rsidR="00500F9F">
        <w:t>shows</w:t>
      </w:r>
      <w:r>
        <w:t xml:space="preserve"> the creative possibilities of combining machine learning with music composition</w:t>
      </w:r>
      <w:r w:rsidR="001722CA">
        <w:t>.</w:t>
      </w:r>
      <w:r>
        <w:t xml:space="preserve"> </w:t>
      </w:r>
      <w:sdt>
        <w:sdtPr>
          <w:id w:val="1166671198"/>
          <w:citation/>
        </w:sdtPr>
        <w:sdtEndPr/>
        <w:sdtContent>
          <w:r w:rsidR="008E4872">
            <w:fldChar w:fldCharType="begin"/>
          </w:r>
          <w:r w:rsidR="008E4872">
            <w:instrText xml:space="preserve"> CITATION AWSn.d.ad \l 1033 </w:instrText>
          </w:r>
          <w:r w:rsidR="008E4872">
            <w:fldChar w:fldCharType="separate"/>
          </w:r>
          <w:r w:rsidR="00FF2019" w:rsidRPr="00FF2019">
            <w:rPr>
              <w:noProof/>
            </w:rPr>
            <w:t>[41]</w:t>
          </w:r>
          <w:r w:rsidR="008E4872">
            <w:fldChar w:fldCharType="end"/>
          </w:r>
        </w:sdtContent>
      </w:sdt>
      <w:r>
        <w:t>.</w:t>
      </w:r>
    </w:p>
    <w:p w14:paraId="1CE14DF1" w14:textId="1E5EBCAE" w:rsidR="00EE6C7D" w:rsidRPr="008E4850" w:rsidRDefault="00EE6C7D" w:rsidP="009F55BA">
      <w:pPr>
        <w:pStyle w:val="Heading2BPBHEB"/>
      </w:pPr>
      <w:r w:rsidRPr="008E4850">
        <w:t xml:space="preserve">AWS </w:t>
      </w:r>
      <w:r w:rsidR="002855C7">
        <w:t>D</w:t>
      </w:r>
      <w:r w:rsidRPr="008E4850">
        <w:t>eepLens</w:t>
      </w:r>
    </w:p>
    <w:p w14:paraId="1A3A8D89" w14:textId="05E43687" w:rsidR="00102CEF" w:rsidRDefault="00EE6C7D" w:rsidP="009F55BA">
      <w:pPr>
        <w:pStyle w:val="NormalBPBHEB"/>
      </w:pPr>
      <w:r>
        <w:t xml:space="preserve">AWS DeepLens is a deep learning-enabled video camera that </w:t>
      </w:r>
      <w:r w:rsidR="00500F9F">
        <w:t>helps</w:t>
      </w:r>
      <w:r>
        <w:t xml:space="preserve"> the development of computer vision applications. It offers a </w:t>
      </w:r>
      <w:r w:rsidR="00F00568">
        <w:t>direct</w:t>
      </w:r>
      <w:r>
        <w:t xml:space="preserve"> approach to learning and implementing deep learning models in real-world scenarios</w:t>
      </w:r>
      <w:r w:rsidR="001722CA">
        <w:t>.</w:t>
      </w:r>
      <w:r>
        <w:t xml:space="preserve"> </w:t>
      </w:r>
      <w:sdt>
        <w:sdtPr>
          <w:id w:val="662281541"/>
          <w:citation/>
        </w:sdtPr>
        <w:sdtEndPr/>
        <w:sdtContent>
          <w:r w:rsidR="00485124">
            <w:fldChar w:fldCharType="begin"/>
          </w:r>
          <w:r w:rsidR="00485124">
            <w:instrText xml:space="preserve"> CITATION AWSn.d.ae \l 1033 </w:instrText>
          </w:r>
          <w:r w:rsidR="00485124">
            <w:fldChar w:fldCharType="separate"/>
          </w:r>
          <w:r w:rsidR="00FF2019" w:rsidRPr="00FF2019">
            <w:rPr>
              <w:noProof/>
            </w:rPr>
            <w:t>[42]</w:t>
          </w:r>
          <w:r w:rsidR="00485124">
            <w:fldChar w:fldCharType="end"/>
          </w:r>
        </w:sdtContent>
      </w:sdt>
      <w:r>
        <w:t>.</w:t>
      </w:r>
    </w:p>
    <w:p w14:paraId="670AF95A" w14:textId="337925A5" w:rsidR="00EE6C7D" w:rsidRPr="008E4850" w:rsidRDefault="00EE6C7D" w:rsidP="009F55BA">
      <w:pPr>
        <w:pStyle w:val="Heading2BPBHEB"/>
      </w:pPr>
      <w:r w:rsidRPr="008E4850">
        <w:t>AWS DeepRacer</w:t>
      </w:r>
    </w:p>
    <w:p w14:paraId="342FFF17" w14:textId="049F0598" w:rsidR="00EE6C7D" w:rsidRDefault="00EE6C7D" w:rsidP="009F55BA">
      <w:pPr>
        <w:pStyle w:val="NormalBPBHEB"/>
      </w:pPr>
      <w:r>
        <w:t>AWS DeepRacer is an autonomous 1/18th scale race car designed for reinforcement learning. Developers can use DeepRacer to enhance their understanding of machine learning concepts through an interactive and competitive racing environment</w:t>
      </w:r>
      <w:r w:rsidR="001722CA">
        <w:t>.</w:t>
      </w:r>
      <w:r w:rsidR="0025619D">
        <w:t xml:space="preserve"> </w:t>
      </w:r>
      <w:sdt>
        <w:sdtPr>
          <w:id w:val="1786536735"/>
          <w:citation/>
        </w:sdtPr>
        <w:sdtEndPr/>
        <w:sdtContent>
          <w:r w:rsidR="00CA3A19">
            <w:fldChar w:fldCharType="begin"/>
          </w:r>
          <w:r w:rsidR="00CA3A19">
            <w:instrText xml:space="preserve"> CITATION AWSn.d.af \l 1033 </w:instrText>
          </w:r>
          <w:r w:rsidR="00CA3A19">
            <w:fldChar w:fldCharType="separate"/>
          </w:r>
          <w:r w:rsidR="00FF2019" w:rsidRPr="00FF2019">
            <w:rPr>
              <w:noProof/>
            </w:rPr>
            <w:t>[43]</w:t>
          </w:r>
          <w:r w:rsidR="00CA3A19">
            <w:fldChar w:fldCharType="end"/>
          </w:r>
        </w:sdtContent>
      </w:sdt>
      <w:r w:rsidR="008D238A">
        <w:t>.</w:t>
      </w:r>
    </w:p>
    <w:p w14:paraId="2A4355AA" w14:textId="6DB72C57" w:rsidR="00102CEF" w:rsidRPr="008E4850" w:rsidRDefault="00102CEF" w:rsidP="009F55BA">
      <w:pPr>
        <w:pStyle w:val="Heading2BPBHEB"/>
      </w:pPr>
      <w:r w:rsidRPr="008E4850">
        <w:lastRenderedPageBreak/>
        <w:t>AWS Inferentia</w:t>
      </w:r>
    </w:p>
    <w:p w14:paraId="23A4C4AD" w14:textId="37B79F03" w:rsidR="00102CEF" w:rsidRDefault="00102CEF" w:rsidP="009F55BA">
      <w:pPr>
        <w:pStyle w:val="NormalBPBHEB"/>
      </w:pPr>
      <w:r>
        <w:t xml:space="preserve">AWS Inferentia is a custom-built chip designed to accelerate deep learning inference workloads. With high throughput and low latency, Inferentia enhances the performance of </w:t>
      </w:r>
      <w:r w:rsidR="009D1AC1">
        <w:t>machine-learning</w:t>
      </w:r>
      <w:r>
        <w:t xml:space="preserve"> models</w:t>
      </w:r>
      <w:r w:rsidR="001722CA">
        <w:t>.</w:t>
      </w:r>
      <w:r>
        <w:t xml:space="preserve"> </w:t>
      </w:r>
      <w:sdt>
        <w:sdtPr>
          <w:id w:val="695047925"/>
          <w:citation/>
        </w:sdtPr>
        <w:sdtEndPr/>
        <w:sdtContent>
          <w:r w:rsidR="00CA3A19">
            <w:fldChar w:fldCharType="begin"/>
          </w:r>
          <w:r w:rsidR="00CA3A19">
            <w:instrText xml:space="preserve"> CITATION AWSn.d.ag \l 1033 </w:instrText>
          </w:r>
          <w:r w:rsidR="00CA3A19">
            <w:fldChar w:fldCharType="separate"/>
          </w:r>
          <w:r w:rsidR="00FF2019" w:rsidRPr="00FF2019">
            <w:rPr>
              <w:noProof/>
            </w:rPr>
            <w:t>[44]</w:t>
          </w:r>
          <w:r w:rsidR="00CA3A19">
            <w:fldChar w:fldCharType="end"/>
          </w:r>
        </w:sdtContent>
      </w:sdt>
      <w:r>
        <w:t>.</w:t>
      </w:r>
    </w:p>
    <w:p w14:paraId="436808CB" w14:textId="722D233E" w:rsidR="00372F66" w:rsidRPr="008E4850" w:rsidRDefault="00372F66" w:rsidP="009F55BA">
      <w:pPr>
        <w:pStyle w:val="Heading2BPBHEB"/>
      </w:pPr>
      <w:r w:rsidRPr="008E4850">
        <w:t>AWS Panorama</w:t>
      </w:r>
    </w:p>
    <w:p w14:paraId="7BD4CB07" w14:textId="2B8D0B0A" w:rsidR="00F14E93" w:rsidRDefault="00372F66" w:rsidP="00BE3703">
      <w:pPr>
        <w:pStyle w:val="NormalBPBHEB"/>
      </w:pPr>
      <w:r>
        <w:t xml:space="preserve">AWS Panorama is a machine learning appliance that brings computer vision capabilities to on-premises cameras. It enables the </w:t>
      </w:r>
      <w:r w:rsidR="001722CA">
        <w:t xml:space="preserve">local analysis of video feeds, </w:t>
      </w:r>
      <w:r w:rsidR="00E97E41">
        <w:t>opening</w:t>
      </w:r>
      <w:r w:rsidR="001722CA">
        <w:t xml:space="preserve"> </w:t>
      </w:r>
      <w:r>
        <w:t>possibilities for applications in industrial automation and beyond</w:t>
      </w:r>
      <w:r w:rsidR="001722CA">
        <w:t>.</w:t>
      </w:r>
      <w:r>
        <w:t xml:space="preserve"> </w:t>
      </w:r>
      <w:sdt>
        <w:sdtPr>
          <w:id w:val="248086963"/>
          <w:citation/>
        </w:sdtPr>
        <w:sdtEndPr/>
        <w:sdtContent>
          <w:r w:rsidR="008B5E0B">
            <w:fldChar w:fldCharType="begin"/>
          </w:r>
          <w:r w:rsidR="008B5E0B">
            <w:instrText xml:space="preserve"> CITATION AWSnd \l 1033 </w:instrText>
          </w:r>
          <w:r w:rsidR="008B5E0B">
            <w:fldChar w:fldCharType="separate"/>
          </w:r>
          <w:r w:rsidR="00FF2019" w:rsidRPr="00FF2019">
            <w:rPr>
              <w:noProof/>
            </w:rPr>
            <w:t>[45]</w:t>
          </w:r>
          <w:r w:rsidR="008B5E0B">
            <w:fldChar w:fldCharType="end"/>
          </w:r>
        </w:sdtContent>
      </w:sdt>
      <w:r>
        <w:t>.</w:t>
      </w:r>
    </w:p>
    <w:p w14:paraId="4CC212BE" w14:textId="77777777" w:rsidR="00022398" w:rsidRPr="008E4850" w:rsidRDefault="00022398" w:rsidP="00BE3703">
      <w:pPr>
        <w:pStyle w:val="Heading2BPBHEB"/>
      </w:pPr>
      <w:r w:rsidRPr="008E4850">
        <w:t>PyTorch on AWS</w:t>
      </w:r>
    </w:p>
    <w:p w14:paraId="0D228993" w14:textId="5583BFB2" w:rsidR="003A36E3" w:rsidRDefault="003A36E3" w:rsidP="00BE3703">
      <w:pPr>
        <w:pStyle w:val="NormalBPBHEB"/>
      </w:pPr>
      <w:r w:rsidRPr="003A36E3">
        <w:t xml:space="preserve">AWS supports PyTorch, an open-source deep learning framework. With AWS infrastructure, developers can </w:t>
      </w:r>
      <w:r w:rsidR="00500F9F" w:rsidRPr="003A36E3">
        <w:t>use</w:t>
      </w:r>
      <w:r w:rsidRPr="003A36E3">
        <w:t xml:space="preserve"> the flexibility and efficiency of PyTorch to build and deploy machine learning models</w:t>
      </w:r>
      <w:r w:rsidR="001722CA">
        <w:t>.</w:t>
      </w:r>
      <w:r w:rsidR="00986135">
        <w:t xml:space="preserve"> </w:t>
      </w:r>
      <w:sdt>
        <w:sdtPr>
          <w:id w:val="1106314068"/>
          <w:citation/>
        </w:sdtPr>
        <w:sdtEndPr/>
        <w:sdtContent>
          <w:r w:rsidR="00846555">
            <w:fldChar w:fldCharType="begin"/>
          </w:r>
          <w:r w:rsidR="00846555">
            <w:instrText xml:space="preserve"> CITATION AWSn.d.ah \l 1033 </w:instrText>
          </w:r>
          <w:r w:rsidR="00846555">
            <w:fldChar w:fldCharType="separate"/>
          </w:r>
          <w:r w:rsidR="00FF2019" w:rsidRPr="00FF2019">
            <w:rPr>
              <w:noProof/>
            </w:rPr>
            <w:t>[46]</w:t>
          </w:r>
          <w:r w:rsidR="00846555">
            <w:fldChar w:fldCharType="end"/>
          </w:r>
        </w:sdtContent>
      </w:sdt>
      <w:r w:rsidRPr="003A36E3">
        <w:t>.</w:t>
      </w:r>
    </w:p>
    <w:p w14:paraId="0C53E9D4" w14:textId="1F7AAA84" w:rsidR="002C3385" w:rsidRPr="008E4850" w:rsidRDefault="002C3385" w:rsidP="00BE3703">
      <w:pPr>
        <w:pStyle w:val="Heading2BPBHEB"/>
      </w:pPr>
      <w:r w:rsidRPr="008E4850">
        <w:t>TensorFlow on AWS</w:t>
      </w:r>
    </w:p>
    <w:p w14:paraId="1590D3C0" w14:textId="7780026B" w:rsidR="002C3385" w:rsidRDefault="002C3385" w:rsidP="00BE3703">
      <w:pPr>
        <w:pStyle w:val="NormalBPBHEB"/>
      </w:pPr>
      <w:r>
        <w:t>AWS provides robust support for TensorFlow, an open-source machine learning framework. Developers can harness the scalability and power of AWS to build and train machine learning models using TensorFlow</w:t>
      </w:r>
      <w:r w:rsidR="001722CA">
        <w:t>.</w:t>
      </w:r>
      <w:r>
        <w:t xml:space="preserve"> </w:t>
      </w:r>
      <w:sdt>
        <w:sdtPr>
          <w:id w:val="-1389557709"/>
          <w:citation/>
        </w:sdtPr>
        <w:sdtEndPr/>
        <w:sdtContent>
          <w:r w:rsidR="00846555">
            <w:fldChar w:fldCharType="begin"/>
          </w:r>
          <w:r w:rsidR="00846555">
            <w:instrText xml:space="preserve"> CITATION AWSn.d.ai \l 1033 </w:instrText>
          </w:r>
          <w:r w:rsidR="00846555">
            <w:fldChar w:fldCharType="separate"/>
          </w:r>
          <w:r w:rsidR="00FF2019" w:rsidRPr="00FF2019">
            <w:rPr>
              <w:noProof/>
            </w:rPr>
            <w:t>[47]</w:t>
          </w:r>
          <w:r w:rsidR="00846555">
            <w:fldChar w:fldCharType="end"/>
          </w:r>
        </w:sdtContent>
      </w:sdt>
      <w:r>
        <w:t>.</w:t>
      </w:r>
    </w:p>
    <w:p w14:paraId="52683FE7" w14:textId="77777777" w:rsidR="00022398" w:rsidRPr="008E4850" w:rsidRDefault="00022398" w:rsidP="00BE3703">
      <w:pPr>
        <w:pStyle w:val="Heading2BPBHEB"/>
      </w:pPr>
      <w:r w:rsidRPr="008E4850">
        <w:t>TensorFlow on AWS</w:t>
      </w:r>
    </w:p>
    <w:p w14:paraId="0EA9C495" w14:textId="338CF6EC" w:rsidR="0001741B" w:rsidRDefault="00EE2380" w:rsidP="00BE3703">
      <w:pPr>
        <w:pStyle w:val="NormalBPBHEB"/>
      </w:pPr>
      <w:r>
        <w:t xml:space="preserve">Amazon CodeWhisperer is a service that </w:t>
      </w:r>
      <w:r w:rsidR="00212AB8">
        <w:t>uses</w:t>
      </w:r>
      <w:r w:rsidR="0069452F">
        <w:t xml:space="preserve"> machine learning to </w:t>
      </w:r>
      <w:proofErr w:type="gramStart"/>
      <w:r w:rsidR="0069452F">
        <w:t>assist</w:t>
      </w:r>
      <w:proofErr w:type="gramEnd"/>
      <w:r w:rsidR="0069452F">
        <w:t xml:space="preserve"> developers in writing</w:t>
      </w:r>
      <w:r>
        <w:t xml:space="preserve"> code more efficiently. By providing context-aware suggestions, it enhances the coding experience and accelerates development workflows</w:t>
      </w:r>
      <w:r w:rsidR="009E50AC">
        <w:t>.</w:t>
      </w:r>
      <w:r>
        <w:t xml:space="preserve"> </w:t>
      </w:r>
      <w:sdt>
        <w:sdtPr>
          <w:id w:val="-470664954"/>
          <w:citation/>
        </w:sdtPr>
        <w:sdtEndPr/>
        <w:sdtContent>
          <w:r w:rsidR="00FF7BF2">
            <w:fldChar w:fldCharType="begin"/>
          </w:r>
          <w:r w:rsidR="00FF7BF2">
            <w:instrText xml:space="preserve"> CITATION AWSn.d.aj \l 1033 </w:instrText>
          </w:r>
          <w:r w:rsidR="00FF7BF2">
            <w:fldChar w:fldCharType="separate"/>
          </w:r>
          <w:r w:rsidR="00FF2019" w:rsidRPr="00FF2019">
            <w:rPr>
              <w:noProof/>
            </w:rPr>
            <w:t>[48]</w:t>
          </w:r>
          <w:r w:rsidR="00FF7BF2">
            <w:fldChar w:fldCharType="end"/>
          </w:r>
        </w:sdtContent>
      </w:sdt>
      <w:r>
        <w:t>.</w:t>
      </w:r>
      <w:bookmarkStart w:id="19" w:name="_Hlk150872616"/>
    </w:p>
    <w:p w14:paraId="128F38EE" w14:textId="77777777" w:rsidR="00802B58" w:rsidRDefault="00B23216" w:rsidP="00BE3703">
      <w:pPr>
        <w:pStyle w:val="FigureBPBHEB"/>
      </w:pPr>
      <w:r>
        <w:rPr>
          <w:noProof/>
        </w:rPr>
        <w:drawing>
          <wp:inline distT="0" distB="0" distL="0" distR="0" wp14:anchorId="06031A08" wp14:editId="12C85069">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933B23C" w:rsidR="001A0056" w:rsidRDefault="00802B58" w:rsidP="00802B58">
      <w:pPr>
        <w:pStyle w:val="Caption"/>
        <w:jc w:val="center"/>
        <w:rPr>
          <w:rFonts w:eastAsia="Palatino Linotype" w:cs="Palatino Linotype"/>
          <w:b/>
          <w:color w:val="auto"/>
          <w:sz w:val="40"/>
          <w:szCs w:val="40"/>
        </w:rPr>
      </w:pPr>
      <w:commentRangeStart w:id="20"/>
      <w:commentRangeStart w:id="21"/>
      <w:r>
        <w:t>Figure</w:t>
      </w:r>
      <w:r w:rsidR="00B95F2D">
        <w:t xml:space="preserve"> </w:t>
      </w:r>
      <w:r w:rsidR="00200296">
        <w:t>11.</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commentRangeEnd w:id="20"/>
      <w:r w:rsidR="00581405">
        <w:rPr>
          <w:rStyle w:val="CommentReference"/>
          <w:i w:val="0"/>
          <w:iCs w:val="0"/>
          <w:color w:val="auto"/>
        </w:rPr>
        <w:commentReference w:id="20"/>
      </w:r>
      <w:commentRangeEnd w:id="21"/>
      <w:r w:rsidR="00C5568E">
        <w:rPr>
          <w:rStyle w:val="CommentReference"/>
          <w:i w:val="0"/>
          <w:iCs w:val="0"/>
          <w:color w:val="auto"/>
        </w:rPr>
        <w:commentReference w:id="21"/>
      </w:r>
    </w:p>
    <w:p w14:paraId="6E9FE4BC" w14:textId="77CA9B07" w:rsidR="00B903FC" w:rsidRPr="00B903FC" w:rsidRDefault="00B903FC" w:rsidP="00BE3703">
      <w:pPr>
        <w:pStyle w:val="Heading1BPBHEB"/>
      </w:pPr>
      <w:r w:rsidRPr="00B903FC">
        <w:lastRenderedPageBreak/>
        <w:t>Conclusion</w:t>
      </w:r>
    </w:p>
    <w:p w14:paraId="61AB2A75" w14:textId="2850EC47" w:rsidR="00450A5D" w:rsidRDefault="00C534C2" w:rsidP="00BE3703">
      <w:pPr>
        <w:pStyle w:val="NormalBPBHEB"/>
      </w:pPr>
      <w:r>
        <w:t xml:space="preserve">This chapter has </w:t>
      </w:r>
      <w:r w:rsidR="00450A5D">
        <w:t>delve</w:t>
      </w:r>
      <w:r>
        <w:t>d</w:t>
      </w:r>
      <w:r w:rsidR="00450A5D">
        <w:t xml:space="preserve"> into the multifaceted realms of Analytics and Machine Learning, unraveling a tapestry of AWS services designed to empower businesses with data-driven insights and intelligent automation. From the seamless query capabilities of Amazon Athena to the advanced machine learning models </w:t>
      </w:r>
      <w:r w:rsidR="00C67CAA">
        <w:t>helped</w:t>
      </w:r>
      <w:r w:rsidR="00450A5D">
        <w:t xml:space="preserve"> by Amazon SageMaker, this chapter explores the expansive landscape of AWS offerings in analytics and machine learning.</w:t>
      </w:r>
    </w:p>
    <w:p w14:paraId="369B492C" w14:textId="773336BC" w:rsidR="00450A5D" w:rsidRDefault="00450A5D" w:rsidP="00BE3703">
      <w:pPr>
        <w:pStyle w:val="NormalBPBHEB"/>
      </w:pPr>
      <w:r>
        <w:t xml:space="preserve">In the analytics domain, AWS </w:t>
      </w:r>
      <w:r w:rsidR="001722CA">
        <w:t>offers a comprehensive suite of services tailored to the diverse needs of organizations managing</w:t>
      </w:r>
      <w:r>
        <w:t xml:space="preserve"> vast datasets. Amazon Athena, a standout in this category, offers a serverless query service</w:t>
      </w:r>
      <w:r w:rsidR="001722CA">
        <w:t xml:space="preserve"> that enables</w:t>
      </w:r>
      <w:r>
        <w:t xml:space="preserve"> on-the-fly analysis of data stored in Amazon S3</w:t>
      </w:r>
      <w:r w:rsidR="00F41DA2">
        <w:t>.</w:t>
      </w:r>
      <w:r>
        <w:t xml:space="preserve"> </w:t>
      </w:r>
      <w:sdt>
        <w:sdtPr>
          <w:id w:val="-1150361450"/>
          <w:citation/>
        </w:sdtPr>
        <w:sdtEndPr/>
        <w:sdtContent>
          <w:r w:rsidR="00F036CE">
            <w:fldChar w:fldCharType="begin"/>
          </w:r>
          <w:r w:rsidR="00F036CE">
            <w:instrText xml:space="preserve"> CITATION AWSda1 \l 1033 </w:instrText>
          </w:r>
          <w:r w:rsidR="00F036CE">
            <w:fldChar w:fldCharType="separate"/>
          </w:r>
          <w:r w:rsidR="00FF2019" w:rsidRPr="00FF2019">
            <w:rPr>
              <w:noProof/>
            </w:rPr>
            <w:t>[1]</w:t>
          </w:r>
          <w:r w:rsidR="00F036CE">
            <w:fldChar w:fldCharType="end"/>
          </w:r>
        </w:sdtContent>
      </w:sdt>
      <w:r>
        <w:t xml:space="preserve">. Complementing this, Amazon QuickSight </w:t>
      </w:r>
      <w:r w:rsidR="00C67CAA">
        <w:t>helps</w:t>
      </w:r>
      <w:r>
        <w:t xml:space="preserve"> intuitive and interactive data visualization, empowering users to derive actionable insights from their analytics</w:t>
      </w:r>
      <w:r w:rsidR="00F41DA2">
        <w:t>.</w:t>
      </w:r>
      <w:r w:rsidR="00D207F6">
        <w:t xml:space="preserve"> </w:t>
      </w:r>
      <w:sdt>
        <w:sdtPr>
          <w:id w:val="432634959"/>
          <w:citation/>
        </w:sdtPr>
        <w:sdtEndPr/>
        <w:sdtContent>
          <w:r w:rsidR="00B117EE">
            <w:fldChar w:fldCharType="begin"/>
          </w:r>
          <w:r w:rsidR="00B117EE">
            <w:instrText xml:space="preserve"> CITATION AWSn.d.an \l 1033 </w:instrText>
          </w:r>
          <w:r w:rsidR="00B117EE">
            <w:fldChar w:fldCharType="separate"/>
          </w:r>
          <w:r w:rsidR="00FF2019" w:rsidRPr="00FF2019">
            <w:rPr>
              <w:noProof/>
            </w:rPr>
            <w:t>[10]</w:t>
          </w:r>
          <w:r w:rsidR="00B117EE">
            <w:fldChar w:fldCharType="end"/>
          </w:r>
        </w:sdtContent>
      </w:sdt>
      <w:r w:rsidR="00D207F6">
        <w:t>.</w:t>
      </w:r>
    </w:p>
    <w:p w14:paraId="4F77D276" w14:textId="029FAD72" w:rsidR="00450A5D" w:rsidRDefault="00450A5D" w:rsidP="00BE3703">
      <w:pPr>
        <w:pStyle w:val="NormalBPBHEB"/>
      </w:pPr>
      <w:r>
        <w:t xml:space="preserve">In the evolving landscape of big data, Amazon EMR (Elastic MapReduce) stands as a stalwart, </w:t>
      </w:r>
      <w:r w:rsidR="009E50AC">
        <w:t>offering a cloud-based platform for processing large datasets using popular frameworks such as</w:t>
      </w:r>
      <w:r>
        <w:t xml:space="preserve"> Apache Spark and Apache Hadoop</w:t>
      </w:r>
      <w:r w:rsidR="001722CA">
        <w:t>.</w:t>
      </w:r>
      <w:r>
        <w:t xml:space="preserve"> </w:t>
      </w:r>
      <w:sdt>
        <w:sdtPr>
          <w:id w:val="-1095237359"/>
          <w:citation/>
        </w:sdtPr>
        <w:sdtEndPr/>
        <w:sdtContent>
          <w:r w:rsidR="00895454">
            <w:fldChar w:fldCharType="begin"/>
          </w:r>
          <w:r w:rsidR="00895454">
            <w:instrText xml:space="preserve"> CITATION AWSndf \l 1033 </w:instrText>
          </w:r>
          <w:r w:rsidR="00895454">
            <w:fldChar w:fldCharType="separate"/>
          </w:r>
          <w:r w:rsidR="00FF2019" w:rsidRPr="00FF2019">
            <w:rPr>
              <w:noProof/>
            </w:rPr>
            <w:t>[8]</w:t>
          </w:r>
          <w:r w:rsidR="00895454">
            <w:fldChar w:fldCharType="end"/>
          </w:r>
        </w:sdtContent>
      </w:sdt>
      <w:r>
        <w:t xml:space="preserve">. Simultaneously, Amazon Redshift </w:t>
      </w:r>
      <w:r w:rsidR="00647F0C">
        <w:t>appears</w:t>
      </w:r>
      <w:r>
        <w:t xml:space="preserve"> as a powerful data warehousing solution, allowing organizations to analyze vast datasets with remarkable speed and efficiency</w:t>
      </w:r>
      <w:r w:rsidR="009E50AC">
        <w:t>.</w:t>
      </w:r>
      <w:r>
        <w:t xml:space="preserve"> </w:t>
      </w:r>
      <w:sdt>
        <w:sdtPr>
          <w:id w:val="-1820955681"/>
          <w:citation/>
        </w:sdtPr>
        <w:sdtEndPr/>
        <w:sdtContent>
          <w:r w:rsidR="00506488">
            <w:fldChar w:fldCharType="begin"/>
          </w:r>
          <w:r w:rsidR="00506488">
            <w:instrText xml:space="preserve"> CITATION AWSn.d.ao \l 1033 </w:instrText>
          </w:r>
          <w:r w:rsidR="00506488">
            <w:fldChar w:fldCharType="separate"/>
          </w:r>
          <w:r w:rsidR="00FF2019" w:rsidRPr="00FF2019">
            <w:rPr>
              <w:noProof/>
            </w:rPr>
            <w:t>[11]</w:t>
          </w:r>
          <w:r w:rsidR="00506488">
            <w:fldChar w:fldCharType="end"/>
          </w:r>
        </w:sdtContent>
      </w:sdt>
      <w:r>
        <w:t>.</w:t>
      </w:r>
    </w:p>
    <w:p w14:paraId="09059EFA" w14:textId="0A8A5514" w:rsidR="00450A5D" w:rsidRDefault="00450A5D" w:rsidP="00BE3703">
      <w:pPr>
        <w:pStyle w:val="NormalBPBHEB"/>
      </w:pPr>
      <w:r>
        <w:t xml:space="preserve">As organizations grapple with the challenges of data management, AWS offers solutions </w:t>
      </w:r>
      <w:r w:rsidR="009E50AC">
        <w:t xml:space="preserve">such as AWS Glue and AWS Lake Formation, </w:t>
      </w:r>
      <w:r w:rsidR="00F41DA2">
        <w:t xml:space="preserve">which streamline the processes of data integration, transformation, and data </w:t>
      </w:r>
      <w:r>
        <w:t>lake formation</w:t>
      </w:r>
      <w:r w:rsidR="009E50AC">
        <w:t>.</w:t>
      </w:r>
      <w:r>
        <w:t xml:space="preserve"> </w:t>
      </w:r>
      <w:sdt>
        <w:sdtPr>
          <w:id w:val="1077481765"/>
          <w:citation/>
        </w:sdtPr>
        <w:sdtEndPr/>
        <w:sdtContent>
          <w:r w:rsidR="00207F4A">
            <w:fldChar w:fldCharType="begin"/>
          </w:r>
          <w:r w:rsidR="00207F4A">
            <w:instrText xml:space="preserve"> CITATION AWSn.d.ap \l 1033 </w:instrText>
          </w:r>
          <w:r w:rsidR="00207F4A">
            <w:fldChar w:fldCharType="separate"/>
          </w:r>
          <w:r w:rsidR="00FF2019" w:rsidRPr="00FF2019">
            <w:rPr>
              <w:noProof/>
            </w:rPr>
            <w:t>[15]</w:t>
          </w:r>
          <w:r w:rsidR="00207F4A">
            <w:fldChar w:fldCharType="end"/>
          </w:r>
        </w:sdtContent>
      </w:sdt>
      <w:r>
        <w:t xml:space="preserve">. These </w:t>
      </w:r>
      <w:r w:rsidR="00FD0BF1">
        <w:t>services</w:t>
      </w:r>
      <w:r>
        <w:t xml:space="preserve"> contribute to </w:t>
      </w:r>
      <w:r w:rsidR="00E44135">
        <w:t>setting up</w:t>
      </w:r>
      <w:r>
        <w:t xml:space="preserve"> a robust analytics foundation within AWS, fostering an environment where data becomes a strategic asse</w:t>
      </w:r>
      <w:r w:rsidR="007200C3">
        <w:t>t</w:t>
      </w:r>
      <w:r w:rsidR="009E50AC">
        <w:t>.</w:t>
      </w:r>
      <w:r w:rsidR="00A371A4">
        <w:t xml:space="preserve"> </w:t>
      </w:r>
      <w:sdt>
        <w:sdtPr>
          <w:id w:val="-1485083053"/>
          <w:citation/>
        </w:sdtPr>
        <w:sdtEndPr/>
        <w:sdtContent>
          <w:r w:rsidR="00207F4A">
            <w:fldChar w:fldCharType="begin"/>
          </w:r>
          <w:r w:rsidR="00207F4A">
            <w:instrText xml:space="preserve"> CITATION AWSn.d.aq \l 1033 </w:instrText>
          </w:r>
          <w:r w:rsidR="00207F4A">
            <w:fldChar w:fldCharType="separate"/>
          </w:r>
          <w:r w:rsidR="00FF2019" w:rsidRPr="00FF2019">
            <w:rPr>
              <w:noProof/>
            </w:rPr>
            <w:t>[16]</w:t>
          </w:r>
          <w:r w:rsidR="00207F4A">
            <w:fldChar w:fldCharType="end"/>
          </w:r>
        </w:sdtContent>
      </w:sdt>
      <w:r>
        <w:t>.</w:t>
      </w:r>
    </w:p>
    <w:p w14:paraId="344071FD" w14:textId="754924DF" w:rsidR="00450A5D" w:rsidRDefault="00450A5D" w:rsidP="00BE3703">
      <w:pPr>
        <w:pStyle w:val="NormalBPBHEB"/>
      </w:pPr>
      <w:r>
        <w:t xml:space="preserve">The second part </w:t>
      </w:r>
      <w:r w:rsidR="00E03FF8">
        <w:t>- ML</w:t>
      </w:r>
      <w:r w:rsidR="00C5568E">
        <w:t>,</w:t>
      </w:r>
      <w:r w:rsidR="00E03FF8">
        <w:t xml:space="preserve"> </w:t>
      </w:r>
      <w:r>
        <w:t>delve</w:t>
      </w:r>
      <w:r w:rsidR="00E03FF8">
        <w:t>d</w:t>
      </w:r>
      <w:r>
        <w:t xml:space="preserve"> into the dynamic landscape of machine learning, where AWS </w:t>
      </w:r>
      <w:r w:rsidR="00647F0C">
        <w:t>offers</w:t>
      </w:r>
      <w:r>
        <w:t xml:space="preserve"> an extensive array of services to cater to the evolving needs of developers and data scientists. At the forefront, Amazon SageMaker </w:t>
      </w:r>
      <w:r w:rsidR="00647F0C">
        <w:t>appears</w:t>
      </w:r>
      <w:r>
        <w:t xml:space="preserve"> as a cornerstone, offering end-to-end machine learning workflow capabilities</w:t>
      </w:r>
      <w:r w:rsidR="00C42AB0">
        <w:t xml:space="preserve"> that simplify the model building, training, and deployment processes.</w:t>
      </w:r>
      <w:r>
        <w:t xml:space="preserve"> </w:t>
      </w:r>
      <w:sdt>
        <w:sdtPr>
          <w:id w:val="-252671620"/>
          <w:citation/>
        </w:sdtPr>
        <w:sdtEndPr/>
        <w:sdtContent>
          <w:r w:rsidR="00207F4A">
            <w:fldChar w:fldCharType="begin"/>
          </w:r>
          <w:r w:rsidR="00207F4A">
            <w:instrText xml:space="preserve"> CITATION AWSn.d.aw \l 1033 </w:instrText>
          </w:r>
          <w:r w:rsidR="00207F4A">
            <w:fldChar w:fldCharType="separate"/>
          </w:r>
          <w:r w:rsidR="00FF2019" w:rsidRPr="00FF2019">
            <w:rPr>
              <w:noProof/>
            </w:rPr>
            <w:t>[36]</w:t>
          </w:r>
          <w:r w:rsidR="00207F4A">
            <w:fldChar w:fldCharType="end"/>
          </w:r>
        </w:sdtContent>
      </w:sdt>
      <w:r>
        <w:t>.</w:t>
      </w:r>
    </w:p>
    <w:p w14:paraId="6E2AAC13" w14:textId="77EE8CFF" w:rsidR="00450A5D" w:rsidRDefault="00450A5D" w:rsidP="00BE3703">
      <w:pPr>
        <w:pStyle w:val="NormalBPBHEB"/>
      </w:pPr>
      <w:r>
        <w:t xml:space="preserve">Within the machine learning spectrum, specialized services such as Amazon Comprehend </w:t>
      </w:r>
      <w:sdt>
        <w:sdtPr>
          <w:id w:val="2063516303"/>
          <w:citation/>
        </w:sdtPr>
        <w:sdtEndPr/>
        <w:sdtContent>
          <w:r w:rsidR="001B7C43">
            <w:fldChar w:fldCharType="begin"/>
          </w:r>
          <w:r w:rsidR="001B7C43">
            <w:instrText xml:space="preserve"> CITATION AWSn.d.ar \l 1033 </w:instrText>
          </w:r>
          <w:r w:rsidR="001B7C43">
            <w:fldChar w:fldCharType="separate"/>
          </w:r>
          <w:r w:rsidR="00FF2019" w:rsidRPr="00FF2019">
            <w:rPr>
              <w:noProof/>
            </w:rPr>
            <w:t>[20]</w:t>
          </w:r>
          <w:r w:rsidR="001B7C43">
            <w:fldChar w:fldCharType="end"/>
          </w:r>
        </w:sdtContent>
      </w:sdt>
      <w:r w:rsidR="004A0CE9">
        <w:t xml:space="preserve"> </w:t>
      </w:r>
      <w:r w:rsidR="00F341B0">
        <w:t>Amazon Rekognition brings natural language processing and computer vision capabilities</w:t>
      </w:r>
      <w:r>
        <w:t xml:space="preserve"> to the forefront</w:t>
      </w:r>
      <w:r w:rsidR="00F341B0">
        <w:t>.</w:t>
      </w:r>
      <w:r>
        <w:t xml:space="preserve"> </w:t>
      </w:r>
      <w:sdt>
        <w:sdtPr>
          <w:id w:val="-264466858"/>
          <w:citation/>
        </w:sdtPr>
        <w:sdtEndPr/>
        <w:sdtContent>
          <w:r w:rsidR="001B7C43">
            <w:fldChar w:fldCharType="begin"/>
          </w:r>
          <w:r w:rsidR="001B7C43">
            <w:instrText xml:space="preserve"> CITATION AWSn.d.av \l 1033 </w:instrText>
          </w:r>
          <w:r w:rsidR="001B7C43">
            <w:fldChar w:fldCharType="separate"/>
          </w:r>
          <w:r w:rsidR="00FF2019" w:rsidRPr="00FF2019">
            <w:rPr>
              <w:noProof/>
            </w:rPr>
            <w:t>[35]</w:t>
          </w:r>
          <w:r w:rsidR="001B7C43">
            <w:fldChar w:fldCharType="end"/>
          </w:r>
        </w:sdtContent>
      </w:sdt>
      <w:r>
        <w:t xml:space="preserve">. These services empower developers to </w:t>
      </w:r>
      <w:r w:rsidR="00C5568E">
        <w:t xml:space="preserve">integrate machine learning into applications without requiring extensive technical </w:t>
      </w:r>
      <w:r w:rsidR="00E44135">
        <w:t>ability</w:t>
      </w:r>
      <w:r>
        <w:t>.</w:t>
      </w:r>
    </w:p>
    <w:p w14:paraId="1DB10821" w14:textId="68E85141" w:rsidR="00450A5D" w:rsidRDefault="00450A5D" w:rsidP="00BE3703">
      <w:pPr>
        <w:pStyle w:val="NormalBPBHEB"/>
      </w:pPr>
      <w:r>
        <w:t xml:space="preserve">In the realm of recommendation engines and personalization, Amazon Personalize takes center stage, providing developers with </w:t>
      </w:r>
      <w:r w:rsidR="00BB1882">
        <w:t>tools</w:t>
      </w:r>
      <w:r>
        <w:t xml:space="preserve"> to create individualized experiences for users based on their behavior</w:t>
      </w:r>
      <w:r w:rsidR="00C42AB0">
        <w:t>.</w:t>
      </w:r>
      <w:r>
        <w:t xml:space="preserve"> </w:t>
      </w:r>
      <w:sdt>
        <w:sdtPr>
          <w:id w:val="-856038491"/>
          <w:citation/>
        </w:sdtPr>
        <w:sdtEndPr/>
        <w:sdtContent>
          <w:r w:rsidR="00993DDC">
            <w:fldChar w:fldCharType="begin"/>
          </w:r>
          <w:r w:rsidR="00993DDC">
            <w:instrText xml:space="preserve"> CITATION AWSn.d.au \l 1033 </w:instrText>
          </w:r>
          <w:r w:rsidR="00993DDC">
            <w:fldChar w:fldCharType="separate"/>
          </w:r>
          <w:r w:rsidR="00FF2019" w:rsidRPr="00FF2019">
            <w:rPr>
              <w:noProof/>
            </w:rPr>
            <w:t>[33]</w:t>
          </w:r>
          <w:r w:rsidR="00993DDC">
            <w:fldChar w:fldCharType="end"/>
          </w:r>
        </w:sdtContent>
      </w:sdt>
      <w:r>
        <w:t xml:space="preserve">. Simultaneously, services like Amazon Forecast </w:t>
      </w:r>
      <w:proofErr w:type="gramStart"/>
      <w:r w:rsidR="0069452F">
        <w:t>utilize</w:t>
      </w:r>
      <w:proofErr w:type="gramEnd"/>
      <w:r w:rsidR="0069452F">
        <w:t xml:space="preserve"> machine learning to generate accurate predictions, providing a valuable</w:t>
      </w:r>
      <w:r w:rsidR="00E97E41">
        <w:t xml:space="preserve"> asset</w:t>
      </w:r>
      <w:r>
        <w:t xml:space="preserve"> for businesses engaged in demand forecasting and financial planning</w:t>
      </w:r>
      <w:r w:rsidR="00C42AB0">
        <w:t>.</w:t>
      </w:r>
      <w:r>
        <w:t xml:space="preserve"> </w:t>
      </w:r>
      <w:sdt>
        <w:sdtPr>
          <w:id w:val="101305937"/>
          <w:citation/>
        </w:sdtPr>
        <w:sdtEndPr/>
        <w:sdtContent>
          <w:r w:rsidR="008B2C0C">
            <w:fldChar w:fldCharType="begin"/>
          </w:r>
          <w:r w:rsidR="008B2C0C">
            <w:instrText xml:space="preserve"> CITATION AWSn.d.at \l 1033 </w:instrText>
          </w:r>
          <w:r w:rsidR="008B2C0C">
            <w:fldChar w:fldCharType="separate"/>
          </w:r>
          <w:r w:rsidR="00FF2019" w:rsidRPr="00FF2019">
            <w:rPr>
              <w:noProof/>
            </w:rPr>
            <w:t>[24]</w:t>
          </w:r>
          <w:r w:rsidR="008B2C0C">
            <w:fldChar w:fldCharType="end"/>
          </w:r>
        </w:sdtContent>
      </w:sdt>
      <w:r>
        <w:t>.</w:t>
      </w:r>
    </w:p>
    <w:p w14:paraId="0A9F17E3" w14:textId="3F5E34CA" w:rsidR="00450A5D" w:rsidRDefault="00450A5D" w:rsidP="00BE3703">
      <w:pPr>
        <w:pStyle w:val="NormalBPBHEB"/>
      </w:pPr>
      <w:r>
        <w:t xml:space="preserve">As the chapter unfolds, it becomes </w:t>
      </w:r>
      <w:r w:rsidR="00647F0C">
        <w:t>clear</w:t>
      </w:r>
      <w:r>
        <w:t xml:space="preserve"> that AWS is not merely providing tools but fostering an ecosystem where machine learning becomes an accessible and integral part of the </w:t>
      </w:r>
      <w:r>
        <w:lastRenderedPageBreak/>
        <w:t xml:space="preserve">development process. The array of services, including deep learning inference acceleration, supports developers in </w:t>
      </w:r>
      <w:r w:rsidR="00647F0C">
        <w:t>improving</w:t>
      </w:r>
      <w:r>
        <w:t xml:space="preserve"> the performance of their </w:t>
      </w:r>
      <w:r w:rsidR="005016C3">
        <w:t>machine-learning</w:t>
      </w:r>
      <w:r>
        <w:t xml:space="preserve"> models</w:t>
      </w:r>
      <w:r w:rsidR="00F341B0">
        <w:t>.</w:t>
      </w:r>
      <w:r w:rsidR="00E77187">
        <w:t xml:space="preserve"> </w:t>
      </w:r>
      <w:sdt>
        <w:sdtPr>
          <w:id w:val="442580211"/>
          <w:citation/>
        </w:sdtPr>
        <w:sdtEndPr/>
        <w:sdtContent>
          <w:r w:rsidR="00FF0482">
            <w:fldChar w:fldCharType="begin"/>
          </w:r>
          <w:r w:rsidR="00FF0482">
            <w:instrText xml:space="preserve"> CITATION AWSn.d.as \l 1033 </w:instrText>
          </w:r>
          <w:r w:rsidR="00FF0482">
            <w:fldChar w:fldCharType="separate"/>
          </w:r>
          <w:r w:rsidR="00FF2019" w:rsidRPr="00FF2019">
            <w:rPr>
              <w:noProof/>
            </w:rPr>
            <w:t>[49]</w:t>
          </w:r>
          <w:r w:rsidR="00FF0482">
            <w:fldChar w:fldCharType="end"/>
          </w:r>
        </w:sdtContent>
      </w:sdt>
      <w:r>
        <w:t>.</w:t>
      </w:r>
    </w:p>
    <w:p w14:paraId="601A637F" w14:textId="4465A4E9" w:rsidR="00450A5D" w:rsidRPr="006C3E04" w:rsidRDefault="00450A5D" w:rsidP="00C5568E">
      <w:pPr>
        <w:pStyle w:val="Heading2BPBHEB"/>
      </w:pPr>
      <w:r w:rsidRPr="006C3E04">
        <w:t xml:space="preserve">The </w:t>
      </w:r>
      <w:r w:rsidR="00584F5B">
        <w:t>h</w:t>
      </w:r>
      <w:r w:rsidRPr="006C3E04">
        <w:t xml:space="preserve">olistic </w:t>
      </w:r>
      <w:r w:rsidR="00584F5B">
        <w:t>v</w:t>
      </w:r>
      <w:r w:rsidRPr="006C3E04">
        <w:t>ision</w:t>
      </w:r>
    </w:p>
    <w:p w14:paraId="7DA5845E" w14:textId="2A3DF384" w:rsidR="00450A5D" w:rsidRDefault="00450A5D" w:rsidP="00C5568E">
      <w:pPr>
        <w:pStyle w:val="NormalBPBHEB"/>
      </w:pPr>
      <w:r>
        <w:t xml:space="preserve">In conclusion, </w:t>
      </w:r>
      <w:r w:rsidR="0033777D">
        <w:t>this chapter</w:t>
      </w:r>
      <w:r>
        <w:t xml:space="preserve">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w:t>
      </w:r>
      <w:r w:rsidR="00647F0C">
        <w:t>ability</w:t>
      </w:r>
      <w:r>
        <w:t>.</w:t>
      </w:r>
    </w:p>
    <w:p w14:paraId="079B44B2" w14:textId="3382275F" w:rsidR="00450A5D" w:rsidRDefault="00450A5D" w:rsidP="00C5568E">
      <w:pPr>
        <w:pStyle w:val="NormalBPBHEB"/>
      </w:pPr>
      <w:r>
        <w:t xml:space="preserve">The journey through analytics and machine learning within AWS </w:t>
      </w:r>
      <w:r w:rsidR="003B148B">
        <w:t>s</w:t>
      </w:r>
      <w:r w:rsidR="005504BD">
        <w:t>hines</w:t>
      </w:r>
      <w:r>
        <w:t xml:space="preserve"> innovation, efficiency, and scalability. </w:t>
      </w:r>
      <w:r w:rsidR="00A60F8E">
        <w:t xml:space="preserve">AWS's commitment to customer-centric solutions is </w:t>
      </w:r>
      <w:proofErr w:type="gramStart"/>
      <w:r w:rsidR="00291D66">
        <w:t>apparent</w:t>
      </w:r>
      <w:proofErr w:type="gramEnd"/>
      <w:r w:rsidR="00F341B0">
        <w:t xml:space="preserve"> in the diverse range of services that cater to</w:t>
      </w:r>
      <w:r w:rsidR="00A60F8E">
        <w:t xml:space="preserve"> the unique needs of businesses, regardless</w:t>
      </w:r>
      <w:r>
        <w:t xml:space="preserve"> of their size or industry. As organizations navigate the data-intensive landscape, the tools and services explored in this chapter become beacons, guiding them toward a future where data is not just a resource but a strategic advantage.</w:t>
      </w:r>
      <w:bookmarkEnd w:id="19"/>
    </w:p>
    <w:sdt>
      <w:sdtPr>
        <w:rPr>
          <w:b w:val="0"/>
          <w:sz w:val="22"/>
          <w:szCs w:val="22"/>
        </w:rPr>
        <w:id w:val="-1687667543"/>
        <w:docPartObj>
          <w:docPartGallery w:val="Bibliographies"/>
          <w:docPartUnique/>
        </w:docPartObj>
      </w:sdtPr>
      <w:sdtEndPr/>
      <w:sdtContent>
        <w:commentRangeStart w:id="22" w:displacedByCustomXml="prev"/>
        <w:commentRangeStart w:id="23" w:displacedByCustomXml="prev"/>
        <w:p w14:paraId="7C77CD4C" w14:textId="21C9970C" w:rsidR="00527E16" w:rsidRPr="00527E16" w:rsidRDefault="00527E16" w:rsidP="00C5568E">
          <w:pPr>
            <w:pStyle w:val="Heading1BPBHEB"/>
          </w:pPr>
          <w:r w:rsidRPr="00527E16">
            <w:t>References</w:t>
          </w:r>
          <w:commentRangeEnd w:id="22"/>
          <w:r w:rsidR="00255DDC">
            <w:rPr>
              <w:rStyle w:val="CommentReference"/>
              <w:rFonts w:asciiTheme="minorHAnsi" w:eastAsiaTheme="minorHAnsi" w:hAnsiTheme="minorHAnsi" w:cstheme="minorBidi"/>
              <w:b w:val="0"/>
            </w:rPr>
            <w:commentReference w:id="22"/>
          </w:r>
          <w:commentRangeEnd w:id="23"/>
          <w:r w:rsidR="00424021">
            <w:rPr>
              <w:rStyle w:val="CommentReference"/>
              <w:rFonts w:asciiTheme="minorHAnsi" w:eastAsiaTheme="minorHAnsi" w:hAnsiTheme="minorHAnsi" w:cstheme="minorBidi"/>
              <w:b w:val="0"/>
            </w:rPr>
            <w:commentReference w:id="23"/>
          </w:r>
        </w:p>
        <w:sdt>
          <w:sdtPr>
            <w:id w:val="-573587230"/>
            <w:bibliography/>
          </w:sdtPr>
          <w:sdtEndPr/>
          <w:sdtContent>
            <w:p w14:paraId="1AF947BB" w14:textId="77777777" w:rsidR="00FF2019" w:rsidRDefault="00527E16" w:rsidP="00C5568E">
              <w:pPr>
                <w:pStyle w:val="NormalBPBHEB"/>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2019" w14:paraId="789A2390" w14:textId="77777777">
                <w:trPr>
                  <w:divId w:val="1912765991"/>
                  <w:tblCellSpacing w:w="15" w:type="dxa"/>
                </w:trPr>
                <w:tc>
                  <w:tcPr>
                    <w:tcW w:w="50" w:type="pct"/>
                    <w:hideMark/>
                  </w:tcPr>
                  <w:p w14:paraId="55748939" w14:textId="7FF2A6E3" w:rsidR="00FF2019" w:rsidRDefault="00FF2019">
                    <w:pPr>
                      <w:pStyle w:val="Bibliography"/>
                      <w:rPr>
                        <w:noProof/>
                        <w:sz w:val="24"/>
                        <w:szCs w:val="24"/>
                      </w:rPr>
                    </w:pPr>
                    <w:r>
                      <w:rPr>
                        <w:noProof/>
                      </w:rPr>
                      <w:t xml:space="preserve">[1] </w:t>
                    </w:r>
                  </w:p>
                </w:tc>
                <w:tc>
                  <w:tcPr>
                    <w:tcW w:w="0" w:type="auto"/>
                    <w:hideMark/>
                  </w:tcPr>
                  <w:p w14:paraId="72C131A3" w14:textId="2CCC6223" w:rsidR="00FF2019" w:rsidRDefault="00FF2019">
                    <w:pPr>
                      <w:pStyle w:val="Bibliography"/>
                      <w:rPr>
                        <w:noProof/>
                      </w:rPr>
                    </w:pPr>
                    <w:r>
                      <w:rPr>
                        <w:noProof/>
                      </w:rPr>
                      <w:t xml:space="preserve">AWS, "Amazon Athena.," n.d.a. [Online]. Available: https://aws.amazon.com/athena/. [Accessed 26 </w:t>
                    </w:r>
                    <w:r w:rsidR="009D4C63">
                      <w:rPr>
                        <w:noProof/>
                      </w:rPr>
                      <w:t xml:space="preserve">January </w:t>
                    </w:r>
                    <w:r>
                      <w:rPr>
                        <w:noProof/>
                      </w:rPr>
                      <w:t>2025].</w:t>
                    </w:r>
                  </w:p>
                </w:tc>
              </w:tr>
              <w:tr w:rsidR="00FF2019" w14:paraId="47A91D80" w14:textId="77777777">
                <w:trPr>
                  <w:divId w:val="1912765991"/>
                  <w:tblCellSpacing w:w="15" w:type="dxa"/>
                </w:trPr>
                <w:tc>
                  <w:tcPr>
                    <w:tcW w:w="50" w:type="pct"/>
                    <w:hideMark/>
                  </w:tcPr>
                  <w:p w14:paraId="4C533423" w14:textId="77777777" w:rsidR="00FF2019" w:rsidRDefault="00FF2019">
                    <w:pPr>
                      <w:pStyle w:val="Bibliography"/>
                      <w:rPr>
                        <w:noProof/>
                      </w:rPr>
                    </w:pPr>
                    <w:r>
                      <w:rPr>
                        <w:noProof/>
                      </w:rPr>
                      <w:t xml:space="preserve">[2] </w:t>
                    </w:r>
                  </w:p>
                </w:tc>
                <w:tc>
                  <w:tcPr>
                    <w:tcW w:w="0" w:type="auto"/>
                    <w:hideMark/>
                  </w:tcPr>
                  <w:p w14:paraId="2F04010D" w14:textId="37DD9DCD" w:rsidR="00FF2019" w:rsidRDefault="00FF2019">
                    <w:pPr>
                      <w:pStyle w:val="Bibliography"/>
                      <w:rPr>
                        <w:noProof/>
                      </w:rPr>
                    </w:pPr>
                    <w:r>
                      <w:rPr>
                        <w:noProof/>
                      </w:rPr>
                      <w:t>AWS, "Amazon CloudSearch," n.d</w:t>
                    </w:r>
                    <w:r w:rsidR="009014B6">
                      <w:rPr>
                        <w:noProof/>
                      </w:rPr>
                      <w:t>.</w:t>
                    </w:r>
                  </w:p>
                </w:tc>
              </w:tr>
              <w:tr w:rsidR="00FF2019" w14:paraId="53A51AC4" w14:textId="77777777">
                <w:trPr>
                  <w:divId w:val="1912765991"/>
                  <w:tblCellSpacing w:w="15" w:type="dxa"/>
                </w:trPr>
                <w:tc>
                  <w:tcPr>
                    <w:tcW w:w="50" w:type="pct"/>
                    <w:hideMark/>
                  </w:tcPr>
                  <w:p w14:paraId="3DDD7FCE" w14:textId="77777777" w:rsidR="00FF2019" w:rsidRDefault="00FF2019">
                    <w:pPr>
                      <w:pStyle w:val="Bibliography"/>
                      <w:rPr>
                        <w:noProof/>
                      </w:rPr>
                    </w:pPr>
                    <w:r>
                      <w:rPr>
                        <w:noProof/>
                      </w:rPr>
                      <w:t xml:space="preserve">[3] </w:t>
                    </w:r>
                  </w:p>
                </w:tc>
                <w:tc>
                  <w:tcPr>
                    <w:tcW w:w="0" w:type="auto"/>
                    <w:hideMark/>
                  </w:tcPr>
                  <w:p w14:paraId="757CE689" w14:textId="77777777" w:rsidR="00FF2019" w:rsidRDefault="00FF2019">
                    <w:pPr>
                      <w:pStyle w:val="Bibliography"/>
                      <w:rPr>
                        <w:noProof/>
                      </w:rPr>
                    </w:pPr>
                    <w:r>
                      <w:rPr>
                        <w:noProof/>
                      </w:rPr>
                      <w:t>AWS, "Amazon DataZone," n.d..</w:t>
                    </w:r>
                  </w:p>
                </w:tc>
              </w:tr>
              <w:tr w:rsidR="00FF2019" w14:paraId="7B26A854" w14:textId="77777777">
                <w:trPr>
                  <w:divId w:val="1912765991"/>
                  <w:tblCellSpacing w:w="15" w:type="dxa"/>
                </w:trPr>
                <w:tc>
                  <w:tcPr>
                    <w:tcW w:w="50" w:type="pct"/>
                    <w:hideMark/>
                  </w:tcPr>
                  <w:p w14:paraId="0000BAEE" w14:textId="77777777" w:rsidR="00FF2019" w:rsidRDefault="00FF2019">
                    <w:pPr>
                      <w:pStyle w:val="Bibliography"/>
                      <w:rPr>
                        <w:noProof/>
                      </w:rPr>
                    </w:pPr>
                    <w:r>
                      <w:rPr>
                        <w:noProof/>
                      </w:rPr>
                      <w:t xml:space="preserve">[4] </w:t>
                    </w:r>
                  </w:p>
                </w:tc>
                <w:tc>
                  <w:tcPr>
                    <w:tcW w:w="0" w:type="auto"/>
                    <w:hideMark/>
                  </w:tcPr>
                  <w:p w14:paraId="370FFB40" w14:textId="02916A9B" w:rsidR="00FF2019" w:rsidRDefault="00FF2019">
                    <w:pPr>
                      <w:pStyle w:val="Bibliography"/>
                      <w:rPr>
                        <w:noProof/>
                      </w:rPr>
                    </w:pPr>
                    <w:r>
                      <w:rPr>
                        <w:noProof/>
                      </w:rPr>
                      <w:t>AWS, "Amazon EMR," n.d</w:t>
                    </w:r>
                    <w:r w:rsidR="009014B6">
                      <w:rPr>
                        <w:noProof/>
                      </w:rPr>
                      <w:t>.</w:t>
                    </w:r>
                  </w:p>
                </w:tc>
              </w:tr>
              <w:tr w:rsidR="00FF2019" w14:paraId="1F5BE63D" w14:textId="77777777">
                <w:trPr>
                  <w:divId w:val="1912765991"/>
                  <w:tblCellSpacing w:w="15" w:type="dxa"/>
                </w:trPr>
                <w:tc>
                  <w:tcPr>
                    <w:tcW w:w="50" w:type="pct"/>
                    <w:hideMark/>
                  </w:tcPr>
                  <w:p w14:paraId="1514A397" w14:textId="77777777" w:rsidR="00FF2019" w:rsidRDefault="00FF2019">
                    <w:pPr>
                      <w:pStyle w:val="Bibliography"/>
                      <w:rPr>
                        <w:noProof/>
                      </w:rPr>
                    </w:pPr>
                    <w:r>
                      <w:rPr>
                        <w:noProof/>
                      </w:rPr>
                      <w:t xml:space="preserve">[5] </w:t>
                    </w:r>
                  </w:p>
                </w:tc>
                <w:tc>
                  <w:tcPr>
                    <w:tcW w:w="0" w:type="auto"/>
                    <w:hideMark/>
                  </w:tcPr>
                  <w:p w14:paraId="53D4A21C" w14:textId="35134D02" w:rsidR="00FF2019" w:rsidRDefault="00FF2019">
                    <w:pPr>
                      <w:pStyle w:val="Bibliography"/>
                      <w:rPr>
                        <w:noProof/>
                      </w:rPr>
                    </w:pPr>
                    <w:r>
                      <w:rPr>
                        <w:noProof/>
                      </w:rPr>
                      <w:t>AWS, "AWS Analytics," n.d</w:t>
                    </w:r>
                    <w:r w:rsidR="009014B6">
                      <w:rPr>
                        <w:noProof/>
                      </w:rPr>
                      <w:t>.</w:t>
                    </w:r>
                  </w:p>
                </w:tc>
              </w:tr>
              <w:tr w:rsidR="00FF2019" w14:paraId="01090245" w14:textId="77777777">
                <w:trPr>
                  <w:divId w:val="1912765991"/>
                  <w:tblCellSpacing w:w="15" w:type="dxa"/>
                </w:trPr>
                <w:tc>
                  <w:tcPr>
                    <w:tcW w:w="50" w:type="pct"/>
                    <w:hideMark/>
                  </w:tcPr>
                  <w:p w14:paraId="239C7260" w14:textId="77777777" w:rsidR="00FF2019" w:rsidRDefault="00FF2019">
                    <w:pPr>
                      <w:pStyle w:val="Bibliography"/>
                      <w:rPr>
                        <w:noProof/>
                      </w:rPr>
                    </w:pPr>
                    <w:r>
                      <w:rPr>
                        <w:noProof/>
                      </w:rPr>
                      <w:t xml:space="preserve">[6] </w:t>
                    </w:r>
                  </w:p>
                </w:tc>
                <w:tc>
                  <w:tcPr>
                    <w:tcW w:w="0" w:type="auto"/>
                    <w:hideMark/>
                  </w:tcPr>
                  <w:p w14:paraId="43DC99E7" w14:textId="5AB67DC7" w:rsidR="00FF2019" w:rsidRDefault="00FF2019">
                    <w:pPr>
                      <w:pStyle w:val="Bibliography"/>
                      <w:rPr>
                        <w:noProof/>
                      </w:rPr>
                    </w:pPr>
                    <w:r>
                      <w:rPr>
                        <w:noProof/>
                      </w:rPr>
                      <w:t>AWS, "Amazon FinSpace," n.d</w:t>
                    </w:r>
                    <w:r w:rsidR="009014B6">
                      <w:rPr>
                        <w:noProof/>
                      </w:rPr>
                      <w:t>.</w:t>
                    </w:r>
                  </w:p>
                </w:tc>
              </w:tr>
              <w:tr w:rsidR="00FF2019" w14:paraId="3B7C3A77" w14:textId="77777777">
                <w:trPr>
                  <w:divId w:val="1912765991"/>
                  <w:tblCellSpacing w:w="15" w:type="dxa"/>
                </w:trPr>
                <w:tc>
                  <w:tcPr>
                    <w:tcW w:w="50" w:type="pct"/>
                    <w:hideMark/>
                  </w:tcPr>
                  <w:p w14:paraId="51A8D241" w14:textId="77777777" w:rsidR="00FF2019" w:rsidRDefault="00FF2019">
                    <w:pPr>
                      <w:pStyle w:val="Bibliography"/>
                      <w:rPr>
                        <w:noProof/>
                      </w:rPr>
                    </w:pPr>
                    <w:r>
                      <w:rPr>
                        <w:noProof/>
                      </w:rPr>
                      <w:t xml:space="preserve">[7] </w:t>
                    </w:r>
                  </w:p>
                </w:tc>
                <w:tc>
                  <w:tcPr>
                    <w:tcW w:w="0" w:type="auto"/>
                    <w:hideMark/>
                  </w:tcPr>
                  <w:p w14:paraId="5496E280" w14:textId="32CFC966" w:rsidR="00FF2019" w:rsidRDefault="00FF2019">
                    <w:pPr>
                      <w:pStyle w:val="Bibliography"/>
                      <w:rPr>
                        <w:noProof/>
                      </w:rPr>
                    </w:pPr>
                    <w:r>
                      <w:rPr>
                        <w:noProof/>
                      </w:rPr>
                      <w:t>AWS, "Amazon Kinesis," n.d</w:t>
                    </w:r>
                    <w:r w:rsidR="009014B6">
                      <w:rPr>
                        <w:noProof/>
                      </w:rPr>
                      <w:t>.</w:t>
                    </w:r>
                  </w:p>
                </w:tc>
              </w:tr>
              <w:tr w:rsidR="00FF2019" w14:paraId="021FC098" w14:textId="77777777">
                <w:trPr>
                  <w:divId w:val="1912765991"/>
                  <w:tblCellSpacing w:w="15" w:type="dxa"/>
                </w:trPr>
                <w:tc>
                  <w:tcPr>
                    <w:tcW w:w="50" w:type="pct"/>
                    <w:hideMark/>
                  </w:tcPr>
                  <w:p w14:paraId="27DBCBA3" w14:textId="77777777" w:rsidR="00FF2019" w:rsidRDefault="00FF2019">
                    <w:pPr>
                      <w:pStyle w:val="Bibliography"/>
                      <w:rPr>
                        <w:noProof/>
                      </w:rPr>
                    </w:pPr>
                    <w:r>
                      <w:rPr>
                        <w:noProof/>
                      </w:rPr>
                      <w:t xml:space="preserve">[8] </w:t>
                    </w:r>
                  </w:p>
                </w:tc>
                <w:tc>
                  <w:tcPr>
                    <w:tcW w:w="0" w:type="auto"/>
                    <w:hideMark/>
                  </w:tcPr>
                  <w:p w14:paraId="361FEEFA" w14:textId="77777777" w:rsidR="00FF2019" w:rsidRDefault="00FF2019">
                    <w:pPr>
                      <w:pStyle w:val="Bibliography"/>
                      <w:rPr>
                        <w:noProof/>
                      </w:rPr>
                    </w:pPr>
                    <w:r>
                      <w:rPr>
                        <w:noProof/>
                      </w:rPr>
                      <w:t>AWS, "Amazon Managed Streaming for Apache Kafka (MSK)," n.d..</w:t>
                    </w:r>
                  </w:p>
                </w:tc>
              </w:tr>
              <w:tr w:rsidR="00FF2019" w14:paraId="5225DB7B" w14:textId="77777777">
                <w:trPr>
                  <w:divId w:val="1912765991"/>
                  <w:tblCellSpacing w:w="15" w:type="dxa"/>
                </w:trPr>
                <w:tc>
                  <w:tcPr>
                    <w:tcW w:w="50" w:type="pct"/>
                    <w:hideMark/>
                  </w:tcPr>
                  <w:p w14:paraId="172C3D8B" w14:textId="77777777" w:rsidR="00FF2019" w:rsidRDefault="00FF2019">
                    <w:pPr>
                      <w:pStyle w:val="Bibliography"/>
                      <w:rPr>
                        <w:noProof/>
                      </w:rPr>
                    </w:pPr>
                    <w:r>
                      <w:rPr>
                        <w:noProof/>
                      </w:rPr>
                      <w:t xml:space="preserve">[9] </w:t>
                    </w:r>
                  </w:p>
                </w:tc>
                <w:tc>
                  <w:tcPr>
                    <w:tcW w:w="0" w:type="auto"/>
                    <w:hideMark/>
                  </w:tcPr>
                  <w:p w14:paraId="1741CB6D" w14:textId="7B9F2244" w:rsidR="00FF2019" w:rsidRDefault="00FF2019">
                    <w:pPr>
                      <w:pStyle w:val="Bibliography"/>
                      <w:rPr>
                        <w:noProof/>
                      </w:rPr>
                    </w:pPr>
                    <w:r>
                      <w:rPr>
                        <w:noProof/>
                      </w:rPr>
                      <w:t>AWS, "Amazon OpenSearch Service," n.d</w:t>
                    </w:r>
                    <w:r w:rsidR="009014B6">
                      <w:rPr>
                        <w:noProof/>
                      </w:rPr>
                      <w:t>.</w:t>
                    </w:r>
                  </w:p>
                </w:tc>
              </w:tr>
              <w:tr w:rsidR="00FF2019" w14:paraId="1717207E" w14:textId="77777777">
                <w:trPr>
                  <w:divId w:val="1912765991"/>
                  <w:tblCellSpacing w:w="15" w:type="dxa"/>
                </w:trPr>
                <w:tc>
                  <w:tcPr>
                    <w:tcW w:w="50" w:type="pct"/>
                    <w:hideMark/>
                  </w:tcPr>
                  <w:p w14:paraId="1161D115" w14:textId="77777777" w:rsidR="00FF2019" w:rsidRDefault="00FF2019">
                    <w:pPr>
                      <w:pStyle w:val="Bibliography"/>
                      <w:rPr>
                        <w:noProof/>
                      </w:rPr>
                    </w:pPr>
                    <w:r>
                      <w:rPr>
                        <w:noProof/>
                      </w:rPr>
                      <w:t xml:space="preserve">[10] </w:t>
                    </w:r>
                  </w:p>
                </w:tc>
                <w:tc>
                  <w:tcPr>
                    <w:tcW w:w="0" w:type="auto"/>
                    <w:hideMark/>
                  </w:tcPr>
                  <w:p w14:paraId="709ECC79" w14:textId="798463D6" w:rsidR="00FF2019" w:rsidRDefault="00FF2019">
                    <w:pPr>
                      <w:pStyle w:val="Bibliography"/>
                      <w:rPr>
                        <w:noProof/>
                      </w:rPr>
                    </w:pPr>
                    <w:r>
                      <w:rPr>
                        <w:noProof/>
                      </w:rPr>
                      <w:t>AWS, "Amazon QuickSight," n.d</w:t>
                    </w:r>
                    <w:r w:rsidR="009014B6">
                      <w:rPr>
                        <w:noProof/>
                      </w:rPr>
                      <w:t>.</w:t>
                    </w:r>
                  </w:p>
                </w:tc>
              </w:tr>
              <w:tr w:rsidR="00FF2019" w14:paraId="6E36D425" w14:textId="77777777">
                <w:trPr>
                  <w:divId w:val="1912765991"/>
                  <w:tblCellSpacing w:w="15" w:type="dxa"/>
                </w:trPr>
                <w:tc>
                  <w:tcPr>
                    <w:tcW w:w="50" w:type="pct"/>
                    <w:hideMark/>
                  </w:tcPr>
                  <w:p w14:paraId="6D462FDA" w14:textId="77777777" w:rsidR="00FF2019" w:rsidRDefault="00FF2019">
                    <w:pPr>
                      <w:pStyle w:val="Bibliography"/>
                      <w:rPr>
                        <w:noProof/>
                      </w:rPr>
                    </w:pPr>
                    <w:r>
                      <w:rPr>
                        <w:noProof/>
                      </w:rPr>
                      <w:t xml:space="preserve">[11] </w:t>
                    </w:r>
                  </w:p>
                </w:tc>
                <w:tc>
                  <w:tcPr>
                    <w:tcW w:w="0" w:type="auto"/>
                    <w:hideMark/>
                  </w:tcPr>
                  <w:p w14:paraId="38A6B33C" w14:textId="3966B839" w:rsidR="00FF2019" w:rsidRDefault="00FF2019">
                    <w:pPr>
                      <w:pStyle w:val="Bibliography"/>
                      <w:rPr>
                        <w:noProof/>
                      </w:rPr>
                    </w:pPr>
                    <w:r>
                      <w:rPr>
                        <w:noProof/>
                      </w:rPr>
                      <w:t>AWS, "Amazon Redshift," n.d</w:t>
                    </w:r>
                    <w:r w:rsidR="009014B6">
                      <w:rPr>
                        <w:noProof/>
                      </w:rPr>
                      <w:t>.</w:t>
                    </w:r>
                  </w:p>
                </w:tc>
              </w:tr>
              <w:tr w:rsidR="00FF2019" w14:paraId="31D1D024" w14:textId="77777777">
                <w:trPr>
                  <w:divId w:val="1912765991"/>
                  <w:tblCellSpacing w:w="15" w:type="dxa"/>
                </w:trPr>
                <w:tc>
                  <w:tcPr>
                    <w:tcW w:w="50" w:type="pct"/>
                    <w:hideMark/>
                  </w:tcPr>
                  <w:p w14:paraId="487576FE" w14:textId="77777777" w:rsidR="00FF2019" w:rsidRDefault="00FF2019">
                    <w:pPr>
                      <w:pStyle w:val="Bibliography"/>
                      <w:rPr>
                        <w:noProof/>
                      </w:rPr>
                    </w:pPr>
                    <w:r>
                      <w:rPr>
                        <w:noProof/>
                      </w:rPr>
                      <w:t xml:space="preserve">[12] </w:t>
                    </w:r>
                  </w:p>
                </w:tc>
                <w:tc>
                  <w:tcPr>
                    <w:tcW w:w="0" w:type="auto"/>
                    <w:hideMark/>
                  </w:tcPr>
                  <w:p w14:paraId="5D62C94F" w14:textId="34B643AA" w:rsidR="00FF2019" w:rsidRDefault="00FF2019">
                    <w:pPr>
                      <w:pStyle w:val="Bibliography"/>
                      <w:rPr>
                        <w:noProof/>
                      </w:rPr>
                    </w:pPr>
                    <w:r>
                      <w:rPr>
                        <w:noProof/>
                      </w:rPr>
                      <w:t>AWS, "AWS Clean Rooms (Preview," n.d</w:t>
                    </w:r>
                    <w:r w:rsidR="009014B6">
                      <w:rPr>
                        <w:noProof/>
                      </w:rPr>
                      <w:t>.</w:t>
                    </w:r>
                  </w:p>
                </w:tc>
              </w:tr>
              <w:tr w:rsidR="00FF2019" w14:paraId="50AACF47" w14:textId="77777777">
                <w:trPr>
                  <w:divId w:val="1912765991"/>
                  <w:tblCellSpacing w:w="15" w:type="dxa"/>
                </w:trPr>
                <w:tc>
                  <w:tcPr>
                    <w:tcW w:w="50" w:type="pct"/>
                    <w:hideMark/>
                  </w:tcPr>
                  <w:p w14:paraId="592AB2E5" w14:textId="77777777" w:rsidR="00FF2019" w:rsidRDefault="00FF2019">
                    <w:pPr>
                      <w:pStyle w:val="Bibliography"/>
                      <w:rPr>
                        <w:noProof/>
                      </w:rPr>
                    </w:pPr>
                    <w:r>
                      <w:rPr>
                        <w:noProof/>
                      </w:rPr>
                      <w:t xml:space="preserve">[13] </w:t>
                    </w:r>
                  </w:p>
                </w:tc>
                <w:tc>
                  <w:tcPr>
                    <w:tcW w:w="0" w:type="auto"/>
                    <w:hideMark/>
                  </w:tcPr>
                  <w:p w14:paraId="561DCF69" w14:textId="52F0585E" w:rsidR="00FF2019" w:rsidRDefault="00FF2019">
                    <w:pPr>
                      <w:pStyle w:val="Bibliography"/>
                      <w:rPr>
                        <w:noProof/>
                      </w:rPr>
                    </w:pPr>
                    <w:r>
                      <w:rPr>
                        <w:noProof/>
                      </w:rPr>
                      <w:t>AWS</w:t>
                    </w:r>
                    <w:r w:rsidR="009014B6">
                      <w:rPr>
                        <w:noProof/>
                      </w:rPr>
                      <w:t>. "AWS Data Exchange." AWS Data Exchange, n.d.</w:t>
                    </w:r>
                  </w:p>
                </w:tc>
              </w:tr>
              <w:tr w:rsidR="00FF2019" w14:paraId="6346598D" w14:textId="77777777">
                <w:trPr>
                  <w:divId w:val="1912765991"/>
                  <w:tblCellSpacing w:w="15" w:type="dxa"/>
                </w:trPr>
                <w:tc>
                  <w:tcPr>
                    <w:tcW w:w="50" w:type="pct"/>
                    <w:hideMark/>
                  </w:tcPr>
                  <w:p w14:paraId="43DEB25B" w14:textId="77777777" w:rsidR="00FF2019" w:rsidRDefault="00FF2019">
                    <w:pPr>
                      <w:pStyle w:val="Bibliography"/>
                      <w:rPr>
                        <w:noProof/>
                      </w:rPr>
                    </w:pPr>
                    <w:r>
                      <w:rPr>
                        <w:noProof/>
                      </w:rPr>
                      <w:lastRenderedPageBreak/>
                      <w:t xml:space="preserve">[14] </w:t>
                    </w:r>
                  </w:p>
                </w:tc>
                <w:tc>
                  <w:tcPr>
                    <w:tcW w:w="0" w:type="auto"/>
                    <w:hideMark/>
                  </w:tcPr>
                  <w:p w14:paraId="516D258C" w14:textId="19C2EECF" w:rsidR="00FF2019" w:rsidRDefault="00FF2019">
                    <w:pPr>
                      <w:pStyle w:val="Bibliography"/>
                      <w:rPr>
                        <w:noProof/>
                      </w:rPr>
                    </w:pPr>
                    <w:r>
                      <w:rPr>
                        <w:noProof/>
                      </w:rPr>
                      <w:t>AWS, "AWS Data Pipeline," n.d</w:t>
                    </w:r>
                    <w:r w:rsidR="009014B6">
                      <w:rPr>
                        <w:noProof/>
                      </w:rPr>
                      <w:t>.</w:t>
                    </w:r>
                  </w:p>
                </w:tc>
              </w:tr>
              <w:tr w:rsidR="00FF2019" w14:paraId="6D8875D4" w14:textId="77777777">
                <w:trPr>
                  <w:divId w:val="1912765991"/>
                  <w:tblCellSpacing w:w="15" w:type="dxa"/>
                </w:trPr>
                <w:tc>
                  <w:tcPr>
                    <w:tcW w:w="50" w:type="pct"/>
                    <w:hideMark/>
                  </w:tcPr>
                  <w:p w14:paraId="1CE6736E" w14:textId="77777777" w:rsidR="00FF2019" w:rsidRDefault="00FF2019">
                    <w:pPr>
                      <w:pStyle w:val="Bibliography"/>
                      <w:rPr>
                        <w:noProof/>
                      </w:rPr>
                    </w:pPr>
                    <w:r>
                      <w:rPr>
                        <w:noProof/>
                      </w:rPr>
                      <w:t xml:space="preserve">[15] </w:t>
                    </w:r>
                  </w:p>
                </w:tc>
                <w:tc>
                  <w:tcPr>
                    <w:tcW w:w="0" w:type="auto"/>
                    <w:hideMark/>
                  </w:tcPr>
                  <w:p w14:paraId="4FE70A71" w14:textId="7703E715" w:rsidR="00FF2019" w:rsidRDefault="00FF2019">
                    <w:pPr>
                      <w:pStyle w:val="Bibliography"/>
                      <w:rPr>
                        <w:noProof/>
                      </w:rPr>
                    </w:pPr>
                    <w:r>
                      <w:rPr>
                        <w:noProof/>
                      </w:rPr>
                      <w:t>AWS, "AWS Glue," n.d</w:t>
                    </w:r>
                    <w:r w:rsidR="009014B6">
                      <w:rPr>
                        <w:noProof/>
                      </w:rPr>
                      <w:t>.</w:t>
                    </w:r>
                  </w:p>
                </w:tc>
              </w:tr>
              <w:tr w:rsidR="00FF2019" w14:paraId="38CB2FA8" w14:textId="77777777">
                <w:trPr>
                  <w:divId w:val="1912765991"/>
                  <w:tblCellSpacing w:w="15" w:type="dxa"/>
                </w:trPr>
                <w:tc>
                  <w:tcPr>
                    <w:tcW w:w="50" w:type="pct"/>
                    <w:hideMark/>
                  </w:tcPr>
                  <w:p w14:paraId="271D2B9F" w14:textId="77777777" w:rsidR="00FF2019" w:rsidRDefault="00FF2019">
                    <w:pPr>
                      <w:pStyle w:val="Bibliography"/>
                      <w:rPr>
                        <w:noProof/>
                      </w:rPr>
                    </w:pPr>
                    <w:r>
                      <w:rPr>
                        <w:noProof/>
                      </w:rPr>
                      <w:t xml:space="preserve">[16] </w:t>
                    </w:r>
                  </w:p>
                </w:tc>
                <w:tc>
                  <w:tcPr>
                    <w:tcW w:w="0" w:type="auto"/>
                    <w:hideMark/>
                  </w:tcPr>
                  <w:p w14:paraId="251F31EE" w14:textId="6BC50AC2" w:rsidR="00FF2019" w:rsidRDefault="00FF2019">
                    <w:pPr>
                      <w:pStyle w:val="Bibliography"/>
                      <w:rPr>
                        <w:noProof/>
                      </w:rPr>
                    </w:pPr>
                    <w:r>
                      <w:rPr>
                        <w:noProof/>
                      </w:rPr>
                      <w:t>AWS, "AWS Lake Formation," n.d</w:t>
                    </w:r>
                    <w:r w:rsidR="00222C9E">
                      <w:rPr>
                        <w:noProof/>
                      </w:rPr>
                      <w:t>.</w:t>
                    </w:r>
                  </w:p>
                </w:tc>
              </w:tr>
              <w:tr w:rsidR="00FF2019" w14:paraId="1F484F10" w14:textId="77777777">
                <w:trPr>
                  <w:divId w:val="1912765991"/>
                  <w:tblCellSpacing w:w="15" w:type="dxa"/>
                </w:trPr>
                <w:tc>
                  <w:tcPr>
                    <w:tcW w:w="50" w:type="pct"/>
                    <w:hideMark/>
                  </w:tcPr>
                  <w:p w14:paraId="65F022B6" w14:textId="77777777" w:rsidR="00FF2019" w:rsidRDefault="00FF2019">
                    <w:pPr>
                      <w:pStyle w:val="Bibliography"/>
                      <w:rPr>
                        <w:noProof/>
                      </w:rPr>
                    </w:pPr>
                    <w:r>
                      <w:rPr>
                        <w:noProof/>
                      </w:rPr>
                      <w:t xml:space="preserve">[17] </w:t>
                    </w:r>
                  </w:p>
                </w:tc>
                <w:tc>
                  <w:tcPr>
                    <w:tcW w:w="0" w:type="auto"/>
                    <w:hideMark/>
                  </w:tcPr>
                  <w:p w14:paraId="4870826C" w14:textId="0002455A" w:rsidR="00FF2019" w:rsidRDefault="00FF2019">
                    <w:pPr>
                      <w:pStyle w:val="Bibliography"/>
                      <w:rPr>
                        <w:noProof/>
                      </w:rPr>
                    </w:pPr>
                    <w:r>
                      <w:rPr>
                        <w:noProof/>
                      </w:rPr>
                      <w:t>AWS, "Amazon Augmented AI," n.d</w:t>
                    </w:r>
                    <w:r w:rsidR="00222C9E">
                      <w:rPr>
                        <w:noProof/>
                      </w:rPr>
                      <w:t>.</w:t>
                    </w:r>
                  </w:p>
                </w:tc>
              </w:tr>
              <w:tr w:rsidR="00FF2019" w14:paraId="2358836A" w14:textId="77777777">
                <w:trPr>
                  <w:divId w:val="1912765991"/>
                  <w:tblCellSpacing w:w="15" w:type="dxa"/>
                </w:trPr>
                <w:tc>
                  <w:tcPr>
                    <w:tcW w:w="50" w:type="pct"/>
                    <w:hideMark/>
                  </w:tcPr>
                  <w:p w14:paraId="340DECE2" w14:textId="77777777" w:rsidR="00FF2019" w:rsidRDefault="00FF2019">
                    <w:pPr>
                      <w:pStyle w:val="Bibliography"/>
                      <w:rPr>
                        <w:noProof/>
                      </w:rPr>
                    </w:pPr>
                    <w:r>
                      <w:rPr>
                        <w:noProof/>
                      </w:rPr>
                      <w:t xml:space="preserve">[18] </w:t>
                    </w:r>
                  </w:p>
                </w:tc>
                <w:tc>
                  <w:tcPr>
                    <w:tcW w:w="0" w:type="auto"/>
                    <w:hideMark/>
                  </w:tcPr>
                  <w:p w14:paraId="15456C4D" w14:textId="0CE231EF" w:rsidR="00FF2019" w:rsidRDefault="00FF2019">
                    <w:pPr>
                      <w:pStyle w:val="Bibliography"/>
                      <w:rPr>
                        <w:noProof/>
                      </w:rPr>
                    </w:pPr>
                    <w:r>
                      <w:rPr>
                        <w:noProof/>
                      </w:rPr>
                      <w:t>AWS, "Amazon Bedrock," n.d</w:t>
                    </w:r>
                    <w:r w:rsidR="00222C9E">
                      <w:rPr>
                        <w:noProof/>
                      </w:rPr>
                      <w:t>.</w:t>
                    </w:r>
                  </w:p>
                </w:tc>
              </w:tr>
              <w:tr w:rsidR="00FF2019" w14:paraId="5A381DD0" w14:textId="77777777">
                <w:trPr>
                  <w:divId w:val="1912765991"/>
                  <w:tblCellSpacing w:w="15" w:type="dxa"/>
                </w:trPr>
                <w:tc>
                  <w:tcPr>
                    <w:tcW w:w="50" w:type="pct"/>
                    <w:hideMark/>
                  </w:tcPr>
                  <w:p w14:paraId="15B65140" w14:textId="77777777" w:rsidR="00FF2019" w:rsidRDefault="00FF2019">
                    <w:pPr>
                      <w:pStyle w:val="Bibliography"/>
                      <w:rPr>
                        <w:noProof/>
                      </w:rPr>
                    </w:pPr>
                    <w:r>
                      <w:rPr>
                        <w:noProof/>
                      </w:rPr>
                      <w:t xml:space="preserve">[19] </w:t>
                    </w:r>
                  </w:p>
                </w:tc>
                <w:tc>
                  <w:tcPr>
                    <w:tcW w:w="0" w:type="auto"/>
                    <w:hideMark/>
                  </w:tcPr>
                  <w:p w14:paraId="0E57D2A1" w14:textId="77777777" w:rsidR="00FF2019" w:rsidRDefault="00FF2019">
                    <w:pPr>
                      <w:pStyle w:val="Bibliography"/>
                      <w:rPr>
                        <w:noProof/>
                      </w:rPr>
                    </w:pPr>
                    <w:r>
                      <w:rPr>
                        <w:noProof/>
                      </w:rPr>
                      <w:t>AWS, "Amazon CodeGuru," n.d..</w:t>
                    </w:r>
                  </w:p>
                </w:tc>
              </w:tr>
              <w:tr w:rsidR="00FF2019" w14:paraId="30AB2905" w14:textId="77777777">
                <w:trPr>
                  <w:divId w:val="1912765991"/>
                  <w:tblCellSpacing w:w="15" w:type="dxa"/>
                </w:trPr>
                <w:tc>
                  <w:tcPr>
                    <w:tcW w:w="50" w:type="pct"/>
                    <w:hideMark/>
                  </w:tcPr>
                  <w:p w14:paraId="35DC9EA9" w14:textId="77777777" w:rsidR="00FF2019" w:rsidRDefault="00FF2019">
                    <w:pPr>
                      <w:pStyle w:val="Bibliography"/>
                      <w:rPr>
                        <w:noProof/>
                      </w:rPr>
                    </w:pPr>
                    <w:r>
                      <w:rPr>
                        <w:noProof/>
                      </w:rPr>
                      <w:t xml:space="preserve">[20] </w:t>
                    </w:r>
                  </w:p>
                </w:tc>
                <w:tc>
                  <w:tcPr>
                    <w:tcW w:w="0" w:type="auto"/>
                    <w:hideMark/>
                  </w:tcPr>
                  <w:p w14:paraId="6BBF9B06" w14:textId="029F3279" w:rsidR="00FF2019" w:rsidRDefault="00FF2019">
                    <w:pPr>
                      <w:pStyle w:val="Bibliography"/>
                      <w:rPr>
                        <w:noProof/>
                      </w:rPr>
                    </w:pPr>
                    <w:r>
                      <w:rPr>
                        <w:noProof/>
                      </w:rPr>
                      <w:t>AWS, "Amazon Comprehend," n.d</w:t>
                    </w:r>
                    <w:r w:rsidR="00222C9E">
                      <w:rPr>
                        <w:noProof/>
                      </w:rPr>
                      <w:t>.</w:t>
                    </w:r>
                  </w:p>
                </w:tc>
              </w:tr>
              <w:tr w:rsidR="00FF2019" w14:paraId="5F5CF8D6" w14:textId="77777777">
                <w:trPr>
                  <w:divId w:val="1912765991"/>
                  <w:tblCellSpacing w:w="15" w:type="dxa"/>
                </w:trPr>
                <w:tc>
                  <w:tcPr>
                    <w:tcW w:w="50" w:type="pct"/>
                    <w:hideMark/>
                  </w:tcPr>
                  <w:p w14:paraId="315177C3" w14:textId="77777777" w:rsidR="00FF2019" w:rsidRDefault="00FF2019">
                    <w:pPr>
                      <w:pStyle w:val="Bibliography"/>
                      <w:rPr>
                        <w:noProof/>
                      </w:rPr>
                    </w:pPr>
                    <w:r>
                      <w:rPr>
                        <w:noProof/>
                      </w:rPr>
                      <w:t xml:space="preserve">[21] </w:t>
                    </w:r>
                  </w:p>
                </w:tc>
                <w:tc>
                  <w:tcPr>
                    <w:tcW w:w="0" w:type="auto"/>
                    <w:hideMark/>
                  </w:tcPr>
                  <w:p w14:paraId="1D6C509A" w14:textId="305FFD09" w:rsidR="00FF2019" w:rsidRDefault="00FF2019">
                    <w:pPr>
                      <w:pStyle w:val="Bibliography"/>
                      <w:rPr>
                        <w:noProof/>
                      </w:rPr>
                    </w:pPr>
                    <w:r>
                      <w:rPr>
                        <w:noProof/>
                      </w:rPr>
                      <w:t>AWS, "Amazon DevOps Guru," n.d</w:t>
                    </w:r>
                    <w:r w:rsidR="00222C9E">
                      <w:rPr>
                        <w:noProof/>
                      </w:rPr>
                      <w:t>.</w:t>
                    </w:r>
                  </w:p>
                </w:tc>
              </w:tr>
              <w:tr w:rsidR="00FF2019" w14:paraId="18418B25" w14:textId="77777777">
                <w:trPr>
                  <w:divId w:val="1912765991"/>
                  <w:tblCellSpacing w:w="15" w:type="dxa"/>
                </w:trPr>
                <w:tc>
                  <w:tcPr>
                    <w:tcW w:w="50" w:type="pct"/>
                    <w:hideMark/>
                  </w:tcPr>
                  <w:p w14:paraId="0CC3223B" w14:textId="77777777" w:rsidR="00FF2019" w:rsidRDefault="00FF2019">
                    <w:pPr>
                      <w:pStyle w:val="Bibliography"/>
                      <w:rPr>
                        <w:noProof/>
                      </w:rPr>
                    </w:pPr>
                    <w:r>
                      <w:rPr>
                        <w:noProof/>
                      </w:rPr>
                      <w:t xml:space="preserve">[22] </w:t>
                    </w:r>
                  </w:p>
                </w:tc>
                <w:tc>
                  <w:tcPr>
                    <w:tcW w:w="0" w:type="auto"/>
                    <w:hideMark/>
                  </w:tcPr>
                  <w:p w14:paraId="3504E7E8" w14:textId="6D7B1B22" w:rsidR="00FF2019" w:rsidRDefault="00FF2019">
                    <w:pPr>
                      <w:pStyle w:val="Bibliography"/>
                      <w:rPr>
                        <w:noProof/>
                      </w:rPr>
                    </w:pPr>
                    <w:r>
                      <w:rPr>
                        <w:noProof/>
                      </w:rPr>
                      <w:t>AWS, "Amazon Elastic Inference," n.d</w:t>
                    </w:r>
                    <w:r w:rsidR="00222C9E">
                      <w:rPr>
                        <w:noProof/>
                      </w:rPr>
                      <w:t>.</w:t>
                    </w:r>
                  </w:p>
                </w:tc>
              </w:tr>
              <w:tr w:rsidR="00FF2019" w14:paraId="542E96AE" w14:textId="77777777">
                <w:trPr>
                  <w:divId w:val="1912765991"/>
                  <w:tblCellSpacing w:w="15" w:type="dxa"/>
                </w:trPr>
                <w:tc>
                  <w:tcPr>
                    <w:tcW w:w="50" w:type="pct"/>
                    <w:hideMark/>
                  </w:tcPr>
                  <w:p w14:paraId="2583D872" w14:textId="77777777" w:rsidR="00FF2019" w:rsidRDefault="00FF2019">
                    <w:pPr>
                      <w:pStyle w:val="Bibliography"/>
                      <w:rPr>
                        <w:noProof/>
                      </w:rPr>
                    </w:pPr>
                    <w:r>
                      <w:rPr>
                        <w:noProof/>
                      </w:rPr>
                      <w:t xml:space="preserve">[23] </w:t>
                    </w:r>
                  </w:p>
                </w:tc>
                <w:tc>
                  <w:tcPr>
                    <w:tcW w:w="0" w:type="auto"/>
                    <w:hideMark/>
                  </w:tcPr>
                  <w:p w14:paraId="4E134443" w14:textId="26CCE888" w:rsidR="00FF2019" w:rsidRDefault="00FF2019">
                    <w:pPr>
                      <w:pStyle w:val="Bibliography"/>
                      <w:rPr>
                        <w:noProof/>
                      </w:rPr>
                    </w:pPr>
                    <w:r>
                      <w:rPr>
                        <w:noProof/>
                      </w:rPr>
                      <w:t>AWS, "AWS Deep Learning Containers," n.d</w:t>
                    </w:r>
                    <w:r w:rsidR="00222C9E">
                      <w:rPr>
                        <w:noProof/>
                      </w:rPr>
                      <w:t>.</w:t>
                    </w:r>
                  </w:p>
                </w:tc>
              </w:tr>
              <w:tr w:rsidR="00FF2019" w14:paraId="35EDE072" w14:textId="77777777">
                <w:trPr>
                  <w:divId w:val="1912765991"/>
                  <w:tblCellSpacing w:w="15" w:type="dxa"/>
                </w:trPr>
                <w:tc>
                  <w:tcPr>
                    <w:tcW w:w="50" w:type="pct"/>
                    <w:hideMark/>
                  </w:tcPr>
                  <w:p w14:paraId="1A5770F9" w14:textId="77777777" w:rsidR="00FF2019" w:rsidRDefault="00FF2019">
                    <w:pPr>
                      <w:pStyle w:val="Bibliography"/>
                      <w:rPr>
                        <w:noProof/>
                      </w:rPr>
                    </w:pPr>
                    <w:r>
                      <w:rPr>
                        <w:noProof/>
                      </w:rPr>
                      <w:t xml:space="preserve">[24] </w:t>
                    </w:r>
                  </w:p>
                </w:tc>
                <w:tc>
                  <w:tcPr>
                    <w:tcW w:w="0" w:type="auto"/>
                    <w:hideMark/>
                  </w:tcPr>
                  <w:p w14:paraId="2795B92E" w14:textId="1E016294" w:rsidR="00FF2019" w:rsidRDefault="00FF2019">
                    <w:pPr>
                      <w:pStyle w:val="Bibliography"/>
                      <w:rPr>
                        <w:noProof/>
                      </w:rPr>
                    </w:pPr>
                    <w:r>
                      <w:rPr>
                        <w:noProof/>
                      </w:rPr>
                      <w:t>AWS, "Amazon Forecast," n.d</w:t>
                    </w:r>
                    <w:r w:rsidR="00222C9E">
                      <w:rPr>
                        <w:noProof/>
                      </w:rPr>
                      <w:t>.</w:t>
                    </w:r>
                  </w:p>
                </w:tc>
              </w:tr>
              <w:tr w:rsidR="00FF2019" w14:paraId="5A4C41A6" w14:textId="77777777">
                <w:trPr>
                  <w:divId w:val="1912765991"/>
                  <w:tblCellSpacing w:w="15" w:type="dxa"/>
                </w:trPr>
                <w:tc>
                  <w:tcPr>
                    <w:tcW w:w="50" w:type="pct"/>
                    <w:hideMark/>
                  </w:tcPr>
                  <w:p w14:paraId="01C83AE0" w14:textId="77777777" w:rsidR="00FF2019" w:rsidRDefault="00FF2019">
                    <w:pPr>
                      <w:pStyle w:val="Bibliography"/>
                      <w:rPr>
                        <w:noProof/>
                      </w:rPr>
                    </w:pPr>
                    <w:r>
                      <w:rPr>
                        <w:noProof/>
                      </w:rPr>
                      <w:t xml:space="preserve">[25] </w:t>
                    </w:r>
                  </w:p>
                </w:tc>
                <w:tc>
                  <w:tcPr>
                    <w:tcW w:w="0" w:type="auto"/>
                    <w:hideMark/>
                  </w:tcPr>
                  <w:p w14:paraId="79876575" w14:textId="362F91F2" w:rsidR="00FF2019" w:rsidRDefault="00FF2019">
                    <w:pPr>
                      <w:pStyle w:val="Bibliography"/>
                      <w:rPr>
                        <w:noProof/>
                      </w:rPr>
                    </w:pPr>
                    <w:r>
                      <w:rPr>
                        <w:noProof/>
                      </w:rPr>
                      <w:t>AWS, "Amazon Fraud Detector," n.d</w:t>
                    </w:r>
                    <w:r w:rsidR="00222C9E">
                      <w:rPr>
                        <w:noProof/>
                      </w:rPr>
                      <w:t>.</w:t>
                    </w:r>
                  </w:p>
                </w:tc>
              </w:tr>
              <w:tr w:rsidR="00FF2019" w14:paraId="4EF8F610" w14:textId="77777777">
                <w:trPr>
                  <w:divId w:val="1912765991"/>
                  <w:tblCellSpacing w:w="15" w:type="dxa"/>
                </w:trPr>
                <w:tc>
                  <w:tcPr>
                    <w:tcW w:w="50" w:type="pct"/>
                    <w:hideMark/>
                  </w:tcPr>
                  <w:p w14:paraId="3A7F6FB9" w14:textId="77777777" w:rsidR="00FF2019" w:rsidRDefault="00FF2019">
                    <w:pPr>
                      <w:pStyle w:val="Bibliography"/>
                      <w:rPr>
                        <w:noProof/>
                      </w:rPr>
                    </w:pPr>
                    <w:r>
                      <w:rPr>
                        <w:noProof/>
                      </w:rPr>
                      <w:t xml:space="preserve">[26] </w:t>
                    </w:r>
                  </w:p>
                </w:tc>
                <w:tc>
                  <w:tcPr>
                    <w:tcW w:w="0" w:type="auto"/>
                    <w:hideMark/>
                  </w:tcPr>
                  <w:p w14:paraId="45EDCDB2" w14:textId="59FEC402" w:rsidR="00FF2019" w:rsidRDefault="00FF2019">
                    <w:pPr>
                      <w:pStyle w:val="Bibliography"/>
                      <w:rPr>
                        <w:noProof/>
                      </w:rPr>
                    </w:pPr>
                    <w:r>
                      <w:rPr>
                        <w:noProof/>
                      </w:rPr>
                      <w:t>AWS, "Amazon HealthLake," n.d</w:t>
                    </w:r>
                    <w:r w:rsidR="00222C9E">
                      <w:rPr>
                        <w:noProof/>
                      </w:rPr>
                      <w:t>.</w:t>
                    </w:r>
                  </w:p>
                </w:tc>
              </w:tr>
              <w:tr w:rsidR="00FF2019" w14:paraId="6C6A8792" w14:textId="77777777">
                <w:trPr>
                  <w:divId w:val="1912765991"/>
                  <w:tblCellSpacing w:w="15" w:type="dxa"/>
                </w:trPr>
                <w:tc>
                  <w:tcPr>
                    <w:tcW w:w="50" w:type="pct"/>
                    <w:hideMark/>
                  </w:tcPr>
                  <w:p w14:paraId="400499D5" w14:textId="77777777" w:rsidR="00FF2019" w:rsidRDefault="00FF2019">
                    <w:pPr>
                      <w:pStyle w:val="Bibliography"/>
                      <w:rPr>
                        <w:noProof/>
                      </w:rPr>
                    </w:pPr>
                    <w:r>
                      <w:rPr>
                        <w:noProof/>
                      </w:rPr>
                      <w:t xml:space="preserve">[27] </w:t>
                    </w:r>
                  </w:p>
                </w:tc>
                <w:tc>
                  <w:tcPr>
                    <w:tcW w:w="0" w:type="auto"/>
                    <w:hideMark/>
                  </w:tcPr>
                  <w:p w14:paraId="0B8E47F0" w14:textId="1DB26B6D" w:rsidR="00FF2019" w:rsidRDefault="00FF2019">
                    <w:pPr>
                      <w:pStyle w:val="Bibliography"/>
                      <w:rPr>
                        <w:noProof/>
                      </w:rPr>
                    </w:pPr>
                    <w:r>
                      <w:rPr>
                        <w:noProof/>
                      </w:rPr>
                      <w:t>AWS, "Amazon Kendra," n.d</w:t>
                    </w:r>
                    <w:r w:rsidR="00222C9E">
                      <w:rPr>
                        <w:noProof/>
                      </w:rPr>
                      <w:t>.</w:t>
                    </w:r>
                  </w:p>
                </w:tc>
              </w:tr>
              <w:tr w:rsidR="00FF2019" w14:paraId="278E1841" w14:textId="77777777">
                <w:trPr>
                  <w:divId w:val="1912765991"/>
                  <w:tblCellSpacing w:w="15" w:type="dxa"/>
                </w:trPr>
                <w:tc>
                  <w:tcPr>
                    <w:tcW w:w="50" w:type="pct"/>
                    <w:hideMark/>
                  </w:tcPr>
                  <w:p w14:paraId="4DDFCD85" w14:textId="77777777" w:rsidR="00FF2019" w:rsidRDefault="00FF2019">
                    <w:pPr>
                      <w:pStyle w:val="Bibliography"/>
                      <w:rPr>
                        <w:noProof/>
                      </w:rPr>
                    </w:pPr>
                    <w:r>
                      <w:rPr>
                        <w:noProof/>
                      </w:rPr>
                      <w:t xml:space="preserve">[28] </w:t>
                    </w:r>
                  </w:p>
                </w:tc>
                <w:tc>
                  <w:tcPr>
                    <w:tcW w:w="0" w:type="auto"/>
                    <w:hideMark/>
                  </w:tcPr>
                  <w:p w14:paraId="1DDC4D4C" w14:textId="60D0013F" w:rsidR="00FF2019" w:rsidRDefault="00FF2019">
                    <w:pPr>
                      <w:pStyle w:val="Bibliography"/>
                      <w:rPr>
                        <w:noProof/>
                      </w:rPr>
                    </w:pPr>
                    <w:r>
                      <w:rPr>
                        <w:noProof/>
                      </w:rPr>
                      <w:t>AWS, "Amazon Lex," n.d</w:t>
                    </w:r>
                    <w:r w:rsidR="00222C9E">
                      <w:rPr>
                        <w:noProof/>
                      </w:rPr>
                      <w:t>.</w:t>
                    </w:r>
                  </w:p>
                </w:tc>
              </w:tr>
              <w:tr w:rsidR="00FF2019" w14:paraId="4A24E222" w14:textId="77777777">
                <w:trPr>
                  <w:divId w:val="1912765991"/>
                  <w:tblCellSpacing w:w="15" w:type="dxa"/>
                </w:trPr>
                <w:tc>
                  <w:tcPr>
                    <w:tcW w:w="50" w:type="pct"/>
                    <w:hideMark/>
                  </w:tcPr>
                  <w:p w14:paraId="11453F92" w14:textId="77777777" w:rsidR="00FF2019" w:rsidRDefault="00FF2019">
                    <w:pPr>
                      <w:pStyle w:val="Bibliography"/>
                      <w:rPr>
                        <w:noProof/>
                      </w:rPr>
                    </w:pPr>
                    <w:r>
                      <w:rPr>
                        <w:noProof/>
                      </w:rPr>
                      <w:t xml:space="preserve">[29] </w:t>
                    </w:r>
                  </w:p>
                </w:tc>
                <w:tc>
                  <w:tcPr>
                    <w:tcW w:w="0" w:type="auto"/>
                    <w:hideMark/>
                  </w:tcPr>
                  <w:p w14:paraId="28A4823B" w14:textId="26CCC71F" w:rsidR="00FF2019" w:rsidRDefault="00FF2019">
                    <w:pPr>
                      <w:pStyle w:val="Bibliography"/>
                      <w:rPr>
                        <w:noProof/>
                      </w:rPr>
                    </w:pPr>
                    <w:r>
                      <w:rPr>
                        <w:noProof/>
                      </w:rPr>
                      <w:t>AWS, "Amazon Lookout for Equipment," n.d</w:t>
                    </w:r>
                    <w:r w:rsidR="00222C9E">
                      <w:rPr>
                        <w:noProof/>
                      </w:rPr>
                      <w:t>.</w:t>
                    </w:r>
                  </w:p>
                </w:tc>
              </w:tr>
              <w:tr w:rsidR="00FF2019" w14:paraId="41084B3B" w14:textId="77777777">
                <w:trPr>
                  <w:divId w:val="1912765991"/>
                  <w:tblCellSpacing w:w="15" w:type="dxa"/>
                </w:trPr>
                <w:tc>
                  <w:tcPr>
                    <w:tcW w:w="50" w:type="pct"/>
                    <w:hideMark/>
                  </w:tcPr>
                  <w:p w14:paraId="0403FDE2" w14:textId="77777777" w:rsidR="00FF2019" w:rsidRDefault="00FF2019">
                    <w:pPr>
                      <w:pStyle w:val="Bibliography"/>
                      <w:rPr>
                        <w:noProof/>
                      </w:rPr>
                    </w:pPr>
                    <w:r>
                      <w:rPr>
                        <w:noProof/>
                      </w:rPr>
                      <w:t xml:space="preserve">[30] </w:t>
                    </w:r>
                  </w:p>
                </w:tc>
                <w:tc>
                  <w:tcPr>
                    <w:tcW w:w="0" w:type="auto"/>
                    <w:hideMark/>
                  </w:tcPr>
                  <w:p w14:paraId="282F7E2D" w14:textId="18FFC60F" w:rsidR="00FF2019" w:rsidRDefault="00FF2019">
                    <w:pPr>
                      <w:pStyle w:val="Bibliography"/>
                      <w:rPr>
                        <w:noProof/>
                      </w:rPr>
                    </w:pPr>
                    <w:r>
                      <w:rPr>
                        <w:noProof/>
                      </w:rPr>
                      <w:t>AWS, "Amazon Lookout for Metrics," n.d</w:t>
                    </w:r>
                    <w:r w:rsidR="00222C9E">
                      <w:rPr>
                        <w:noProof/>
                      </w:rPr>
                      <w:t>.</w:t>
                    </w:r>
                  </w:p>
                </w:tc>
              </w:tr>
              <w:tr w:rsidR="00FF2019" w14:paraId="44114F3D" w14:textId="77777777">
                <w:trPr>
                  <w:divId w:val="1912765991"/>
                  <w:tblCellSpacing w:w="15" w:type="dxa"/>
                </w:trPr>
                <w:tc>
                  <w:tcPr>
                    <w:tcW w:w="50" w:type="pct"/>
                    <w:hideMark/>
                  </w:tcPr>
                  <w:p w14:paraId="763AE9D3" w14:textId="77777777" w:rsidR="00FF2019" w:rsidRDefault="00FF2019">
                    <w:pPr>
                      <w:pStyle w:val="Bibliography"/>
                      <w:rPr>
                        <w:noProof/>
                      </w:rPr>
                    </w:pPr>
                    <w:r>
                      <w:rPr>
                        <w:noProof/>
                      </w:rPr>
                      <w:t xml:space="preserve">[31] </w:t>
                    </w:r>
                  </w:p>
                </w:tc>
                <w:tc>
                  <w:tcPr>
                    <w:tcW w:w="0" w:type="auto"/>
                    <w:hideMark/>
                  </w:tcPr>
                  <w:p w14:paraId="4D294A39" w14:textId="275DE01A" w:rsidR="00FF2019" w:rsidRDefault="00FF2019">
                    <w:pPr>
                      <w:pStyle w:val="Bibliography"/>
                      <w:rPr>
                        <w:noProof/>
                      </w:rPr>
                    </w:pPr>
                    <w:r>
                      <w:rPr>
                        <w:noProof/>
                      </w:rPr>
                      <w:t>AWS, "Amazon Monitron," n.d</w:t>
                    </w:r>
                    <w:r w:rsidR="00222C9E">
                      <w:rPr>
                        <w:noProof/>
                      </w:rPr>
                      <w:t>.</w:t>
                    </w:r>
                  </w:p>
                </w:tc>
              </w:tr>
              <w:tr w:rsidR="00FF2019" w14:paraId="5D9953DB" w14:textId="77777777">
                <w:trPr>
                  <w:divId w:val="1912765991"/>
                  <w:tblCellSpacing w:w="15" w:type="dxa"/>
                </w:trPr>
                <w:tc>
                  <w:tcPr>
                    <w:tcW w:w="50" w:type="pct"/>
                    <w:hideMark/>
                  </w:tcPr>
                  <w:p w14:paraId="6719AB87" w14:textId="77777777" w:rsidR="00FF2019" w:rsidRDefault="00FF2019">
                    <w:pPr>
                      <w:pStyle w:val="Bibliography"/>
                      <w:rPr>
                        <w:noProof/>
                      </w:rPr>
                    </w:pPr>
                    <w:r>
                      <w:rPr>
                        <w:noProof/>
                      </w:rPr>
                      <w:t xml:space="preserve">[32] </w:t>
                    </w:r>
                  </w:p>
                </w:tc>
                <w:tc>
                  <w:tcPr>
                    <w:tcW w:w="0" w:type="auto"/>
                    <w:hideMark/>
                  </w:tcPr>
                  <w:p w14:paraId="5ED6481C" w14:textId="576B1731" w:rsidR="00FF2019" w:rsidRDefault="00FF2019">
                    <w:pPr>
                      <w:pStyle w:val="Bibliography"/>
                      <w:rPr>
                        <w:noProof/>
                      </w:rPr>
                    </w:pPr>
                    <w:r>
                      <w:rPr>
                        <w:noProof/>
                      </w:rPr>
                      <w:t>AWS, "Amazon Omics," n.d</w:t>
                    </w:r>
                    <w:r w:rsidR="00222C9E">
                      <w:rPr>
                        <w:noProof/>
                      </w:rPr>
                      <w:t>.</w:t>
                    </w:r>
                  </w:p>
                </w:tc>
              </w:tr>
              <w:tr w:rsidR="00FF2019" w14:paraId="56F7BDD5" w14:textId="77777777">
                <w:trPr>
                  <w:divId w:val="1912765991"/>
                  <w:tblCellSpacing w:w="15" w:type="dxa"/>
                </w:trPr>
                <w:tc>
                  <w:tcPr>
                    <w:tcW w:w="50" w:type="pct"/>
                    <w:hideMark/>
                  </w:tcPr>
                  <w:p w14:paraId="5E32D1CC" w14:textId="77777777" w:rsidR="00FF2019" w:rsidRDefault="00FF2019">
                    <w:pPr>
                      <w:pStyle w:val="Bibliography"/>
                      <w:rPr>
                        <w:noProof/>
                      </w:rPr>
                    </w:pPr>
                    <w:r>
                      <w:rPr>
                        <w:noProof/>
                      </w:rPr>
                      <w:t xml:space="preserve">[33] </w:t>
                    </w:r>
                  </w:p>
                </w:tc>
                <w:tc>
                  <w:tcPr>
                    <w:tcW w:w="0" w:type="auto"/>
                    <w:hideMark/>
                  </w:tcPr>
                  <w:p w14:paraId="5EA765C2" w14:textId="42659329" w:rsidR="00FF2019" w:rsidRDefault="00FF2019">
                    <w:pPr>
                      <w:pStyle w:val="Bibliography"/>
                      <w:rPr>
                        <w:noProof/>
                      </w:rPr>
                    </w:pPr>
                    <w:r>
                      <w:rPr>
                        <w:noProof/>
                      </w:rPr>
                      <w:t>AWS, "Amazon Personalize," n.d</w:t>
                    </w:r>
                    <w:r w:rsidR="00222C9E">
                      <w:rPr>
                        <w:noProof/>
                      </w:rPr>
                      <w:t>.</w:t>
                    </w:r>
                  </w:p>
                </w:tc>
              </w:tr>
              <w:tr w:rsidR="00FF2019" w14:paraId="090D8E43" w14:textId="77777777">
                <w:trPr>
                  <w:divId w:val="1912765991"/>
                  <w:tblCellSpacing w:w="15" w:type="dxa"/>
                </w:trPr>
                <w:tc>
                  <w:tcPr>
                    <w:tcW w:w="50" w:type="pct"/>
                    <w:hideMark/>
                  </w:tcPr>
                  <w:p w14:paraId="793A85F8" w14:textId="77777777" w:rsidR="00FF2019" w:rsidRDefault="00FF2019">
                    <w:pPr>
                      <w:pStyle w:val="Bibliography"/>
                      <w:rPr>
                        <w:noProof/>
                      </w:rPr>
                    </w:pPr>
                    <w:r>
                      <w:rPr>
                        <w:noProof/>
                      </w:rPr>
                      <w:t xml:space="preserve">[34] </w:t>
                    </w:r>
                  </w:p>
                </w:tc>
                <w:tc>
                  <w:tcPr>
                    <w:tcW w:w="0" w:type="auto"/>
                    <w:hideMark/>
                  </w:tcPr>
                  <w:p w14:paraId="55326305" w14:textId="4DCB5600" w:rsidR="00FF2019" w:rsidRDefault="00FF2019">
                    <w:pPr>
                      <w:pStyle w:val="Bibliography"/>
                      <w:rPr>
                        <w:noProof/>
                      </w:rPr>
                    </w:pPr>
                    <w:r>
                      <w:rPr>
                        <w:noProof/>
                      </w:rPr>
                      <w:t>AWS, "Amazon Polly," n.d</w:t>
                    </w:r>
                    <w:r w:rsidR="000A4CEC">
                      <w:rPr>
                        <w:noProof/>
                      </w:rPr>
                      <w:t>.</w:t>
                    </w:r>
                  </w:p>
                </w:tc>
              </w:tr>
              <w:tr w:rsidR="00FF2019" w14:paraId="4D624864" w14:textId="77777777">
                <w:trPr>
                  <w:divId w:val="1912765991"/>
                  <w:tblCellSpacing w:w="15" w:type="dxa"/>
                </w:trPr>
                <w:tc>
                  <w:tcPr>
                    <w:tcW w:w="50" w:type="pct"/>
                    <w:hideMark/>
                  </w:tcPr>
                  <w:p w14:paraId="681752D7" w14:textId="77777777" w:rsidR="00FF2019" w:rsidRDefault="00FF2019">
                    <w:pPr>
                      <w:pStyle w:val="Bibliography"/>
                      <w:rPr>
                        <w:noProof/>
                      </w:rPr>
                    </w:pPr>
                    <w:r>
                      <w:rPr>
                        <w:noProof/>
                      </w:rPr>
                      <w:t xml:space="preserve">[35] </w:t>
                    </w:r>
                  </w:p>
                </w:tc>
                <w:tc>
                  <w:tcPr>
                    <w:tcW w:w="0" w:type="auto"/>
                    <w:hideMark/>
                  </w:tcPr>
                  <w:p w14:paraId="61D1EC47" w14:textId="77777777" w:rsidR="00FF2019" w:rsidRDefault="00FF2019">
                    <w:pPr>
                      <w:pStyle w:val="Bibliography"/>
                      <w:rPr>
                        <w:noProof/>
                      </w:rPr>
                    </w:pPr>
                    <w:r>
                      <w:rPr>
                        <w:noProof/>
                      </w:rPr>
                      <w:t>AWS, "Amazon Rekognition," n.d..</w:t>
                    </w:r>
                  </w:p>
                </w:tc>
              </w:tr>
              <w:tr w:rsidR="00FF2019" w14:paraId="385EA3B6" w14:textId="77777777">
                <w:trPr>
                  <w:divId w:val="1912765991"/>
                  <w:tblCellSpacing w:w="15" w:type="dxa"/>
                </w:trPr>
                <w:tc>
                  <w:tcPr>
                    <w:tcW w:w="50" w:type="pct"/>
                    <w:hideMark/>
                  </w:tcPr>
                  <w:p w14:paraId="4E80140C" w14:textId="77777777" w:rsidR="00FF2019" w:rsidRDefault="00FF2019">
                    <w:pPr>
                      <w:pStyle w:val="Bibliography"/>
                      <w:rPr>
                        <w:noProof/>
                      </w:rPr>
                    </w:pPr>
                    <w:r>
                      <w:rPr>
                        <w:noProof/>
                      </w:rPr>
                      <w:t xml:space="preserve">[36] </w:t>
                    </w:r>
                  </w:p>
                </w:tc>
                <w:tc>
                  <w:tcPr>
                    <w:tcW w:w="0" w:type="auto"/>
                    <w:hideMark/>
                  </w:tcPr>
                  <w:p w14:paraId="228DE388" w14:textId="77777777" w:rsidR="00FF2019" w:rsidRDefault="00FF2019">
                    <w:pPr>
                      <w:pStyle w:val="Bibliography"/>
                      <w:rPr>
                        <w:noProof/>
                      </w:rPr>
                    </w:pPr>
                    <w:r>
                      <w:rPr>
                        <w:noProof/>
                      </w:rPr>
                      <w:t>AWS, "Amazon SageMaker," n.d..</w:t>
                    </w:r>
                  </w:p>
                </w:tc>
              </w:tr>
              <w:tr w:rsidR="00FF2019" w14:paraId="4960277E" w14:textId="77777777">
                <w:trPr>
                  <w:divId w:val="1912765991"/>
                  <w:tblCellSpacing w:w="15" w:type="dxa"/>
                </w:trPr>
                <w:tc>
                  <w:tcPr>
                    <w:tcW w:w="50" w:type="pct"/>
                    <w:hideMark/>
                  </w:tcPr>
                  <w:p w14:paraId="21BB45A6" w14:textId="77777777" w:rsidR="00FF2019" w:rsidRDefault="00FF2019">
                    <w:pPr>
                      <w:pStyle w:val="Bibliography"/>
                      <w:rPr>
                        <w:noProof/>
                      </w:rPr>
                    </w:pPr>
                    <w:r>
                      <w:rPr>
                        <w:noProof/>
                      </w:rPr>
                      <w:t xml:space="preserve">[37] </w:t>
                    </w:r>
                  </w:p>
                </w:tc>
                <w:tc>
                  <w:tcPr>
                    <w:tcW w:w="0" w:type="auto"/>
                    <w:hideMark/>
                  </w:tcPr>
                  <w:p w14:paraId="286BC48D" w14:textId="0CAF0A21" w:rsidR="00FF2019" w:rsidRDefault="00FF2019">
                    <w:pPr>
                      <w:pStyle w:val="Bibliography"/>
                      <w:rPr>
                        <w:noProof/>
                      </w:rPr>
                    </w:pPr>
                    <w:r>
                      <w:rPr>
                        <w:noProof/>
                      </w:rPr>
                      <w:t>AWS, "Amazon Textract," n.d</w:t>
                    </w:r>
                    <w:r w:rsidR="000A4CEC">
                      <w:rPr>
                        <w:noProof/>
                      </w:rPr>
                      <w:t>.</w:t>
                    </w:r>
                  </w:p>
                </w:tc>
              </w:tr>
              <w:tr w:rsidR="00FF2019" w14:paraId="26E7026F" w14:textId="77777777">
                <w:trPr>
                  <w:divId w:val="1912765991"/>
                  <w:tblCellSpacing w:w="15" w:type="dxa"/>
                </w:trPr>
                <w:tc>
                  <w:tcPr>
                    <w:tcW w:w="50" w:type="pct"/>
                    <w:hideMark/>
                  </w:tcPr>
                  <w:p w14:paraId="08D7F78D" w14:textId="77777777" w:rsidR="00FF2019" w:rsidRDefault="00FF2019">
                    <w:pPr>
                      <w:pStyle w:val="Bibliography"/>
                      <w:rPr>
                        <w:noProof/>
                      </w:rPr>
                    </w:pPr>
                    <w:r>
                      <w:rPr>
                        <w:noProof/>
                      </w:rPr>
                      <w:t xml:space="preserve">[38] </w:t>
                    </w:r>
                  </w:p>
                </w:tc>
                <w:tc>
                  <w:tcPr>
                    <w:tcW w:w="0" w:type="auto"/>
                    <w:hideMark/>
                  </w:tcPr>
                  <w:p w14:paraId="6040897A" w14:textId="32245C72" w:rsidR="00FF2019" w:rsidRDefault="00FF2019">
                    <w:pPr>
                      <w:pStyle w:val="Bibliography"/>
                      <w:rPr>
                        <w:noProof/>
                      </w:rPr>
                    </w:pPr>
                    <w:r>
                      <w:rPr>
                        <w:noProof/>
                      </w:rPr>
                      <w:t>AWS, "Amazon Transcribe," n.d</w:t>
                    </w:r>
                    <w:r w:rsidR="000A4CEC">
                      <w:rPr>
                        <w:noProof/>
                      </w:rPr>
                      <w:t>.</w:t>
                    </w:r>
                  </w:p>
                </w:tc>
              </w:tr>
              <w:tr w:rsidR="00FF2019" w14:paraId="2094D136" w14:textId="77777777">
                <w:trPr>
                  <w:divId w:val="1912765991"/>
                  <w:tblCellSpacing w:w="15" w:type="dxa"/>
                </w:trPr>
                <w:tc>
                  <w:tcPr>
                    <w:tcW w:w="50" w:type="pct"/>
                    <w:hideMark/>
                  </w:tcPr>
                  <w:p w14:paraId="0755327F" w14:textId="77777777" w:rsidR="00FF2019" w:rsidRDefault="00FF2019">
                    <w:pPr>
                      <w:pStyle w:val="Bibliography"/>
                      <w:rPr>
                        <w:noProof/>
                      </w:rPr>
                    </w:pPr>
                    <w:r>
                      <w:rPr>
                        <w:noProof/>
                      </w:rPr>
                      <w:t xml:space="preserve">[39] </w:t>
                    </w:r>
                  </w:p>
                </w:tc>
                <w:tc>
                  <w:tcPr>
                    <w:tcW w:w="0" w:type="auto"/>
                    <w:hideMark/>
                  </w:tcPr>
                  <w:p w14:paraId="6A7EE144" w14:textId="37FB4DB1" w:rsidR="00FF2019" w:rsidRDefault="00FF2019">
                    <w:pPr>
                      <w:pStyle w:val="Bibliography"/>
                      <w:rPr>
                        <w:noProof/>
                      </w:rPr>
                    </w:pPr>
                    <w:r>
                      <w:rPr>
                        <w:noProof/>
                      </w:rPr>
                      <w:t>AWS, "Amazon Translate," n.d</w:t>
                    </w:r>
                    <w:r w:rsidR="000A4CEC">
                      <w:rPr>
                        <w:noProof/>
                      </w:rPr>
                      <w:t>.</w:t>
                    </w:r>
                  </w:p>
                </w:tc>
              </w:tr>
              <w:tr w:rsidR="00FF2019" w14:paraId="59FF2378" w14:textId="77777777">
                <w:trPr>
                  <w:divId w:val="1912765991"/>
                  <w:tblCellSpacing w:w="15" w:type="dxa"/>
                </w:trPr>
                <w:tc>
                  <w:tcPr>
                    <w:tcW w:w="50" w:type="pct"/>
                    <w:hideMark/>
                  </w:tcPr>
                  <w:p w14:paraId="082AC07D" w14:textId="77777777" w:rsidR="00FF2019" w:rsidRDefault="00FF2019">
                    <w:pPr>
                      <w:pStyle w:val="Bibliography"/>
                      <w:rPr>
                        <w:noProof/>
                      </w:rPr>
                    </w:pPr>
                    <w:r>
                      <w:rPr>
                        <w:noProof/>
                      </w:rPr>
                      <w:t xml:space="preserve">[40] </w:t>
                    </w:r>
                  </w:p>
                </w:tc>
                <w:tc>
                  <w:tcPr>
                    <w:tcW w:w="0" w:type="auto"/>
                    <w:hideMark/>
                  </w:tcPr>
                  <w:p w14:paraId="6B2733E7" w14:textId="77777777" w:rsidR="00FF2019" w:rsidRDefault="00FF2019">
                    <w:pPr>
                      <w:pStyle w:val="Bibliography"/>
                      <w:rPr>
                        <w:noProof/>
                      </w:rPr>
                    </w:pPr>
                    <w:r>
                      <w:rPr>
                        <w:noProof/>
                      </w:rPr>
                      <w:t>AWS, "Apache MXNet on AWS," n.d..</w:t>
                    </w:r>
                  </w:p>
                </w:tc>
              </w:tr>
              <w:tr w:rsidR="00FF2019" w14:paraId="1F6DB2A3" w14:textId="77777777">
                <w:trPr>
                  <w:divId w:val="1912765991"/>
                  <w:tblCellSpacing w:w="15" w:type="dxa"/>
                </w:trPr>
                <w:tc>
                  <w:tcPr>
                    <w:tcW w:w="50" w:type="pct"/>
                    <w:hideMark/>
                  </w:tcPr>
                  <w:p w14:paraId="2C00AADB" w14:textId="77777777" w:rsidR="00FF2019" w:rsidRDefault="00FF2019">
                    <w:pPr>
                      <w:pStyle w:val="Bibliography"/>
                      <w:rPr>
                        <w:noProof/>
                      </w:rPr>
                    </w:pPr>
                    <w:r>
                      <w:rPr>
                        <w:noProof/>
                      </w:rPr>
                      <w:lastRenderedPageBreak/>
                      <w:t xml:space="preserve">[41] </w:t>
                    </w:r>
                  </w:p>
                </w:tc>
                <w:tc>
                  <w:tcPr>
                    <w:tcW w:w="0" w:type="auto"/>
                    <w:hideMark/>
                  </w:tcPr>
                  <w:p w14:paraId="30A75B7E" w14:textId="7A2275A7" w:rsidR="00FF2019" w:rsidRDefault="00FF2019">
                    <w:pPr>
                      <w:pStyle w:val="Bibliography"/>
                      <w:rPr>
                        <w:noProof/>
                      </w:rPr>
                    </w:pPr>
                    <w:r>
                      <w:rPr>
                        <w:noProof/>
                      </w:rPr>
                      <w:t>AWS, "AWS DeepComposer," n.d</w:t>
                    </w:r>
                    <w:r w:rsidR="000A4CEC">
                      <w:rPr>
                        <w:noProof/>
                      </w:rPr>
                      <w:t>.</w:t>
                    </w:r>
                  </w:p>
                </w:tc>
              </w:tr>
              <w:tr w:rsidR="00FF2019" w14:paraId="759F97C7" w14:textId="77777777">
                <w:trPr>
                  <w:divId w:val="1912765991"/>
                  <w:tblCellSpacing w:w="15" w:type="dxa"/>
                </w:trPr>
                <w:tc>
                  <w:tcPr>
                    <w:tcW w:w="50" w:type="pct"/>
                    <w:hideMark/>
                  </w:tcPr>
                  <w:p w14:paraId="4E6AE417" w14:textId="77777777" w:rsidR="00FF2019" w:rsidRDefault="00FF2019">
                    <w:pPr>
                      <w:pStyle w:val="Bibliography"/>
                      <w:rPr>
                        <w:noProof/>
                      </w:rPr>
                    </w:pPr>
                    <w:r>
                      <w:rPr>
                        <w:noProof/>
                      </w:rPr>
                      <w:t xml:space="preserve">[42] </w:t>
                    </w:r>
                  </w:p>
                </w:tc>
                <w:tc>
                  <w:tcPr>
                    <w:tcW w:w="0" w:type="auto"/>
                    <w:hideMark/>
                  </w:tcPr>
                  <w:p w14:paraId="75BD2E21" w14:textId="170886E6" w:rsidR="00FF2019" w:rsidRDefault="00FF2019">
                    <w:pPr>
                      <w:pStyle w:val="Bibliography"/>
                      <w:rPr>
                        <w:noProof/>
                      </w:rPr>
                    </w:pPr>
                    <w:r>
                      <w:rPr>
                        <w:noProof/>
                      </w:rPr>
                      <w:t>AWS, "AWS DeepLens," n.d</w:t>
                    </w:r>
                    <w:r w:rsidR="000A4CEC">
                      <w:rPr>
                        <w:noProof/>
                      </w:rPr>
                      <w:t>.</w:t>
                    </w:r>
                  </w:p>
                </w:tc>
              </w:tr>
              <w:tr w:rsidR="00FF2019" w14:paraId="77CF1005" w14:textId="77777777">
                <w:trPr>
                  <w:divId w:val="1912765991"/>
                  <w:tblCellSpacing w:w="15" w:type="dxa"/>
                </w:trPr>
                <w:tc>
                  <w:tcPr>
                    <w:tcW w:w="50" w:type="pct"/>
                    <w:hideMark/>
                  </w:tcPr>
                  <w:p w14:paraId="068EADCC" w14:textId="77777777" w:rsidR="00FF2019" w:rsidRDefault="00FF2019">
                    <w:pPr>
                      <w:pStyle w:val="Bibliography"/>
                      <w:rPr>
                        <w:noProof/>
                      </w:rPr>
                    </w:pPr>
                    <w:r>
                      <w:rPr>
                        <w:noProof/>
                      </w:rPr>
                      <w:t xml:space="preserve">[43] </w:t>
                    </w:r>
                  </w:p>
                </w:tc>
                <w:tc>
                  <w:tcPr>
                    <w:tcW w:w="0" w:type="auto"/>
                    <w:hideMark/>
                  </w:tcPr>
                  <w:p w14:paraId="2AAE325E" w14:textId="77777777" w:rsidR="00FF2019" w:rsidRDefault="00FF2019">
                    <w:pPr>
                      <w:pStyle w:val="Bibliography"/>
                      <w:rPr>
                        <w:noProof/>
                      </w:rPr>
                    </w:pPr>
                    <w:r>
                      <w:rPr>
                        <w:noProof/>
                      </w:rPr>
                      <w:t>AWS, "AWS DeepRacer," n.d..</w:t>
                    </w:r>
                  </w:p>
                </w:tc>
              </w:tr>
              <w:tr w:rsidR="00FF2019" w14:paraId="0A6A9A73" w14:textId="77777777">
                <w:trPr>
                  <w:divId w:val="1912765991"/>
                  <w:tblCellSpacing w:w="15" w:type="dxa"/>
                </w:trPr>
                <w:tc>
                  <w:tcPr>
                    <w:tcW w:w="50" w:type="pct"/>
                    <w:hideMark/>
                  </w:tcPr>
                  <w:p w14:paraId="5DA681C8" w14:textId="77777777" w:rsidR="00FF2019" w:rsidRDefault="00FF2019">
                    <w:pPr>
                      <w:pStyle w:val="Bibliography"/>
                      <w:rPr>
                        <w:noProof/>
                      </w:rPr>
                    </w:pPr>
                    <w:r>
                      <w:rPr>
                        <w:noProof/>
                      </w:rPr>
                      <w:t xml:space="preserve">[44] </w:t>
                    </w:r>
                  </w:p>
                </w:tc>
                <w:tc>
                  <w:tcPr>
                    <w:tcW w:w="0" w:type="auto"/>
                    <w:hideMark/>
                  </w:tcPr>
                  <w:p w14:paraId="57CDBA22" w14:textId="3D2BE984" w:rsidR="00FF2019" w:rsidRDefault="00FF2019">
                    <w:pPr>
                      <w:pStyle w:val="Bibliography"/>
                      <w:rPr>
                        <w:noProof/>
                      </w:rPr>
                    </w:pPr>
                    <w:r>
                      <w:rPr>
                        <w:noProof/>
                      </w:rPr>
                      <w:t>AWS, "AWS Inferentia," n.d</w:t>
                    </w:r>
                    <w:r w:rsidR="000A4CEC">
                      <w:rPr>
                        <w:noProof/>
                      </w:rPr>
                      <w:t>.</w:t>
                    </w:r>
                  </w:p>
                </w:tc>
              </w:tr>
              <w:tr w:rsidR="00FF2019" w14:paraId="557424C7" w14:textId="77777777">
                <w:trPr>
                  <w:divId w:val="1912765991"/>
                  <w:tblCellSpacing w:w="15" w:type="dxa"/>
                </w:trPr>
                <w:tc>
                  <w:tcPr>
                    <w:tcW w:w="50" w:type="pct"/>
                    <w:hideMark/>
                  </w:tcPr>
                  <w:p w14:paraId="36B3D710" w14:textId="77777777" w:rsidR="00FF2019" w:rsidRDefault="00FF2019">
                    <w:pPr>
                      <w:pStyle w:val="Bibliography"/>
                      <w:rPr>
                        <w:noProof/>
                      </w:rPr>
                    </w:pPr>
                    <w:r>
                      <w:rPr>
                        <w:noProof/>
                      </w:rPr>
                      <w:t xml:space="preserve">[45] </w:t>
                    </w:r>
                  </w:p>
                </w:tc>
                <w:tc>
                  <w:tcPr>
                    <w:tcW w:w="0" w:type="auto"/>
                    <w:hideMark/>
                  </w:tcPr>
                  <w:p w14:paraId="2C4E5DE0" w14:textId="77777777" w:rsidR="00FF2019" w:rsidRDefault="00FF2019">
                    <w:pPr>
                      <w:pStyle w:val="Bibliography"/>
                      <w:rPr>
                        <w:noProof/>
                      </w:rPr>
                    </w:pPr>
                    <w:r>
                      <w:rPr>
                        <w:noProof/>
                      </w:rPr>
                      <w:t>AWS, "AWS Panorama," n.d..</w:t>
                    </w:r>
                  </w:p>
                </w:tc>
              </w:tr>
              <w:tr w:rsidR="00FF2019" w14:paraId="4029AEE8" w14:textId="77777777">
                <w:trPr>
                  <w:divId w:val="1912765991"/>
                  <w:tblCellSpacing w:w="15" w:type="dxa"/>
                </w:trPr>
                <w:tc>
                  <w:tcPr>
                    <w:tcW w:w="50" w:type="pct"/>
                    <w:hideMark/>
                  </w:tcPr>
                  <w:p w14:paraId="63B3CE4B" w14:textId="77777777" w:rsidR="00FF2019" w:rsidRDefault="00FF2019">
                    <w:pPr>
                      <w:pStyle w:val="Bibliography"/>
                      <w:rPr>
                        <w:noProof/>
                      </w:rPr>
                    </w:pPr>
                    <w:r>
                      <w:rPr>
                        <w:noProof/>
                      </w:rPr>
                      <w:t xml:space="preserve">[46] </w:t>
                    </w:r>
                  </w:p>
                </w:tc>
                <w:tc>
                  <w:tcPr>
                    <w:tcW w:w="0" w:type="auto"/>
                    <w:hideMark/>
                  </w:tcPr>
                  <w:p w14:paraId="03FDF196" w14:textId="77777777" w:rsidR="00FF2019" w:rsidRDefault="00FF2019">
                    <w:pPr>
                      <w:pStyle w:val="Bibliography"/>
                      <w:rPr>
                        <w:noProof/>
                      </w:rPr>
                    </w:pPr>
                    <w:r>
                      <w:rPr>
                        <w:noProof/>
                      </w:rPr>
                      <w:t>AWS, "PyTorch on AWS," n.d..</w:t>
                    </w:r>
                  </w:p>
                </w:tc>
              </w:tr>
              <w:tr w:rsidR="00FF2019" w14:paraId="587931CC" w14:textId="77777777">
                <w:trPr>
                  <w:divId w:val="1912765991"/>
                  <w:tblCellSpacing w:w="15" w:type="dxa"/>
                </w:trPr>
                <w:tc>
                  <w:tcPr>
                    <w:tcW w:w="50" w:type="pct"/>
                    <w:hideMark/>
                  </w:tcPr>
                  <w:p w14:paraId="1A27C297" w14:textId="77777777" w:rsidR="00FF2019" w:rsidRDefault="00FF2019">
                    <w:pPr>
                      <w:pStyle w:val="Bibliography"/>
                      <w:rPr>
                        <w:noProof/>
                      </w:rPr>
                    </w:pPr>
                    <w:r>
                      <w:rPr>
                        <w:noProof/>
                      </w:rPr>
                      <w:t xml:space="preserve">[47] </w:t>
                    </w:r>
                  </w:p>
                </w:tc>
                <w:tc>
                  <w:tcPr>
                    <w:tcW w:w="0" w:type="auto"/>
                    <w:hideMark/>
                  </w:tcPr>
                  <w:p w14:paraId="0260D933" w14:textId="58AA3D20" w:rsidR="00FF2019" w:rsidRDefault="00FF2019">
                    <w:pPr>
                      <w:pStyle w:val="Bibliography"/>
                      <w:rPr>
                        <w:noProof/>
                      </w:rPr>
                    </w:pPr>
                    <w:r>
                      <w:rPr>
                        <w:noProof/>
                      </w:rPr>
                      <w:t>AWS, "TensorFlow on AWS," n.d</w:t>
                    </w:r>
                    <w:r w:rsidR="000A4CEC">
                      <w:rPr>
                        <w:noProof/>
                      </w:rPr>
                      <w:t>.</w:t>
                    </w:r>
                  </w:p>
                </w:tc>
              </w:tr>
              <w:tr w:rsidR="00FF2019" w14:paraId="360D69E5" w14:textId="77777777">
                <w:trPr>
                  <w:divId w:val="1912765991"/>
                  <w:tblCellSpacing w:w="15" w:type="dxa"/>
                </w:trPr>
                <w:tc>
                  <w:tcPr>
                    <w:tcW w:w="50" w:type="pct"/>
                    <w:hideMark/>
                  </w:tcPr>
                  <w:p w14:paraId="3C7848C3" w14:textId="77777777" w:rsidR="00FF2019" w:rsidRDefault="00FF2019">
                    <w:pPr>
                      <w:pStyle w:val="Bibliography"/>
                      <w:rPr>
                        <w:noProof/>
                      </w:rPr>
                    </w:pPr>
                    <w:r>
                      <w:rPr>
                        <w:noProof/>
                      </w:rPr>
                      <w:t xml:space="preserve">[48] </w:t>
                    </w:r>
                  </w:p>
                </w:tc>
                <w:tc>
                  <w:tcPr>
                    <w:tcW w:w="0" w:type="auto"/>
                    <w:hideMark/>
                  </w:tcPr>
                  <w:p w14:paraId="6D8C2FA9" w14:textId="15F7DC1B" w:rsidR="00FF2019" w:rsidRDefault="00FF2019">
                    <w:pPr>
                      <w:pStyle w:val="Bibliography"/>
                      <w:rPr>
                        <w:noProof/>
                      </w:rPr>
                    </w:pPr>
                    <w:r>
                      <w:rPr>
                        <w:noProof/>
                      </w:rPr>
                      <w:t>AWS, "Amazon CodeWhisperer," n.d</w:t>
                    </w:r>
                    <w:r w:rsidR="000A4CEC">
                      <w:rPr>
                        <w:noProof/>
                      </w:rPr>
                      <w:t>.</w:t>
                    </w:r>
                  </w:p>
                </w:tc>
              </w:tr>
              <w:tr w:rsidR="00FF2019" w14:paraId="1816F767" w14:textId="77777777">
                <w:trPr>
                  <w:divId w:val="1912765991"/>
                  <w:tblCellSpacing w:w="15" w:type="dxa"/>
                </w:trPr>
                <w:tc>
                  <w:tcPr>
                    <w:tcW w:w="50" w:type="pct"/>
                    <w:hideMark/>
                  </w:tcPr>
                  <w:p w14:paraId="3BA447A4" w14:textId="77777777" w:rsidR="00FF2019" w:rsidRDefault="00FF2019">
                    <w:pPr>
                      <w:pStyle w:val="Bibliography"/>
                      <w:rPr>
                        <w:noProof/>
                      </w:rPr>
                    </w:pPr>
                    <w:r>
                      <w:rPr>
                        <w:noProof/>
                      </w:rPr>
                      <w:t xml:space="preserve">[49] </w:t>
                    </w:r>
                  </w:p>
                </w:tc>
                <w:tc>
                  <w:tcPr>
                    <w:tcW w:w="0" w:type="auto"/>
                    <w:hideMark/>
                  </w:tcPr>
                  <w:p w14:paraId="285D2310" w14:textId="60C3A55D" w:rsidR="00FF2019" w:rsidRDefault="00FF2019">
                    <w:pPr>
                      <w:pStyle w:val="Bibliography"/>
                      <w:rPr>
                        <w:noProof/>
                      </w:rPr>
                    </w:pPr>
                    <w:r>
                      <w:rPr>
                        <w:noProof/>
                      </w:rPr>
                      <w:t>AWS, "Deep Learning Inference Acceleration," n.d</w:t>
                    </w:r>
                    <w:r w:rsidR="000A4CEC">
                      <w:rPr>
                        <w:noProof/>
                      </w:rPr>
                      <w:t>.</w:t>
                    </w:r>
                  </w:p>
                </w:tc>
              </w:tr>
            </w:tbl>
            <w:p w14:paraId="441DF50C" w14:textId="77777777" w:rsidR="00FF2019" w:rsidRDefault="00FF2019">
              <w:pPr>
                <w:divId w:val="1912765991"/>
                <w:rPr>
                  <w:rFonts w:eastAsia="Times New Roman"/>
                  <w:noProof/>
                </w:rPr>
              </w:pPr>
            </w:p>
            <w:p w14:paraId="1B0BD70B" w14:textId="7A336C2B" w:rsidR="00527E16" w:rsidRDefault="00527E16" w:rsidP="00C5568E">
              <w:pPr>
                <w:pStyle w:val="NormalBPBHEB"/>
              </w:pPr>
              <w:r>
                <w:rPr>
                  <w:b/>
                  <w:bCs/>
                  <w:noProof/>
                </w:rPr>
                <w:fldChar w:fldCharType="end"/>
              </w:r>
            </w:p>
          </w:sdtContent>
        </w:sdt>
      </w:sdtContent>
    </w:sdt>
    <w:p w14:paraId="2DE57854" w14:textId="77777777" w:rsidR="000F66C0" w:rsidRDefault="000F66C0"/>
    <w:sectPr w:rsidR="000F66C0">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rya" w:date="2025-02-27T12:49:00Z" w:initials="D">
    <w:p w14:paraId="23369DD5" w14:textId="60BE2843" w:rsidR="007B6AF1" w:rsidRDefault="007B6AF1" w:rsidP="007B6AF1">
      <w:pPr>
        <w:pStyle w:val="CommentText"/>
      </w:pPr>
      <w:r>
        <w:rPr>
          <w:rStyle w:val="CommentReference"/>
        </w:rPr>
        <w:annotationRef/>
      </w:r>
      <w:r>
        <w:rPr>
          <w:color w:val="222222"/>
          <w:highlight w:val="white"/>
        </w:rPr>
        <w:t>According to our style guidelines, we refrain from using colon in headings. The heading can be: </w:t>
      </w:r>
      <w:r>
        <w:t xml:space="preserve"> Analytics</w:t>
      </w:r>
    </w:p>
  </w:comment>
  <w:comment w:id="2" w:author="Paulo H. Leocadio" w:date="2025-03-20T20:08:00Z" w:initials="PL">
    <w:p w14:paraId="4A7A5132" w14:textId="77777777" w:rsidR="00627770" w:rsidRDefault="00627770" w:rsidP="00627770">
      <w:pPr>
        <w:pStyle w:val="CommentText"/>
      </w:pPr>
      <w:r>
        <w:rPr>
          <w:rStyle w:val="CommentReference"/>
        </w:rPr>
        <w:annotationRef/>
      </w:r>
      <w:r>
        <w:t>ok</w:t>
      </w:r>
    </w:p>
  </w:comment>
  <w:comment w:id="3" w:author="Arya" w:date="2025-02-27T12:54:00Z" w:initials="D">
    <w:p w14:paraId="0F3F2B16" w14:textId="26D80664" w:rsidR="004811D4" w:rsidRDefault="004811D4" w:rsidP="004811D4">
      <w:pPr>
        <w:pStyle w:val="CommentText"/>
      </w:pPr>
      <w:r>
        <w:rPr>
          <w:rStyle w:val="CommentReference"/>
        </w:rPr>
        <w:annotationRef/>
      </w:r>
      <w:r>
        <w:t>Please add a lead in statement for the figure.</w:t>
      </w:r>
    </w:p>
  </w:comment>
  <w:comment w:id="4" w:author="Paulo H. Leocadio" w:date="2025-03-21T14:36:00Z" w:initials="PL">
    <w:p w14:paraId="389CFD35" w14:textId="77777777" w:rsidR="006436C8" w:rsidRDefault="006436C8" w:rsidP="006436C8">
      <w:pPr>
        <w:pStyle w:val="CommentText"/>
      </w:pPr>
      <w:r>
        <w:rPr>
          <w:rStyle w:val="CommentReference"/>
        </w:rPr>
        <w:annotationRef/>
      </w:r>
      <w:r>
        <w:t>ok</w:t>
      </w:r>
    </w:p>
  </w:comment>
  <w:comment w:id="5" w:author="Arya" w:date="2025-02-27T13:15:00Z" w:initials="D">
    <w:p w14:paraId="39F74F57" w14:textId="5CAFFF59" w:rsidR="00A4715F" w:rsidRDefault="00A4715F" w:rsidP="00A4715F">
      <w:pPr>
        <w:pStyle w:val="CommentText"/>
      </w:pPr>
      <w:r>
        <w:rPr>
          <w:rStyle w:val="CommentReference"/>
        </w:rPr>
        <w:annotationRef/>
      </w:r>
      <w:r>
        <w:t>Please add a lead in statement.</w:t>
      </w:r>
    </w:p>
  </w:comment>
  <w:comment w:id="6" w:author="Paulo H. Leocadio" w:date="2025-03-21T14:38:00Z" w:initials="PL">
    <w:p w14:paraId="0CE240F2" w14:textId="77777777" w:rsidR="00011BB8" w:rsidRDefault="00011BB8" w:rsidP="00011BB8">
      <w:pPr>
        <w:pStyle w:val="CommentText"/>
      </w:pPr>
      <w:r>
        <w:rPr>
          <w:rStyle w:val="CommentReference"/>
        </w:rPr>
        <w:annotationRef/>
      </w:r>
      <w:r>
        <w:t>ok</w:t>
      </w:r>
    </w:p>
  </w:comment>
  <w:comment w:id="7" w:author="Arya" w:date="2025-02-27T13:18:00Z" w:initials="D">
    <w:p w14:paraId="11B4B8D9" w14:textId="2AE8E9EA" w:rsidR="001462D6" w:rsidRDefault="001462D6" w:rsidP="001462D6">
      <w:pPr>
        <w:pStyle w:val="CommentText"/>
      </w:pPr>
      <w:r>
        <w:rPr>
          <w:rStyle w:val="CommentReference"/>
        </w:rPr>
        <w:annotationRef/>
      </w:r>
      <w:r>
        <w:t>1.Please add some content under the heading.</w:t>
      </w:r>
      <w:r>
        <w:br/>
        <w:t>2.Please add a lead in statement for the figure.</w:t>
      </w:r>
    </w:p>
  </w:comment>
  <w:comment w:id="8" w:author="Paulo H. Leocadio" w:date="2025-03-21T14:45:00Z" w:initials="PL">
    <w:p w14:paraId="05D2DA60" w14:textId="77777777" w:rsidR="00050C93" w:rsidRDefault="00050C93" w:rsidP="00050C93">
      <w:pPr>
        <w:pStyle w:val="CommentText"/>
      </w:pPr>
      <w:r>
        <w:rPr>
          <w:rStyle w:val="CommentReference"/>
        </w:rPr>
        <w:annotationRef/>
      </w:r>
      <w:r>
        <w:t>Ok for both</w:t>
      </w:r>
    </w:p>
  </w:comment>
  <w:comment w:id="9" w:author="Arya" w:date="2025-02-27T13:19:00Z" w:initials="D">
    <w:p w14:paraId="068C6065" w14:textId="4FA044B2" w:rsidR="001462D6" w:rsidRDefault="001462D6" w:rsidP="001462D6">
      <w:pPr>
        <w:pStyle w:val="CommentText"/>
      </w:pPr>
      <w:r>
        <w:rPr>
          <w:rStyle w:val="CommentReference"/>
        </w:rPr>
        <w:annotationRef/>
      </w:r>
      <w:r>
        <w:t>Please check figure caption 11.2 for formatting reference.</w:t>
      </w:r>
    </w:p>
  </w:comment>
  <w:comment w:id="10" w:author="Paulo H. Leocadio" w:date="2025-03-20T20:10:00Z" w:initials="PL">
    <w:p w14:paraId="14CCA41D" w14:textId="77777777" w:rsidR="00D22DD4" w:rsidRDefault="00D22DD4" w:rsidP="00D22DD4">
      <w:pPr>
        <w:pStyle w:val="CommentText"/>
      </w:pPr>
      <w:r>
        <w:rPr>
          <w:rStyle w:val="CommentReference"/>
        </w:rPr>
        <w:annotationRef/>
      </w:r>
      <w:r>
        <w:t>ok</w:t>
      </w:r>
    </w:p>
  </w:comment>
  <w:comment w:id="11" w:author="Arya" w:date="2025-02-27T13:24:00Z" w:initials="D">
    <w:p w14:paraId="669ED7BF" w14:textId="77777777" w:rsidR="004B7799" w:rsidRDefault="004B7799" w:rsidP="004B7799">
      <w:pPr>
        <w:pStyle w:val="CommentText"/>
      </w:pPr>
      <w:r>
        <w:rPr>
          <w:rStyle w:val="CommentReference"/>
        </w:rPr>
        <w:annotationRef/>
      </w:r>
      <w:r>
        <w:rPr>
          <w:color w:val="222222"/>
        </w:rPr>
        <w:t>According to our style guidelines, we refrain from using colon in headings. The heading can be: Machine learning</w:t>
      </w:r>
    </w:p>
  </w:comment>
  <w:comment w:id="12" w:author="Paulo H. Leocadio" w:date="2025-03-20T20:11:00Z" w:initials="PL">
    <w:p w14:paraId="76C79725" w14:textId="77777777" w:rsidR="004B7799" w:rsidRDefault="004B7799" w:rsidP="004B7799">
      <w:pPr>
        <w:pStyle w:val="CommentText"/>
      </w:pPr>
      <w:r>
        <w:rPr>
          <w:rStyle w:val="CommentReference"/>
        </w:rPr>
        <w:annotationRef/>
      </w:r>
      <w:r>
        <w:t>ok</w:t>
      </w:r>
    </w:p>
  </w:comment>
  <w:comment w:id="13" w:author="Arya" w:date="2025-02-27T13:25:00Z" w:initials="D">
    <w:p w14:paraId="0BFBFBA6" w14:textId="2028B6D5" w:rsidR="00D94F88" w:rsidRDefault="00D94F88" w:rsidP="00D94F88">
      <w:pPr>
        <w:pStyle w:val="CommentText"/>
      </w:pPr>
      <w:r>
        <w:rPr>
          <w:rStyle w:val="CommentReference"/>
        </w:rPr>
        <w:annotationRef/>
      </w:r>
      <w:r>
        <w:t>Please add a lead in statement for the figure.</w:t>
      </w:r>
    </w:p>
  </w:comment>
  <w:comment w:id="14" w:author="Paulo H. Leocadio" w:date="2025-03-21T14:47:00Z" w:initials="PL">
    <w:p w14:paraId="2D906194" w14:textId="77777777" w:rsidR="00867CD4" w:rsidRDefault="00867CD4" w:rsidP="00867CD4">
      <w:pPr>
        <w:pStyle w:val="CommentText"/>
      </w:pPr>
      <w:r>
        <w:rPr>
          <w:rStyle w:val="CommentReference"/>
        </w:rPr>
        <w:annotationRef/>
      </w:r>
      <w:r>
        <w:t>ok</w:t>
      </w:r>
    </w:p>
  </w:comment>
  <w:comment w:id="15" w:author="Arya" w:date="2025-02-27T13:25:00Z" w:initials="D">
    <w:p w14:paraId="7D1563DD" w14:textId="1DD6B230" w:rsidR="00D94F88" w:rsidRDefault="00D94F88" w:rsidP="00D94F88">
      <w:pPr>
        <w:pStyle w:val="CommentText"/>
      </w:pPr>
      <w:r>
        <w:rPr>
          <w:rStyle w:val="CommentReference"/>
        </w:rPr>
        <w:annotationRef/>
      </w:r>
      <w:r>
        <w:t>Please check figure caption 11.2 for formatting reference.</w:t>
      </w:r>
    </w:p>
  </w:comment>
  <w:comment w:id="16" w:author="Paulo H. Leocadio" w:date="2025-03-20T20:11:00Z" w:initials="PL">
    <w:p w14:paraId="7C5603BF" w14:textId="77777777" w:rsidR="00797ADB" w:rsidRDefault="00797ADB" w:rsidP="00797ADB">
      <w:pPr>
        <w:pStyle w:val="CommentText"/>
      </w:pPr>
      <w:r>
        <w:rPr>
          <w:rStyle w:val="CommentReference"/>
        </w:rPr>
        <w:annotationRef/>
      </w:r>
      <w:r>
        <w:t>ok</w:t>
      </w:r>
    </w:p>
  </w:comment>
  <w:comment w:id="17" w:author="Arya" w:date="2025-02-27T14:02:00Z" w:initials="D">
    <w:p w14:paraId="7A8F0528" w14:textId="589D40D6" w:rsidR="00AF462F" w:rsidRDefault="00AF462F" w:rsidP="00AF462F">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18" w:author="Paulo H. Leocadio" w:date="2025-03-20T20:06:00Z" w:initials="PL">
    <w:p w14:paraId="0587D059" w14:textId="77777777" w:rsidR="00EA0423" w:rsidRDefault="00EA0423" w:rsidP="00EA0423">
      <w:pPr>
        <w:pStyle w:val="CommentText"/>
      </w:pPr>
      <w:r>
        <w:rPr>
          <w:rStyle w:val="CommentReference"/>
        </w:rPr>
        <w:annotationRef/>
      </w:r>
      <w:r>
        <w:t>ok</w:t>
      </w:r>
    </w:p>
  </w:comment>
  <w:comment w:id="20" w:author="Arya" w:date="2025-02-27T14:06:00Z" w:initials="D">
    <w:p w14:paraId="73D05239" w14:textId="5F2F7A92" w:rsidR="00581405" w:rsidRDefault="00581405" w:rsidP="00581405">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21" w:author="Paulo H. Leocadio" w:date="2025-03-20T18:44:00Z" w:initials="PL">
    <w:p w14:paraId="74FDF81E" w14:textId="77777777" w:rsidR="00C5568E" w:rsidRDefault="00C5568E" w:rsidP="00C5568E">
      <w:pPr>
        <w:pStyle w:val="CommentText"/>
      </w:pPr>
      <w:r>
        <w:rPr>
          <w:rStyle w:val="CommentReference"/>
        </w:rPr>
        <w:annotationRef/>
      </w:r>
      <w:r>
        <w:t>ok</w:t>
      </w:r>
    </w:p>
  </w:comment>
  <w:comment w:id="22" w:author="Arya" w:date="2025-02-27T14:09:00Z" w:initials="D">
    <w:p w14:paraId="637B9523" w14:textId="69516517" w:rsidR="00255DDC" w:rsidRDefault="00255DDC" w:rsidP="00255DDC">
      <w:pPr>
        <w:pStyle w:val="CommentText"/>
      </w:pPr>
      <w:r>
        <w:rPr>
          <w:rStyle w:val="CommentReference"/>
        </w:rPr>
        <w:annotationRef/>
      </w:r>
      <w:r>
        <w:t xml:space="preserve">For improved readability, please consider lesser number of references. Or you can add a chapter wise Appendix at the end of the book with all the references. </w:t>
      </w:r>
      <w:r>
        <w:br/>
        <w:t>Kindly confirm if these are the list or articles you have referred for writing this chapter.</w:t>
      </w:r>
    </w:p>
    <w:p w14:paraId="77CAC1E2" w14:textId="77777777" w:rsidR="00255DDC" w:rsidRDefault="00255DDC" w:rsidP="00255DDC">
      <w:pPr>
        <w:pStyle w:val="CommentText"/>
      </w:pPr>
    </w:p>
  </w:comment>
  <w:comment w:id="23" w:author="Paulo H. Leocadio" w:date="2025-03-20T20:16:00Z" w:initials="PL">
    <w:p w14:paraId="6390E643" w14:textId="77777777" w:rsidR="00424021" w:rsidRDefault="00424021" w:rsidP="00424021">
      <w:pPr>
        <w:pStyle w:val="CommentText"/>
      </w:pPr>
      <w:r>
        <w:rPr>
          <w:rStyle w:val="CommentReference"/>
        </w:rPr>
        <w:annotationRef/>
      </w:r>
      <w:r>
        <w:t>To be addressed, there will be an appendix dedicated to this as academic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369DD5" w15:done="1"/>
  <w15:commentEx w15:paraId="4A7A5132" w15:paraIdParent="23369DD5" w15:done="1"/>
  <w15:commentEx w15:paraId="0F3F2B16" w15:done="1"/>
  <w15:commentEx w15:paraId="389CFD35" w15:paraIdParent="0F3F2B16" w15:done="1"/>
  <w15:commentEx w15:paraId="39F74F57" w15:done="1"/>
  <w15:commentEx w15:paraId="0CE240F2" w15:paraIdParent="39F74F57" w15:done="1"/>
  <w15:commentEx w15:paraId="11B4B8D9" w15:done="1"/>
  <w15:commentEx w15:paraId="05D2DA60" w15:paraIdParent="11B4B8D9" w15:done="1"/>
  <w15:commentEx w15:paraId="068C6065" w15:done="1"/>
  <w15:commentEx w15:paraId="14CCA41D" w15:paraIdParent="068C6065" w15:done="1"/>
  <w15:commentEx w15:paraId="669ED7BF" w15:done="1"/>
  <w15:commentEx w15:paraId="76C79725" w15:paraIdParent="669ED7BF" w15:done="1"/>
  <w15:commentEx w15:paraId="0BFBFBA6" w15:done="1"/>
  <w15:commentEx w15:paraId="2D906194" w15:paraIdParent="0BFBFBA6" w15:done="1"/>
  <w15:commentEx w15:paraId="7D1563DD" w15:done="1"/>
  <w15:commentEx w15:paraId="7C5603BF" w15:paraIdParent="7D1563DD" w15:done="1"/>
  <w15:commentEx w15:paraId="7A8F0528" w15:done="1"/>
  <w15:commentEx w15:paraId="0587D059" w15:paraIdParent="7A8F0528" w15:done="1"/>
  <w15:commentEx w15:paraId="73D05239" w15:done="1"/>
  <w15:commentEx w15:paraId="74FDF81E" w15:paraIdParent="73D05239" w15:done="1"/>
  <w15:commentEx w15:paraId="77CAC1E2" w15:done="1"/>
  <w15:commentEx w15:paraId="6390E643" w15:paraIdParent="77CAC1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4E3B30" w16cex:dateUtc="2025-02-27T07:19:00Z"/>
  <w16cex:commentExtensible w16cex:durableId="32BC46E1" w16cex:dateUtc="2025-03-21T00:08:00Z"/>
  <w16cex:commentExtensible w16cex:durableId="3F4DFEBC" w16cex:dateUtc="2025-02-27T07:24:00Z"/>
  <w16cex:commentExtensible w16cex:durableId="3FCCF86E" w16cex:dateUtc="2025-03-21T18:36:00Z"/>
  <w16cex:commentExtensible w16cex:durableId="21C265D6" w16cex:dateUtc="2025-02-27T07:45:00Z"/>
  <w16cex:commentExtensible w16cex:durableId="49684F25" w16cex:dateUtc="2025-03-21T18:38:00Z"/>
  <w16cex:commentExtensible w16cex:durableId="3E220791" w16cex:dateUtc="2025-02-27T07:48:00Z"/>
  <w16cex:commentExtensible w16cex:durableId="55B14761" w16cex:dateUtc="2025-03-21T18:45:00Z"/>
  <w16cex:commentExtensible w16cex:durableId="20906DA8" w16cex:dateUtc="2025-02-27T07:49:00Z"/>
  <w16cex:commentExtensible w16cex:durableId="0B29C848" w16cex:dateUtc="2025-03-21T00:10:00Z"/>
  <w16cex:commentExtensible w16cex:durableId="1C9D86EB" w16cex:dateUtc="2025-02-27T07:54:00Z"/>
  <w16cex:commentExtensible w16cex:durableId="5C7DD2F8" w16cex:dateUtc="2025-03-21T00:11:00Z"/>
  <w16cex:commentExtensible w16cex:durableId="26B382E5" w16cex:dateUtc="2025-02-27T07:55:00Z"/>
  <w16cex:commentExtensible w16cex:durableId="531D6EEF" w16cex:dateUtc="2025-03-21T18:47:00Z"/>
  <w16cex:commentExtensible w16cex:durableId="20D3FC07" w16cex:dateUtc="2025-02-27T07:55:00Z"/>
  <w16cex:commentExtensible w16cex:durableId="477C2761" w16cex:dateUtc="2025-03-21T00:11:00Z"/>
  <w16cex:commentExtensible w16cex:durableId="200A2AAB" w16cex:dateUtc="2025-02-27T08:32:00Z"/>
  <w16cex:commentExtensible w16cex:durableId="00F31A1C" w16cex:dateUtc="2025-03-21T00:06:00Z"/>
  <w16cex:commentExtensible w16cex:durableId="2A3667FC" w16cex:dateUtc="2025-02-27T08:36:00Z"/>
  <w16cex:commentExtensible w16cex:durableId="22B07CC6" w16cex:dateUtc="2025-03-20T22:44:00Z"/>
  <w16cex:commentExtensible w16cex:durableId="7A55CCA2" w16cex:dateUtc="2025-02-27T08:39:00Z"/>
  <w16cex:commentExtensible w16cex:durableId="49F6728B" w16cex:dateUtc="2025-03-21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369DD5" w16cid:durableId="384E3B30"/>
  <w16cid:commentId w16cid:paraId="4A7A5132" w16cid:durableId="32BC46E1"/>
  <w16cid:commentId w16cid:paraId="0F3F2B16" w16cid:durableId="3F4DFEBC"/>
  <w16cid:commentId w16cid:paraId="389CFD35" w16cid:durableId="3FCCF86E"/>
  <w16cid:commentId w16cid:paraId="39F74F57" w16cid:durableId="21C265D6"/>
  <w16cid:commentId w16cid:paraId="0CE240F2" w16cid:durableId="49684F25"/>
  <w16cid:commentId w16cid:paraId="11B4B8D9" w16cid:durableId="3E220791"/>
  <w16cid:commentId w16cid:paraId="05D2DA60" w16cid:durableId="55B14761"/>
  <w16cid:commentId w16cid:paraId="068C6065" w16cid:durableId="20906DA8"/>
  <w16cid:commentId w16cid:paraId="14CCA41D" w16cid:durableId="0B29C848"/>
  <w16cid:commentId w16cid:paraId="669ED7BF" w16cid:durableId="1C9D86EB"/>
  <w16cid:commentId w16cid:paraId="76C79725" w16cid:durableId="5C7DD2F8"/>
  <w16cid:commentId w16cid:paraId="0BFBFBA6" w16cid:durableId="26B382E5"/>
  <w16cid:commentId w16cid:paraId="2D906194" w16cid:durableId="531D6EEF"/>
  <w16cid:commentId w16cid:paraId="7D1563DD" w16cid:durableId="20D3FC07"/>
  <w16cid:commentId w16cid:paraId="7C5603BF" w16cid:durableId="477C2761"/>
  <w16cid:commentId w16cid:paraId="7A8F0528" w16cid:durableId="200A2AAB"/>
  <w16cid:commentId w16cid:paraId="0587D059" w16cid:durableId="00F31A1C"/>
  <w16cid:commentId w16cid:paraId="73D05239" w16cid:durableId="2A3667FC"/>
  <w16cid:commentId w16cid:paraId="74FDF81E" w16cid:durableId="22B07CC6"/>
  <w16cid:commentId w16cid:paraId="77CAC1E2" w16cid:durableId="7A55CCA2"/>
  <w16cid:commentId w16cid:paraId="6390E643" w16cid:durableId="49F67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CEFD3" w14:textId="77777777" w:rsidR="00BF7044" w:rsidRDefault="00BF7044" w:rsidP="005935FF">
      <w:pPr>
        <w:spacing w:after="0" w:line="240" w:lineRule="auto"/>
      </w:pPr>
      <w:r>
        <w:separator/>
      </w:r>
    </w:p>
  </w:endnote>
  <w:endnote w:type="continuationSeparator" w:id="0">
    <w:p w14:paraId="2431D157" w14:textId="77777777" w:rsidR="00BF7044" w:rsidRDefault="00BF704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1528F" w14:textId="77777777" w:rsidR="00BF7044" w:rsidRDefault="00BF7044" w:rsidP="005935FF">
      <w:pPr>
        <w:spacing w:after="0" w:line="240" w:lineRule="auto"/>
      </w:pPr>
      <w:r>
        <w:separator/>
      </w:r>
    </w:p>
  </w:footnote>
  <w:footnote w:type="continuationSeparator" w:id="0">
    <w:p w14:paraId="5D00E5AE" w14:textId="77777777" w:rsidR="00BF7044" w:rsidRDefault="00BF7044"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444024"/>
    <w:multiLevelType w:val="hybridMultilevel"/>
    <w:tmpl w:val="DAA0A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CF1095"/>
    <w:multiLevelType w:val="multilevel"/>
    <w:tmpl w:val="93D0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2"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0"/>
  </w:num>
  <w:num w:numId="2" w16cid:durableId="270095384">
    <w:abstractNumId w:val="193"/>
  </w:num>
  <w:num w:numId="3" w16cid:durableId="2054230642">
    <w:abstractNumId w:val="151"/>
  </w:num>
  <w:num w:numId="4" w16cid:durableId="414322156">
    <w:abstractNumId w:val="159"/>
  </w:num>
  <w:num w:numId="5" w16cid:durableId="1077215657">
    <w:abstractNumId w:val="140"/>
  </w:num>
  <w:num w:numId="6" w16cid:durableId="1146891668">
    <w:abstractNumId w:val="149"/>
  </w:num>
  <w:num w:numId="7" w16cid:durableId="1309091366">
    <w:abstractNumId w:val="125"/>
  </w:num>
  <w:num w:numId="8" w16cid:durableId="196896232">
    <w:abstractNumId w:val="155"/>
  </w:num>
  <w:num w:numId="9" w16cid:durableId="1490563567">
    <w:abstractNumId w:val="122"/>
  </w:num>
  <w:num w:numId="10" w16cid:durableId="2082747576">
    <w:abstractNumId w:val="134"/>
  </w:num>
  <w:num w:numId="11" w16cid:durableId="1484540547">
    <w:abstractNumId w:val="76"/>
  </w:num>
  <w:num w:numId="12" w16cid:durableId="2035616895">
    <w:abstractNumId w:val="119"/>
  </w:num>
  <w:num w:numId="13" w16cid:durableId="213275072">
    <w:abstractNumId w:val="36"/>
  </w:num>
  <w:num w:numId="14" w16cid:durableId="105078566">
    <w:abstractNumId w:val="196"/>
  </w:num>
  <w:num w:numId="15" w16cid:durableId="458764462">
    <w:abstractNumId w:val="34"/>
  </w:num>
  <w:num w:numId="16" w16cid:durableId="2004504639">
    <w:abstractNumId w:val="115"/>
  </w:num>
  <w:num w:numId="17" w16cid:durableId="159778330">
    <w:abstractNumId w:val="148"/>
  </w:num>
  <w:num w:numId="18" w16cid:durableId="61216460">
    <w:abstractNumId w:val="89"/>
  </w:num>
  <w:num w:numId="19" w16cid:durableId="1421367552">
    <w:abstractNumId w:val="109"/>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8"/>
  </w:num>
  <w:num w:numId="25" w16cid:durableId="66273112">
    <w:abstractNumId w:val="29"/>
  </w:num>
  <w:num w:numId="26" w16cid:durableId="71852932">
    <w:abstractNumId w:val="141"/>
  </w:num>
  <w:num w:numId="27" w16cid:durableId="1458527785">
    <w:abstractNumId w:val="5"/>
  </w:num>
  <w:num w:numId="28" w16cid:durableId="1891646817">
    <w:abstractNumId w:val="54"/>
  </w:num>
  <w:num w:numId="29" w16cid:durableId="276448742">
    <w:abstractNumId w:val="158"/>
  </w:num>
  <w:num w:numId="30" w16cid:durableId="460803801">
    <w:abstractNumId w:val="95"/>
  </w:num>
  <w:num w:numId="31" w16cid:durableId="1018042139">
    <w:abstractNumId w:val="84"/>
  </w:num>
  <w:num w:numId="32" w16cid:durableId="1954746335">
    <w:abstractNumId w:val="17"/>
  </w:num>
  <w:num w:numId="33" w16cid:durableId="145782009">
    <w:abstractNumId w:val="213"/>
  </w:num>
  <w:num w:numId="34" w16cid:durableId="1533569478">
    <w:abstractNumId w:val="99"/>
  </w:num>
  <w:num w:numId="35" w16cid:durableId="1491167676">
    <w:abstractNumId w:val="49"/>
  </w:num>
  <w:num w:numId="36" w16cid:durableId="965310267">
    <w:abstractNumId w:val="153"/>
  </w:num>
  <w:num w:numId="37" w16cid:durableId="618994237">
    <w:abstractNumId w:val="180"/>
  </w:num>
  <w:num w:numId="38" w16cid:durableId="911895119">
    <w:abstractNumId w:val="123"/>
  </w:num>
  <w:num w:numId="39" w16cid:durableId="1679115805">
    <w:abstractNumId w:val="33"/>
  </w:num>
  <w:num w:numId="40" w16cid:durableId="191119326">
    <w:abstractNumId w:val="203"/>
  </w:num>
  <w:num w:numId="41" w16cid:durableId="872963492">
    <w:abstractNumId w:val="189"/>
  </w:num>
  <w:num w:numId="42" w16cid:durableId="27530868">
    <w:abstractNumId w:val="70"/>
  </w:num>
  <w:num w:numId="43" w16cid:durableId="1792435786">
    <w:abstractNumId w:val="3"/>
  </w:num>
  <w:num w:numId="44" w16cid:durableId="885220338">
    <w:abstractNumId w:val="169"/>
  </w:num>
  <w:num w:numId="45" w16cid:durableId="502941211">
    <w:abstractNumId w:val="30"/>
  </w:num>
  <w:num w:numId="46" w16cid:durableId="1269461751">
    <w:abstractNumId w:val="87"/>
  </w:num>
  <w:num w:numId="47" w16cid:durableId="1200972763">
    <w:abstractNumId w:val="71"/>
  </w:num>
  <w:num w:numId="48" w16cid:durableId="1142042044">
    <w:abstractNumId w:val="40"/>
  </w:num>
  <w:num w:numId="49" w16cid:durableId="255485908">
    <w:abstractNumId w:val="83"/>
  </w:num>
  <w:num w:numId="50" w16cid:durableId="1433085558">
    <w:abstractNumId w:val="211"/>
  </w:num>
  <w:num w:numId="51" w16cid:durableId="512962000">
    <w:abstractNumId w:val="110"/>
  </w:num>
  <w:num w:numId="52" w16cid:durableId="1555308291">
    <w:abstractNumId w:val="61"/>
  </w:num>
  <w:num w:numId="53" w16cid:durableId="781341992">
    <w:abstractNumId w:val="186"/>
  </w:num>
  <w:num w:numId="54" w16cid:durableId="1716276354">
    <w:abstractNumId w:val="42"/>
  </w:num>
  <w:num w:numId="55" w16cid:durableId="674068162">
    <w:abstractNumId w:val="162"/>
  </w:num>
  <w:num w:numId="56" w16cid:durableId="1354528890">
    <w:abstractNumId w:val="101"/>
  </w:num>
  <w:num w:numId="57" w16cid:durableId="1594363325">
    <w:abstractNumId w:val="68"/>
  </w:num>
  <w:num w:numId="58" w16cid:durableId="993333077">
    <w:abstractNumId w:val="80"/>
  </w:num>
  <w:num w:numId="59" w16cid:durableId="834804095">
    <w:abstractNumId w:val="187"/>
  </w:num>
  <w:num w:numId="60" w16cid:durableId="240407397">
    <w:abstractNumId w:val="139"/>
  </w:num>
  <w:num w:numId="61" w16cid:durableId="500241370">
    <w:abstractNumId w:val="18"/>
  </w:num>
  <w:num w:numId="62" w16cid:durableId="872303914">
    <w:abstractNumId w:val="98"/>
  </w:num>
  <w:num w:numId="63" w16cid:durableId="863831838">
    <w:abstractNumId w:val="16"/>
  </w:num>
  <w:num w:numId="64" w16cid:durableId="1769042896">
    <w:abstractNumId w:val="97"/>
  </w:num>
  <w:num w:numId="65" w16cid:durableId="410852220">
    <w:abstractNumId w:val="136"/>
  </w:num>
  <w:num w:numId="66" w16cid:durableId="80951527">
    <w:abstractNumId w:val="20"/>
  </w:num>
  <w:num w:numId="67" w16cid:durableId="1370565241">
    <w:abstractNumId w:val="73"/>
  </w:num>
  <w:num w:numId="68" w16cid:durableId="1162700032">
    <w:abstractNumId w:val="44"/>
  </w:num>
  <w:num w:numId="69" w16cid:durableId="1437021238">
    <w:abstractNumId w:val="184"/>
  </w:num>
  <w:num w:numId="70" w16cid:durableId="1006983264">
    <w:abstractNumId w:val="157"/>
  </w:num>
  <w:num w:numId="71" w16cid:durableId="600799299">
    <w:abstractNumId w:val="79"/>
  </w:num>
  <w:num w:numId="72" w16cid:durableId="1665008501">
    <w:abstractNumId w:val="172"/>
  </w:num>
  <w:num w:numId="73" w16cid:durableId="954672936">
    <w:abstractNumId w:val="127"/>
  </w:num>
  <w:num w:numId="74" w16cid:durableId="164979685">
    <w:abstractNumId w:val="154"/>
  </w:num>
  <w:num w:numId="75" w16cid:durableId="1775401044">
    <w:abstractNumId w:val="46"/>
  </w:num>
  <w:num w:numId="76" w16cid:durableId="578757336">
    <w:abstractNumId w:val="182"/>
  </w:num>
  <w:num w:numId="77" w16cid:durableId="270549278">
    <w:abstractNumId w:val="201"/>
  </w:num>
  <w:num w:numId="78" w16cid:durableId="1231378788">
    <w:abstractNumId w:val="145"/>
  </w:num>
  <w:num w:numId="79" w16cid:durableId="202255550">
    <w:abstractNumId w:val="51"/>
  </w:num>
  <w:num w:numId="80" w16cid:durableId="1375888128">
    <w:abstractNumId w:val="212"/>
  </w:num>
  <w:num w:numId="81" w16cid:durableId="1911696977">
    <w:abstractNumId w:val="121"/>
  </w:num>
  <w:num w:numId="82" w16cid:durableId="1860043260">
    <w:abstractNumId w:val="26"/>
  </w:num>
  <w:num w:numId="83" w16cid:durableId="1799496465">
    <w:abstractNumId w:val="143"/>
  </w:num>
  <w:num w:numId="84" w16cid:durableId="1975941257">
    <w:abstractNumId w:val="198"/>
  </w:num>
  <w:num w:numId="85" w16cid:durableId="1009987290">
    <w:abstractNumId w:val="192"/>
  </w:num>
  <w:num w:numId="86" w16cid:durableId="1219244935">
    <w:abstractNumId w:val="28"/>
  </w:num>
  <w:num w:numId="87" w16cid:durableId="1945262702">
    <w:abstractNumId w:val="204"/>
  </w:num>
  <w:num w:numId="88" w16cid:durableId="764420465">
    <w:abstractNumId w:val="191"/>
  </w:num>
  <w:num w:numId="89" w16cid:durableId="1593975578">
    <w:abstractNumId w:val="64"/>
  </w:num>
  <w:num w:numId="90" w16cid:durableId="243026688">
    <w:abstractNumId w:val="128"/>
  </w:num>
  <w:num w:numId="91" w16cid:durableId="352849923">
    <w:abstractNumId w:val="144"/>
  </w:num>
  <w:num w:numId="92" w16cid:durableId="1525627472">
    <w:abstractNumId w:val="205"/>
  </w:num>
  <w:num w:numId="93" w16cid:durableId="561018384">
    <w:abstractNumId w:val="117"/>
  </w:num>
  <w:num w:numId="94" w16cid:durableId="2139756201">
    <w:abstractNumId w:val="9"/>
  </w:num>
  <w:num w:numId="95" w16cid:durableId="490760596">
    <w:abstractNumId w:val="35"/>
  </w:num>
  <w:num w:numId="96" w16cid:durableId="814033030">
    <w:abstractNumId w:val="74"/>
  </w:num>
  <w:num w:numId="97" w16cid:durableId="523137575">
    <w:abstractNumId w:val="142"/>
  </w:num>
  <w:num w:numId="98" w16cid:durableId="777212602">
    <w:abstractNumId w:val="7"/>
  </w:num>
  <w:num w:numId="99" w16cid:durableId="270285920">
    <w:abstractNumId w:val="166"/>
  </w:num>
  <w:num w:numId="100" w16cid:durableId="1253660803">
    <w:abstractNumId w:val="165"/>
  </w:num>
  <w:num w:numId="101" w16cid:durableId="383524206">
    <w:abstractNumId w:val="25"/>
  </w:num>
  <w:num w:numId="102" w16cid:durableId="1204901539">
    <w:abstractNumId w:val="120"/>
  </w:num>
  <w:num w:numId="103" w16cid:durableId="196047390">
    <w:abstractNumId w:val="10"/>
  </w:num>
  <w:num w:numId="104" w16cid:durableId="1223756734">
    <w:abstractNumId w:val="111"/>
  </w:num>
  <w:num w:numId="105" w16cid:durableId="510529202">
    <w:abstractNumId w:val="75"/>
  </w:num>
  <w:num w:numId="106" w16cid:durableId="306400278">
    <w:abstractNumId w:val="194"/>
  </w:num>
  <w:num w:numId="107" w16cid:durableId="1290551154">
    <w:abstractNumId w:val="58"/>
  </w:num>
  <w:num w:numId="108" w16cid:durableId="367489518">
    <w:abstractNumId w:val="104"/>
  </w:num>
  <w:num w:numId="109" w16cid:durableId="1754820527">
    <w:abstractNumId w:val="12"/>
  </w:num>
  <w:num w:numId="110" w16cid:durableId="1643579065">
    <w:abstractNumId w:val="156"/>
  </w:num>
  <w:num w:numId="111" w16cid:durableId="1401828301">
    <w:abstractNumId w:val="63"/>
  </w:num>
  <w:num w:numId="112" w16cid:durableId="1160267595">
    <w:abstractNumId w:val="1"/>
  </w:num>
  <w:num w:numId="113" w16cid:durableId="362487964">
    <w:abstractNumId w:val="130"/>
  </w:num>
  <w:num w:numId="114" w16cid:durableId="1554806601">
    <w:abstractNumId w:val="96"/>
  </w:num>
  <w:num w:numId="115" w16cid:durableId="1000352206">
    <w:abstractNumId w:val="2"/>
  </w:num>
  <w:num w:numId="116" w16cid:durableId="321156979">
    <w:abstractNumId w:val="177"/>
  </w:num>
  <w:num w:numId="117" w16cid:durableId="1834449437">
    <w:abstractNumId w:val="90"/>
  </w:num>
  <w:num w:numId="118" w16cid:durableId="543518782">
    <w:abstractNumId w:val="19"/>
  </w:num>
  <w:num w:numId="119" w16cid:durableId="1008411874">
    <w:abstractNumId w:val="108"/>
  </w:num>
  <w:num w:numId="120" w16cid:durableId="1066075269">
    <w:abstractNumId w:val="82"/>
  </w:num>
  <w:num w:numId="121" w16cid:durableId="737751325">
    <w:abstractNumId w:val="133"/>
  </w:num>
  <w:num w:numId="122" w16cid:durableId="171846814">
    <w:abstractNumId w:val="174"/>
  </w:num>
  <w:num w:numId="123" w16cid:durableId="299381384">
    <w:abstractNumId w:val="163"/>
  </w:num>
  <w:num w:numId="124" w16cid:durableId="370615961">
    <w:abstractNumId w:val="102"/>
  </w:num>
  <w:num w:numId="125" w16cid:durableId="2097483566">
    <w:abstractNumId w:val="195"/>
  </w:num>
  <w:num w:numId="126" w16cid:durableId="494229727">
    <w:abstractNumId w:val="22"/>
  </w:num>
  <w:num w:numId="127" w16cid:durableId="1872065845">
    <w:abstractNumId w:val="48"/>
  </w:num>
  <w:num w:numId="128" w16cid:durableId="1183470876">
    <w:abstractNumId w:val="179"/>
  </w:num>
  <w:num w:numId="129" w16cid:durableId="1641113285">
    <w:abstractNumId w:val="138"/>
  </w:num>
  <w:num w:numId="130" w16cid:durableId="753010540">
    <w:abstractNumId w:val="147"/>
  </w:num>
  <w:num w:numId="131" w16cid:durableId="81029731">
    <w:abstractNumId w:val="208"/>
  </w:num>
  <w:num w:numId="132" w16cid:durableId="544098302">
    <w:abstractNumId w:val="67"/>
  </w:num>
  <w:num w:numId="133" w16cid:durableId="447744419">
    <w:abstractNumId w:val="31"/>
  </w:num>
  <w:num w:numId="134" w16cid:durableId="99418896">
    <w:abstractNumId w:val="176"/>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50"/>
  </w:num>
  <w:num w:numId="141" w16cid:durableId="986400740">
    <w:abstractNumId w:val="86"/>
  </w:num>
  <w:num w:numId="142" w16cid:durableId="869535516">
    <w:abstractNumId w:val="65"/>
  </w:num>
  <w:num w:numId="143" w16cid:durableId="800272788">
    <w:abstractNumId w:val="167"/>
  </w:num>
  <w:num w:numId="144" w16cid:durableId="271867155">
    <w:abstractNumId w:val="105"/>
  </w:num>
  <w:num w:numId="145" w16cid:durableId="1687242895">
    <w:abstractNumId w:val="168"/>
  </w:num>
  <w:num w:numId="146" w16cid:durableId="429353184">
    <w:abstractNumId w:val="129"/>
  </w:num>
  <w:num w:numId="147" w16cid:durableId="736980321">
    <w:abstractNumId w:val="50"/>
  </w:num>
  <w:num w:numId="148" w16cid:durableId="1076976058">
    <w:abstractNumId w:val="207"/>
  </w:num>
  <w:num w:numId="149" w16cid:durableId="548372293">
    <w:abstractNumId w:val="91"/>
  </w:num>
  <w:num w:numId="150" w16cid:durableId="475991435">
    <w:abstractNumId w:val="103"/>
  </w:num>
  <w:num w:numId="151" w16cid:durableId="1460296659">
    <w:abstractNumId w:val="92"/>
  </w:num>
  <w:num w:numId="152" w16cid:durableId="1546911874">
    <w:abstractNumId w:val="178"/>
  </w:num>
  <w:num w:numId="153" w16cid:durableId="1351492849">
    <w:abstractNumId w:val="41"/>
  </w:num>
  <w:num w:numId="154" w16cid:durableId="1265725727">
    <w:abstractNumId w:val="183"/>
  </w:num>
  <w:num w:numId="155" w16cid:durableId="431439031">
    <w:abstractNumId w:val="146"/>
  </w:num>
  <w:num w:numId="156" w16cid:durableId="55209429">
    <w:abstractNumId w:val="170"/>
  </w:num>
  <w:num w:numId="157" w16cid:durableId="453058280">
    <w:abstractNumId w:val="116"/>
  </w:num>
  <w:num w:numId="158" w16cid:durableId="1391461836">
    <w:abstractNumId w:val="160"/>
  </w:num>
  <w:num w:numId="159" w16cid:durableId="322320977">
    <w:abstractNumId w:val="38"/>
  </w:num>
  <w:num w:numId="160" w16cid:durableId="965046186">
    <w:abstractNumId w:val="164"/>
  </w:num>
  <w:num w:numId="161" w16cid:durableId="2034452208">
    <w:abstractNumId w:val="59"/>
  </w:num>
  <w:num w:numId="162" w16cid:durableId="654527667">
    <w:abstractNumId w:val="66"/>
  </w:num>
  <w:num w:numId="163" w16cid:durableId="1478062350">
    <w:abstractNumId w:val="81"/>
  </w:num>
  <w:num w:numId="164" w16cid:durableId="627013789">
    <w:abstractNumId w:val="161"/>
  </w:num>
  <w:num w:numId="165" w16cid:durableId="1594898576">
    <w:abstractNumId w:val="0"/>
  </w:num>
  <w:num w:numId="166" w16cid:durableId="1848788027">
    <w:abstractNumId w:val="15"/>
  </w:num>
  <w:num w:numId="167" w16cid:durableId="875657968">
    <w:abstractNumId w:val="113"/>
  </w:num>
  <w:num w:numId="168" w16cid:durableId="2091005887">
    <w:abstractNumId w:val="13"/>
  </w:num>
  <w:num w:numId="169" w16cid:durableId="1620648202">
    <w:abstractNumId w:val="131"/>
  </w:num>
  <w:num w:numId="170" w16cid:durableId="1552036222">
    <w:abstractNumId w:val="62"/>
  </w:num>
  <w:num w:numId="171" w16cid:durableId="642733695">
    <w:abstractNumId w:val="202"/>
  </w:num>
  <w:num w:numId="172" w16cid:durableId="573205447">
    <w:abstractNumId w:val="32"/>
  </w:num>
  <w:num w:numId="173" w16cid:durableId="434398077">
    <w:abstractNumId w:val="8"/>
  </w:num>
  <w:num w:numId="174" w16cid:durableId="120924542">
    <w:abstractNumId w:val="210"/>
  </w:num>
  <w:num w:numId="175" w16cid:durableId="1501966390">
    <w:abstractNumId w:val="200"/>
  </w:num>
  <w:num w:numId="176" w16cid:durableId="55251117">
    <w:abstractNumId w:val="126"/>
  </w:num>
  <w:num w:numId="177" w16cid:durableId="637300210">
    <w:abstractNumId w:val="206"/>
  </w:num>
  <w:num w:numId="178" w16cid:durableId="1222717333">
    <w:abstractNumId w:val="94"/>
  </w:num>
  <w:num w:numId="179" w16cid:durableId="996179647">
    <w:abstractNumId w:val="55"/>
  </w:num>
  <w:num w:numId="180" w16cid:durableId="1248268343">
    <w:abstractNumId w:val="124"/>
  </w:num>
  <w:num w:numId="181" w16cid:durableId="2053721809">
    <w:abstractNumId w:val="118"/>
  </w:num>
  <w:num w:numId="182" w16cid:durableId="280914224">
    <w:abstractNumId w:val="185"/>
  </w:num>
  <w:num w:numId="183" w16cid:durableId="405734243">
    <w:abstractNumId w:val="88"/>
  </w:num>
  <w:num w:numId="184" w16cid:durableId="1733770757">
    <w:abstractNumId w:val="107"/>
  </w:num>
  <w:num w:numId="185" w16cid:durableId="1736589535">
    <w:abstractNumId w:val="197"/>
  </w:num>
  <w:num w:numId="186" w16cid:durableId="1384058303">
    <w:abstractNumId w:val="152"/>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81"/>
  </w:num>
  <w:num w:numId="192" w16cid:durableId="1756366669">
    <w:abstractNumId w:val="93"/>
  </w:num>
  <w:num w:numId="193" w16cid:durableId="1138688331">
    <w:abstractNumId w:val="47"/>
  </w:num>
  <w:num w:numId="194" w16cid:durableId="1878931043">
    <w:abstractNumId w:val="114"/>
  </w:num>
  <w:num w:numId="195" w16cid:durableId="71853616">
    <w:abstractNumId w:val="56"/>
  </w:num>
  <w:num w:numId="196" w16cid:durableId="1218324425">
    <w:abstractNumId w:val="21"/>
  </w:num>
  <w:num w:numId="197" w16cid:durableId="965769786">
    <w:abstractNumId w:val="199"/>
  </w:num>
  <w:num w:numId="198" w16cid:durableId="298926832">
    <w:abstractNumId w:val="112"/>
  </w:num>
  <w:num w:numId="199" w16cid:durableId="2005279942">
    <w:abstractNumId w:val="106"/>
  </w:num>
  <w:num w:numId="200" w16cid:durableId="1531524925">
    <w:abstractNumId w:val="173"/>
  </w:num>
  <w:num w:numId="201" w16cid:durableId="2118134043">
    <w:abstractNumId w:val="132"/>
  </w:num>
  <w:num w:numId="202" w16cid:durableId="1291010021">
    <w:abstractNumId w:val="57"/>
  </w:num>
  <w:num w:numId="203" w16cid:durableId="1720979058">
    <w:abstractNumId w:val="4"/>
  </w:num>
  <w:num w:numId="204" w16cid:durableId="2074160007">
    <w:abstractNumId w:val="175"/>
  </w:num>
  <w:num w:numId="205" w16cid:durableId="1079329202">
    <w:abstractNumId w:val="52"/>
  </w:num>
  <w:num w:numId="206" w16cid:durableId="349139640">
    <w:abstractNumId w:val="14"/>
  </w:num>
  <w:num w:numId="207" w16cid:durableId="879056839">
    <w:abstractNumId w:val="135"/>
  </w:num>
  <w:num w:numId="208" w16cid:durableId="1100641757">
    <w:abstractNumId w:val="69"/>
  </w:num>
  <w:num w:numId="209" w16cid:durableId="36393125">
    <w:abstractNumId w:val="209"/>
  </w:num>
  <w:num w:numId="210" w16cid:durableId="237059290">
    <w:abstractNumId w:val="11"/>
  </w:num>
  <w:num w:numId="211" w16cid:durableId="1733501272">
    <w:abstractNumId w:val="171"/>
  </w:num>
  <w:num w:numId="212" w16cid:durableId="922840420">
    <w:abstractNumId w:val="137"/>
  </w:num>
  <w:num w:numId="213" w16cid:durableId="706107642">
    <w:abstractNumId w:val="85"/>
  </w:num>
  <w:num w:numId="214" w16cid:durableId="159125849">
    <w:abstractNumId w:val="100"/>
  </w:num>
  <w:numIdMacAtCleanup w:val="2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6793"/>
    <w:rsid w:val="000072A7"/>
    <w:rsid w:val="000100ED"/>
    <w:rsid w:val="000110DF"/>
    <w:rsid w:val="00011185"/>
    <w:rsid w:val="00011BB8"/>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0C93"/>
    <w:rsid w:val="00052C2C"/>
    <w:rsid w:val="00054CB2"/>
    <w:rsid w:val="00056C62"/>
    <w:rsid w:val="000612C1"/>
    <w:rsid w:val="00063A78"/>
    <w:rsid w:val="000649C0"/>
    <w:rsid w:val="00065DFB"/>
    <w:rsid w:val="00067DCE"/>
    <w:rsid w:val="00070CAB"/>
    <w:rsid w:val="00071C4E"/>
    <w:rsid w:val="00072715"/>
    <w:rsid w:val="00073431"/>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2AB4"/>
    <w:rsid w:val="000958FD"/>
    <w:rsid w:val="00095F61"/>
    <w:rsid w:val="000A061E"/>
    <w:rsid w:val="000A067E"/>
    <w:rsid w:val="000A1F5A"/>
    <w:rsid w:val="000A22F8"/>
    <w:rsid w:val="000A4C33"/>
    <w:rsid w:val="000A4CEC"/>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C7F47"/>
    <w:rsid w:val="000D0E68"/>
    <w:rsid w:val="000D285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462D6"/>
    <w:rsid w:val="00147F32"/>
    <w:rsid w:val="00150779"/>
    <w:rsid w:val="00150842"/>
    <w:rsid w:val="0015259C"/>
    <w:rsid w:val="001531E8"/>
    <w:rsid w:val="0015445A"/>
    <w:rsid w:val="001609D3"/>
    <w:rsid w:val="00161170"/>
    <w:rsid w:val="00161BAB"/>
    <w:rsid w:val="00162EA6"/>
    <w:rsid w:val="00163479"/>
    <w:rsid w:val="00166046"/>
    <w:rsid w:val="00167099"/>
    <w:rsid w:val="00170BB9"/>
    <w:rsid w:val="00170D10"/>
    <w:rsid w:val="00170DD6"/>
    <w:rsid w:val="00171443"/>
    <w:rsid w:val="001722CA"/>
    <w:rsid w:val="00172F2B"/>
    <w:rsid w:val="0017352F"/>
    <w:rsid w:val="00180AC9"/>
    <w:rsid w:val="001819B8"/>
    <w:rsid w:val="00181E3B"/>
    <w:rsid w:val="00181E96"/>
    <w:rsid w:val="00181FFB"/>
    <w:rsid w:val="00183837"/>
    <w:rsid w:val="00183A43"/>
    <w:rsid w:val="00184745"/>
    <w:rsid w:val="00184F7C"/>
    <w:rsid w:val="0018628E"/>
    <w:rsid w:val="00190702"/>
    <w:rsid w:val="00191BA3"/>
    <w:rsid w:val="001926E1"/>
    <w:rsid w:val="001950B5"/>
    <w:rsid w:val="00195D0A"/>
    <w:rsid w:val="0019696B"/>
    <w:rsid w:val="001A0056"/>
    <w:rsid w:val="001A17D7"/>
    <w:rsid w:val="001A2EC7"/>
    <w:rsid w:val="001A4B4D"/>
    <w:rsid w:val="001A5616"/>
    <w:rsid w:val="001B0CC2"/>
    <w:rsid w:val="001B12D7"/>
    <w:rsid w:val="001B2213"/>
    <w:rsid w:val="001B3AC8"/>
    <w:rsid w:val="001B7C43"/>
    <w:rsid w:val="001B7FAF"/>
    <w:rsid w:val="001C0B97"/>
    <w:rsid w:val="001C1661"/>
    <w:rsid w:val="001C16E4"/>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D7EFD"/>
    <w:rsid w:val="001E0C50"/>
    <w:rsid w:val="001E255B"/>
    <w:rsid w:val="001E2984"/>
    <w:rsid w:val="001E3445"/>
    <w:rsid w:val="001E709C"/>
    <w:rsid w:val="001E7C0B"/>
    <w:rsid w:val="001F11C7"/>
    <w:rsid w:val="001F2D90"/>
    <w:rsid w:val="001F33C9"/>
    <w:rsid w:val="001F55AB"/>
    <w:rsid w:val="001F6BF7"/>
    <w:rsid w:val="00200296"/>
    <w:rsid w:val="002030E3"/>
    <w:rsid w:val="0020451C"/>
    <w:rsid w:val="0020494D"/>
    <w:rsid w:val="00207F4A"/>
    <w:rsid w:val="002113B2"/>
    <w:rsid w:val="0021172B"/>
    <w:rsid w:val="00212AB8"/>
    <w:rsid w:val="002157B9"/>
    <w:rsid w:val="00215A1A"/>
    <w:rsid w:val="002162D6"/>
    <w:rsid w:val="00216598"/>
    <w:rsid w:val="0021678F"/>
    <w:rsid w:val="00216B4D"/>
    <w:rsid w:val="00220C28"/>
    <w:rsid w:val="00222C9E"/>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5DDC"/>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55C7"/>
    <w:rsid w:val="0028623A"/>
    <w:rsid w:val="0028660D"/>
    <w:rsid w:val="00290ADB"/>
    <w:rsid w:val="00290D71"/>
    <w:rsid w:val="00291D66"/>
    <w:rsid w:val="002941D2"/>
    <w:rsid w:val="002945E7"/>
    <w:rsid w:val="00294923"/>
    <w:rsid w:val="0029519F"/>
    <w:rsid w:val="00297358"/>
    <w:rsid w:val="002A32F7"/>
    <w:rsid w:val="002A3A71"/>
    <w:rsid w:val="002A5B0F"/>
    <w:rsid w:val="002A6A68"/>
    <w:rsid w:val="002B0F6A"/>
    <w:rsid w:val="002B2175"/>
    <w:rsid w:val="002B2883"/>
    <w:rsid w:val="002B35D0"/>
    <w:rsid w:val="002B4D26"/>
    <w:rsid w:val="002B5753"/>
    <w:rsid w:val="002B61FE"/>
    <w:rsid w:val="002C02AB"/>
    <w:rsid w:val="002C0D08"/>
    <w:rsid w:val="002C1242"/>
    <w:rsid w:val="002C153C"/>
    <w:rsid w:val="002C1D88"/>
    <w:rsid w:val="002C1EA5"/>
    <w:rsid w:val="002C3385"/>
    <w:rsid w:val="002C64FB"/>
    <w:rsid w:val="002C761F"/>
    <w:rsid w:val="002D102E"/>
    <w:rsid w:val="002D1AAE"/>
    <w:rsid w:val="002D1FEC"/>
    <w:rsid w:val="002D29B2"/>
    <w:rsid w:val="002D42CA"/>
    <w:rsid w:val="002D5C22"/>
    <w:rsid w:val="002D6218"/>
    <w:rsid w:val="002D633A"/>
    <w:rsid w:val="002E073F"/>
    <w:rsid w:val="002E0E0E"/>
    <w:rsid w:val="002E1A1E"/>
    <w:rsid w:val="002E7609"/>
    <w:rsid w:val="002E7FE1"/>
    <w:rsid w:val="002F019D"/>
    <w:rsid w:val="002F0A2A"/>
    <w:rsid w:val="002F372B"/>
    <w:rsid w:val="002F3D7D"/>
    <w:rsid w:val="002F4EEA"/>
    <w:rsid w:val="00300ACE"/>
    <w:rsid w:val="00302C6B"/>
    <w:rsid w:val="0030333F"/>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31E5"/>
    <w:rsid w:val="003337EE"/>
    <w:rsid w:val="00334332"/>
    <w:rsid w:val="003354BC"/>
    <w:rsid w:val="00335E71"/>
    <w:rsid w:val="003366B9"/>
    <w:rsid w:val="00337407"/>
    <w:rsid w:val="0033777D"/>
    <w:rsid w:val="003419E3"/>
    <w:rsid w:val="00342D4C"/>
    <w:rsid w:val="00343F8E"/>
    <w:rsid w:val="00344002"/>
    <w:rsid w:val="00344462"/>
    <w:rsid w:val="00345228"/>
    <w:rsid w:val="0034581C"/>
    <w:rsid w:val="00351237"/>
    <w:rsid w:val="003514CA"/>
    <w:rsid w:val="00353CCB"/>
    <w:rsid w:val="00354367"/>
    <w:rsid w:val="00355E7B"/>
    <w:rsid w:val="00356E0A"/>
    <w:rsid w:val="00357438"/>
    <w:rsid w:val="00360605"/>
    <w:rsid w:val="00360711"/>
    <w:rsid w:val="003614A6"/>
    <w:rsid w:val="003629AE"/>
    <w:rsid w:val="00362D4F"/>
    <w:rsid w:val="00364180"/>
    <w:rsid w:val="00365ECC"/>
    <w:rsid w:val="00372C88"/>
    <w:rsid w:val="00372E20"/>
    <w:rsid w:val="00372F66"/>
    <w:rsid w:val="00374314"/>
    <w:rsid w:val="00374A1E"/>
    <w:rsid w:val="00374C8D"/>
    <w:rsid w:val="00383E0A"/>
    <w:rsid w:val="00384BC5"/>
    <w:rsid w:val="00385FF5"/>
    <w:rsid w:val="00386143"/>
    <w:rsid w:val="003937E1"/>
    <w:rsid w:val="00395451"/>
    <w:rsid w:val="00395756"/>
    <w:rsid w:val="0039617D"/>
    <w:rsid w:val="00396C39"/>
    <w:rsid w:val="003A1E9D"/>
    <w:rsid w:val="003A20F5"/>
    <w:rsid w:val="003A2FA6"/>
    <w:rsid w:val="003A3472"/>
    <w:rsid w:val="003A36E3"/>
    <w:rsid w:val="003A372A"/>
    <w:rsid w:val="003A5766"/>
    <w:rsid w:val="003A61A2"/>
    <w:rsid w:val="003B01CD"/>
    <w:rsid w:val="003B148B"/>
    <w:rsid w:val="003B24E3"/>
    <w:rsid w:val="003B316D"/>
    <w:rsid w:val="003B37D9"/>
    <w:rsid w:val="003B6121"/>
    <w:rsid w:val="003B6136"/>
    <w:rsid w:val="003B639D"/>
    <w:rsid w:val="003B7564"/>
    <w:rsid w:val="003B7B3A"/>
    <w:rsid w:val="003C0691"/>
    <w:rsid w:val="003C073E"/>
    <w:rsid w:val="003C29E6"/>
    <w:rsid w:val="003C339C"/>
    <w:rsid w:val="003C4078"/>
    <w:rsid w:val="003C41CA"/>
    <w:rsid w:val="003C4DD8"/>
    <w:rsid w:val="003C5C8A"/>
    <w:rsid w:val="003C6A7B"/>
    <w:rsid w:val="003C79A9"/>
    <w:rsid w:val="003D03B7"/>
    <w:rsid w:val="003D211C"/>
    <w:rsid w:val="003D5079"/>
    <w:rsid w:val="003D5521"/>
    <w:rsid w:val="003D5B30"/>
    <w:rsid w:val="003D6FDC"/>
    <w:rsid w:val="003E19C0"/>
    <w:rsid w:val="003E2DEC"/>
    <w:rsid w:val="003E41E1"/>
    <w:rsid w:val="003E47ED"/>
    <w:rsid w:val="003E5809"/>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3758"/>
    <w:rsid w:val="00403E8B"/>
    <w:rsid w:val="00404899"/>
    <w:rsid w:val="00404AC7"/>
    <w:rsid w:val="00405A33"/>
    <w:rsid w:val="0040635E"/>
    <w:rsid w:val="00406584"/>
    <w:rsid w:val="004069B5"/>
    <w:rsid w:val="004073DF"/>
    <w:rsid w:val="004146A6"/>
    <w:rsid w:val="00415C2B"/>
    <w:rsid w:val="00416CCC"/>
    <w:rsid w:val="004174B3"/>
    <w:rsid w:val="00417D4F"/>
    <w:rsid w:val="00421F7A"/>
    <w:rsid w:val="00423768"/>
    <w:rsid w:val="00423EAE"/>
    <w:rsid w:val="00424021"/>
    <w:rsid w:val="004243D9"/>
    <w:rsid w:val="004247DF"/>
    <w:rsid w:val="0042556D"/>
    <w:rsid w:val="004273A6"/>
    <w:rsid w:val="00430CC1"/>
    <w:rsid w:val="00430FDA"/>
    <w:rsid w:val="00431630"/>
    <w:rsid w:val="004339F2"/>
    <w:rsid w:val="00437BA1"/>
    <w:rsid w:val="00440E35"/>
    <w:rsid w:val="00440F38"/>
    <w:rsid w:val="00442052"/>
    <w:rsid w:val="004433F7"/>
    <w:rsid w:val="00447A46"/>
    <w:rsid w:val="00450A5D"/>
    <w:rsid w:val="004512EC"/>
    <w:rsid w:val="00452B0D"/>
    <w:rsid w:val="0045397C"/>
    <w:rsid w:val="00455632"/>
    <w:rsid w:val="00455CEB"/>
    <w:rsid w:val="00457E03"/>
    <w:rsid w:val="00461513"/>
    <w:rsid w:val="004618E2"/>
    <w:rsid w:val="004623B8"/>
    <w:rsid w:val="0046245E"/>
    <w:rsid w:val="004643B8"/>
    <w:rsid w:val="00465660"/>
    <w:rsid w:val="00465A52"/>
    <w:rsid w:val="00465AF8"/>
    <w:rsid w:val="00466133"/>
    <w:rsid w:val="004704F6"/>
    <w:rsid w:val="00470BA1"/>
    <w:rsid w:val="00470D03"/>
    <w:rsid w:val="004711C0"/>
    <w:rsid w:val="00471746"/>
    <w:rsid w:val="00471A42"/>
    <w:rsid w:val="0047219A"/>
    <w:rsid w:val="004738C0"/>
    <w:rsid w:val="00475827"/>
    <w:rsid w:val="004769F5"/>
    <w:rsid w:val="00481029"/>
    <w:rsid w:val="004811D4"/>
    <w:rsid w:val="00485124"/>
    <w:rsid w:val="00485C39"/>
    <w:rsid w:val="00485EDE"/>
    <w:rsid w:val="0048676D"/>
    <w:rsid w:val="00486D7A"/>
    <w:rsid w:val="004919B6"/>
    <w:rsid w:val="0049359E"/>
    <w:rsid w:val="004945D8"/>
    <w:rsid w:val="00494C00"/>
    <w:rsid w:val="00494F66"/>
    <w:rsid w:val="00495541"/>
    <w:rsid w:val="00496204"/>
    <w:rsid w:val="0049665F"/>
    <w:rsid w:val="00496CBC"/>
    <w:rsid w:val="00497417"/>
    <w:rsid w:val="004A0CE9"/>
    <w:rsid w:val="004A19B0"/>
    <w:rsid w:val="004A2285"/>
    <w:rsid w:val="004A2702"/>
    <w:rsid w:val="004A2E35"/>
    <w:rsid w:val="004A30F4"/>
    <w:rsid w:val="004A3B50"/>
    <w:rsid w:val="004A4384"/>
    <w:rsid w:val="004A5B10"/>
    <w:rsid w:val="004A5E99"/>
    <w:rsid w:val="004A5F4B"/>
    <w:rsid w:val="004B00BD"/>
    <w:rsid w:val="004B08F8"/>
    <w:rsid w:val="004B442A"/>
    <w:rsid w:val="004B4798"/>
    <w:rsid w:val="004B7799"/>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038"/>
    <w:rsid w:val="004F6D71"/>
    <w:rsid w:val="005000D7"/>
    <w:rsid w:val="00500653"/>
    <w:rsid w:val="00500F9F"/>
    <w:rsid w:val="005016C3"/>
    <w:rsid w:val="005026A3"/>
    <w:rsid w:val="005052ED"/>
    <w:rsid w:val="005062CB"/>
    <w:rsid w:val="00506488"/>
    <w:rsid w:val="00506522"/>
    <w:rsid w:val="00507460"/>
    <w:rsid w:val="00507F81"/>
    <w:rsid w:val="0051055A"/>
    <w:rsid w:val="0051256B"/>
    <w:rsid w:val="005131A2"/>
    <w:rsid w:val="00517B4A"/>
    <w:rsid w:val="00521978"/>
    <w:rsid w:val="00525D5B"/>
    <w:rsid w:val="00527B86"/>
    <w:rsid w:val="00527E16"/>
    <w:rsid w:val="00530337"/>
    <w:rsid w:val="00532E64"/>
    <w:rsid w:val="00534D6C"/>
    <w:rsid w:val="0053547A"/>
    <w:rsid w:val="00535809"/>
    <w:rsid w:val="00535F92"/>
    <w:rsid w:val="00537867"/>
    <w:rsid w:val="00540875"/>
    <w:rsid w:val="00543DC8"/>
    <w:rsid w:val="00543E2B"/>
    <w:rsid w:val="00545BF4"/>
    <w:rsid w:val="00545DA0"/>
    <w:rsid w:val="00546C7A"/>
    <w:rsid w:val="005504BD"/>
    <w:rsid w:val="00552017"/>
    <w:rsid w:val="00552147"/>
    <w:rsid w:val="005553A4"/>
    <w:rsid w:val="005573DD"/>
    <w:rsid w:val="0056102A"/>
    <w:rsid w:val="00561E82"/>
    <w:rsid w:val="00565722"/>
    <w:rsid w:val="005672CA"/>
    <w:rsid w:val="005711DE"/>
    <w:rsid w:val="00572CA7"/>
    <w:rsid w:val="005755A5"/>
    <w:rsid w:val="00575841"/>
    <w:rsid w:val="00577A39"/>
    <w:rsid w:val="00577D97"/>
    <w:rsid w:val="00580775"/>
    <w:rsid w:val="00581405"/>
    <w:rsid w:val="00582A64"/>
    <w:rsid w:val="005836E4"/>
    <w:rsid w:val="00584DDB"/>
    <w:rsid w:val="00584F5B"/>
    <w:rsid w:val="005850F8"/>
    <w:rsid w:val="0058576D"/>
    <w:rsid w:val="005861F0"/>
    <w:rsid w:val="00586672"/>
    <w:rsid w:val="005935FF"/>
    <w:rsid w:val="005936AF"/>
    <w:rsid w:val="00593ED1"/>
    <w:rsid w:val="005947BA"/>
    <w:rsid w:val="005952D9"/>
    <w:rsid w:val="00595B3B"/>
    <w:rsid w:val="00595E5D"/>
    <w:rsid w:val="00596338"/>
    <w:rsid w:val="00596973"/>
    <w:rsid w:val="005A0C9D"/>
    <w:rsid w:val="005A193F"/>
    <w:rsid w:val="005A1AB6"/>
    <w:rsid w:val="005A1FB0"/>
    <w:rsid w:val="005A4DD2"/>
    <w:rsid w:val="005A6767"/>
    <w:rsid w:val="005B1589"/>
    <w:rsid w:val="005B4531"/>
    <w:rsid w:val="005B4D58"/>
    <w:rsid w:val="005B7775"/>
    <w:rsid w:val="005C12AC"/>
    <w:rsid w:val="005C1C61"/>
    <w:rsid w:val="005C1F92"/>
    <w:rsid w:val="005C5E1C"/>
    <w:rsid w:val="005D0ECE"/>
    <w:rsid w:val="005D2391"/>
    <w:rsid w:val="005D2436"/>
    <w:rsid w:val="005D5176"/>
    <w:rsid w:val="005D5849"/>
    <w:rsid w:val="005D6FD8"/>
    <w:rsid w:val="005D72CE"/>
    <w:rsid w:val="005E167D"/>
    <w:rsid w:val="005E44FC"/>
    <w:rsid w:val="005E5540"/>
    <w:rsid w:val="005E60F4"/>
    <w:rsid w:val="005F19E6"/>
    <w:rsid w:val="005F4EC8"/>
    <w:rsid w:val="005F4F4B"/>
    <w:rsid w:val="005F5335"/>
    <w:rsid w:val="005F6ED2"/>
    <w:rsid w:val="0060000F"/>
    <w:rsid w:val="00600097"/>
    <w:rsid w:val="00602768"/>
    <w:rsid w:val="00603B0C"/>
    <w:rsid w:val="00604B5B"/>
    <w:rsid w:val="00604B7D"/>
    <w:rsid w:val="0061120F"/>
    <w:rsid w:val="006120DA"/>
    <w:rsid w:val="0061419B"/>
    <w:rsid w:val="00616800"/>
    <w:rsid w:val="00617906"/>
    <w:rsid w:val="00622468"/>
    <w:rsid w:val="006242F7"/>
    <w:rsid w:val="00624418"/>
    <w:rsid w:val="00624570"/>
    <w:rsid w:val="00627770"/>
    <w:rsid w:val="00631166"/>
    <w:rsid w:val="00634427"/>
    <w:rsid w:val="00634F6B"/>
    <w:rsid w:val="00635AA8"/>
    <w:rsid w:val="00635C50"/>
    <w:rsid w:val="00635F96"/>
    <w:rsid w:val="0063633B"/>
    <w:rsid w:val="006378CE"/>
    <w:rsid w:val="00637D2F"/>
    <w:rsid w:val="00640835"/>
    <w:rsid w:val="00641B8A"/>
    <w:rsid w:val="006436C8"/>
    <w:rsid w:val="00643A96"/>
    <w:rsid w:val="00645B5D"/>
    <w:rsid w:val="006478B7"/>
    <w:rsid w:val="00647F0C"/>
    <w:rsid w:val="00650215"/>
    <w:rsid w:val="00650C11"/>
    <w:rsid w:val="00653D3A"/>
    <w:rsid w:val="00653FDB"/>
    <w:rsid w:val="00654F94"/>
    <w:rsid w:val="00656272"/>
    <w:rsid w:val="006640B0"/>
    <w:rsid w:val="0066417E"/>
    <w:rsid w:val="0066418A"/>
    <w:rsid w:val="0066491C"/>
    <w:rsid w:val="006666D4"/>
    <w:rsid w:val="006707E1"/>
    <w:rsid w:val="0067225A"/>
    <w:rsid w:val="00675735"/>
    <w:rsid w:val="00681E39"/>
    <w:rsid w:val="0068504A"/>
    <w:rsid w:val="00685390"/>
    <w:rsid w:val="00686A08"/>
    <w:rsid w:val="0068706B"/>
    <w:rsid w:val="006872FE"/>
    <w:rsid w:val="00690799"/>
    <w:rsid w:val="006912BA"/>
    <w:rsid w:val="00692336"/>
    <w:rsid w:val="00693151"/>
    <w:rsid w:val="0069452F"/>
    <w:rsid w:val="00694B22"/>
    <w:rsid w:val="00695188"/>
    <w:rsid w:val="006955E7"/>
    <w:rsid w:val="00695D4A"/>
    <w:rsid w:val="006A2E7F"/>
    <w:rsid w:val="006A31A5"/>
    <w:rsid w:val="006A3D69"/>
    <w:rsid w:val="006A6D44"/>
    <w:rsid w:val="006B052F"/>
    <w:rsid w:val="006B3276"/>
    <w:rsid w:val="006B3E88"/>
    <w:rsid w:val="006B4139"/>
    <w:rsid w:val="006B54C1"/>
    <w:rsid w:val="006B6BF7"/>
    <w:rsid w:val="006B6C72"/>
    <w:rsid w:val="006B7EF2"/>
    <w:rsid w:val="006C05C4"/>
    <w:rsid w:val="006C0BB3"/>
    <w:rsid w:val="006C11E1"/>
    <w:rsid w:val="006C25CB"/>
    <w:rsid w:val="006C3E04"/>
    <w:rsid w:val="006C4CD6"/>
    <w:rsid w:val="006C5412"/>
    <w:rsid w:val="006C62E7"/>
    <w:rsid w:val="006C7C1E"/>
    <w:rsid w:val="006D02BF"/>
    <w:rsid w:val="006D11E7"/>
    <w:rsid w:val="006D16E5"/>
    <w:rsid w:val="006D2F2E"/>
    <w:rsid w:val="006D5831"/>
    <w:rsid w:val="006D6AA0"/>
    <w:rsid w:val="006D6B1C"/>
    <w:rsid w:val="006E243F"/>
    <w:rsid w:val="006E4083"/>
    <w:rsid w:val="006E452A"/>
    <w:rsid w:val="006E48B7"/>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2A09"/>
    <w:rsid w:val="00723C33"/>
    <w:rsid w:val="00724932"/>
    <w:rsid w:val="00726BCB"/>
    <w:rsid w:val="00726C35"/>
    <w:rsid w:val="007300A7"/>
    <w:rsid w:val="00730CD8"/>
    <w:rsid w:val="00730E7C"/>
    <w:rsid w:val="00736108"/>
    <w:rsid w:val="00737068"/>
    <w:rsid w:val="00737CEB"/>
    <w:rsid w:val="007406DA"/>
    <w:rsid w:val="007407CB"/>
    <w:rsid w:val="00740AAD"/>
    <w:rsid w:val="0074309D"/>
    <w:rsid w:val="007432BC"/>
    <w:rsid w:val="007446CF"/>
    <w:rsid w:val="007474D6"/>
    <w:rsid w:val="007475BA"/>
    <w:rsid w:val="007476C8"/>
    <w:rsid w:val="00754372"/>
    <w:rsid w:val="00754472"/>
    <w:rsid w:val="00754517"/>
    <w:rsid w:val="00756019"/>
    <w:rsid w:val="007579DB"/>
    <w:rsid w:val="007600C1"/>
    <w:rsid w:val="00762A78"/>
    <w:rsid w:val="0076307F"/>
    <w:rsid w:val="007639B9"/>
    <w:rsid w:val="00763F00"/>
    <w:rsid w:val="007658B3"/>
    <w:rsid w:val="00766825"/>
    <w:rsid w:val="007673E0"/>
    <w:rsid w:val="00767DDD"/>
    <w:rsid w:val="00770BE9"/>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97ADB"/>
    <w:rsid w:val="007A3F42"/>
    <w:rsid w:val="007A40BF"/>
    <w:rsid w:val="007A4B7F"/>
    <w:rsid w:val="007A4EF4"/>
    <w:rsid w:val="007A5C3E"/>
    <w:rsid w:val="007A5CF3"/>
    <w:rsid w:val="007B1F04"/>
    <w:rsid w:val="007B21AE"/>
    <w:rsid w:val="007B4032"/>
    <w:rsid w:val="007B6AF1"/>
    <w:rsid w:val="007B7912"/>
    <w:rsid w:val="007B7F41"/>
    <w:rsid w:val="007C1E34"/>
    <w:rsid w:val="007C3D1C"/>
    <w:rsid w:val="007C7284"/>
    <w:rsid w:val="007D185F"/>
    <w:rsid w:val="007D1E45"/>
    <w:rsid w:val="007D3EEB"/>
    <w:rsid w:val="007E0646"/>
    <w:rsid w:val="007E15B2"/>
    <w:rsid w:val="007E1935"/>
    <w:rsid w:val="007E2FB6"/>
    <w:rsid w:val="007E4631"/>
    <w:rsid w:val="007E6C21"/>
    <w:rsid w:val="007F2DA4"/>
    <w:rsid w:val="007F4507"/>
    <w:rsid w:val="007F6B54"/>
    <w:rsid w:val="00801D74"/>
    <w:rsid w:val="00802B58"/>
    <w:rsid w:val="00805D0D"/>
    <w:rsid w:val="008101C8"/>
    <w:rsid w:val="00810E7E"/>
    <w:rsid w:val="00811C22"/>
    <w:rsid w:val="00812918"/>
    <w:rsid w:val="00814128"/>
    <w:rsid w:val="00815B2E"/>
    <w:rsid w:val="00817872"/>
    <w:rsid w:val="00817E21"/>
    <w:rsid w:val="008209C7"/>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237"/>
    <w:rsid w:val="00834CE5"/>
    <w:rsid w:val="008353AC"/>
    <w:rsid w:val="0083691A"/>
    <w:rsid w:val="008369FB"/>
    <w:rsid w:val="00840666"/>
    <w:rsid w:val="00840D49"/>
    <w:rsid w:val="00841F3E"/>
    <w:rsid w:val="0084214F"/>
    <w:rsid w:val="008430A5"/>
    <w:rsid w:val="00843A21"/>
    <w:rsid w:val="008458F4"/>
    <w:rsid w:val="00846555"/>
    <w:rsid w:val="008468AF"/>
    <w:rsid w:val="0085041F"/>
    <w:rsid w:val="008505D1"/>
    <w:rsid w:val="008516E8"/>
    <w:rsid w:val="00851CBF"/>
    <w:rsid w:val="00852242"/>
    <w:rsid w:val="00853D8A"/>
    <w:rsid w:val="008546BD"/>
    <w:rsid w:val="0085498C"/>
    <w:rsid w:val="008550B3"/>
    <w:rsid w:val="00855ECE"/>
    <w:rsid w:val="008565DE"/>
    <w:rsid w:val="0085737D"/>
    <w:rsid w:val="0086010D"/>
    <w:rsid w:val="00862C76"/>
    <w:rsid w:val="00863BA1"/>
    <w:rsid w:val="00864BE6"/>
    <w:rsid w:val="0086720E"/>
    <w:rsid w:val="00867CD4"/>
    <w:rsid w:val="008703EC"/>
    <w:rsid w:val="00872CCD"/>
    <w:rsid w:val="00873DCF"/>
    <w:rsid w:val="00882F16"/>
    <w:rsid w:val="008830F7"/>
    <w:rsid w:val="00883B34"/>
    <w:rsid w:val="00884260"/>
    <w:rsid w:val="00887AAB"/>
    <w:rsid w:val="00890ABB"/>
    <w:rsid w:val="008913F5"/>
    <w:rsid w:val="008950CD"/>
    <w:rsid w:val="0089522B"/>
    <w:rsid w:val="00895454"/>
    <w:rsid w:val="0089583E"/>
    <w:rsid w:val="008A4EDE"/>
    <w:rsid w:val="008A797C"/>
    <w:rsid w:val="008B1D80"/>
    <w:rsid w:val="008B1FBA"/>
    <w:rsid w:val="008B2A84"/>
    <w:rsid w:val="008B2C0C"/>
    <w:rsid w:val="008B3919"/>
    <w:rsid w:val="008B5829"/>
    <w:rsid w:val="008B5E0B"/>
    <w:rsid w:val="008C0D91"/>
    <w:rsid w:val="008C1F82"/>
    <w:rsid w:val="008C6089"/>
    <w:rsid w:val="008C68C0"/>
    <w:rsid w:val="008C71AF"/>
    <w:rsid w:val="008C73B1"/>
    <w:rsid w:val="008D064C"/>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1AE7"/>
    <w:rsid w:val="008F1AEB"/>
    <w:rsid w:val="008F1D21"/>
    <w:rsid w:val="008F24BD"/>
    <w:rsid w:val="008F2D69"/>
    <w:rsid w:val="008F3952"/>
    <w:rsid w:val="008F6634"/>
    <w:rsid w:val="00900001"/>
    <w:rsid w:val="0090086F"/>
    <w:rsid w:val="00900F03"/>
    <w:rsid w:val="009014B6"/>
    <w:rsid w:val="00902F7C"/>
    <w:rsid w:val="00903499"/>
    <w:rsid w:val="00903532"/>
    <w:rsid w:val="00903708"/>
    <w:rsid w:val="009044F7"/>
    <w:rsid w:val="00906929"/>
    <w:rsid w:val="00906BE7"/>
    <w:rsid w:val="00913F35"/>
    <w:rsid w:val="00914948"/>
    <w:rsid w:val="00914950"/>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0E4"/>
    <w:rsid w:val="009375EB"/>
    <w:rsid w:val="00941688"/>
    <w:rsid w:val="00941BFC"/>
    <w:rsid w:val="009433B5"/>
    <w:rsid w:val="00943AC9"/>
    <w:rsid w:val="0094412E"/>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6653F"/>
    <w:rsid w:val="00970838"/>
    <w:rsid w:val="009709D3"/>
    <w:rsid w:val="00971EE3"/>
    <w:rsid w:val="00972DC4"/>
    <w:rsid w:val="009743C8"/>
    <w:rsid w:val="00977893"/>
    <w:rsid w:val="0098010F"/>
    <w:rsid w:val="00980A35"/>
    <w:rsid w:val="0098169F"/>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AC1"/>
    <w:rsid w:val="009D1BE8"/>
    <w:rsid w:val="009D4C63"/>
    <w:rsid w:val="009D56C9"/>
    <w:rsid w:val="009D636F"/>
    <w:rsid w:val="009E18A6"/>
    <w:rsid w:val="009E18B5"/>
    <w:rsid w:val="009E19DF"/>
    <w:rsid w:val="009E33FA"/>
    <w:rsid w:val="009E40EF"/>
    <w:rsid w:val="009E50AC"/>
    <w:rsid w:val="009E65B4"/>
    <w:rsid w:val="009E693A"/>
    <w:rsid w:val="009F0465"/>
    <w:rsid w:val="009F0EB1"/>
    <w:rsid w:val="009F1271"/>
    <w:rsid w:val="009F200A"/>
    <w:rsid w:val="009F299D"/>
    <w:rsid w:val="009F4145"/>
    <w:rsid w:val="009F55BA"/>
    <w:rsid w:val="009F5D45"/>
    <w:rsid w:val="009F6C20"/>
    <w:rsid w:val="009F7795"/>
    <w:rsid w:val="00A00212"/>
    <w:rsid w:val="00A00E47"/>
    <w:rsid w:val="00A025F5"/>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25680"/>
    <w:rsid w:val="00A32421"/>
    <w:rsid w:val="00A32B14"/>
    <w:rsid w:val="00A33D01"/>
    <w:rsid w:val="00A3465D"/>
    <w:rsid w:val="00A35DE6"/>
    <w:rsid w:val="00A371A4"/>
    <w:rsid w:val="00A37A49"/>
    <w:rsid w:val="00A41020"/>
    <w:rsid w:val="00A412BE"/>
    <w:rsid w:val="00A45079"/>
    <w:rsid w:val="00A4537E"/>
    <w:rsid w:val="00A45FFC"/>
    <w:rsid w:val="00A4715F"/>
    <w:rsid w:val="00A47357"/>
    <w:rsid w:val="00A52362"/>
    <w:rsid w:val="00A52AE7"/>
    <w:rsid w:val="00A53C5F"/>
    <w:rsid w:val="00A541E5"/>
    <w:rsid w:val="00A54A29"/>
    <w:rsid w:val="00A56C3C"/>
    <w:rsid w:val="00A56DA6"/>
    <w:rsid w:val="00A5715B"/>
    <w:rsid w:val="00A606E8"/>
    <w:rsid w:val="00A60C21"/>
    <w:rsid w:val="00A60F29"/>
    <w:rsid w:val="00A60F8E"/>
    <w:rsid w:val="00A6349C"/>
    <w:rsid w:val="00A642AD"/>
    <w:rsid w:val="00A65698"/>
    <w:rsid w:val="00A65774"/>
    <w:rsid w:val="00A66E30"/>
    <w:rsid w:val="00A670F5"/>
    <w:rsid w:val="00A67555"/>
    <w:rsid w:val="00A67F41"/>
    <w:rsid w:val="00A709C2"/>
    <w:rsid w:val="00A70EFC"/>
    <w:rsid w:val="00A7162B"/>
    <w:rsid w:val="00A71D26"/>
    <w:rsid w:val="00A74387"/>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4AC5"/>
    <w:rsid w:val="00AA52E0"/>
    <w:rsid w:val="00AA66A6"/>
    <w:rsid w:val="00AA6D24"/>
    <w:rsid w:val="00AA7468"/>
    <w:rsid w:val="00AB0DD6"/>
    <w:rsid w:val="00AB109F"/>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79F"/>
    <w:rsid w:val="00AF1C00"/>
    <w:rsid w:val="00AF27C8"/>
    <w:rsid w:val="00AF3296"/>
    <w:rsid w:val="00AF462F"/>
    <w:rsid w:val="00AF5C3F"/>
    <w:rsid w:val="00AF6440"/>
    <w:rsid w:val="00B00622"/>
    <w:rsid w:val="00B02C3A"/>
    <w:rsid w:val="00B03CFF"/>
    <w:rsid w:val="00B03D7C"/>
    <w:rsid w:val="00B04EC0"/>
    <w:rsid w:val="00B079A0"/>
    <w:rsid w:val="00B1026E"/>
    <w:rsid w:val="00B117EE"/>
    <w:rsid w:val="00B11F18"/>
    <w:rsid w:val="00B125E6"/>
    <w:rsid w:val="00B14BFC"/>
    <w:rsid w:val="00B1779F"/>
    <w:rsid w:val="00B22E2B"/>
    <w:rsid w:val="00B23216"/>
    <w:rsid w:val="00B250EC"/>
    <w:rsid w:val="00B26E1C"/>
    <w:rsid w:val="00B302B8"/>
    <w:rsid w:val="00B31FFF"/>
    <w:rsid w:val="00B33EF3"/>
    <w:rsid w:val="00B36074"/>
    <w:rsid w:val="00B360ED"/>
    <w:rsid w:val="00B36FDB"/>
    <w:rsid w:val="00B40673"/>
    <w:rsid w:val="00B40D40"/>
    <w:rsid w:val="00B411BF"/>
    <w:rsid w:val="00B41FBB"/>
    <w:rsid w:val="00B42231"/>
    <w:rsid w:val="00B4274D"/>
    <w:rsid w:val="00B436C9"/>
    <w:rsid w:val="00B45407"/>
    <w:rsid w:val="00B463AE"/>
    <w:rsid w:val="00B50B37"/>
    <w:rsid w:val="00B52284"/>
    <w:rsid w:val="00B53E1A"/>
    <w:rsid w:val="00B548F5"/>
    <w:rsid w:val="00B552DE"/>
    <w:rsid w:val="00B5542D"/>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5F2D"/>
    <w:rsid w:val="00B977E1"/>
    <w:rsid w:val="00B97C4A"/>
    <w:rsid w:val="00B97D81"/>
    <w:rsid w:val="00BA0EB9"/>
    <w:rsid w:val="00BA0ED1"/>
    <w:rsid w:val="00BA2347"/>
    <w:rsid w:val="00BA322C"/>
    <w:rsid w:val="00BA539B"/>
    <w:rsid w:val="00BB1882"/>
    <w:rsid w:val="00BB2264"/>
    <w:rsid w:val="00BB22E7"/>
    <w:rsid w:val="00BB52E3"/>
    <w:rsid w:val="00BB6282"/>
    <w:rsid w:val="00BB65C0"/>
    <w:rsid w:val="00BB6C8D"/>
    <w:rsid w:val="00BB733C"/>
    <w:rsid w:val="00BC023E"/>
    <w:rsid w:val="00BC14A2"/>
    <w:rsid w:val="00BC15A2"/>
    <w:rsid w:val="00BC1A54"/>
    <w:rsid w:val="00BC2DD5"/>
    <w:rsid w:val="00BC31FE"/>
    <w:rsid w:val="00BC48DE"/>
    <w:rsid w:val="00BC4BBA"/>
    <w:rsid w:val="00BC524F"/>
    <w:rsid w:val="00BC6024"/>
    <w:rsid w:val="00BD162C"/>
    <w:rsid w:val="00BD2E8A"/>
    <w:rsid w:val="00BD750B"/>
    <w:rsid w:val="00BD7598"/>
    <w:rsid w:val="00BE0373"/>
    <w:rsid w:val="00BE192E"/>
    <w:rsid w:val="00BE2CAF"/>
    <w:rsid w:val="00BE2D7D"/>
    <w:rsid w:val="00BE3703"/>
    <w:rsid w:val="00BE38CA"/>
    <w:rsid w:val="00BE5849"/>
    <w:rsid w:val="00BE684E"/>
    <w:rsid w:val="00BE6D12"/>
    <w:rsid w:val="00BE71A4"/>
    <w:rsid w:val="00BE71C1"/>
    <w:rsid w:val="00BF0F76"/>
    <w:rsid w:val="00BF175B"/>
    <w:rsid w:val="00BF39FC"/>
    <w:rsid w:val="00BF3A85"/>
    <w:rsid w:val="00BF3E5C"/>
    <w:rsid w:val="00BF61D4"/>
    <w:rsid w:val="00BF6734"/>
    <w:rsid w:val="00BF6D31"/>
    <w:rsid w:val="00BF7044"/>
    <w:rsid w:val="00C00B2B"/>
    <w:rsid w:val="00C02747"/>
    <w:rsid w:val="00C02B59"/>
    <w:rsid w:val="00C054F8"/>
    <w:rsid w:val="00C12128"/>
    <w:rsid w:val="00C1413F"/>
    <w:rsid w:val="00C14288"/>
    <w:rsid w:val="00C16958"/>
    <w:rsid w:val="00C20B04"/>
    <w:rsid w:val="00C20CD4"/>
    <w:rsid w:val="00C20E30"/>
    <w:rsid w:val="00C20F75"/>
    <w:rsid w:val="00C210BF"/>
    <w:rsid w:val="00C2179A"/>
    <w:rsid w:val="00C30DC1"/>
    <w:rsid w:val="00C319E0"/>
    <w:rsid w:val="00C31CD4"/>
    <w:rsid w:val="00C320C4"/>
    <w:rsid w:val="00C3274A"/>
    <w:rsid w:val="00C32841"/>
    <w:rsid w:val="00C32BED"/>
    <w:rsid w:val="00C33896"/>
    <w:rsid w:val="00C353EE"/>
    <w:rsid w:val="00C3567D"/>
    <w:rsid w:val="00C36AB0"/>
    <w:rsid w:val="00C41444"/>
    <w:rsid w:val="00C421AD"/>
    <w:rsid w:val="00C424C0"/>
    <w:rsid w:val="00C42AB0"/>
    <w:rsid w:val="00C42F5A"/>
    <w:rsid w:val="00C43F2C"/>
    <w:rsid w:val="00C45145"/>
    <w:rsid w:val="00C453D9"/>
    <w:rsid w:val="00C46B03"/>
    <w:rsid w:val="00C502F1"/>
    <w:rsid w:val="00C534C2"/>
    <w:rsid w:val="00C54355"/>
    <w:rsid w:val="00C54F63"/>
    <w:rsid w:val="00C5568E"/>
    <w:rsid w:val="00C573EB"/>
    <w:rsid w:val="00C60255"/>
    <w:rsid w:val="00C61991"/>
    <w:rsid w:val="00C64CC6"/>
    <w:rsid w:val="00C65EA1"/>
    <w:rsid w:val="00C664F4"/>
    <w:rsid w:val="00C67CAA"/>
    <w:rsid w:val="00C67E97"/>
    <w:rsid w:val="00C72781"/>
    <w:rsid w:val="00C72F0A"/>
    <w:rsid w:val="00C75632"/>
    <w:rsid w:val="00C766C1"/>
    <w:rsid w:val="00C77302"/>
    <w:rsid w:val="00C774C1"/>
    <w:rsid w:val="00C775D0"/>
    <w:rsid w:val="00C777EB"/>
    <w:rsid w:val="00C803A1"/>
    <w:rsid w:val="00C809DF"/>
    <w:rsid w:val="00C81D14"/>
    <w:rsid w:val="00C82251"/>
    <w:rsid w:val="00C83FFE"/>
    <w:rsid w:val="00C84D53"/>
    <w:rsid w:val="00C86C19"/>
    <w:rsid w:val="00C86C59"/>
    <w:rsid w:val="00C87D35"/>
    <w:rsid w:val="00C91CD7"/>
    <w:rsid w:val="00C937E5"/>
    <w:rsid w:val="00C96806"/>
    <w:rsid w:val="00C96C73"/>
    <w:rsid w:val="00C97AA1"/>
    <w:rsid w:val="00CA06DF"/>
    <w:rsid w:val="00CA174A"/>
    <w:rsid w:val="00CA3342"/>
    <w:rsid w:val="00CA3A19"/>
    <w:rsid w:val="00CA4B20"/>
    <w:rsid w:val="00CA6371"/>
    <w:rsid w:val="00CB057F"/>
    <w:rsid w:val="00CB147B"/>
    <w:rsid w:val="00CB1615"/>
    <w:rsid w:val="00CB2F2A"/>
    <w:rsid w:val="00CB4782"/>
    <w:rsid w:val="00CB542F"/>
    <w:rsid w:val="00CC05BD"/>
    <w:rsid w:val="00CC188C"/>
    <w:rsid w:val="00CC19DF"/>
    <w:rsid w:val="00CC1BB3"/>
    <w:rsid w:val="00CC241C"/>
    <w:rsid w:val="00CC4A05"/>
    <w:rsid w:val="00CC5976"/>
    <w:rsid w:val="00CC6A79"/>
    <w:rsid w:val="00CC743B"/>
    <w:rsid w:val="00CD1B6D"/>
    <w:rsid w:val="00CD2620"/>
    <w:rsid w:val="00CD2E16"/>
    <w:rsid w:val="00CD607D"/>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40CB"/>
    <w:rsid w:val="00D16668"/>
    <w:rsid w:val="00D169BC"/>
    <w:rsid w:val="00D207F6"/>
    <w:rsid w:val="00D22DD4"/>
    <w:rsid w:val="00D2347C"/>
    <w:rsid w:val="00D23509"/>
    <w:rsid w:val="00D246A6"/>
    <w:rsid w:val="00D25830"/>
    <w:rsid w:val="00D30B6C"/>
    <w:rsid w:val="00D32A8F"/>
    <w:rsid w:val="00D343D9"/>
    <w:rsid w:val="00D34CBF"/>
    <w:rsid w:val="00D403FE"/>
    <w:rsid w:val="00D428D6"/>
    <w:rsid w:val="00D436C9"/>
    <w:rsid w:val="00D43B2D"/>
    <w:rsid w:val="00D43E33"/>
    <w:rsid w:val="00D44C7E"/>
    <w:rsid w:val="00D44CAF"/>
    <w:rsid w:val="00D45241"/>
    <w:rsid w:val="00D457FA"/>
    <w:rsid w:val="00D466CB"/>
    <w:rsid w:val="00D47BD8"/>
    <w:rsid w:val="00D515EC"/>
    <w:rsid w:val="00D51953"/>
    <w:rsid w:val="00D5264D"/>
    <w:rsid w:val="00D538BD"/>
    <w:rsid w:val="00D5393F"/>
    <w:rsid w:val="00D541F5"/>
    <w:rsid w:val="00D55452"/>
    <w:rsid w:val="00D565FC"/>
    <w:rsid w:val="00D607EA"/>
    <w:rsid w:val="00D61949"/>
    <w:rsid w:val="00D6236F"/>
    <w:rsid w:val="00D65EF3"/>
    <w:rsid w:val="00D66E3D"/>
    <w:rsid w:val="00D70842"/>
    <w:rsid w:val="00D70BE5"/>
    <w:rsid w:val="00D70DEC"/>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4F88"/>
    <w:rsid w:val="00D95512"/>
    <w:rsid w:val="00D95B0A"/>
    <w:rsid w:val="00D96AD0"/>
    <w:rsid w:val="00D96C6B"/>
    <w:rsid w:val="00D97288"/>
    <w:rsid w:val="00DA0C12"/>
    <w:rsid w:val="00DA0CA2"/>
    <w:rsid w:val="00DA1DC9"/>
    <w:rsid w:val="00DA3801"/>
    <w:rsid w:val="00DA6C08"/>
    <w:rsid w:val="00DA79B4"/>
    <w:rsid w:val="00DB084A"/>
    <w:rsid w:val="00DB129B"/>
    <w:rsid w:val="00DB320C"/>
    <w:rsid w:val="00DB5350"/>
    <w:rsid w:val="00DB6DF2"/>
    <w:rsid w:val="00DB6FEF"/>
    <w:rsid w:val="00DB73D2"/>
    <w:rsid w:val="00DC2667"/>
    <w:rsid w:val="00DC27EB"/>
    <w:rsid w:val="00DC296D"/>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E7315"/>
    <w:rsid w:val="00DF082F"/>
    <w:rsid w:val="00DF12E4"/>
    <w:rsid w:val="00DF2443"/>
    <w:rsid w:val="00DF35CA"/>
    <w:rsid w:val="00DF3D9C"/>
    <w:rsid w:val="00DF3E70"/>
    <w:rsid w:val="00DF3FC7"/>
    <w:rsid w:val="00DF44BD"/>
    <w:rsid w:val="00DF5382"/>
    <w:rsid w:val="00DF5456"/>
    <w:rsid w:val="00DF5AC3"/>
    <w:rsid w:val="00DF5D5F"/>
    <w:rsid w:val="00DF64A0"/>
    <w:rsid w:val="00DF708B"/>
    <w:rsid w:val="00DF7B2D"/>
    <w:rsid w:val="00E001CA"/>
    <w:rsid w:val="00E015AF"/>
    <w:rsid w:val="00E0248C"/>
    <w:rsid w:val="00E02B87"/>
    <w:rsid w:val="00E0363F"/>
    <w:rsid w:val="00E03FF8"/>
    <w:rsid w:val="00E05F83"/>
    <w:rsid w:val="00E126EB"/>
    <w:rsid w:val="00E1398D"/>
    <w:rsid w:val="00E13AE5"/>
    <w:rsid w:val="00E148D5"/>
    <w:rsid w:val="00E1602C"/>
    <w:rsid w:val="00E16DD0"/>
    <w:rsid w:val="00E17736"/>
    <w:rsid w:val="00E17D48"/>
    <w:rsid w:val="00E20690"/>
    <w:rsid w:val="00E21F43"/>
    <w:rsid w:val="00E277F0"/>
    <w:rsid w:val="00E304AE"/>
    <w:rsid w:val="00E30810"/>
    <w:rsid w:val="00E31679"/>
    <w:rsid w:val="00E33751"/>
    <w:rsid w:val="00E34177"/>
    <w:rsid w:val="00E34195"/>
    <w:rsid w:val="00E34EBC"/>
    <w:rsid w:val="00E35213"/>
    <w:rsid w:val="00E3556A"/>
    <w:rsid w:val="00E360B4"/>
    <w:rsid w:val="00E36A11"/>
    <w:rsid w:val="00E37670"/>
    <w:rsid w:val="00E3773D"/>
    <w:rsid w:val="00E41DEC"/>
    <w:rsid w:val="00E4364D"/>
    <w:rsid w:val="00E43A4F"/>
    <w:rsid w:val="00E44135"/>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484"/>
    <w:rsid w:val="00E757F6"/>
    <w:rsid w:val="00E75C3F"/>
    <w:rsid w:val="00E7600B"/>
    <w:rsid w:val="00E76690"/>
    <w:rsid w:val="00E77187"/>
    <w:rsid w:val="00E77399"/>
    <w:rsid w:val="00E803B4"/>
    <w:rsid w:val="00E80D8E"/>
    <w:rsid w:val="00E83533"/>
    <w:rsid w:val="00E85D78"/>
    <w:rsid w:val="00E86AB2"/>
    <w:rsid w:val="00E87109"/>
    <w:rsid w:val="00E87116"/>
    <w:rsid w:val="00E90AB0"/>
    <w:rsid w:val="00E91053"/>
    <w:rsid w:val="00E91276"/>
    <w:rsid w:val="00E92492"/>
    <w:rsid w:val="00E94523"/>
    <w:rsid w:val="00E968C8"/>
    <w:rsid w:val="00E97DA5"/>
    <w:rsid w:val="00E97E41"/>
    <w:rsid w:val="00EA0423"/>
    <w:rsid w:val="00EA3700"/>
    <w:rsid w:val="00EA3A52"/>
    <w:rsid w:val="00EA3C32"/>
    <w:rsid w:val="00EA4630"/>
    <w:rsid w:val="00EA6843"/>
    <w:rsid w:val="00EA6F53"/>
    <w:rsid w:val="00EB0972"/>
    <w:rsid w:val="00EB0D2A"/>
    <w:rsid w:val="00EB2DDC"/>
    <w:rsid w:val="00EB3CFF"/>
    <w:rsid w:val="00EB409C"/>
    <w:rsid w:val="00EB4973"/>
    <w:rsid w:val="00EB5628"/>
    <w:rsid w:val="00EB72FB"/>
    <w:rsid w:val="00EC0DDC"/>
    <w:rsid w:val="00EC26E4"/>
    <w:rsid w:val="00EC295E"/>
    <w:rsid w:val="00EC2A76"/>
    <w:rsid w:val="00EC7A76"/>
    <w:rsid w:val="00ED05F2"/>
    <w:rsid w:val="00ED0835"/>
    <w:rsid w:val="00ED45F5"/>
    <w:rsid w:val="00ED634A"/>
    <w:rsid w:val="00ED6CAE"/>
    <w:rsid w:val="00ED72EC"/>
    <w:rsid w:val="00ED7A36"/>
    <w:rsid w:val="00EE16DA"/>
    <w:rsid w:val="00EE2259"/>
    <w:rsid w:val="00EE2380"/>
    <w:rsid w:val="00EE33D3"/>
    <w:rsid w:val="00EE389E"/>
    <w:rsid w:val="00EE47E4"/>
    <w:rsid w:val="00EE66EB"/>
    <w:rsid w:val="00EE6C7D"/>
    <w:rsid w:val="00EE6E33"/>
    <w:rsid w:val="00EE76E5"/>
    <w:rsid w:val="00EF0306"/>
    <w:rsid w:val="00EF257A"/>
    <w:rsid w:val="00EF3BCC"/>
    <w:rsid w:val="00EF4BF6"/>
    <w:rsid w:val="00EF7667"/>
    <w:rsid w:val="00EF767D"/>
    <w:rsid w:val="00F0045E"/>
    <w:rsid w:val="00F00568"/>
    <w:rsid w:val="00F01F7E"/>
    <w:rsid w:val="00F036CE"/>
    <w:rsid w:val="00F03B49"/>
    <w:rsid w:val="00F055F3"/>
    <w:rsid w:val="00F100F9"/>
    <w:rsid w:val="00F10646"/>
    <w:rsid w:val="00F14E93"/>
    <w:rsid w:val="00F16EEF"/>
    <w:rsid w:val="00F20184"/>
    <w:rsid w:val="00F21779"/>
    <w:rsid w:val="00F21F29"/>
    <w:rsid w:val="00F22C7D"/>
    <w:rsid w:val="00F22FAD"/>
    <w:rsid w:val="00F24034"/>
    <w:rsid w:val="00F246FF"/>
    <w:rsid w:val="00F25690"/>
    <w:rsid w:val="00F25D0D"/>
    <w:rsid w:val="00F26A18"/>
    <w:rsid w:val="00F26B12"/>
    <w:rsid w:val="00F275A6"/>
    <w:rsid w:val="00F27AC2"/>
    <w:rsid w:val="00F27D4F"/>
    <w:rsid w:val="00F341B0"/>
    <w:rsid w:val="00F35064"/>
    <w:rsid w:val="00F357B9"/>
    <w:rsid w:val="00F35A78"/>
    <w:rsid w:val="00F373F6"/>
    <w:rsid w:val="00F412F3"/>
    <w:rsid w:val="00F41DA2"/>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2E7C"/>
    <w:rsid w:val="00F73CD3"/>
    <w:rsid w:val="00F74B58"/>
    <w:rsid w:val="00F74B99"/>
    <w:rsid w:val="00F76768"/>
    <w:rsid w:val="00F77D2C"/>
    <w:rsid w:val="00F8277D"/>
    <w:rsid w:val="00F8331C"/>
    <w:rsid w:val="00F83412"/>
    <w:rsid w:val="00F84362"/>
    <w:rsid w:val="00F874A3"/>
    <w:rsid w:val="00F876AB"/>
    <w:rsid w:val="00F9096A"/>
    <w:rsid w:val="00F91876"/>
    <w:rsid w:val="00F935AA"/>
    <w:rsid w:val="00F93C0B"/>
    <w:rsid w:val="00F95226"/>
    <w:rsid w:val="00F95F26"/>
    <w:rsid w:val="00F96AE9"/>
    <w:rsid w:val="00FA12ED"/>
    <w:rsid w:val="00FA5905"/>
    <w:rsid w:val="00FB4589"/>
    <w:rsid w:val="00FB4A9D"/>
    <w:rsid w:val="00FB5950"/>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2D83"/>
    <w:rsid w:val="00FE45BC"/>
    <w:rsid w:val="00FE5C38"/>
    <w:rsid w:val="00FF0482"/>
    <w:rsid w:val="00FF0D95"/>
    <w:rsid w:val="00FF2019"/>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21"/>
    <w:rPr>
      <w:lang w:val="en-US"/>
    </w:rPr>
  </w:style>
  <w:style w:type="paragraph" w:styleId="Heading1">
    <w:name w:val="heading 1"/>
    <w:basedOn w:val="Normal"/>
    <w:next w:val="Normal"/>
    <w:link w:val="Heading1Char"/>
    <w:uiPriority w:val="9"/>
    <w:qFormat/>
    <w:rsid w:val="008F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8F1D21"/>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F1D21"/>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8F1D21"/>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8F1D21"/>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F1D21"/>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8F1D21"/>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F1D21"/>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8F1D21"/>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F1D21"/>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F1D21"/>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8F1D21"/>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8F1D21"/>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F1D21"/>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8F1D21"/>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F1D21"/>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8F1D2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F1D21"/>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8F1D21"/>
    <w:rPr>
      <w:rFonts w:ascii="Calibri" w:hAnsi="Calibri"/>
      <w:b/>
      <w:color w:val="auto"/>
      <w:sz w:val="24"/>
      <w:u w:val="none"/>
    </w:rPr>
  </w:style>
  <w:style w:type="paragraph" w:customStyle="1" w:styleId="TableCaptionBPBHEB">
    <w:name w:val="Table Caption [BPB HEB]"/>
    <w:basedOn w:val="Normal"/>
    <w:link w:val="Tabl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F1D21"/>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8F1D21"/>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8F1D21"/>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8F1D21"/>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8F1D2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 w:type="paragraph" w:styleId="Revision">
    <w:name w:val="Revision"/>
    <w:hidden/>
    <w:uiPriority w:val="99"/>
    <w:semiHidden/>
    <w:rsid w:val="0096653F"/>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3E2DEC"/>
    <w:pPr>
      <w:spacing w:line="240" w:lineRule="auto"/>
    </w:pPr>
    <w:rPr>
      <w:sz w:val="20"/>
      <w:szCs w:val="20"/>
    </w:rPr>
  </w:style>
  <w:style w:type="character" w:customStyle="1" w:styleId="CommentTextChar">
    <w:name w:val="Comment Text Char"/>
    <w:basedOn w:val="DefaultParagraphFont"/>
    <w:link w:val="CommentText"/>
    <w:uiPriority w:val="99"/>
    <w:rsid w:val="003E2DEC"/>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3E2DEC"/>
    <w:rPr>
      <w:b/>
      <w:bCs/>
    </w:rPr>
  </w:style>
  <w:style w:type="character" w:customStyle="1" w:styleId="CommentSubjectChar">
    <w:name w:val="Comment Subject Char"/>
    <w:basedOn w:val="CommentTextChar"/>
    <w:link w:val="CommentSubject"/>
    <w:uiPriority w:val="99"/>
    <w:semiHidden/>
    <w:rsid w:val="003E2DEC"/>
    <w:rPr>
      <w:rFonts w:ascii="Palatino Linotype" w:hAnsi="Palatino Linotype"/>
      <w:b/>
      <w:bCs/>
      <w:color w:val="000000" w:themeColor="text1"/>
      <w:sz w:val="20"/>
      <w:szCs w:val="20"/>
      <w:lang w:val="en-US"/>
    </w:rPr>
  </w:style>
  <w:style w:type="paragraph" w:customStyle="1" w:styleId="FigureBPBHEB">
    <w:name w:val="Figure [BPB HEB]"/>
    <w:basedOn w:val="Normal"/>
    <w:qFormat/>
    <w:rsid w:val="008F1D21"/>
    <w:pPr>
      <w:spacing w:after="200" w:line="276" w:lineRule="auto"/>
      <w:jc w:val="center"/>
    </w:pPr>
    <w:rPr>
      <w:rFonts w:ascii="Palatino Linotype" w:hAnsi="Palatino Linotyp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528">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2102634">
      <w:bodyDiv w:val="1"/>
      <w:marLeft w:val="0"/>
      <w:marRight w:val="0"/>
      <w:marTop w:val="0"/>
      <w:marBottom w:val="0"/>
      <w:divBdr>
        <w:top w:val="none" w:sz="0" w:space="0" w:color="auto"/>
        <w:left w:val="none" w:sz="0" w:space="0" w:color="auto"/>
        <w:bottom w:val="none" w:sz="0" w:space="0" w:color="auto"/>
        <w:right w:val="none" w:sz="0" w:space="0" w:color="auto"/>
      </w:divBdr>
    </w:div>
    <w:div w:id="43675967">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28666223">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57306295">
      <w:bodyDiv w:val="1"/>
      <w:marLeft w:val="0"/>
      <w:marRight w:val="0"/>
      <w:marTop w:val="0"/>
      <w:marBottom w:val="0"/>
      <w:divBdr>
        <w:top w:val="none" w:sz="0" w:space="0" w:color="auto"/>
        <w:left w:val="none" w:sz="0" w:space="0" w:color="auto"/>
        <w:bottom w:val="none" w:sz="0" w:space="0" w:color="auto"/>
        <w:right w:val="none" w:sz="0" w:space="0" w:color="auto"/>
      </w:divBdr>
    </w:div>
    <w:div w:id="162202836">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61048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60652027">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84775015">
      <w:bodyDiv w:val="1"/>
      <w:marLeft w:val="0"/>
      <w:marRight w:val="0"/>
      <w:marTop w:val="0"/>
      <w:marBottom w:val="0"/>
      <w:divBdr>
        <w:top w:val="none" w:sz="0" w:space="0" w:color="auto"/>
        <w:left w:val="none" w:sz="0" w:space="0" w:color="auto"/>
        <w:bottom w:val="none" w:sz="0" w:space="0" w:color="auto"/>
        <w:right w:val="none" w:sz="0" w:space="0" w:color="auto"/>
      </w:divBdr>
    </w:div>
    <w:div w:id="303582761">
      <w:bodyDiv w:val="1"/>
      <w:marLeft w:val="0"/>
      <w:marRight w:val="0"/>
      <w:marTop w:val="0"/>
      <w:marBottom w:val="0"/>
      <w:divBdr>
        <w:top w:val="none" w:sz="0" w:space="0" w:color="auto"/>
        <w:left w:val="none" w:sz="0" w:space="0" w:color="auto"/>
        <w:bottom w:val="none" w:sz="0" w:space="0" w:color="auto"/>
        <w:right w:val="none" w:sz="0" w:space="0" w:color="auto"/>
      </w:divBdr>
    </w:div>
    <w:div w:id="303854483">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7296835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1563248">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2942025">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208120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088557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47593575">
      <w:bodyDiv w:val="1"/>
      <w:marLeft w:val="0"/>
      <w:marRight w:val="0"/>
      <w:marTop w:val="0"/>
      <w:marBottom w:val="0"/>
      <w:divBdr>
        <w:top w:val="none" w:sz="0" w:space="0" w:color="auto"/>
        <w:left w:val="none" w:sz="0" w:space="0" w:color="auto"/>
        <w:bottom w:val="none" w:sz="0" w:space="0" w:color="auto"/>
        <w:right w:val="none" w:sz="0" w:space="0" w:color="auto"/>
      </w:divBdr>
    </w:div>
    <w:div w:id="652950584">
      <w:bodyDiv w:val="1"/>
      <w:marLeft w:val="0"/>
      <w:marRight w:val="0"/>
      <w:marTop w:val="0"/>
      <w:marBottom w:val="0"/>
      <w:divBdr>
        <w:top w:val="none" w:sz="0" w:space="0" w:color="auto"/>
        <w:left w:val="none" w:sz="0" w:space="0" w:color="auto"/>
        <w:bottom w:val="none" w:sz="0" w:space="0" w:color="auto"/>
        <w:right w:val="none" w:sz="0" w:space="0" w:color="auto"/>
      </w:divBdr>
    </w:div>
    <w:div w:id="664404321">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680930917">
      <w:bodyDiv w:val="1"/>
      <w:marLeft w:val="0"/>
      <w:marRight w:val="0"/>
      <w:marTop w:val="0"/>
      <w:marBottom w:val="0"/>
      <w:divBdr>
        <w:top w:val="none" w:sz="0" w:space="0" w:color="auto"/>
        <w:left w:val="none" w:sz="0" w:space="0" w:color="auto"/>
        <w:bottom w:val="none" w:sz="0" w:space="0" w:color="auto"/>
        <w:right w:val="none" w:sz="0" w:space="0" w:color="auto"/>
      </w:divBdr>
    </w:div>
    <w:div w:id="690108722">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0567671">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5971871">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47790764">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7376970">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79241416">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90506724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23295084">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5792125">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30955420">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3870076">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20757635">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68523623">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195404">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189486633">
      <w:bodyDiv w:val="1"/>
      <w:marLeft w:val="0"/>
      <w:marRight w:val="0"/>
      <w:marTop w:val="0"/>
      <w:marBottom w:val="0"/>
      <w:divBdr>
        <w:top w:val="none" w:sz="0" w:space="0" w:color="auto"/>
        <w:left w:val="none" w:sz="0" w:space="0" w:color="auto"/>
        <w:bottom w:val="none" w:sz="0" w:space="0" w:color="auto"/>
        <w:right w:val="none" w:sz="0" w:space="0" w:color="auto"/>
      </w:divBdr>
    </w:div>
    <w:div w:id="1192262034">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74435990">
      <w:bodyDiv w:val="1"/>
      <w:marLeft w:val="0"/>
      <w:marRight w:val="0"/>
      <w:marTop w:val="0"/>
      <w:marBottom w:val="0"/>
      <w:divBdr>
        <w:top w:val="none" w:sz="0" w:space="0" w:color="auto"/>
        <w:left w:val="none" w:sz="0" w:space="0" w:color="auto"/>
        <w:bottom w:val="none" w:sz="0" w:space="0" w:color="auto"/>
        <w:right w:val="none" w:sz="0" w:space="0" w:color="auto"/>
      </w:divBdr>
    </w:div>
    <w:div w:id="1296376146">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5455501">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61710770">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4164917">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42917370">
      <w:bodyDiv w:val="1"/>
      <w:marLeft w:val="0"/>
      <w:marRight w:val="0"/>
      <w:marTop w:val="0"/>
      <w:marBottom w:val="0"/>
      <w:divBdr>
        <w:top w:val="none" w:sz="0" w:space="0" w:color="auto"/>
        <w:left w:val="none" w:sz="0" w:space="0" w:color="auto"/>
        <w:bottom w:val="none" w:sz="0" w:space="0" w:color="auto"/>
        <w:right w:val="none" w:sz="0" w:space="0" w:color="auto"/>
      </w:divBdr>
    </w:div>
    <w:div w:id="1454861392">
      <w:bodyDiv w:val="1"/>
      <w:marLeft w:val="0"/>
      <w:marRight w:val="0"/>
      <w:marTop w:val="0"/>
      <w:marBottom w:val="0"/>
      <w:divBdr>
        <w:top w:val="none" w:sz="0" w:space="0" w:color="auto"/>
        <w:left w:val="none" w:sz="0" w:space="0" w:color="auto"/>
        <w:bottom w:val="none" w:sz="0" w:space="0" w:color="auto"/>
        <w:right w:val="none" w:sz="0" w:space="0" w:color="auto"/>
      </w:divBdr>
    </w:div>
    <w:div w:id="1457219120">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21318086">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177829">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528859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19216400">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54678661">
      <w:bodyDiv w:val="1"/>
      <w:marLeft w:val="0"/>
      <w:marRight w:val="0"/>
      <w:marTop w:val="0"/>
      <w:marBottom w:val="0"/>
      <w:divBdr>
        <w:top w:val="none" w:sz="0" w:space="0" w:color="auto"/>
        <w:left w:val="none" w:sz="0" w:space="0" w:color="auto"/>
        <w:bottom w:val="none" w:sz="0" w:space="0" w:color="auto"/>
        <w:right w:val="none" w:sz="0" w:space="0" w:color="auto"/>
      </w:divBdr>
    </w:div>
    <w:div w:id="1660958122">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8848193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262760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1103092">
      <w:bodyDiv w:val="1"/>
      <w:marLeft w:val="0"/>
      <w:marRight w:val="0"/>
      <w:marTop w:val="0"/>
      <w:marBottom w:val="0"/>
      <w:divBdr>
        <w:top w:val="none" w:sz="0" w:space="0" w:color="auto"/>
        <w:left w:val="none" w:sz="0" w:space="0" w:color="auto"/>
        <w:bottom w:val="none" w:sz="0" w:space="0" w:color="auto"/>
        <w:right w:val="none" w:sz="0" w:space="0" w:color="auto"/>
      </w:divBdr>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588225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985045">
      <w:bodyDiv w:val="1"/>
      <w:marLeft w:val="0"/>
      <w:marRight w:val="0"/>
      <w:marTop w:val="0"/>
      <w:marBottom w:val="0"/>
      <w:divBdr>
        <w:top w:val="none" w:sz="0" w:space="0" w:color="auto"/>
        <w:left w:val="none" w:sz="0" w:space="0" w:color="auto"/>
        <w:bottom w:val="none" w:sz="0" w:space="0" w:color="auto"/>
        <w:right w:val="none" w:sz="0" w:space="0" w:color="auto"/>
      </w:divBdr>
    </w:div>
    <w:div w:id="1804544793">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7381977">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64861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80701286">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07956756">
      <w:bodyDiv w:val="1"/>
      <w:marLeft w:val="0"/>
      <w:marRight w:val="0"/>
      <w:marTop w:val="0"/>
      <w:marBottom w:val="0"/>
      <w:divBdr>
        <w:top w:val="none" w:sz="0" w:space="0" w:color="auto"/>
        <w:left w:val="none" w:sz="0" w:space="0" w:color="auto"/>
        <w:bottom w:val="none" w:sz="0" w:space="0" w:color="auto"/>
        <w:right w:val="none" w:sz="0" w:space="0" w:color="auto"/>
      </w:divBdr>
    </w:div>
    <w:div w:id="1911578810">
      <w:bodyDiv w:val="1"/>
      <w:marLeft w:val="0"/>
      <w:marRight w:val="0"/>
      <w:marTop w:val="0"/>
      <w:marBottom w:val="0"/>
      <w:divBdr>
        <w:top w:val="none" w:sz="0" w:space="0" w:color="auto"/>
        <w:left w:val="none" w:sz="0" w:space="0" w:color="auto"/>
        <w:bottom w:val="none" w:sz="0" w:space="0" w:color="auto"/>
        <w:right w:val="none" w:sz="0" w:space="0" w:color="auto"/>
      </w:divBdr>
    </w:div>
    <w:div w:id="191276599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2273470">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69455852">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2871213">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0298357">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47</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46</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49</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44</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43</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41</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10</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48</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45</b:RefOrder>
  </b:Source>
  <b:Source>
    <b:Year>n.d.</b:Year>
    <b:BIBTEX_Entry>electronic</b:BIBTEX_Entry>
    <b:SourceType>ElectronicSource</b:SourceType>
    <b:Title>AWS Analytics</b:Title>
    <b:Tag>AWSndc</b:Tag>
    <b:BookTitle>AWS Documentation</b:BookTitle>
    <b:URL>https://aws.amazon.com/analytics/</b:URL>
    <b:Author>
      <b:Author>
        <b:NameList>
          <b:Person>
            <b:Last>AWS</b:Last>
          </b:Person>
        </b:NameList>
      </b:Author>
    </b:Author>
    <b:ConferenceName>AWS Documentation</b:ConferenceName>
    <b:Guid>{47AB2EAE-F11F-4755-873A-F49B239C1011}</b:Guid>
    <b:YearAccessed>2025</b:YearAccessed>
    <b:MonthAccessed>Januay</b:MonthAccessed>
    <b:DayAccessed>28</b:DayAccessed>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54DC93-4F79-41ED-9613-469B05E04F4C}">
  <ds:schemaRefs>
    <ds:schemaRef ds:uri="http://schemas.openxmlformats.org/officeDocument/2006/bibliography"/>
  </ds:schemaRefs>
</ds:datastoreItem>
</file>

<file path=customXml/itemProps2.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26204</TotalTime>
  <Pages>17</Pages>
  <Words>3693</Words>
  <Characters>22580</Characters>
  <Application>Microsoft Office Word</Application>
  <DocSecurity>0</DocSecurity>
  <Lines>506</Lines>
  <Paragraphs>292</Paragraphs>
  <ScaleCrop>false</ScaleCrop>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1126</cp:revision>
  <dcterms:created xsi:type="dcterms:W3CDTF">2023-11-06T20:52:00Z</dcterms:created>
  <dcterms:modified xsi:type="dcterms:W3CDTF">2025-03-21T22:01:00Z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