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A55F8D" w:rsidP="00EA7909" w:rsidRDefault="220381DB" w14:paraId="46CCC6FA" w14:textId="13934965">
      <w:pPr>
        <w:pStyle w:val="H1-Chapter"/>
      </w:pPr>
      <w:r>
        <w:t>Chapter</w:t>
      </w:r>
      <w:r w:rsidR="003403CF">
        <w:t xml:space="preserve"> 3 </w:t>
      </w:r>
      <w:r w:rsidRPr="003403CF" w:rsidR="003403CF">
        <w:t xml:space="preserve">Deep </w:t>
      </w:r>
      <w:r w:rsidR="003B6CEE">
        <w:t>l</w:t>
      </w:r>
      <w:r w:rsidRPr="003403CF" w:rsidR="003403CF">
        <w:t xml:space="preserve">earning </w:t>
      </w:r>
      <w:r w:rsidR="003B6CEE">
        <w:t>f</w:t>
      </w:r>
      <w:r w:rsidRPr="003403CF" w:rsidR="003403CF">
        <w:t>undamentals for NL</w:t>
      </w:r>
    </w:p>
    <w:p w:rsidR="00567A48" w:rsidP="00624A0A" w:rsidRDefault="00567A48" w14:paraId="7D34D2B4" w14:textId="77777777" w14:noSpellErr="1">
      <w:pPr>
        <w:pStyle w:val="P-Regular"/>
      </w:pPr>
      <w:r w:rsidRPr="71816346" w:rsidR="00567A48">
        <w:rPr>
          <w:lang w:val="en-US"/>
        </w:rPr>
        <w:t>In the landscape of natural language processing (NLP), deep learning has emerged as a transformative paradigm, revolutionizing how machines understand and generate human language. This chapter delves into the fundamental principles of deep learning that underpin modern NLP tasks, providing readers with essential knowledge to grasp the intricacies of transformer-based architectures and their applications through the lens of the Hugging Face Diffusion library.</w:t>
      </w:r>
    </w:p>
    <w:p w:rsidRPr="00F74E0E" w:rsidR="00F74E0E" w:rsidP="00F74E0E" w:rsidRDefault="00F74E0E" w14:paraId="4447AB43" w14:textId="325AAB11">
      <w:pPr>
        <w:pStyle w:val="P-Regular"/>
        <w:rPr>
          <w:lang w:val="en-US"/>
        </w:rPr>
      </w:pPr>
      <w:r w:rsidRPr="00F74E0E">
        <w:rPr>
          <w:lang w:val="en-US"/>
        </w:rPr>
        <w:t>In this chapter, we're going to cover the following main topics:</w:t>
      </w:r>
    </w:p>
    <w:p w:rsidRPr="00F74E0E" w:rsidR="00F74E0E" w:rsidP="006951FD" w:rsidRDefault="00F74E0E" w14:paraId="0C82141E" w14:textId="0C66AAE9">
      <w:pPr>
        <w:pStyle w:val="P-Regular"/>
        <w:numPr>
          <w:ilvl w:val="0"/>
          <w:numId w:val="3"/>
        </w:numPr>
        <w:rPr>
          <w:lang w:val="en-US"/>
        </w:rPr>
      </w:pPr>
      <w:r w:rsidRPr="00F74E0E">
        <w:rPr>
          <w:b/>
          <w:bCs/>
          <w:lang w:val="en-US"/>
        </w:rPr>
        <w:t xml:space="preserve">Basics of </w:t>
      </w:r>
      <w:r w:rsidR="003B6CEE">
        <w:rPr>
          <w:b/>
          <w:bCs/>
          <w:lang w:val="en-US"/>
        </w:rPr>
        <w:t>d</w:t>
      </w:r>
      <w:r w:rsidRPr="00F74E0E">
        <w:rPr>
          <w:b/>
          <w:bCs/>
          <w:lang w:val="en-US"/>
        </w:rPr>
        <w:t xml:space="preserve">eep </w:t>
      </w:r>
      <w:r w:rsidR="003B6CEE">
        <w:rPr>
          <w:b/>
          <w:bCs/>
          <w:lang w:val="en-US"/>
        </w:rPr>
        <w:t>l</w:t>
      </w:r>
      <w:r w:rsidRPr="00F74E0E">
        <w:rPr>
          <w:b/>
          <w:bCs/>
          <w:lang w:val="en-US"/>
        </w:rPr>
        <w:t>earning for NLP</w:t>
      </w:r>
    </w:p>
    <w:p w:rsidRPr="00F74E0E" w:rsidR="00F74E0E" w:rsidP="006951FD" w:rsidRDefault="00F74E0E" w14:paraId="754A7027" w14:textId="77777777">
      <w:pPr>
        <w:pStyle w:val="P-Regular"/>
        <w:numPr>
          <w:ilvl w:val="1"/>
          <w:numId w:val="3"/>
        </w:numPr>
        <w:rPr>
          <w:lang w:val="en-US"/>
        </w:rPr>
      </w:pPr>
      <w:r w:rsidRPr="00F74E0E">
        <w:rPr>
          <w:lang w:val="en-US"/>
        </w:rPr>
        <w:t>Introduction to deep learning concepts.</w:t>
      </w:r>
    </w:p>
    <w:p w:rsidRPr="00F74E0E" w:rsidR="00F74E0E" w:rsidP="006951FD" w:rsidRDefault="00F74E0E" w14:paraId="43BD7D48" w14:textId="77777777">
      <w:pPr>
        <w:pStyle w:val="P-Regular"/>
        <w:numPr>
          <w:ilvl w:val="1"/>
          <w:numId w:val="3"/>
        </w:numPr>
        <w:rPr>
          <w:lang w:val="en-US"/>
        </w:rPr>
      </w:pPr>
      <w:r w:rsidRPr="00F74E0E">
        <w:rPr>
          <w:lang w:val="en-US"/>
        </w:rPr>
        <w:t>Overview of neural networks and their relevance to NLP.</w:t>
      </w:r>
    </w:p>
    <w:p w:rsidRPr="00F74E0E" w:rsidR="00F74E0E" w:rsidP="006951FD" w:rsidRDefault="00F74E0E" w14:paraId="577C0966" w14:textId="77777777">
      <w:pPr>
        <w:pStyle w:val="P-Regular"/>
        <w:numPr>
          <w:ilvl w:val="1"/>
          <w:numId w:val="3"/>
        </w:numPr>
        <w:rPr>
          <w:lang w:val="en-US"/>
        </w:rPr>
      </w:pPr>
      <w:r w:rsidRPr="00F74E0E">
        <w:rPr>
          <w:lang w:val="en-US"/>
        </w:rPr>
        <w:t>Differences between traditional NLP methods and deep learning-based approaches.</w:t>
      </w:r>
    </w:p>
    <w:p w:rsidRPr="00F74E0E" w:rsidR="00F74E0E" w:rsidP="006951FD" w:rsidRDefault="00F74E0E" w14:paraId="4C816A84" w14:textId="5F3359DD">
      <w:pPr>
        <w:pStyle w:val="P-Regular"/>
        <w:numPr>
          <w:ilvl w:val="0"/>
          <w:numId w:val="3"/>
        </w:numPr>
        <w:rPr>
          <w:lang w:val="en-US"/>
        </w:rPr>
      </w:pPr>
      <w:r w:rsidRPr="00F74E0E">
        <w:rPr>
          <w:b/>
          <w:bCs/>
          <w:lang w:val="en-US"/>
        </w:rPr>
        <w:t xml:space="preserve">Tokenization and </w:t>
      </w:r>
      <w:r w:rsidR="003B6CEE">
        <w:rPr>
          <w:b/>
          <w:bCs/>
          <w:lang w:val="en-US"/>
        </w:rPr>
        <w:t>w</w:t>
      </w:r>
      <w:r w:rsidRPr="00F74E0E">
        <w:rPr>
          <w:b/>
          <w:bCs/>
          <w:lang w:val="en-US"/>
        </w:rPr>
        <w:t xml:space="preserve">ord </w:t>
      </w:r>
      <w:r w:rsidR="003B6CEE">
        <w:rPr>
          <w:b/>
          <w:bCs/>
          <w:lang w:val="en-US"/>
        </w:rPr>
        <w:t>e</w:t>
      </w:r>
      <w:r w:rsidRPr="00F74E0E">
        <w:rPr>
          <w:b/>
          <w:bCs/>
          <w:lang w:val="en-US"/>
        </w:rPr>
        <w:t>mbeddings</w:t>
      </w:r>
    </w:p>
    <w:p w:rsidRPr="00F74E0E" w:rsidR="00F74E0E" w:rsidP="006951FD" w:rsidRDefault="00F74E0E" w14:paraId="1BE02957" w14:textId="77777777">
      <w:pPr>
        <w:pStyle w:val="P-Regular"/>
        <w:numPr>
          <w:ilvl w:val="1"/>
          <w:numId w:val="3"/>
        </w:numPr>
        <w:rPr>
          <w:lang w:val="en-US"/>
        </w:rPr>
      </w:pPr>
      <w:r w:rsidRPr="00F74E0E">
        <w:rPr>
          <w:lang w:val="en-US"/>
        </w:rPr>
        <w:t>Understanding tokenization and its importance in NLP.</w:t>
      </w:r>
    </w:p>
    <w:p w:rsidRPr="00F74E0E" w:rsidR="00F74E0E" w:rsidP="006951FD" w:rsidRDefault="00F74E0E" w14:paraId="019EAADA" w14:textId="77777777">
      <w:pPr>
        <w:pStyle w:val="P-Regular"/>
        <w:numPr>
          <w:ilvl w:val="1"/>
          <w:numId w:val="3"/>
        </w:numPr>
        <w:rPr>
          <w:lang w:val="en-US"/>
        </w:rPr>
      </w:pPr>
      <w:r w:rsidRPr="00F74E0E">
        <w:rPr>
          <w:lang w:val="en-US"/>
        </w:rPr>
        <w:t xml:space="preserve">Different tokenization techniques (e.g., word, </w:t>
      </w:r>
      <w:proofErr w:type="spellStart"/>
      <w:r w:rsidRPr="00F74E0E">
        <w:rPr>
          <w:lang w:val="en-US"/>
        </w:rPr>
        <w:t>subword</w:t>
      </w:r>
      <w:proofErr w:type="spellEnd"/>
      <w:r w:rsidRPr="00F74E0E">
        <w:rPr>
          <w:lang w:val="en-US"/>
        </w:rPr>
        <w:t>, character-level).</w:t>
      </w:r>
    </w:p>
    <w:p w:rsidRPr="00F74E0E" w:rsidR="00F74E0E" w:rsidP="006951FD" w:rsidRDefault="00F74E0E" w14:paraId="3F0D222C" w14:textId="77777777">
      <w:pPr>
        <w:pStyle w:val="P-Regular"/>
        <w:numPr>
          <w:ilvl w:val="1"/>
          <w:numId w:val="3"/>
        </w:numPr>
        <w:rPr>
          <w:lang w:val="en-US"/>
        </w:rPr>
      </w:pPr>
      <w:r w:rsidRPr="00F74E0E">
        <w:rPr>
          <w:lang w:val="en-US"/>
        </w:rPr>
        <w:t xml:space="preserve">Introduction to word embeddings (e.g., Word2Vec, </w:t>
      </w:r>
      <w:proofErr w:type="spellStart"/>
      <w:r w:rsidRPr="00F74E0E">
        <w:rPr>
          <w:lang w:val="en-US"/>
        </w:rPr>
        <w:t>GloVe</w:t>
      </w:r>
      <w:proofErr w:type="spellEnd"/>
      <w:r w:rsidRPr="00F74E0E">
        <w:rPr>
          <w:lang w:val="en-US"/>
        </w:rPr>
        <w:t xml:space="preserve">, </w:t>
      </w:r>
      <w:proofErr w:type="spellStart"/>
      <w:r w:rsidRPr="00F74E0E">
        <w:rPr>
          <w:lang w:val="en-US"/>
        </w:rPr>
        <w:t>FastText</w:t>
      </w:r>
      <w:proofErr w:type="spellEnd"/>
      <w:r w:rsidRPr="00F74E0E">
        <w:rPr>
          <w:lang w:val="en-US"/>
        </w:rPr>
        <w:t>).</w:t>
      </w:r>
    </w:p>
    <w:p w:rsidRPr="00F74E0E" w:rsidR="00F74E0E" w:rsidP="006951FD" w:rsidRDefault="00F74E0E" w14:paraId="75E4B591" w14:textId="77777777">
      <w:pPr>
        <w:pStyle w:val="P-Regular"/>
        <w:numPr>
          <w:ilvl w:val="1"/>
          <w:numId w:val="3"/>
        </w:numPr>
        <w:rPr>
          <w:lang w:val="en-US"/>
        </w:rPr>
      </w:pPr>
      <w:r w:rsidRPr="00F74E0E">
        <w:rPr>
          <w:lang w:val="en-US"/>
        </w:rPr>
        <w:t>How word embeddings capture semantic meaning.</w:t>
      </w:r>
    </w:p>
    <w:p w:rsidRPr="00F74E0E" w:rsidR="00F74E0E" w:rsidP="006951FD" w:rsidRDefault="00F74E0E" w14:paraId="62168132" w14:textId="5E69787A">
      <w:pPr>
        <w:pStyle w:val="P-Regular"/>
        <w:numPr>
          <w:ilvl w:val="0"/>
          <w:numId w:val="3"/>
        </w:numPr>
        <w:rPr>
          <w:lang w:val="en-US"/>
        </w:rPr>
      </w:pPr>
      <w:r w:rsidRPr="00F74E0E">
        <w:rPr>
          <w:b/>
          <w:bCs/>
          <w:lang w:val="en-US"/>
        </w:rPr>
        <w:t xml:space="preserve">Attention </w:t>
      </w:r>
      <w:r w:rsidR="003B6CEE">
        <w:rPr>
          <w:b/>
          <w:bCs/>
          <w:lang w:val="en-US"/>
        </w:rPr>
        <w:t>m</w:t>
      </w:r>
      <w:r w:rsidRPr="00F74E0E">
        <w:rPr>
          <w:b/>
          <w:bCs/>
          <w:lang w:val="en-US"/>
        </w:rPr>
        <w:t>echanisms in NLP</w:t>
      </w:r>
    </w:p>
    <w:p w:rsidRPr="00F74E0E" w:rsidR="00F74E0E" w:rsidP="006951FD" w:rsidRDefault="00F74E0E" w14:paraId="14674F61" w14:textId="77777777">
      <w:pPr>
        <w:pStyle w:val="P-Regular"/>
        <w:numPr>
          <w:ilvl w:val="1"/>
          <w:numId w:val="3"/>
        </w:numPr>
        <w:rPr>
          <w:lang w:val="en-US"/>
        </w:rPr>
      </w:pPr>
      <w:r w:rsidRPr="00F74E0E">
        <w:rPr>
          <w:lang w:val="en-US"/>
        </w:rPr>
        <w:t>Introduction to the concept of attention.</w:t>
      </w:r>
    </w:p>
    <w:p w:rsidRPr="00F74E0E" w:rsidR="00F74E0E" w:rsidP="006951FD" w:rsidRDefault="00F74E0E" w14:paraId="5A5D0B83" w14:textId="77777777">
      <w:pPr>
        <w:pStyle w:val="P-Regular"/>
        <w:numPr>
          <w:ilvl w:val="1"/>
          <w:numId w:val="3"/>
        </w:numPr>
        <w:rPr>
          <w:lang w:val="en-US"/>
        </w:rPr>
      </w:pPr>
      <w:r w:rsidRPr="00F74E0E">
        <w:rPr>
          <w:lang w:val="en-US"/>
        </w:rPr>
        <w:t>How attention mechanisms improve model performance in NLP tasks.</w:t>
      </w:r>
    </w:p>
    <w:p w:rsidRPr="00F74E0E" w:rsidR="00F74E0E" w:rsidP="006951FD" w:rsidRDefault="00F74E0E" w14:paraId="3E8F812C" w14:textId="77777777">
      <w:pPr>
        <w:pStyle w:val="P-Regular"/>
        <w:numPr>
          <w:ilvl w:val="1"/>
          <w:numId w:val="3"/>
        </w:numPr>
        <w:rPr>
          <w:lang w:val="en-US"/>
        </w:rPr>
      </w:pPr>
      <w:r w:rsidRPr="00F74E0E">
        <w:rPr>
          <w:lang w:val="en-US"/>
        </w:rPr>
        <w:t>Types of attention mechanisms (e.g., self-attention, cross-attention).</w:t>
      </w:r>
    </w:p>
    <w:p w:rsidRPr="00F74E0E" w:rsidR="00F74E0E" w:rsidP="006951FD" w:rsidRDefault="00F74E0E" w14:paraId="225B53FF" w14:textId="77777777">
      <w:pPr>
        <w:pStyle w:val="P-Regular"/>
        <w:numPr>
          <w:ilvl w:val="1"/>
          <w:numId w:val="3"/>
        </w:numPr>
        <w:rPr>
          <w:lang w:val="en-US"/>
        </w:rPr>
      </w:pPr>
      <w:r w:rsidRPr="00F74E0E">
        <w:rPr>
          <w:lang w:val="en-US"/>
        </w:rPr>
        <w:t>Practical examples of attention in NLP models.</w:t>
      </w:r>
    </w:p>
    <w:p w:rsidRPr="00F74E0E" w:rsidR="00F74E0E" w:rsidP="006951FD" w:rsidRDefault="00F74E0E" w14:paraId="24B21D67" w14:textId="1D762A4E">
      <w:pPr>
        <w:pStyle w:val="P-Regular"/>
        <w:numPr>
          <w:ilvl w:val="0"/>
          <w:numId w:val="3"/>
        </w:numPr>
        <w:rPr>
          <w:lang w:val="en-US"/>
        </w:rPr>
      </w:pPr>
      <w:r w:rsidRPr="00F74E0E">
        <w:rPr>
          <w:b/>
          <w:bCs/>
          <w:lang w:val="en-US"/>
        </w:rPr>
        <w:t xml:space="preserve">Transformer-based </w:t>
      </w:r>
      <w:r w:rsidR="003B6CEE">
        <w:rPr>
          <w:b/>
          <w:bCs/>
          <w:lang w:val="en-US"/>
        </w:rPr>
        <w:t>a</w:t>
      </w:r>
      <w:r w:rsidRPr="00F74E0E">
        <w:rPr>
          <w:b/>
          <w:bCs/>
          <w:lang w:val="en-US"/>
        </w:rPr>
        <w:t>rchitectures</w:t>
      </w:r>
    </w:p>
    <w:p w:rsidRPr="00F74E0E" w:rsidR="00F74E0E" w:rsidP="006951FD" w:rsidRDefault="00F74E0E" w14:paraId="601EC1FF" w14:textId="77777777">
      <w:pPr>
        <w:pStyle w:val="P-Regular"/>
        <w:numPr>
          <w:ilvl w:val="1"/>
          <w:numId w:val="3"/>
        </w:numPr>
        <w:rPr>
          <w:lang w:val="en-US"/>
        </w:rPr>
      </w:pPr>
      <w:r w:rsidRPr="00F74E0E">
        <w:rPr>
          <w:lang w:val="en-US"/>
        </w:rPr>
        <w:t>Overview of transformer models and their components.</w:t>
      </w:r>
    </w:p>
    <w:p w:rsidRPr="00F74E0E" w:rsidR="00F74E0E" w:rsidP="006951FD" w:rsidRDefault="00F74E0E" w14:paraId="17053BB7" w14:textId="77777777">
      <w:pPr>
        <w:pStyle w:val="P-Regular"/>
        <w:numPr>
          <w:ilvl w:val="1"/>
          <w:numId w:val="3"/>
        </w:numPr>
        <w:rPr>
          <w:lang w:val="en-US"/>
        </w:rPr>
      </w:pPr>
      <w:r w:rsidRPr="00F74E0E">
        <w:rPr>
          <w:lang w:val="en-US"/>
        </w:rPr>
        <w:t>Key innovations introduced by transformer architectures.</w:t>
      </w:r>
    </w:p>
    <w:p w:rsidRPr="00F74E0E" w:rsidR="00F74E0E" w:rsidP="006951FD" w:rsidRDefault="00F74E0E" w14:paraId="3ED09A6C" w14:textId="77777777">
      <w:pPr>
        <w:pStyle w:val="P-Regular"/>
        <w:numPr>
          <w:ilvl w:val="1"/>
          <w:numId w:val="3"/>
        </w:numPr>
        <w:rPr>
          <w:lang w:val="en-US"/>
        </w:rPr>
      </w:pPr>
      <w:r w:rsidRPr="00F74E0E">
        <w:rPr>
          <w:lang w:val="en-US"/>
        </w:rPr>
        <w:t>Comparison with previous architectures (e.g., RNNs, LSTMs).</w:t>
      </w:r>
    </w:p>
    <w:p w:rsidRPr="00F74E0E" w:rsidR="00F74E0E" w:rsidP="006951FD" w:rsidRDefault="00F74E0E" w14:paraId="63C0EAE3" w14:textId="77777777">
      <w:pPr>
        <w:pStyle w:val="P-Regular"/>
        <w:numPr>
          <w:ilvl w:val="1"/>
          <w:numId w:val="3"/>
        </w:numPr>
        <w:rPr>
          <w:lang w:val="en-US"/>
        </w:rPr>
      </w:pPr>
      <w:r w:rsidRPr="00F74E0E">
        <w:rPr>
          <w:lang w:val="en-US"/>
        </w:rPr>
        <w:t>Understanding the transformer’s self-attention mechanism.</w:t>
      </w:r>
    </w:p>
    <w:p w:rsidRPr="00F74E0E" w:rsidR="00F74E0E" w:rsidP="006951FD" w:rsidRDefault="00F74E0E" w14:paraId="7AFFF581" w14:textId="77777777">
      <w:pPr>
        <w:pStyle w:val="P-Regular"/>
        <w:numPr>
          <w:ilvl w:val="1"/>
          <w:numId w:val="3"/>
        </w:numPr>
        <w:rPr>
          <w:lang w:val="en-US"/>
        </w:rPr>
      </w:pPr>
      <w:r w:rsidRPr="00F74E0E">
        <w:rPr>
          <w:lang w:val="en-US"/>
        </w:rPr>
        <w:t>Introduction to popular transformer models (e.g., BERT, GPT, T5).</w:t>
      </w:r>
    </w:p>
    <w:p w:rsidRPr="009105C3" w:rsidR="009105C3" w:rsidP="00CB6FCB" w:rsidRDefault="009105C3" w14:paraId="6C32A34C" w14:textId="067129C7">
      <w:pPr>
        <w:pStyle w:val="H2-Heading"/>
      </w:pPr>
      <w:r w:rsidRPr="009105C3">
        <w:t xml:space="preserve">Basics of </w:t>
      </w:r>
      <w:r w:rsidR="003B6CEE">
        <w:t>d</w:t>
      </w:r>
      <w:r w:rsidRPr="009105C3">
        <w:t xml:space="preserve">eep </w:t>
      </w:r>
      <w:r w:rsidR="003B6CEE">
        <w:t>l</w:t>
      </w:r>
      <w:r w:rsidRPr="009105C3">
        <w:t>earning for NLP</w:t>
      </w:r>
    </w:p>
    <w:p w:rsidRPr="009105C3" w:rsidR="009105C3" w:rsidP="00CB6FCB" w:rsidRDefault="009105C3" w14:paraId="6DAF9B69" w14:textId="77777777" w14:noSpellErr="1">
      <w:pPr>
        <w:pStyle w:val="P-Regular"/>
      </w:pPr>
      <w:r w:rsidRPr="71816346" w:rsidR="009105C3">
        <w:rPr>
          <w:lang w:val="en-US"/>
        </w:rPr>
        <w:t>Deep learning represents a subset of machine learning techniques characterized by neural networks—multi-layered structures inspired by the human brain's interconnected neurons. These networks excel in capturing intricate patterns and relationships within data, making them particularly adept for processing unstructured natural language.</w:t>
      </w:r>
    </w:p>
    <w:p w:rsidRPr="009105C3" w:rsidR="009105C3" w:rsidP="00CB6FCB" w:rsidRDefault="009105C3" w14:paraId="1D66D942" w14:textId="4523812A">
      <w:pPr>
        <w:pStyle w:val="P-Regular"/>
      </w:pPr>
      <w:r w:rsidRPr="009105C3">
        <w:t>Neural networks are foundational to many NLP advancements, enabling computers to learn representations of language from vast amounts of textual data. This section introduces neural network concepts relevant to NLP, distinguishing them from traditional rule-based and statistical approaches that dominated earlier stages of NLP research (Goldberg, 2016). </w:t>
      </w:r>
    </w:p>
    <w:p w:rsidRPr="009105C3" w:rsidR="009105C3" w:rsidP="00CB6FCB" w:rsidRDefault="009105C3" w14:paraId="0DA98D0D" w14:textId="1BE80A98">
      <w:pPr>
        <w:pStyle w:val="H2-Heading"/>
      </w:pPr>
      <w:r w:rsidRPr="009105C3">
        <w:t xml:space="preserve">Tokenization and </w:t>
      </w:r>
      <w:r w:rsidR="003B6CEE">
        <w:t>w</w:t>
      </w:r>
      <w:r w:rsidRPr="009105C3">
        <w:t xml:space="preserve">ord </w:t>
      </w:r>
      <w:r w:rsidR="003B6CEE">
        <w:t>e</w:t>
      </w:r>
      <w:r w:rsidRPr="009105C3">
        <w:t>mbeddings</w:t>
      </w:r>
    </w:p>
    <w:p w:rsidRPr="009105C3" w:rsidR="009105C3" w:rsidP="00CB6FCB" w:rsidRDefault="009105C3" w14:paraId="351E4664" w14:textId="0EF6C24B">
      <w:pPr>
        <w:pStyle w:val="P-Regular"/>
      </w:pPr>
      <w:r w:rsidRPr="71816346" w:rsidR="009105C3">
        <w:rPr>
          <w:lang w:val="en-US"/>
        </w:rPr>
        <w:t xml:space="preserve">Central to NLP tasks is the process of tokenization, where raw text is segmented into meaningful units such as words, </w:t>
      </w:r>
      <w:r w:rsidRPr="71816346" w:rsidR="009105C3">
        <w:rPr>
          <w:lang w:val="en-US"/>
        </w:rPr>
        <w:t>subwords</w:t>
      </w:r>
      <w:r w:rsidRPr="71816346" w:rsidR="009105C3">
        <w:rPr>
          <w:lang w:val="en-US"/>
        </w:rPr>
        <w:t>, or characters. Effective tokenization is crucial for downstream tasks like sentiment analysis, named entity recognition, and machine translation. This chapter explores various tokenization techniques and dives into word embeddings—dense vector representations that capture semantic meaning based on context (</w:t>
      </w:r>
      <w:r w:rsidRPr="71816346" w:rsidR="009105C3">
        <w:rPr>
          <w:lang w:val="en-US"/>
        </w:rPr>
        <w:t>Mikolov</w:t>
      </w:r>
      <w:r w:rsidRPr="71816346" w:rsidR="009105C3">
        <w:rPr>
          <w:lang w:val="en-US"/>
        </w:rPr>
        <w:t xml:space="preserve"> et al., 2013; Pennington et al., 2014). </w:t>
      </w:r>
    </w:p>
    <w:p w:rsidRPr="009105C3" w:rsidR="009105C3" w:rsidP="00CB6FCB" w:rsidRDefault="009105C3" w14:paraId="657F4211" w14:textId="6D2B22A1">
      <w:pPr>
        <w:pStyle w:val="H2-Heading"/>
      </w:pPr>
      <w:r w:rsidRPr="009105C3">
        <w:t xml:space="preserve">Attention </w:t>
      </w:r>
      <w:r w:rsidR="003B6CEE">
        <w:t>m</w:t>
      </w:r>
      <w:r w:rsidRPr="009105C3">
        <w:t>echanisms in NLP</w:t>
      </w:r>
    </w:p>
    <w:p w:rsidRPr="009105C3" w:rsidR="009105C3" w:rsidP="00CB6FCB" w:rsidRDefault="009105C3" w14:paraId="5E167AEA" w14:textId="77777777" w14:noSpellErr="1">
      <w:pPr>
        <w:pStyle w:val="P-Regular"/>
      </w:pPr>
      <w:r w:rsidRPr="71816346" w:rsidR="009105C3">
        <w:rPr>
          <w:lang w:val="en-US"/>
        </w:rPr>
        <w:t>Attention mechanisms represent a breakthrough in enhancing the capabilities of NLP models by allowing them to focus on relevant parts of input sequences. Originally introduced in the context of neural machine translation, attention mechanisms have since been integrated into transformer architectures, significantly improving model performance across a range of tasks (Vaswani et al., 2017).</w:t>
      </w:r>
    </w:p>
    <w:p w:rsidRPr="009105C3" w:rsidR="009105C3" w:rsidP="00CB6FCB" w:rsidRDefault="009105C3" w14:paraId="160362C4" w14:textId="676A0953">
      <w:pPr>
        <w:pStyle w:val="H2-Heading"/>
      </w:pPr>
      <w:r w:rsidRPr="009105C3">
        <w:t xml:space="preserve">Transformer-based </w:t>
      </w:r>
      <w:r w:rsidR="003B6CEE">
        <w:t>a</w:t>
      </w:r>
      <w:r w:rsidRPr="009105C3">
        <w:t>rchitectures</w:t>
      </w:r>
    </w:p>
    <w:p w:rsidR="009105C3" w:rsidP="00CB6FCB" w:rsidRDefault="009105C3" w14:paraId="1F48536F" w14:textId="689E94F3">
      <w:pPr>
        <w:pStyle w:val="P-Regular"/>
      </w:pPr>
      <w:r w:rsidRPr="009105C3">
        <w:t>The pinnacle of modern NLP models, transformer architectures have reshaped the field with their ability to process entire sequences of data in parallel using self-attention mechanisms. This section provides an in-depth exploration of transformer models, highlighting their components, innovations, and comparative advantages over traditional sequential models like recurrent neural networks (RNNs) and long short-term memory networks (LSTMs). </w:t>
      </w:r>
    </w:p>
    <w:p w:rsidRPr="009105C3" w:rsidR="00495FDD" w:rsidP="00CB6FCB" w:rsidRDefault="00495FDD" w14:paraId="44B36DB9" w14:textId="77777777">
      <w:pPr>
        <w:pStyle w:val="P-Regular"/>
      </w:pPr>
    </w:p>
    <w:p w:rsidRPr="009105C3" w:rsidR="009105C3" w:rsidP="00495FDD" w:rsidRDefault="009105C3" w14:paraId="34B59C1F" w14:textId="77777777">
      <w:pPr>
        <w:pStyle w:val="P-Callout"/>
      </w:pPr>
      <w:r w:rsidRPr="009105C3">
        <w:t>Connection to Chapter 2 and Beyond</w:t>
      </w:r>
    </w:p>
    <w:p w:rsidR="00D337A0" w:rsidP="00495FDD" w:rsidRDefault="009105C3" w14:paraId="4F838122" w14:textId="77777777" w14:noSpellErr="1">
      <w:pPr>
        <w:pStyle w:val="P-Callout"/>
      </w:pPr>
      <w:r w:rsidRPr="71816346" w:rsidR="009105C3">
        <w:rPr>
          <w:lang w:val="en-US"/>
        </w:rPr>
        <w:t xml:space="preserve">Chapter 3 serves as a bridge between foundational NLP concepts introduced in Chapter 1 and practical applications using the Hugging Face Diffusion library discussed in Chapter 2. By mastering the deep learning fundamentals outlined here, readers will be equipped to </w:t>
      </w:r>
      <w:r w:rsidRPr="71816346" w:rsidR="009105C3">
        <w:rPr>
          <w:lang w:val="en-US"/>
        </w:rPr>
        <w:t>leverage</w:t>
      </w:r>
      <w:r w:rsidRPr="71816346" w:rsidR="009105C3">
        <w:rPr>
          <w:lang w:val="en-US"/>
        </w:rPr>
        <w:t xml:space="preserve"> advanced transformer models for solving complex NLP challenges, paving the way for deeper exploration into transfer learning techniques and fine-tuning strategies in </w:t>
      </w:r>
      <w:r w:rsidRPr="71816346" w:rsidR="009105C3">
        <w:rPr>
          <w:lang w:val="en-US"/>
        </w:rPr>
        <w:t>subsequent</w:t>
      </w:r>
      <w:r w:rsidRPr="71816346" w:rsidR="009105C3">
        <w:rPr>
          <w:lang w:val="en-US"/>
        </w:rPr>
        <w:t xml:space="preserve"> chapters.</w:t>
      </w:r>
    </w:p>
    <w:p w:rsidRPr="009105C3" w:rsidR="009105C3" w:rsidP="00E43FC9" w:rsidRDefault="00D337A0" w14:paraId="02CAC85D" w14:textId="298A118E" w14:noSpellErr="1">
      <w:pPr>
        <w:pStyle w:val="P-CalloutHeading"/>
      </w:pPr>
      <w:r w:rsidRPr="71816346" w:rsidR="00D337A0">
        <w:rPr>
          <w:lang w:val="en-US"/>
        </w:rPr>
        <w:t xml:space="preserve">ATT.: </w:t>
      </w:r>
      <w:r w:rsidRPr="71816346" w:rsidR="00E43FC9">
        <w:rPr>
          <w:lang w:val="en-US"/>
        </w:rPr>
        <w:t>My</w:t>
      </w:r>
      <w:r w:rsidRPr="71816346" w:rsidR="00D337A0">
        <w:rPr>
          <w:lang w:val="en-US"/>
        </w:rPr>
        <w:t xml:space="preserve"> idea is to add a version of the paragraph above as part of the text. Since it is not </w:t>
      </w:r>
      <w:r w:rsidRPr="71816346" w:rsidR="00D337A0">
        <w:rPr>
          <w:lang w:val="en-US"/>
        </w:rPr>
        <w:t>well written</w:t>
      </w:r>
      <w:r w:rsidRPr="71816346" w:rsidR="00D337A0">
        <w:rPr>
          <w:lang w:val="en-US"/>
        </w:rPr>
        <w:t xml:space="preserve">, please </w:t>
      </w:r>
      <w:r w:rsidRPr="71816346" w:rsidR="00E43FC9">
        <w:rPr>
          <w:lang w:val="en-US"/>
        </w:rPr>
        <w:t>let me know in the feedback if that paragraph is necessary.</w:t>
      </w:r>
      <w:r w:rsidRPr="71816346" w:rsidR="009105C3">
        <w:rPr>
          <w:lang w:val="en-US"/>
        </w:rPr>
        <w:t>  </w:t>
      </w:r>
    </w:p>
    <w:p w:rsidR="00B70B9D" w:rsidP="00CB6FCB" w:rsidRDefault="00B70B9D" w14:paraId="0ABBE7BE" w14:textId="77777777">
      <w:pPr>
        <w:pStyle w:val="P-Callout"/>
      </w:pPr>
    </w:p>
    <w:p w:rsidRPr="009105C3" w:rsidR="009105C3" w:rsidP="00CB6FCB" w:rsidRDefault="009105C3" w14:paraId="3875554D" w14:textId="4245CC50" w14:noSpellErr="1">
      <w:pPr>
        <w:pStyle w:val="P-Callout"/>
      </w:pPr>
      <w:r w:rsidRPr="71816346" w:rsidR="009105C3">
        <w:rPr>
          <w:lang w:val="en-US"/>
        </w:rPr>
        <w:t xml:space="preserve">This introduction sets the stage by providing a comprehensive overview of what readers can expect to learn in Chapter 3, emphasizing the foundational concepts of deep learning crucial for understanding transformer-based architectures in NLP. If you have any specific adjustments or </w:t>
      </w:r>
      <w:r w:rsidRPr="71816346" w:rsidR="009105C3">
        <w:rPr>
          <w:lang w:val="en-US"/>
        </w:rPr>
        <w:t>additional</w:t>
      </w:r>
      <w:r w:rsidRPr="71816346" w:rsidR="009105C3">
        <w:rPr>
          <w:lang w:val="en-US"/>
        </w:rPr>
        <w:t xml:space="preserve"> elements </w:t>
      </w:r>
      <w:r w:rsidRPr="71816346" w:rsidR="009105C3">
        <w:rPr>
          <w:lang w:val="en-US"/>
        </w:rPr>
        <w:t>you'd</w:t>
      </w:r>
      <w:r w:rsidRPr="71816346" w:rsidR="009105C3">
        <w:rPr>
          <w:lang w:val="en-US"/>
        </w:rPr>
        <w:t xml:space="preserve"> like to include, </w:t>
      </w:r>
      <w:r w:rsidRPr="71816346" w:rsidR="00D337A0">
        <w:rPr>
          <w:lang w:val="en-US"/>
        </w:rPr>
        <w:t>please add the specifics in the feedback for the chapter.</w:t>
      </w:r>
    </w:p>
    <w:p w:rsidRPr="00996963" w:rsidR="00996963" w:rsidP="008B1EBF" w:rsidRDefault="00996963" w14:paraId="06557EFB" w14:textId="578FE471">
      <w:pPr>
        <w:pStyle w:val="H1-Section"/>
      </w:pPr>
      <w:r w:rsidRPr="00996963">
        <w:t xml:space="preserve">3.1 Basics of </w:t>
      </w:r>
      <w:r w:rsidR="00495FDD">
        <w:t>d</w:t>
      </w:r>
      <w:r w:rsidRPr="00996963">
        <w:t xml:space="preserve">eep </w:t>
      </w:r>
      <w:r w:rsidR="00495FDD">
        <w:t>l</w:t>
      </w:r>
      <w:r w:rsidRPr="00996963">
        <w:t>earning for NLP</w:t>
      </w:r>
    </w:p>
    <w:p w:rsidRPr="00996963" w:rsidR="00996963" w:rsidP="003B6CEE" w:rsidRDefault="00996963" w14:paraId="1055E1D5" w14:textId="2BCA6AFB">
      <w:pPr>
        <w:pStyle w:val="H2-Heading"/>
      </w:pPr>
      <w:r w:rsidRPr="00996963">
        <w:t xml:space="preserve"> Introduction to </w:t>
      </w:r>
      <w:r w:rsidR="00495FDD">
        <w:t>d</w:t>
      </w:r>
      <w:r w:rsidRPr="00996963">
        <w:t xml:space="preserve">eep </w:t>
      </w:r>
      <w:r w:rsidR="00495FDD">
        <w:t>l</w:t>
      </w:r>
      <w:r w:rsidRPr="00996963">
        <w:t xml:space="preserve">earning </w:t>
      </w:r>
      <w:r w:rsidR="00495FDD">
        <w:t>c</w:t>
      </w:r>
      <w:r w:rsidRPr="00996963">
        <w:t>oncepts</w:t>
      </w:r>
    </w:p>
    <w:p w:rsidRPr="00996963" w:rsidR="00996963" w:rsidP="008B1EBF" w:rsidRDefault="00996963" w14:paraId="49C56A77" w14:textId="77777777" w14:noSpellErr="1">
      <w:pPr>
        <w:pStyle w:val="P-Regular"/>
      </w:pPr>
      <w:r w:rsidRPr="71816346" w:rsidR="00996963">
        <w:rPr>
          <w:lang w:val="en-US"/>
        </w:rPr>
        <w:t xml:space="preserve">Deep learning </w:t>
      </w:r>
      <w:r w:rsidRPr="71816346" w:rsidR="00996963">
        <w:rPr>
          <w:lang w:val="en-US"/>
        </w:rPr>
        <w:t>represents</w:t>
      </w:r>
      <w:r w:rsidRPr="71816346" w:rsidR="00996963">
        <w:rPr>
          <w:lang w:val="en-US"/>
        </w:rPr>
        <w:t xml:space="preserve"> </w:t>
      </w:r>
      <w:r w:rsidRPr="71816346" w:rsidR="00996963">
        <w:rPr>
          <w:lang w:val="en-US"/>
        </w:rPr>
        <w:t>a paradigm shift</w:t>
      </w:r>
      <w:r w:rsidRPr="71816346" w:rsidR="00996963">
        <w:rPr>
          <w:lang w:val="en-US"/>
        </w:rPr>
        <w:t xml:space="preserve"> in artificial intelligence, enabling machines to learn from vast amounts of data and automatically discover intricate patterns. At the heart of deep learning are neural networks, computational models inspired by the human brain's interconnected neurons.</w:t>
      </w:r>
    </w:p>
    <w:p w:rsidRPr="00996963" w:rsidR="00996963" w:rsidP="008B1EBF" w:rsidRDefault="00996963" w14:paraId="45A20381" w14:textId="7CC7E3E2">
      <w:pPr>
        <w:pStyle w:val="P-Regular"/>
      </w:pPr>
      <w:r w:rsidRPr="00996963">
        <w:t>Neural networks consist of layers of interconnected nodes (neurons) that process information hierarchically. Each neuron applies a weighted sum of inputs, followed by an activation function to produce an output. Through backpropagation and gradient descent, neural networks adjust these weights to minimize prediction errors during training, making them highly adaptable to complex tasks like natural language processing (NLP). </w:t>
      </w:r>
    </w:p>
    <w:p w:rsidRPr="00996963" w:rsidR="00996963" w:rsidP="003B6CEE" w:rsidRDefault="00996963" w14:paraId="736D366A" w14:textId="1106D285">
      <w:pPr>
        <w:pStyle w:val="H2-Heading"/>
      </w:pPr>
      <w:r w:rsidRPr="00996963">
        <w:t xml:space="preserve">Overview of </w:t>
      </w:r>
      <w:r w:rsidR="003B6CEE">
        <w:t>n</w:t>
      </w:r>
      <w:r w:rsidRPr="00996963">
        <w:t xml:space="preserve">eural </w:t>
      </w:r>
      <w:r w:rsidR="003B6CEE">
        <w:t>n</w:t>
      </w:r>
      <w:r w:rsidRPr="00996963">
        <w:t xml:space="preserve">etworks and </w:t>
      </w:r>
      <w:r w:rsidR="003B6CEE">
        <w:t>t</w:t>
      </w:r>
      <w:r w:rsidRPr="00996963">
        <w:t xml:space="preserve">heir </w:t>
      </w:r>
      <w:r w:rsidR="003B6CEE">
        <w:t>r</w:t>
      </w:r>
      <w:r w:rsidRPr="00996963">
        <w:t>elevance to NLP</w:t>
      </w:r>
    </w:p>
    <w:p w:rsidRPr="00996963" w:rsidR="00996963" w:rsidP="008B1EBF" w:rsidRDefault="00996963" w14:paraId="4845C9A8" w14:textId="34B5CE6D">
      <w:pPr>
        <w:pStyle w:val="P-Regular"/>
      </w:pPr>
      <w:r w:rsidRPr="00996963">
        <w:t>In the context of NLP, neural networks play a pivotal role in learning representations of language. Traditional methods relied on handcrafted rules and statistical models, which often struggled to capture semantic nuances and context-dependent meanings present in human language. Neural networks, however, excel at automatically extracting features from raw text, making them suitable for tasks such as sentiment analysis, machine translation, and text generation. </w:t>
      </w:r>
    </w:p>
    <w:p w:rsidRPr="00996963" w:rsidR="00996963" w:rsidP="008B1EBF" w:rsidRDefault="00996963" w14:paraId="38560E7E" w14:textId="77777777">
      <w:pPr>
        <w:pStyle w:val="P-Regular"/>
      </w:pPr>
      <w:r w:rsidRPr="00996963">
        <w:rPr>
          <w:b/>
          <w:bCs/>
          <w:lang w:val="en-US"/>
        </w:rPr>
        <w:t>Example: Sentiment Analysis</w:t>
      </w:r>
      <w:r w:rsidRPr="00996963">
        <w:rPr>
          <w:lang w:val="en-US"/>
        </w:rPr>
        <w:t xml:space="preserve"> Consider a neural network designed for sentiment </w:t>
      </w:r>
      <w:r w:rsidRPr="00996963">
        <w:t>analysis of movie reviews. By training on a dataset of labeled reviews (positive or negative sentiment), the network learns to classify new reviews based on learned features like word frequencies, syntactic structures, and sentiment-bearing phrases.</w:t>
      </w:r>
    </w:p>
    <w:p w:rsidRPr="00996963" w:rsidR="00996963" w:rsidP="003B6CEE" w:rsidRDefault="00996963" w14:paraId="6228FC23" w14:textId="2F6F36DA">
      <w:pPr>
        <w:pStyle w:val="H2-Heading"/>
      </w:pPr>
      <w:r w:rsidRPr="00996963">
        <w:t xml:space="preserve">Differences </w:t>
      </w:r>
      <w:r w:rsidR="003B6CEE">
        <w:t>b</w:t>
      </w:r>
      <w:r w:rsidRPr="00996963">
        <w:t xml:space="preserve">etween </w:t>
      </w:r>
      <w:r w:rsidR="003B6CEE">
        <w:t>t</w:t>
      </w:r>
      <w:r w:rsidRPr="00996963">
        <w:t xml:space="preserve">raditional NLP </w:t>
      </w:r>
      <w:r w:rsidR="003B6CEE">
        <w:t>m</w:t>
      </w:r>
      <w:r w:rsidRPr="00996963">
        <w:t xml:space="preserve">ethods and </w:t>
      </w:r>
      <w:r w:rsidR="003B6CEE">
        <w:t>d</w:t>
      </w:r>
      <w:r w:rsidRPr="00996963">
        <w:t xml:space="preserve">eep </w:t>
      </w:r>
      <w:r w:rsidR="003B6CEE">
        <w:t>l</w:t>
      </w:r>
      <w:r w:rsidRPr="00996963">
        <w:t xml:space="preserve">earning-based </w:t>
      </w:r>
      <w:r w:rsidR="003B6CEE">
        <w:t>a</w:t>
      </w:r>
      <w:r w:rsidRPr="00996963">
        <w:t>pproaches</w:t>
      </w:r>
    </w:p>
    <w:p w:rsidRPr="00996963" w:rsidR="00996963" w:rsidP="008B1EBF" w:rsidRDefault="00996963" w14:paraId="595DA60D" w14:textId="77777777">
      <w:pPr>
        <w:pStyle w:val="P-Regular"/>
      </w:pPr>
      <w:r w:rsidRPr="00996963">
        <w:t>Traditional NLP methods, such as rule-based systems and statistical models like Hidden Markov Models (HMMs) or Conditional Random Fields (CRFs), relied heavily on linguistic rules and hand-engineered features. While effective for specific tasks, these approaches often required extensive manual effort to adapt to new languages or domains and struggled with complex language phenomena.</w:t>
      </w:r>
    </w:p>
    <w:p w:rsidRPr="00996963" w:rsidR="00996963" w:rsidP="008B1EBF" w:rsidRDefault="00996963" w14:paraId="4C49DC2E" w14:textId="612FCC40" w14:noSpellErr="1">
      <w:pPr>
        <w:pStyle w:val="P-Regular"/>
      </w:pPr>
      <w:r w:rsidRPr="71816346" w:rsidR="00996963">
        <w:rPr>
          <w:lang w:val="en-US"/>
        </w:rPr>
        <w:t xml:space="preserve">In contrast, deep learning-based approaches </w:t>
      </w:r>
      <w:r w:rsidRPr="71816346" w:rsidR="00996963">
        <w:rPr>
          <w:lang w:val="en-US"/>
        </w:rPr>
        <w:t>leverage</w:t>
      </w:r>
      <w:r w:rsidRPr="71816346" w:rsidR="00996963">
        <w:rPr>
          <w:lang w:val="en-US"/>
        </w:rPr>
        <w:t xml:space="preserve"> neural networks to automatically learn representations directly from data, without the need for explicit rule definitions. This data-driven approach enables more flexible and adaptive models capable of handling diverse linguistic patterns and domains. </w:t>
      </w:r>
    </w:p>
    <w:p w:rsidR="00996963" w:rsidP="00624C26" w:rsidRDefault="00996963" w14:paraId="70507BE0" w14:textId="3BE13F05">
      <w:pPr>
        <w:pStyle w:val="L-Bullets"/>
        <w:numPr>
          <w:ilvl w:val="0"/>
          <w:numId w:val="0"/>
        </w:numPr>
        <w:spacing w:line="259" w:lineRule="auto"/>
      </w:pPr>
      <w:r w:rsidRPr="00996963">
        <w:rPr>
          <w:b/>
          <w:bCs/>
          <w:lang w:val="en-US"/>
        </w:rPr>
        <w:t>Comparison Example: Machine Translation</w:t>
      </w:r>
      <w:r w:rsidRPr="00996963">
        <w:rPr>
          <w:lang w:val="en-US"/>
        </w:rPr>
        <w:t xml:space="preserve"> Traditional statistical machine translation systems relied on predefined translation rules and statistical models trained on parallel corpora. Deep learning-based systems like transformer models, such as Google's Neural Machine Translation (GNMT) and subsequent architectures like BERT and GPT, have demonstrated superior performance by learning to map sequences directly from one language to another based on large-scale multilingual corpora.</w:t>
      </w:r>
      <w:r w:rsidRPr="00996963">
        <w:t> </w:t>
      </w:r>
    </w:p>
    <w:p w:rsidRPr="00996963" w:rsidR="00D337A0" w:rsidP="00624C26" w:rsidRDefault="00D337A0" w14:paraId="3E76218A" w14:textId="0384265F">
      <w:pPr>
        <w:pStyle w:val="L-Bullets"/>
        <w:numPr>
          <w:ilvl w:val="0"/>
          <w:numId w:val="0"/>
        </w:numPr>
        <w:spacing w:line="259" w:lineRule="auto"/>
      </w:pPr>
    </w:p>
    <w:p w:rsidRPr="00996963" w:rsidR="00996963" w:rsidP="00495FDD" w:rsidRDefault="00D337A0" w14:paraId="5AAD387C" w14:textId="34036D8F" w14:noSpellErr="1">
      <w:pPr>
        <w:pStyle w:val="P-Callout"/>
      </w:pPr>
      <w:r w:rsidRPr="00247316">
        <w:rPr>
          <w:rFonts w:ascii="Times New Roman" w:hAnsi="Times New Roman" w:eastAsia="Times New Roman" w:cs="Times New Roman"/>
          <w:noProof/>
          <w:sz w:val="24"/>
          <w:szCs w:val="24"/>
        </w:rPr>
        <mc:AlternateContent>
          <mc:Choice Requires="wps">
            <w:drawing>
              <wp:anchor distT="45720" distB="45720" distL="182880" distR="182880" simplePos="0" relativeHeight="251660288" behindDoc="1" locked="0" layoutInCell="1" allowOverlap="0" wp14:anchorId="4CAB2668" wp14:editId="4BE812A6">
                <wp:simplePos x="0" y="0"/>
                <wp:positionH relativeFrom="margin">
                  <wp:posOffset>0</wp:posOffset>
                </wp:positionH>
                <wp:positionV relativeFrom="paragraph">
                  <wp:posOffset>1366520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rsidR="00D337A0" w:rsidP="00D337A0" w:rsidRDefault="00D337A0" w14:paraId="124393D5"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style="position:absolute;margin-left:0;margin-top:107.6pt;width:392.4pt;height:54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spid="_x0000_s1026" o:allowoverlap="f" fillcolor="#44546a" strokecolor="#44546a" strokeweight="6pt" w14:anchorId="4CAB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">
                <v:stroke linestyle="thinThin"/>
                <v:textbox inset="14.4pt,14.4pt,14.4pt,14.4pt">
                  <w:txbxContent>
                    <w:p w:rsidR="00D337A0" w:rsidP="00D337A0" w:rsidRDefault="00D337A0" w14:paraId="124393D5"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Pr="71816346" w:rsidR="00996963">
        <w:rPr>
          <w:lang w:val="en-US"/>
        </w:rPr>
        <w:t xml:space="preserve">This section aims to provide a comprehensive understanding of deep learning fundamentals in the context of NLP, emphasizing neural networks' transformative impact and their superiority over traditional methods. It sets the stage for deeper exploration into specific techniques and applications covered in subsequent sections of Chapter 3. If there are additional aspects you'd like to explore or adjust, </w:t>
      </w:r>
      <w:r w:rsidRPr="71816346" w:rsidR="00D337A0">
        <w:rPr>
          <w:lang w:val="en-US"/>
        </w:rPr>
        <w:t>please add the specifics in the feedback for the chapter.</w:t>
      </w:r>
    </w:p>
    <w:p w:rsidR="00D337A0" w:rsidP="00495FDD" w:rsidRDefault="00D337A0" w14:paraId="0DFE0396" w14:textId="39F16527">
      <w:pPr>
        <w:pStyle w:val="H1-Section"/>
      </w:pPr>
    </w:p>
    <w:p w:rsidR="00D337A0" w:rsidP="00D337A0" w:rsidRDefault="00D337A0" w14:paraId="3F5F365F" w14:textId="02BDF18B">
      <w:r>
        <w:rPr>
          <w:noProof/>
        </w:rPr>
        <mc:AlternateContent>
          <mc:Choice Requires="wps">
            <w:drawing>
              <wp:anchor distT="0" distB="0" distL="114300" distR="114300" simplePos="0" relativeHeight="251659264" behindDoc="0" locked="0" layoutInCell="1" allowOverlap="1" wp14:anchorId="04635218" wp14:editId="6EC91DC5">
                <wp:simplePos x="0" y="0"/>
                <wp:positionH relativeFrom="margin">
                  <wp:posOffset>0</wp:posOffset>
                </wp:positionH>
                <wp:positionV relativeFrom="paragraph">
                  <wp:posOffset>-430530</wp:posOffset>
                </wp:positionV>
                <wp:extent cx="4983480" cy="857250"/>
                <wp:effectExtent l="38100" t="38100" r="45720" b="38100"/>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rsidR="00D337A0" w:rsidP="00D337A0" w:rsidRDefault="00D337A0" w14:paraId="6D3E8364" w14:textId="77777777">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4635218">
                <v:stroke joinstyle="miter"/>
                <v:path gradientshapeok="t" o:connecttype="rect"/>
              </v:shapetype>
              <v:shape id="Text Box 1" style="position:absolute;margin-left:0;margin-top:-33.9pt;width:392.4pt;height: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indow" strokecolor="#44546a"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OaUA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">
                <v:stroke linestyle="thickThin"/>
                <v:textbox>
                  <w:txbxContent>
                    <w:p w:rsidR="00D337A0" w:rsidP="00D337A0" w:rsidRDefault="00D337A0" w14:paraId="6D3E8364" w14:textId="77777777">
                      <w:pPr>
                        <w:ind w:left="720"/>
                      </w:pPr>
                    </w:p>
                  </w:txbxContent>
                </v:textbox>
                <w10:wrap type="square" anchorx="margin"/>
              </v:shape>
            </w:pict>
          </mc:Fallback>
        </mc:AlternateContent>
      </w:r>
    </w:p>
    <w:p w:rsidR="00D337A0" w:rsidP="00D337A0" w:rsidRDefault="00D337A0" w14:paraId="049EC96A" w14:textId="77777777">
      <w:pPr>
        <w:pStyle w:val="H1-Section"/>
      </w:pPr>
      <w:r w:rsidRPr="009B5311">
        <w:t xml:space="preserve">3.2 Tokenization and </w:t>
      </w:r>
      <w:r>
        <w:t>w</w:t>
      </w:r>
      <w:r w:rsidRPr="009B5311">
        <w:t xml:space="preserve">ord </w:t>
      </w:r>
      <w:r>
        <w:t>e</w:t>
      </w:r>
      <w:r w:rsidRPr="009B5311">
        <w:t>mbeddings</w:t>
      </w:r>
    </w:p>
    <w:p w:rsidRPr="009B5311" w:rsidR="009B5311" w:rsidP="00495FDD" w:rsidRDefault="009B5311" w14:paraId="5C85B126" w14:textId="5852A1A4">
      <w:pPr>
        <w:pStyle w:val="H2-Heading"/>
      </w:pPr>
      <w:r w:rsidRPr="009B5311">
        <w:t xml:space="preserve">Understanding </w:t>
      </w:r>
      <w:r w:rsidR="001768D1">
        <w:t>t</w:t>
      </w:r>
      <w:r w:rsidRPr="009B5311">
        <w:t xml:space="preserve">okenization and its </w:t>
      </w:r>
      <w:r w:rsidR="001768D1">
        <w:t>i</w:t>
      </w:r>
      <w:r w:rsidRPr="009B5311">
        <w:t>mportance in NLP</w:t>
      </w:r>
    </w:p>
    <w:p w:rsidRPr="009B5311" w:rsidR="009B5311" w:rsidP="008B1EBF" w:rsidRDefault="009B5311" w14:paraId="19E9A66A" w14:textId="01D0A3B8">
      <w:pPr>
        <w:pStyle w:val="P-Regular"/>
      </w:pPr>
      <w:r w:rsidRPr="71816346" w:rsidR="009B5311">
        <w:rPr>
          <w:lang w:val="en-US"/>
        </w:rPr>
        <w:t xml:space="preserve">Tokenization is a foundational preprocessing step in NLP, where raw text is divided into smaller units called tokens. These tokens can be words, </w:t>
      </w:r>
      <w:r w:rsidRPr="71816346" w:rsidR="009B5311">
        <w:rPr>
          <w:lang w:val="en-US"/>
        </w:rPr>
        <w:t>subwords</w:t>
      </w:r>
      <w:r w:rsidRPr="71816346" w:rsidR="009B5311">
        <w:rPr>
          <w:lang w:val="en-US"/>
        </w:rPr>
        <w:t xml:space="preserve"> (parts of words), or even characters, depending on the tokenization strategy chosen. The primary goal of tokenization is to break down text into meaningful units that can be further processed by NLP models. </w:t>
      </w:r>
    </w:p>
    <w:p w:rsidRPr="009B5311" w:rsidR="009B5311" w:rsidP="005716B8" w:rsidRDefault="009B5311" w14:paraId="680CA5AD" w14:textId="71C5A184">
      <w:pPr>
        <w:pStyle w:val="L-Bullets"/>
        <w:numPr>
          <w:ilvl w:val="0"/>
          <w:numId w:val="0"/>
        </w:numPr>
        <w:spacing w:line="259" w:lineRule="auto"/>
        <w:rPr>
          <w:lang w:val="en-US"/>
        </w:rPr>
      </w:pPr>
      <w:r w:rsidRPr="009B5311">
        <w:rPr>
          <w:b/>
          <w:bCs/>
          <w:lang w:val="en-US"/>
        </w:rPr>
        <w:t>Importance Example: Named Entity Recognition</w:t>
      </w:r>
      <w:r w:rsidRPr="009B5311">
        <w:rPr>
          <w:lang w:val="en-US"/>
        </w:rPr>
        <w:t xml:space="preserve"> Consider a sentence: "Apple is planning to open a new store in Tokyo." Tokenization here would segment the sentence into tokens like "Apple", "is", "planning", "to", "open", "a", "new", "store", "in", "Tokyo". This tokenized representation enables downstream tasks such as named entity recognition to identify entities like "Apple" (organization) and "Tokyo" (location) accurately. </w:t>
      </w:r>
    </w:p>
    <w:p w:rsidRPr="009B5311" w:rsidR="009B5311" w:rsidP="005716B8" w:rsidRDefault="009B5311" w14:paraId="483CDD27" w14:textId="1854014C">
      <w:pPr>
        <w:pStyle w:val="H2-Heading"/>
      </w:pPr>
      <w:r w:rsidRPr="009B5311">
        <w:t xml:space="preserve">Different </w:t>
      </w:r>
      <w:r w:rsidR="00D31B87">
        <w:t>t</w:t>
      </w:r>
      <w:r w:rsidRPr="009B5311">
        <w:t xml:space="preserve">okenization </w:t>
      </w:r>
      <w:r w:rsidR="007C103D">
        <w:t>t</w:t>
      </w:r>
      <w:r w:rsidRPr="009B5311">
        <w:t>echniques</w:t>
      </w:r>
    </w:p>
    <w:p w:rsidRPr="009B5311" w:rsidR="009B5311" w:rsidP="00D31B87" w:rsidRDefault="009B5311" w14:paraId="61FCEBF2" w14:textId="77777777" w14:noSpellErr="1">
      <w:pPr>
        <w:pStyle w:val="P-Regular"/>
      </w:pPr>
      <w:r w:rsidRPr="71816346" w:rsidR="009B5311">
        <w:rPr>
          <w:lang w:val="en-US"/>
        </w:rPr>
        <w:t>There are several tokenization techniques tailored to different NLP tasks:</w:t>
      </w:r>
    </w:p>
    <w:p w:rsidRPr="009B5311" w:rsidR="009B5311" w:rsidP="006951FD" w:rsidRDefault="009B5311" w14:paraId="3EF48765" w14:textId="6592CEA7">
      <w:pPr>
        <w:pStyle w:val="L-Bullets"/>
        <w:numPr>
          <w:ilvl w:val="0"/>
          <w:numId w:val="4"/>
        </w:numPr>
        <w:spacing w:line="259" w:lineRule="auto"/>
        <w:rPr>
          <w:b/>
          <w:bCs/>
          <w:lang w:val="en-US"/>
        </w:rPr>
      </w:pPr>
      <w:r w:rsidRPr="009B5311">
        <w:rPr>
          <w:b/>
          <w:bCs/>
          <w:lang w:val="en-US"/>
        </w:rPr>
        <w:t xml:space="preserve">Word </w:t>
      </w:r>
      <w:r w:rsidR="007C103D">
        <w:rPr>
          <w:b/>
          <w:bCs/>
          <w:lang w:val="en-US"/>
        </w:rPr>
        <w:t>t</w:t>
      </w:r>
      <w:r w:rsidRPr="009B5311">
        <w:rPr>
          <w:b/>
          <w:bCs/>
          <w:lang w:val="en-US"/>
        </w:rPr>
        <w:t>okenization:</w:t>
      </w:r>
      <w:r w:rsidRPr="009B5311">
        <w:rPr>
          <w:lang w:val="en-US"/>
        </w:rPr>
        <w:t xml:space="preserve"> Splits text into words based on whitespace or punctuation boundaries. Example: "Hello, world!" → ["Hello", ",", "world", "!"]</w:t>
      </w:r>
    </w:p>
    <w:p w:rsidRPr="009B5311" w:rsidR="009B5311" w:rsidP="006951FD" w:rsidRDefault="009B5311" w14:paraId="45FAF76C" w14:textId="6C9EBDD6">
      <w:pPr>
        <w:pStyle w:val="L-Bullets"/>
        <w:numPr>
          <w:ilvl w:val="0"/>
          <w:numId w:val="4"/>
        </w:numPr>
        <w:spacing w:line="259" w:lineRule="auto"/>
        <w:rPr>
          <w:b/>
          <w:bCs/>
          <w:lang w:val="en-US"/>
        </w:rPr>
      </w:pPr>
      <w:proofErr w:type="spellStart"/>
      <w:r w:rsidRPr="009B5311">
        <w:rPr>
          <w:b/>
          <w:bCs/>
          <w:lang w:val="en-US"/>
        </w:rPr>
        <w:t>Subword</w:t>
      </w:r>
      <w:proofErr w:type="spellEnd"/>
      <w:r w:rsidRPr="009B5311">
        <w:rPr>
          <w:b/>
          <w:bCs/>
          <w:lang w:val="en-US"/>
        </w:rPr>
        <w:t xml:space="preserve"> </w:t>
      </w:r>
      <w:r w:rsidR="007C103D">
        <w:rPr>
          <w:b/>
          <w:bCs/>
          <w:lang w:val="en-US"/>
        </w:rPr>
        <w:t>t</w:t>
      </w:r>
      <w:r w:rsidRPr="009B5311">
        <w:rPr>
          <w:b/>
          <w:bCs/>
          <w:lang w:val="en-US"/>
        </w:rPr>
        <w:t>okenization:</w:t>
      </w:r>
      <w:r w:rsidRPr="009B5311">
        <w:rPr>
          <w:lang w:val="en-US"/>
        </w:rPr>
        <w:t xml:space="preserve"> Splits words into smaller units that may or may not correspond to meaningful </w:t>
      </w:r>
      <w:proofErr w:type="spellStart"/>
      <w:r w:rsidRPr="009B5311">
        <w:rPr>
          <w:lang w:val="en-US"/>
        </w:rPr>
        <w:t>subword</w:t>
      </w:r>
      <w:proofErr w:type="spellEnd"/>
      <w:r w:rsidRPr="009B5311">
        <w:rPr>
          <w:lang w:val="en-US"/>
        </w:rPr>
        <w:t xml:space="preserve"> components. Example: "unbelievable" → ["un", "believable"]</w:t>
      </w:r>
    </w:p>
    <w:p w:rsidRPr="009B5311" w:rsidR="009B5311" w:rsidP="006951FD" w:rsidRDefault="009B5311" w14:paraId="47F2B9E2" w14:textId="77777777">
      <w:pPr>
        <w:pStyle w:val="L-Bullets"/>
        <w:numPr>
          <w:ilvl w:val="0"/>
          <w:numId w:val="4"/>
        </w:numPr>
        <w:spacing w:line="259" w:lineRule="auto"/>
        <w:rPr>
          <w:b/>
          <w:bCs/>
          <w:lang w:val="en-US"/>
        </w:rPr>
      </w:pPr>
      <w:r w:rsidRPr="009B5311">
        <w:rPr>
          <w:b/>
          <w:bCs/>
          <w:lang w:val="en-US"/>
        </w:rPr>
        <w:t>Character-level Tokenization:</w:t>
      </w:r>
      <w:r w:rsidRPr="009B5311">
        <w:rPr>
          <w:lang w:val="en-US"/>
        </w:rPr>
        <w:t xml:space="preserve"> Treats each character in the text as a separate token. Example: "Hello" → ["H", "e", "l", "l", "o"]</w:t>
      </w:r>
    </w:p>
    <w:p w:rsidRPr="009B5311" w:rsidR="009B5311" w:rsidP="008B1EBF" w:rsidRDefault="009B5311" w14:paraId="21F745AA" w14:textId="0978DF0C">
      <w:pPr>
        <w:pStyle w:val="P-Regular"/>
      </w:pPr>
      <w:r w:rsidRPr="009B5311">
        <w:t>Each technique offers trade-offs in terms of granularity and information retention, depending on the language and specific NLP task requirements. </w:t>
      </w:r>
    </w:p>
    <w:p w:rsidRPr="009B5311" w:rsidR="009B5311" w:rsidP="007C103D" w:rsidRDefault="009B5311" w14:paraId="26384C66" w14:textId="792E09F5">
      <w:pPr>
        <w:pStyle w:val="H2-Heading"/>
      </w:pPr>
      <w:r w:rsidRPr="009B5311">
        <w:t xml:space="preserve">Introduction to </w:t>
      </w:r>
      <w:r w:rsidR="00C93B08">
        <w:t>w</w:t>
      </w:r>
      <w:r w:rsidRPr="009B5311">
        <w:t xml:space="preserve">ord </w:t>
      </w:r>
      <w:r w:rsidR="00C93B08">
        <w:t>e</w:t>
      </w:r>
      <w:r w:rsidRPr="009B5311">
        <w:t>mbeddings</w:t>
      </w:r>
    </w:p>
    <w:p w:rsidRPr="009B5311" w:rsidR="009B5311" w:rsidP="00624C26" w:rsidRDefault="009B5311" w14:paraId="62AFE351" w14:textId="40DC8AAF">
      <w:pPr>
        <w:pStyle w:val="P-Regular"/>
      </w:pPr>
      <w:r w:rsidRPr="009B5311">
        <w:t>Word embeddings are dense vector representations of words in a continuous vector space, where each word is mapped to a high-dimensional vector based on its context and usage in a corpus of text. These embeddings capture semantic meaning by placing semantically similar words close to each other in the vector space. </w:t>
      </w:r>
    </w:p>
    <w:p w:rsidRPr="009B5311" w:rsidR="009B5311" w:rsidP="00624C26" w:rsidRDefault="009B5311" w14:paraId="5F88426C" w14:textId="60EB2095">
      <w:pPr>
        <w:pStyle w:val="L-Bullets"/>
        <w:numPr>
          <w:ilvl w:val="0"/>
          <w:numId w:val="0"/>
        </w:numPr>
        <w:spacing w:line="259" w:lineRule="auto"/>
      </w:pPr>
      <w:r w:rsidRPr="009B5311">
        <w:rPr>
          <w:b/>
          <w:bCs/>
          <w:lang w:val="en-US"/>
        </w:rPr>
        <w:t>Semantic Meaning Example: Word2Vec</w:t>
      </w:r>
      <w:r w:rsidRPr="009B5311">
        <w:rPr>
          <w:lang w:val="en-US"/>
        </w:rPr>
        <w:t xml:space="preserve"> </w:t>
      </w:r>
      <w:proofErr w:type="spellStart"/>
      <w:r w:rsidRPr="009B5311">
        <w:rPr>
          <w:lang w:val="en-US"/>
        </w:rPr>
        <w:t>Word2Vec</w:t>
      </w:r>
      <w:proofErr w:type="spellEnd"/>
      <w:r w:rsidRPr="009B5311">
        <w:rPr>
          <w:lang w:val="en-US"/>
        </w:rPr>
        <w:t>, a popular word embedding model, learns representations by predicting the surrounding words (skip-gram model) or predicting a word given its context (continuous bag of words model). This contextual learning approach allows Word2Vec to capture nuanced semantic relationships, such as similarity and analogy (</w:t>
      </w:r>
      <w:proofErr w:type="spellStart"/>
      <w:r w:rsidRPr="009B5311">
        <w:rPr>
          <w:lang w:val="en-US"/>
        </w:rPr>
        <w:t>Mikolov</w:t>
      </w:r>
      <w:proofErr w:type="spellEnd"/>
      <w:r w:rsidRPr="009B5311">
        <w:rPr>
          <w:lang w:val="en-US"/>
        </w:rPr>
        <w:t xml:space="preserve"> et al., 2013).</w:t>
      </w:r>
      <w:r w:rsidRPr="009B5311">
        <w:t> </w:t>
      </w:r>
    </w:p>
    <w:p w:rsidRPr="009B5311" w:rsidR="009B5311" w:rsidP="00624C26" w:rsidRDefault="009B5311" w14:paraId="096907DF" w14:textId="4DAE13E8">
      <w:pPr>
        <w:pStyle w:val="H2-Heading"/>
      </w:pPr>
      <w:r w:rsidRPr="009B5311">
        <w:t xml:space="preserve">How </w:t>
      </w:r>
      <w:r w:rsidR="00C93B08">
        <w:t>w</w:t>
      </w:r>
      <w:r w:rsidRPr="009B5311">
        <w:t xml:space="preserve">ord </w:t>
      </w:r>
      <w:r w:rsidR="00C93B08">
        <w:t>e</w:t>
      </w:r>
      <w:r w:rsidRPr="009B5311">
        <w:t xml:space="preserve">mbeddings </w:t>
      </w:r>
      <w:r w:rsidR="00957374">
        <w:t>c</w:t>
      </w:r>
      <w:r w:rsidRPr="009B5311">
        <w:t xml:space="preserve">apture </w:t>
      </w:r>
      <w:r w:rsidR="00957374">
        <w:t>s</w:t>
      </w:r>
      <w:r w:rsidRPr="009B5311">
        <w:t xml:space="preserve">emantic </w:t>
      </w:r>
      <w:r w:rsidR="00957374">
        <w:t>m</w:t>
      </w:r>
      <w:r w:rsidRPr="009B5311">
        <w:t>eaning</w:t>
      </w:r>
    </w:p>
    <w:p w:rsidRPr="009B5311" w:rsidR="009B5311" w:rsidP="008B1EBF" w:rsidRDefault="009B5311" w14:paraId="7C5476CA" w14:textId="16A349DD">
      <w:pPr>
        <w:pStyle w:val="P-Regular"/>
      </w:pPr>
      <w:r w:rsidRPr="009B5311">
        <w:t>Word embeddings encode semantic meaning through distributional semantics, where words with similar meanings tend to have similar vector representations. This property enables NLP models to generalize better across different contexts and tasks, improving performance on tasks like sentiment analysis, machine translation, and document classification. </w:t>
      </w:r>
    </w:p>
    <w:p w:rsidR="009B5311" w:rsidP="00624C26" w:rsidRDefault="009B5311" w14:paraId="4F5E2FF3" w14:textId="5CB1A242">
      <w:pPr>
        <w:pStyle w:val="L-Bullets"/>
        <w:numPr>
          <w:ilvl w:val="0"/>
          <w:numId w:val="0"/>
        </w:numPr>
        <w:spacing w:line="259" w:lineRule="auto"/>
        <w:rPr>
          <w:lang w:val="en-US"/>
        </w:rPr>
      </w:pPr>
      <w:r w:rsidRPr="009B5311">
        <w:rPr>
          <w:b/>
          <w:bCs/>
          <w:lang w:val="en-US"/>
        </w:rPr>
        <w:t xml:space="preserve">Illustrative Example: </w:t>
      </w:r>
      <w:proofErr w:type="spellStart"/>
      <w:r w:rsidRPr="009B5311">
        <w:rPr>
          <w:b/>
          <w:bCs/>
          <w:lang w:val="en-US"/>
        </w:rPr>
        <w:t>GloVe</w:t>
      </w:r>
      <w:proofErr w:type="spellEnd"/>
      <w:r w:rsidRPr="009B5311">
        <w:rPr>
          <w:lang w:val="en-US"/>
        </w:rPr>
        <w:t xml:space="preserve"> Global Vectors for Word Representation (</w:t>
      </w:r>
      <w:proofErr w:type="spellStart"/>
      <w:r w:rsidRPr="009B5311">
        <w:rPr>
          <w:lang w:val="en-US"/>
        </w:rPr>
        <w:t>GloVe</w:t>
      </w:r>
      <w:proofErr w:type="spellEnd"/>
      <w:r w:rsidRPr="009B5311">
        <w:rPr>
          <w:lang w:val="en-US"/>
        </w:rPr>
        <w:t xml:space="preserve">) leverages co-occurrence statistics from a large corpus to create embeddings that emphasize global word-word relationships. This statistical approach captures both syntactic and semantic information, making </w:t>
      </w:r>
      <w:proofErr w:type="spellStart"/>
      <w:r w:rsidRPr="009B5311">
        <w:rPr>
          <w:lang w:val="en-US"/>
        </w:rPr>
        <w:t>GloVe</w:t>
      </w:r>
      <w:proofErr w:type="spellEnd"/>
      <w:r w:rsidRPr="009B5311">
        <w:rPr>
          <w:lang w:val="en-US"/>
        </w:rPr>
        <w:t xml:space="preserve"> embeddings effective for a wide range of NLP tasks (Pennington et al., 2014).</w:t>
      </w:r>
    </w:p>
    <w:p w:rsidR="00042BCA" w:rsidP="00624C26" w:rsidRDefault="00042BCA" w14:paraId="7D708831" w14:textId="38C58A3A">
      <w:pPr>
        <w:pStyle w:val="L-Bullets"/>
        <w:numPr>
          <w:ilvl w:val="0"/>
          <w:numId w:val="0"/>
        </w:numPr>
        <w:spacing w:line="259" w:lineRule="auto"/>
        <w:rPr>
          <w:lang w:val="en-US"/>
        </w:rPr>
      </w:pPr>
      <w:r w:rsidRPr="00247316">
        <w:rPr>
          <w:rFonts w:ascii="Times New Roman" w:hAnsi="Times New Roman" w:eastAsia="Times New Roman" w:cs="Times New Roman"/>
          <w:noProof/>
          <w:sz w:val="24"/>
          <w:szCs w:val="24"/>
        </w:rPr>
        <mc:AlternateContent>
          <mc:Choice Requires="wps">
            <w:drawing>
              <wp:anchor distT="45720" distB="45720" distL="182880" distR="182880" simplePos="0" relativeHeight="251663360" behindDoc="1" locked="0" layoutInCell="1" allowOverlap="0" wp14:anchorId="7836FA8E" wp14:editId="79886AB2">
                <wp:simplePos x="0" y="0"/>
                <wp:positionH relativeFrom="margin">
                  <wp:posOffset>0</wp:posOffset>
                </wp:positionH>
                <wp:positionV relativeFrom="paragraph">
                  <wp:posOffset>1179195</wp:posOffset>
                </wp:positionV>
                <wp:extent cx="4983480" cy="685800"/>
                <wp:effectExtent l="38100" t="38100" r="45720" b="38100"/>
                <wp:wrapSquare wrapText="bothSides"/>
                <wp:docPr id="7622342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rsidR="00042BCA" w:rsidP="00042BCA" w:rsidRDefault="00042BCA" w14:paraId="553A20E9"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0;margin-top:92.85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allowoverlap="f" fillcolor="#44546a" strokecolor="#44546a" strokeweight="6pt" w14:anchorId="7836FA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">
                <v:stroke linestyle="thinThin"/>
                <v:textbox inset="14.4pt,14.4pt,14.4pt,14.4pt">
                  <w:txbxContent>
                    <w:p w:rsidR="00042BCA" w:rsidP="00042BCA" w:rsidRDefault="00042BCA" w14:paraId="553A20E9"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Pr>
          <w:noProof/>
        </w:rPr>
        <mc:AlternateContent>
          <mc:Choice Requires="wps">
            <w:drawing>
              <wp:anchor distT="0" distB="0" distL="114300" distR="114300" simplePos="0" relativeHeight="251662336" behindDoc="0" locked="0" layoutInCell="1" allowOverlap="1" wp14:anchorId="48308B12" wp14:editId="5CE1972C">
                <wp:simplePos x="0" y="0"/>
                <wp:positionH relativeFrom="margin">
                  <wp:posOffset>0</wp:posOffset>
                </wp:positionH>
                <wp:positionV relativeFrom="paragraph">
                  <wp:posOffset>245745</wp:posOffset>
                </wp:positionV>
                <wp:extent cx="4983480" cy="857250"/>
                <wp:effectExtent l="38100" t="38100" r="45720" b="38100"/>
                <wp:wrapSquare wrapText="bothSides"/>
                <wp:docPr id="1704296782"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rsidR="00042BCA" w:rsidP="00042BCA" w:rsidRDefault="00042BCA" w14:paraId="283004F0" w14:textId="77777777">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0;margin-top:19.35pt;width:392.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indow" strokecolor="#44546a"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" w14:anchorId="48308B12">
                <v:stroke linestyle="thickThin"/>
                <v:textbox>
                  <w:txbxContent>
                    <w:p w:rsidR="00042BCA" w:rsidP="00042BCA" w:rsidRDefault="00042BCA" w14:paraId="283004F0" w14:textId="77777777">
                      <w:pPr>
                        <w:ind w:left="720"/>
                      </w:pPr>
                    </w:p>
                  </w:txbxContent>
                </v:textbox>
                <w10:wrap type="square" anchorx="margin"/>
              </v:shape>
            </w:pict>
          </mc:Fallback>
        </mc:AlternateContent>
      </w:r>
    </w:p>
    <w:p w:rsidR="00042BCA" w:rsidP="00624C26" w:rsidRDefault="00042BCA" w14:paraId="2F2D9FCA" w14:textId="73E1742B">
      <w:pPr>
        <w:pStyle w:val="L-Bullets"/>
        <w:numPr>
          <w:ilvl w:val="0"/>
          <w:numId w:val="0"/>
        </w:numPr>
        <w:spacing w:line="259" w:lineRule="auto"/>
        <w:rPr>
          <w:lang w:val="en-US"/>
        </w:rPr>
      </w:pPr>
    </w:p>
    <w:p w:rsidRPr="009B5311" w:rsidR="009B5311" w:rsidP="008B1EBF" w:rsidRDefault="009B5311" w14:paraId="35507B9C" w14:textId="53A62D2A">
      <w:pPr>
        <w:pStyle w:val="P-Callout"/>
      </w:pPr>
      <w:r w:rsidRPr="009B5311">
        <w:t xml:space="preserve">This section provides a comprehensive exploration of tokenization techniques and word embeddings, essential for understanding how NLP models process and interpret textual data. It prepares readers for deeper insights into attention mechanisms and transformer architectures discussed later in Chapter 3. If you have further specifics or adjustments, </w:t>
      </w:r>
      <w:r w:rsidR="00D337A0">
        <w:t>please add the specifics in the feedback for the chapter.</w:t>
      </w:r>
    </w:p>
    <w:p w:rsidRPr="0055280E" w:rsidR="0055280E" w:rsidP="00624C26" w:rsidRDefault="0055280E" w14:paraId="22585B37" w14:textId="100D8BDD">
      <w:pPr>
        <w:pStyle w:val="H1-Section"/>
      </w:pPr>
      <w:r w:rsidRPr="0055280E">
        <w:t xml:space="preserve">3.3 Attention </w:t>
      </w:r>
      <w:r w:rsidR="00624C26">
        <w:t>m</w:t>
      </w:r>
      <w:r w:rsidRPr="0055280E">
        <w:t>echanisms in NLP</w:t>
      </w:r>
    </w:p>
    <w:p w:rsidRPr="0055280E" w:rsidR="0055280E" w:rsidP="00624C26" w:rsidRDefault="0055280E" w14:paraId="26B4E72B" w14:textId="047C4E0B">
      <w:pPr>
        <w:pStyle w:val="H2-Heading"/>
      </w:pPr>
      <w:r w:rsidRPr="0055280E">
        <w:t xml:space="preserve">Introduction to the </w:t>
      </w:r>
      <w:r w:rsidR="00624C26">
        <w:t>c</w:t>
      </w:r>
      <w:r w:rsidRPr="0055280E">
        <w:t xml:space="preserve">oncept of </w:t>
      </w:r>
      <w:r w:rsidR="00624C26">
        <w:t>a</w:t>
      </w:r>
      <w:r w:rsidRPr="0055280E">
        <w:t>ttention</w:t>
      </w:r>
    </w:p>
    <w:p w:rsidRPr="0055280E" w:rsidR="0055280E" w:rsidP="008B1EBF" w:rsidRDefault="0055280E" w14:paraId="051517AB" w14:textId="77777777" w14:noSpellErr="1">
      <w:pPr>
        <w:pStyle w:val="P-Regular"/>
      </w:pPr>
      <w:r w:rsidRPr="71816346" w:rsidR="0055280E">
        <w:rPr>
          <w:lang w:val="en-US"/>
        </w:rPr>
        <w:t>Attention mechanisms in NLP are inspired by human cognitive processes, allowing models to selectively focus on different parts of input data (e.g., words in a sentence) when making predictions or generating outputs. This selective focus enables more effective handling of long-range dependencies and improves the performance of NLP tasks by assigning varying degrees of importance to different elements.</w:t>
      </w:r>
    </w:p>
    <w:p w:rsidRPr="0055280E" w:rsidR="0055280E" w:rsidP="008B1EBF" w:rsidRDefault="0055280E" w14:paraId="61AF6C75" w14:textId="23E34445">
      <w:pPr>
        <w:pStyle w:val="P-Regular"/>
      </w:pPr>
      <w:r w:rsidRPr="0055280E">
        <w:rPr>
          <w:b/>
          <w:bCs/>
          <w:lang w:val="en-US"/>
        </w:rPr>
        <w:t xml:space="preserve">Example: </w:t>
      </w:r>
      <w:r w:rsidR="00957374">
        <w:rPr>
          <w:b/>
          <w:bCs/>
          <w:lang w:val="en-US"/>
        </w:rPr>
        <w:t>Neural Machine Translation:</w:t>
      </w:r>
      <w:r w:rsidRPr="0055280E">
        <w:rPr>
          <w:lang w:val="en-US"/>
        </w:rPr>
        <w:t xml:space="preserve"> In neural machine translation (NMT), attention mechanisms enable the model to align and selectively attend to relevant words in the source sentence when generating each word in the target sentence. This dynamic attentional focus improves translation accuracy by ensuring that the model incorporates contextually relevant information (</w:t>
      </w:r>
      <w:proofErr w:type="spellStart"/>
      <w:r w:rsidRPr="0055280E">
        <w:rPr>
          <w:lang w:val="en-US"/>
        </w:rPr>
        <w:t>Bahdanau</w:t>
      </w:r>
      <w:proofErr w:type="spellEnd"/>
      <w:r w:rsidRPr="0055280E">
        <w:rPr>
          <w:lang w:val="en-US"/>
        </w:rPr>
        <w:t xml:space="preserve"> et al., 2015).</w:t>
      </w:r>
    </w:p>
    <w:p w:rsidRPr="0055280E" w:rsidR="0055280E" w:rsidP="00624C26" w:rsidRDefault="0055280E" w14:paraId="45157A60" w14:textId="76410019">
      <w:pPr>
        <w:pStyle w:val="P-Regular"/>
        <w:rPr>
          <w:lang w:val="en-US"/>
        </w:rPr>
      </w:pPr>
      <w:r w:rsidRPr="0055280E">
        <w:rPr>
          <w:b/>
          <w:lang w:val="en-US"/>
        </w:rPr>
        <w:t xml:space="preserve">How </w:t>
      </w:r>
      <w:r w:rsidR="00624C26">
        <w:rPr>
          <w:b/>
          <w:lang w:val="en-US"/>
        </w:rPr>
        <w:t>a</w:t>
      </w:r>
      <w:r w:rsidRPr="0055280E">
        <w:rPr>
          <w:b/>
          <w:lang w:val="en-US"/>
        </w:rPr>
        <w:t xml:space="preserve">ttention </w:t>
      </w:r>
      <w:r w:rsidR="00957374">
        <w:rPr>
          <w:b/>
          <w:lang w:val="en-US"/>
        </w:rPr>
        <w:t>m</w:t>
      </w:r>
      <w:r w:rsidRPr="0055280E">
        <w:rPr>
          <w:b/>
          <w:lang w:val="en-US"/>
        </w:rPr>
        <w:t xml:space="preserve">echanisms </w:t>
      </w:r>
      <w:r w:rsidR="00957374">
        <w:rPr>
          <w:b/>
          <w:lang w:val="en-US"/>
        </w:rPr>
        <w:t>i</w:t>
      </w:r>
      <w:r w:rsidRPr="0055280E">
        <w:rPr>
          <w:b/>
          <w:lang w:val="en-US"/>
        </w:rPr>
        <w:t xml:space="preserve">mprove </w:t>
      </w:r>
      <w:r w:rsidR="00957374">
        <w:rPr>
          <w:b/>
          <w:lang w:val="en-US"/>
        </w:rPr>
        <w:t>m</w:t>
      </w:r>
      <w:r w:rsidRPr="0055280E">
        <w:rPr>
          <w:b/>
          <w:lang w:val="en-US"/>
        </w:rPr>
        <w:t>odel</w:t>
      </w:r>
      <w:r w:rsidR="00957374">
        <w:rPr>
          <w:b/>
          <w:lang w:val="en-US"/>
        </w:rPr>
        <w:t xml:space="preserve"> p</w:t>
      </w:r>
      <w:r w:rsidRPr="0055280E">
        <w:rPr>
          <w:b/>
          <w:lang w:val="en-US"/>
        </w:rPr>
        <w:t>erformance in NLP Tasks</w:t>
      </w:r>
    </w:p>
    <w:p w:rsidRPr="0055280E" w:rsidR="0055280E" w:rsidP="008B1EBF" w:rsidRDefault="0055280E" w14:paraId="64049DB3" w14:textId="77777777">
      <w:pPr>
        <w:pStyle w:val="P-Regular"/>
      </w:pPr>
      <w:r w:rsidRPr="0055280E">
        <w:t>Attention mechanisms offer several advantages in NLP tasks:</w:t>
      </w:r>
    </w:p>
    <w:p w:rsidRPr="0055280E" w:rsidR="0055280E" w:rsidP="006951FD" w:rsidRDefault="0055280E" w14:paraId="2022BA4A" w14:textId="77777777">
      <w:pPr>
        <w:pStyle w:val="L-Bullets"/>
        <w:numPr>
          <w:ilvl w:val="0"/>
          <w:numId w:val="5"/>
        </w:numPr>
        <w:spacing w:line="259" w:lineRule="auto"/>
        <w:rPr>
          <w:b/>
          <w:bCs/>
          <w:lang w:val="en-US"/>
        </w:rPr>
      </w:pPr>
      <w:r w:rsidRPr="0055280E">
        <w:rPr>
          <w:b/>
          <w:bCs/>
          <w:lang w:val="en-US"/>
        </w:rPr>
        <w:t>Improved Contextual Understanding:</w:t>
      </w:r>
      <w:r w:rsidRPr="0055280E">
        <w:rPr>
          <w:lang w:val="en-US"/>
        </w:rPr>
        <w:t xml:space="preserve"> By focusing on relevant parts of the input </w:t>
      </w:r>
      <w:r w:rsidRPr="0055280E">
        <w:t>sequence, attention mechanisms enhance the model's ability to capture nuanced relationships and context, crucial for tasks like sentiment analysis and question answering.</w:t>
      </w:r>
    </w:p>
    <w:p w:rsidRPr="0055280E" w:rsidR="0055280E" w:rsidP="006951FD" w:rsidRDefault="0055280E" w14:paraId="6F516FB0" w14:textId="77777777">
      <w:pPr>
        <w:pStyle w:val="L-Bullets"/>
        <w:numPr>
          <w:ilvl w:val="0"/>
          <w:numId w:val="5"/>
        </w:numPr>
        <w:spacing w:line="259" w:lineRule="auto"/>
        <w:rPr>
          <w:b/>
          <w:bCs/>
          <w:lang w:val="en-US"/>
        </w:rPr>
      </w:pPr>
      <w:r w:rsidRPr="0055280E">
        <w:rPr>
          <w:b/>
          <w:bCs/>
          <w:lang w:val="en-US"/>
        </w:rPr>
        <w:t>Efficient Handling of Long Sequences:</w:t>
      </w:r>
      <w:r w:rsidRPr="0055280E">
        <w:rPr>
          <w:lang w:val="en-US"/>
        </w:rPr>
        <w:t xml:space="preserve"> Traditional models like RNNs struggle </w:t>
      </w:r>
      <w:r w:rsidRPr="0055280E">
        <w:t>with long-range dependencies due to vanishing or exploding gradients. Attention mechanisms mitigate this issue by directly linking relevant tokens, reducing the reliance on sequential processing.</w:t>
      </w:r>
    </w:p>
    <w:p w:rsidRPr="0055280E" w:rsidR="0055280E" w:rsidP="006951FD" w:rsidRDefault="0055280E" w14:paraId="2236A5BB" w14:textId="77777777">
      <w:pPr>
        <w:pStyle w:val="L-Bullets"/>
        <w:numPr>
          <w:ilvl w:val="0"/>
          <w:numId w:val="5"/>
        </w:numPr>
        <w:spacing w:line="259" w:lineRule="auto"/>
        <w:rPr>
          <w:b/>
          <w:bCs/>
          <w:lang w:val="en-US"/>
        </w:rPr>
      </w:pPr>
      <w:r w:rsidRPr="0055280E">
        <w:rPr>
          <w:b/>
          <w:bCs/>
          <w:lang w:val="en-US"/>
        </w:rPr>
        <w:t>Enhanced Interpretability:</w:t>
      </w:r>
      <w:r w:rsidRPr="0055280E">
        <w:rPr>
          <w:lang w:val="en-US"/>
        </w:rPr>
        <w:t xml:space="preserve"> Attention weights provide insights into which parts of the input are most influential for model predictions, aiding interpretability and model debugging.</w:t>
      </w:r>
    </w:p>
    <w:p w:rsidRPr="0055280E" w:rsidR="0055280E" w:rsidP="00C93B08" w:rsidRDefault="0055280E" w14:paraId="55A8BDB6" w14:textId="0CCAC4BF">
      <w:pPr>
        <w:pStyle w:val="H2-Heading"/>
      </w:pPr>
      <w:r w:rsidRPr="0055280E">
        <w:t xml:space="preserve">Types of </w:t>
      </w:r>
      <w:r w:rsidR="00C93B08">
        <w:t>a</w:t>
      </w:r>
      <w:r w:rsidRPr="0055280E">
        <w:t xml:space="preserve">ttention </w:t>
      </w:r>
      <w:r w:rsidR="00C93B08">
        <w:t>m</w:t>
      </w:r>
      <w:r w:rsidRPr="0055280E">
        <w:t>echanisms</w:t>
      </w:r>
    </w:p>
    <w:p w:rsidRPr="0055280E" w:rsidR="0055280E" w:rsidP="008B1EBF" w:rsidRDefault="0055280E" w14:paraId="4582C702" w14:textId="77777777">
      <w:pPr>
        <w:pStyle w:val="P-Regular"/>
      </w:pPr>
      <w:r w:rsidRPr="0055280E">
        <w:t>There are several types of attention mechanisms commonly used in NLP:</w:t>
      </w:r>
    </w:p>
    <w:p w:rsidRPr="0055280E" w:rsidR="0055280E" w:rsidP="006951FD" w:rsidRDefault="0055280E" w14:paraId="4519740A" w14:textId="77777777">
      <w:pPr>
        <w:pStyle w:val="L-Bullets"/>
        <w:numPr>
          <w:ilvl w:val="0"/>
          <w:numId w:val="6"/>
        </w:numPr>
        <w:spacing w:line="259" w:lineRule="auto"/>
        <w:rPr>
          <w:b/>
          <w:bCs/>
          <w:lang w:val="en-US"/>
        </w:rPr>
      </w:pPr>
      <w:r w:rsidRPr="0055280E">
        <w:rPr>
          <w:b/>
          <w:bCs/>
          <w:lang w:val="en-US"/>
        </w:rPr>
        <w:t>Self-Attention (Intra-Attention):</w:t>
      </w:r>
      <w:r w:rsidRPr="0055280E">
        <w:rPr>
          <w:lang w:val="en-US"/>
        </w:rPr>
        <w:t xml:space="preserve"> Within a single sequence, self-attention computes attention weights based on the relationships between different positions of the same input sequence. This mechanism is foundational in transformer architectures (Vaswani et al., 2017).</w:t>
      </w:r>
    </w:p>
    <w:p w:rsidRPr="0055280E" w:rsidR="0055280E" w:rsidP="006951FD" w:rsidRDefault="0055280E" w14:paraId="26E96B1E" w14:textId="1FA741FE">
      <w:pPr>
        <w:pStyle w:val="L-Bullets"/>
        <w:numPr>
          <w:ilvl w:val="0"/>
          <w:numId w:val="6"/>
        </w:numPr>
        <w:spacing w:line="259" w:lineRule="auto"/>
      </w:pPr>
      <w:r w:rsidRPr="0055280E">
        <w:rPr>
          <w:b/>
          <w:bCs/>
          <w:lang w:val="en-US"/>
        </w:rPr>
        <w:t>Cross-Attention (Inter-Attention):</w:t>
      </w:r>
      <w:r w:rsidRPr="0055280E">
        <w:rPr>
          <w:lang w:val="en-US"/>
        </w:rPr>
        <w:t xml:space="preserve"> In tasks involving multiple sequences (e.g., machine translation), cross-attention allows the model to attend to relevant parts of one sequence (source) when processing another sequence (target).</w:t>
      </w:r>
      <w:r w:rsidRPr="0055280E">
        <w:t> </w:t>
      </w:r>
    </w:p>
    <w:p w:rsidRPr="0055280E" w:rsidR="0055280E" w:rsidP="00C93B08" w:rsidRDefault="0055280E" w14:paraId="342CDFFF" w14:textId="5C577045">
      <w:pPr>
        <w:pStyle w:val="H2-Heading"/>
        <w:rPr>
          <w:rFonts w:eastAsia="Arial"/>
          <w:lang w:val="en"/>
        </w:rPr>
      </w:pPr>
      <w:r w:rsidRPr="0055280E">
        <w:t xml:space="preserve">Practical </w:t>
      </w:r>
      <w:r w:rsidR="00C93B08">
        <w:t>e</w:t>
      </w:r>
      <w:r w:rsidRPr="0055280E">
        <w:t xml:space="preserve">xamples of </w:t>
      </w:r>
      <w:r w:rsidR="00C93B08">
        <w:t>a</w:t>
      </w:r>
      <w:r w:rsidRPr="0055280E">
        <w:t xml:space="preserve">ttention in NLP </w:t>
      </w:r>
      <w:r w:rsidR="00C93B08">
        <w:t>m</w:t>
      </w:r>
      <w:r w:rsidRPr="0055280E">
        <w:t>odels</w:t>
      </w:r>
      <w:r w:rsidRPr="0055280E">
        <w:rPr>
          <w:rFonts w:eastAsia="Arial"/>
          <w:lang w:val="en"/>
        </w:rPr>
        <w:t> </w:t>
      </w:r>
    </w:p>
    <w:p w:rsidRPr="0055280E" w:rsidR="0055280E" w:rsidP="00C93B08" w:rsidRDefault="0055280E" w14:paraId="082F54E9" w14:textId="1893B6A5">
      <w:pPr>
        <w:pStyle w:val="L-Bullets"/>
        <w:numPr>
          <w:ilvl w:val="0"/>
          <w:numId w:val="0"/>
        </w:numPr>
        <w:spacing w:line="259" w:lineRule="auto"/>
      </w:pPr>
      <w:r w:rsidRPr="0055280E">
        <w:rPr>
          <w:b/>
          <w:bCs/>
          <w:lang w:val="en-US"/>
        </w:rPr>
        <w:t>Example: BERT (Bidirectional Encoder Representations from Transformers)</w:t>
      </w:r>
      <w:r w:rsidRPr="0055280E">
        <w:rPr>
          <w:lang w:val="en-US"/>
        </w:rPr>
        <w:t xml:space="preserve"> BERT utilizes self-attention to capture bidirectional contextual information from the entire input sequence. During pre-training, BERT learns to predict masked words using contextual embeddings derived from self-attention layers, achieving state-of-the-art results on various NLP benchmarks (Devlin et al., 2019).</w:t>
      </w:r>
      <w:r w:rsidRPr="0055280E">
        <w:t> </w:t>
      </w:r>
    </w:p>
    <w:p w:rsidR="0055280E" w:rsidP="00C93B08" w:rsidRDefault="0055280E" w14:paraId="1AD93681" w14:textId="77777777">
      <w:pPr>
        <w:pStyle w:val="L-Bullets"/>
        <w:numPr>
          <w:ilvl w:val="0"/>
          <w:numId w:val="0"/>
        </w:numPr>
        <w:spacing w:line="259" w:lineRule="auto"/>
        <w:rPr>
          <w:lang w:val="en-US"/>
        </w:rPr>
      </w:pPr>
      <w:r w:rsidRPr="0055280E">
        <w:rPr>
          <w:b/>
          <w:bCs/>
          <w:lang w:val="en-US"/>
        </w:rPr>
        <w:t>Example: Transformer Architecture</w:t>
      </w:r>
      <w:r w:rsidRPr="0055280E">
        <w:rPr>
          <w:lang w:val="en-US"/>
        </w:rPr>
        <w:t xml:space="preserve"> The transformer architecture employs multi-head attention, where attention is calculated across multiple projections (heads) of both the query and key vectors. This parallel processing enhances the model's capacity to capture diverse dependencies and improves computational efficiency (Vaswani et al., 2017).</w:t>
      </w:r>
    </w:p>
    <w:p w:rsidR="00DC54D9" w:rsidP="00C93B08" w:rsidRDefault="00DC54D9" w14:paraId="26D8E601" w14:textId="431AD3A2">
      <w:pPr>
        <w:pStyle w:val="L-Bullets"/>
        <w:numPr>
          <w:ilvl w:val="0"/>
          <w:numId w:val="0"/>
        </w:numPr>
        <w:spacing w:line="259" w:lineRule="auto"/>
        <w:rPr>
          <w:lang w:val="en-US"/>
        </w:rPr>
      </w:pPr>
      <w:r w:rsidRPr="00247316">
        <w:rPr>
          <w:rFonts w:ascii="Times New Roman" w:hAnsi="Times New Roman" w:eastAsia="Times New Roman" w:cs="Times New Roman"/>
          <w:noProof/>
          <w:sz w:val="24"/>
          <w:szCs w:val="24"/>
        </w:rPr>
        <mc:AlternateContent>
          <mc:Choice Requires="wps">
            <w:drawing>
              <wp:anchor distT="45720" distB="45720" distL="182880" distR="182880" simplePos="0" relativeHeight="251666432" behindDoc="1" locked="0" layoutInCell="1" allowOverlap="0" wp14:anchorId="3715CB42" wp14:editId="3AF09CF3">
                <wp:simplePos x="0" y="0"/>
                <wp:positionH relativeFrom="margin">
                  <wp:posOffset>0</wp:posOffset>
                </wp:positionH>
                <wp:positionV relativeFrom="paragraph">
                  <wp:posOffset>1134745</wp:posOffset>
                </wp:positionV>
                <wp:extent cx="4983480" cy="685800"/>
                <wp:effectExtent l="38100" t="38100" r="45720" b="38100"/>
                <wp:wrapSquare wrapText="bothSides"/>
                <wp:docPr id="19623538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rsidR="00DC54D9" w:rsidP="00DC54D9" w:rsidRDefault="00DC54D9" w14:paraId="2297DD68"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0;margin-top:89.35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allowoverlap="f" fillcolor="#44546a" strokecolor="#44546a" strokeweight="6pt" w14:anchorId="3715CB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">
                <v:stroke linestyle="thinThin"/>
                <v:textbox inset="14.4pt,14.4pt,14.4pt,14.4pt">
                  <w:txbxContent>
                    <w:p w:rsidR="00DC54D9" w:rsidP="00DC54D9" w:rsidRDefault="00DC54D9" w14:paraId="2297DD68"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Pr>
          <w:noProof/>
        </w:rPr>
        <mc:AlternateContent>
          <mc:Choice Requires="wps">
            <w:drawing>
              <wp:anchor distT="0" distB="0" distL="114300" distR="114300" simplePos="0" relativeHeight="251665408" behindDoc="0" locked="0" layoutInCell="1" allowOverlap="1" wp14:anchorId="7D787896" wp14:editId="78A07007">
                <wp:simplePos x="0" y="0"/>
                <wp:positionH relativeFrom="margin">
                  <wp:posOffset>0</wp:posOffset>
                </wp:positionH>
                <wp:positionV relativeFrom="paragraph">
                  <wp:posOffset>201295</wp:posOffset>
                </wp:positionV>
                <wp:extent cx="4983480" cy="857250"/>
                <wp:effectExtent l="38100" t="38100" r="45720" b="38100"/>
                <wp:wrapSquare wrapText="bothSides"/>
                <wp:docPr id="1118902747"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rsidR="00DC54D9" w:rsidP="00DC54D9" w:rsidRDefault="00DC54D9" w14:paraId="03B472FB" w14:textId="77777777">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margin-left:0;margin-top:15.85pt;width:392.4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indow" strokecolor="#44546a"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CsUQ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" w14:anchorId="7D787896">
                <v:stroke linestyle="thickThin"/>
                <v:textbox>
                  <w:txbxContent>
                    <w:p w:rsidR="00DC54D9" w:rsidP="00DC54D9" w:rsidRDefault="00DC54D9" w14:paraId="03B472FB" w14:textId="77777777">
                      <w:pPr>
                        <w:ind w:left="720"/>
                      </w:pPr>
                    </w:p>
                  </w:txbxContent>
                </v:textbox>
                <w10:wrap type="square" anchorx="margin"/>
              </v:shape>
            </w:pict>
          </mc:Fallback>
        </mc:AlternateContent>
      </w:r>
    </w:p>
    <w:p w:rsidRPr="0055280E" w:rsidR="0055280E" w:rsidP="008B1EBF" w:rsidRDefault="0055280E" w14:paraId="7372BC79" w14:textId="77777777" w14:noSpellErr="1">
      <w:pPr>
        <w:pStyle w:val="P-Callout"/>
      </w:pPr>
      <w:r w:rsidRPr="71816346" w:rsidR="0055280E">
        <w:rPr>
          <w:lang w:val="en-US"/>
        </w:rPr>
        <w:t xml:space="preserve">This section elucidates the pivotal role of attention mechanisms in enhancing NLP model performance, paving the way for deeper insights into transformer-based architectures discussed later in Chapter 3. Let me know if </w:t>
      </w:r>
      <w:r w:rsidRPr="71816346" w:rsidR="0055280E">
        <w:rPr>
          <w:lang w:val="en-US"/>
        </w:rPr>
        <w:t>there's</w:t>
      </w:r>
      <w:r w:rsidRPr="71816346" w:rsidR="0055280E">
        <w:rPr>
          <w:lang w:val="en-US"/>
        </w:rPr>
        <w:t xml:space="preserve"> anything else </w:t>
      </w:r>
      <w:r w:rsidRPr="71816346" w:rsidR="0055280E">
        <w:rPr>
          <w:lang w:val="en-US"/>
        </w:rPr>
        <w:t>you'd</w:t>
      </w:r>
      <w:r w:rsidRPr="71816346" w:rsidR="0055280E">
        <w:rPr>
          <w:lang w:val="en-US"/>
        </w:rPr>
        <w:t xml:space="preserve"> like to adjust or add!</w:t>
      </w:r>
    </w:p>
    <w:p w:rsidRPr="00A63D2D" w:rsidR="00A63D2D" w:rsidP="00C93B08" w:rsidRDefault="00A63D2D" w14:paraId="25C64B61" w14:textId="7FDBFCC4">
      <w:pPr>
        <w:pStyle w:val="H1-Section"/>
      </w:pPr>
      <w:r w:rsidRPr="00A63D2D">
        <w:t xml:space="preserve">3.4 Transformer-based </w:t>
      </w:r>
      <w:r w:rsidR="00C93B08">
        <w:t>a</w:t>
      </w:r>
      <w:r w:rsidRPr="00A63D2D">
        <w:t>rchitectures</w:t>
      </w:r>
    </w:p>
    <w:p w:rsidRPr="00A63D2D" w:rsidR="00A63D2D" w:rsidP="00C93B08" w:rsidRDefault="00A63D2D" w14:paraId="43467DBD" w14:textId="07EC8410">
      <w:pPr>
        <w:pStyle w:val="H2-Heading"/>
      </w:pPr>
      <w:r w:rsidRPr="00A63D2D">
        <w:t xml:space="preserve">Overview of </w:t>
      </w:r>
      <w:r w:rsidR="00C93B08">
        <w:t>t</w:t>
      </w:r>
      <w:r w:rsidRPr="00A63D2D">
        <w:t xml:space="preserve">ransformer </w:t>
      </w:r>
      <w:r w:rsidR="00C93B08">
        <w:t>m</w:t>
      </w:r>
      <w:r w:rsidRPr="00A63D2D">
        <w:t xml:space="preserve">odels and </w:t>
      </w:r>
      <w:r w:rsidR="00C93B08">
        <w:t>t</w:t>
      </w:r>
      <w:r w:rsidRPr="00A63D2D">
        <w:t xml:space="preserve">heir </w:t>
      </w:r>
      <w:r w:rsidR="00C93B08">
        <w:t>c</w:t>
      </w:r>
      <w:r w:rsidRPr="00A63D2D">
        <w:t>omponents</w:t>
      </w:r>
    </w:p>
    <w:p w:rsidRPr="00A63D2D" w:rsidR="00A63D2D" w:rsidP="008B1EBF" w:rsidRDefault="00A63D2D" w14:paraId="025289AA" w14:textId="77777777">
      <w:pPr>
        <w:pStyle w:val="P-Regular"/>
      </w:pPr>
      <w:r w:rsidRPr="00A63D2D">
        <w:t>Transformer models revolutionized NLP by introducing a novel architecture based entirely on self-attention mechanisms, eschewing sequential processing like RNNs and LSTMs. Central to transformers are attention mechanisms that allow capturing global dependencies and context in parallel, leading to significant improvements in various NLP tasks.</w:t>
      </w:r>
    </w:p>
    <w:p w:rsidRPr="00A63D2D" w:rsidR="00A63D2D" w:rsidP="00C93B08" w:rsidRDefault="00A63D2D" w14:paraId="3377F59B" w14:textId="77777777">
      <w:pPr>
        <w:pStyle w:val="L-Bullets"/>
        <w:numPr>
          <w:ilvl w:val="0"/>
          <w:numId w:val="0"/>
        </w:numPr>
        <w:spacing w:line="262" w:lineRule="auto"/>
        <w:rPr>
          <w:lang w:val="en-US"/>
        </w:rPr>
      </w:pPr>
      <w:r w:rsidRPr="00A63D2D">
        <w:rPr>
          <w:b/>
          <w:bCs/>
          <w:lang w:val="en-US"/>
        </w:rPr>
        <w:t>Example: Transformer Architecture</w:t>
      </w:r>
      <w:r w:rsidRPr="00A63D2D">
        <w:rPr>
          <w:lang w:val="en-US"/>
        </w:rPr>
        <w:t xml:space="preserve"> The transformer architecture consists of encoder and decoder stacks. Each stack comprises multiple layers, with each layer having two main components: self-attention mechanisms and feed-forward neural networks. The self-attention mechanism enables the model to weigh the importance of each input token based on its relation to other tokens, capturing dependencies across the entire sequence simultaneously (Vaswani et al., 2017).</w:t>
      </w:r>
    </w:p>
    <w:p w:rsidRPr="00A63D2D" w:rsidR="00A63D2D" w:rsidP="00C93B08" w:rsidRDefault="00A63D2D" w14:paraId="1C1613A7" w14:textId="296BCFB6">
      <w:pPr>
        <w:pStyle w:val="H2-Heading"/>
      </w:pPr>
      <w:r w:rsidRPr="00A63D2D">
        <w:t xml:space="preserve">Key </w:t>
      </w:r>
      <w:r w:rsidR="00C93B08">
        <w:t>i</w:t>
      </w:r>
      <w:r w:rsidRPr="00A63D2D">
        <w:t xml:space="preserve">nnovations </w:t>
      </w:r>
      <w:r w:rsidR="00C93B08">
        <w:t>i</w:t>
      </w:r>
      <w:r w:rsidRPr="00A63D2D">
        <w:t xml:space="preserve">ntroduced by </w:t>
      </w:r>
      <w:r w:rsidR="00C93B08">
        <w:t>t</w:t>
      </w:r>
      <w:r w:rsidRPr="00A63D2D">
        <w:t xml:space="preserve">ransformer </w:t>
      </w:r>
      <w:r w:rsidR="00C93B08">
        <w:t>a</w:t>
      </w:r>
      <w:r w:rsidRPr="00A63D2D">
        <w:t>rchitectures</w:t>
      </w:r>
    </w:p>
    <w:p w:rsidRPr="00A63D2D" w:rsidR="00A63D2D" w:rsidP="006951FD" w:rsidRDefault="00A63D2D" w14:paraId="15FCBE12" w14:textId="77777777">
      <w:pPr>
        <w:pStyle w:val="L-Bullets"/>
        <w:numPr>
          <w:ilvl w:val="0"/>
          <w:numId w:val="7"/>
        </w:numPr>
        <w:spacing w:line="262" w:lineRule="auto"/>
        <w:rPr>
          <w:b/>
          <w:bCs/>
          <w:lang w:val="en-US"/>
        </w:rPr>
      </w:pPr>
      <w:r w:rsidRPr="00A63D2D">
        <w:rPr>
          <w:b/>
          <w:bCs/>
          <w:lang w:val="en-US"/>
        </w:rPr>
        <w:t>Self-Attention Mechanism:</w:t>
      </w:r>
      <w:r w:rsidRPr="00A63D2D">
        <w:rPr>
          <w:lang w:val="en-US"/>
        </w:rPr>
        <w:t xml:space="preserve"> Unlike traditional architectures relying on sequential processing, transformers employ self-attention to compute representations of input tokens based on their relationships with other tokens. This mechanism allows transformers to capture long-range dependencies efficiently.</w:t>
      </w:r>
    </w:p>
    <w:p w:rsidRPr="00A63D2D" w:rsidR="00A63D2D" w:rsidP="006951FD" w:rsidRDefault="00A63D2D" w14:paraId="1C146832" w14:textId="77777777">
      <w:pPr>
        <w:pStyle w:val="L-Bullets"/>
        <w:numPr>
          <w:ilvl w:val="0"/>
          <w:numId w:val="7"/>
        </w:numPr>
        <w:spacing w:line="262" w:lineRule="auto"/>
        <w:rPr>
          <w:b/>
          <w:bCs/>
          <w:lang w:val="en-US"/>
        </w:rPr>
      </w:pPr>
      <w:r w:rsidRPr="00A63D2D">
        <w:rPr>
          <w:b/>
          <w:bCs/>
          <w:lang w:val="en-US"/>
        </w:rPr>
        <w:t>Parallelization:</w:t>
      </w:r>
      <w:r w:rsidRPr="00A63D2D">
        <w:rPr>
          <w:lang w:val="en-US"/>
        </w:rPr>
        <w:t xml:space="preserve"> Transformers facilitate parallel computation of attention across tokens, enhancing efficiency compared to sequential models. This parallelization is critical for scaling to larger datasets and longer sequences without increasing computational cost disproportionately.</w:t>
      </w:r>
    </w:p>
    <w:p w:rsidRPr="00A63D2D" w:rsidR="00A63D2D" w:rsidP="006951FD" w:rsidRDefault="00A63D2D" w14:paraId="55EE0DB8" w14:textId="77777777">
      <w:pPr>
        <w:pStyle w:val="L-Bullets"/>
        <w:numPr>
          <w:ilvl w:val="0"/>
          <w:numId w:val="7"/>
        </w:numPr>
        <w:spacing w:line="262" w:lineRule="auto"/>
        <w:rPr>
          <w:b/>
          <w:bCs/>
          <w:lang w:val="en-US"/>
        </w:rPr>
      </w:pPr>
      <w:r w:rsidRPr="00A63D2D">
        <w:rPr>
          <w:b/>
          <w:bCs/>
          <w:lang w:val="en-US"/>
        </w:rPr>
        <w:t>Layer Normalization and Residual Connections:</w:t>
      </w:r>
      <w:r w:rsidRPr="00A63D2D">
        <w:rPr>
          <w:lang w:val="en-US"/>
        </w:rPr>
        <w:t xml:space="preserve"> To stabilize training and enable deeper architectures, transformers employ layer normalization and residual connections between layers. These techniques mitigate issues like vanishing gradients and enable effective training of very deep networks (Vaswani et al., 2017).</w:t>
      </w:r>
    </w:p>
    <w:p w:rsidRPr="00A63D2D" w:rsidR="00A63D2D" w:rsidP="00C93B08" w:rsidRDefault="00A63D2D" w14:paraId="28913798" w14:textId="19B43D73">
      <w:pPr>
        <w:pStyle w:val="H2-Heading"/>
      </w:pPr>
      <w:r w:rsidRPr="00A63D2D">
        <w:t xml:space="preserve">Comparison with </w:t>
      </w:r>
      <w:r w:rsidR="00C52946">
        <w:t>p</w:t>
      </w:r>
      <w:r w:rsidRPr="00A63D2D">
        <w:t xml:space="preserve">revious </w:t>
      </w:r>
      <w:r w:rsidR="00C52946">
        <w:t>a</w:t>
      </w:r>
      <w:r w:rsidRPr="00A63D2D">
        <w:t>rchitectures (e.g., RNNs, LSTMs)</w:t>
      </w:r>
    </w:p>
    <w:p w:rsidRPr="00A63D2D" w:rsidR="00A63D2D" w:rsidP="00C93B08" w:rsidRDefault="00A63D2D" w14:paraId="660E7D56" w14:textId="77777777">
      <w:pPr>
        <w:pStyle w:val="P-Regular"/>
      </w:pPr>
      <w:r w:rsidRPr="00A63D2D">
        <w:t>Transformers differ significantly from earlier sequential architectures:</w:t>
      </w:r>
    </w:p>
    <w:p w:rsidRPr="00A63D2D" w:rsidR="00A63D2D" w:rsidP="00C52946" w:rsidRDefault="00A63D2D" w14:paraId="54EB3225" w14:textId="77777777">
      <w:pPr>
        <w:pStyle w:val="L-Bullets"/>
        <w:numPr>
          <w:ilvl w:val="0"/>
          <w:numId w:val="0"/>
        </w:numPr>
        <w:spacing w:line="262" w:lineRule="auto"/>
        <w:rPr>
          <w:lang w:val="en-US"/>
        </w:rPr>
      </w:pPr>
      <w:r w:rsidRPr="00A63D2D">
        <w:rPr>
          <w:b/>
          <w:bCs/>
          <w:lang w:val="en-US"/>
        </w:rPr>
        <w:t>Long-range Dependencies:</w:t>
      </w:r>
      <w:r w:rsidRPr="00A63D2D">
        <w:rPr>
          <w:lang w:val="en-US"/>
        </w:rPr>
        <w:t xml:space="preserve"> While RNNs and LSTMs process sequences sequentially, transformers can capture dependencies across the entire sequence simultaneously through self-attention, making them more effective for tasks requiring understanding of global context.</w:t>
      </w:r>
    </w:p>
    <w:p w:rsidRPr="00A63D2D" w:rsidR="00A63D2D" w:rsidP="00C52946" w:rsidRDefault="00A63D2D" w14:paraId="5DEF907A" w14:textId="77777777">
      <w:pPr>
        <w:pStyle w:val="L-Bullets"/>
        <w:numPr>
          <w:ilvl w:val="0"/>
          <w:numId w:val="0"/>
        </w:numPr>
        <w:spacing w:line="262" w:lineRule="auto"/>
        <w:rPr>
          <w:lang w:val="en-US"/>
        </w:rPr>
      </w:pPr>
      <w:r w:rsidRPr="00A63D2D">
        <w:rPr>
          <w:b/>
          <w:bCs/>
          <w:lang w:val="en-US"/>
        </w:rPr>
        <w:t>Scalability:</w:t>
      </w:r>
      <w:r w:rsidRPr="00A63D2D">
        <w:rPr>
          <w:lang w:val="en-US"/>
        </w:rPr>
        <w:t xml:space="preserve"> Transformers' parallelizable nature allows them to handle larger datasets and longer sequences more efficiently compared to sequential models, which suffer from computational constraints as sequence length increases.</w:t>
      </w:r>
    </w:p>
    <w:p w:rsidRPr="00A63D2D" w:rsidR="00A63D2D" w:rsidP="00C93B08" w:rsidRDefault="00A63D2D" w14:paraId="4A868CC2" w14:textId="4FEA2B1B">
      <w:pPr>
        <w:pStyle w:val="H2-Heading"/>
      </w:pPr>
      <w:r w:rsidRPr="00A63D2D">
        <w:t xml:space="preserve">Understanding the </w:t>
      </w:r>
      <w:r w:rsidR="00C52946">
        <w:t>t</w:t>
      </w:r>
      <w:r w:rsidRPr="00A63D2D">
        <w:t xml:space="preserve">ransformer’s </w:t>
      </w:r>
      <w:r w:rsidR="00C52946">
        <w:t>s</w:t>
      </w:r>
      <w:r w:rsidRPr="00A63D2D">
        <w:t>elf-</w:t>
      </w:r>
      <w:r w:rsidR="00C52946">
        <w:t>a</w:t>
      </w:r>
      <w:r w:rsidRPr="00A63D2D">
        <w:t xml:space="preserve">ttention </w:t>
      </w:r>
      <w:r w:rsidR="00C52946">
        <w:t>m</w:t>
      </w:r>
      <w:r w:rsidRPr="00A63D2D">
        <w:t>echanism</w:t>
      </w:r>
    </w:p>
    <w:p w:rsidRPr="00A63D2D" w:rsidR="00A63D2D" w:rsidP="00C52946" w:rsidRDefault="00A63D2D" w14:paraId="26D2D2A8" w14:textId="77777777">
      <w:pPr>
        <w:pStyle w:val="L-Bullets"/>
        <w:numPr>
          <w:ilvl w:val="0"/>
          <w:numId w:val="0"/>
        </w:numPr>
        <w:spacing w:line="262" w:lineRule="auto"/>
        <w:rPr>
          <w:lang w:val="en-US"/>
        </w:rPr>
      </w:pPr>
      <w:r w:rsidRPr="00A63D2D">
        <w:rPr>
          <w:b/>
          <w:bCs/>
          <w:lang w:val="en-US"/>
        </w:rPr>
        <w:t>Example: BERT (Bidirectional Encoder Representations from Transformers)</w:t>
      </w:r>
      <w:r w:rsidRPr="00A63D2D">
        <w:rPr>
          <w:lang w:val="en-US"/>
        </w:rPr>
        <w:t xml:space="preserve"> BERT utilizes multi-head self-attention to capture bidirectional dependencies in language modeling tasks. Each attention head attends to different aspects of the input, allowing BERT to model complex relationships within and between sentences effectively (Devlin et al., 2019).</w:t>
      </w:r>
    </w:p>
    <w:p w:rsidRPr="00A63D2D" w:rsidR="00A63D2D" w:rsidP="00C52946" w:rsidRDefault="00A63D2D" w14:paraId="00E84B41" w14:textId="77777777">
      <w:pPr>
        <w:pStyle w:val="H2-Heading"/>
      </w:pPr>
      <w:r w:rsidRPr="00A63D2D">
        <w:t>Introduction to Popular Transformer Models</w:t>
      </w:r>
    </w:p>
    <w:p w:rsidRPr="00A63D2D" w:rsidR="00A63D2D" w:rsidP="006951FD" w:rsidRDefault="00A63D2D" w14:paraId="6A9BB661" w14:textId="77777777">
      <w:pPr>
        <w:pStyle w:val="L-Bullets"/>
        <w:numPr>
          <w:ilvl w:val="0"/>
          <w:numId w:val="8"/>
        </w:numPr>
        <w:spacing w:line="262" w:lineRule="auto"/>
        <w:rPr>
          <w:b/>
          <w:bCs/>
          <w:lang w:val="en-US"/>
        </w:rPr>
      </w:pPr>
      <w:r w:rsidRPr="00A63D2D">
        <w:rPr>
          <w:b/>
          <w:bCs/>
          <w:lang w:val="en-US"/>
        </w:rPr>
        <w:t>BERT (Bidirectional Encoder Representations from Transformers):</w:t>
      </w:r>
      <w:r w:rsidRPr="00A63D2D">
        <w:rPr>
          <w:lang w:val="en-US"/>
        </w:rPr>
        <w:t xml:space="preserve"> Introduced by Google, BERT pre-trains a bidirectional transformer encoder on large text corpora for various downstream tasks like question answering and sentiment analysis (Devlin et al., 2019).</w:t>
      </w:r>
    </w:p>
    <w:p w:rsidRPr="00A63D2D" w:rsidR="00A63D2D" w:rsidP="006951FD" w:rsidRDefault="00A63D2D" w14:paraId="72B0A92A" w14:textId="77777777">
      <w:pPr>
        <w:pStyle w:val="L-Bullets"/>
        <w:numPr>
          <w:ilvl w:val="0"/>
          <w:numId w:val="8"/>
        </w:numPr>
        <w:spacing w:line="262" w:lineRule="auto"/>
        <w:rPr>
          <w:b/>
          <w:bCs/>
          <w:lang w:val="en-US"/>
        </w:rPr>
      </w:pPr>
      <w:r w:rsidRPr="00A63D2D">
        <w:rPr>
          <w:b/>
          <w:bCs/>
          <w:lang w:val="en-US"/>
        </w:rPr>
        <w:t>GPT (Generative Pre-trained Transformer):</w:t>
      </w:r>
      <w:r w:rsidRPr="00A63D2D">
        <w:rPr>
          <w:lang w:val="en-US"/>
        </w:rPr>
        <w:t xml:space="preserve"> Developed by OpenAI, GPT uses an autoregressive decoder for generating coherent text and has been used in applications such as text completion and dialogue generation (Radford et al., 2018).</w:t>
      </w:r>
    </w:p>
    <w:p w:rsidRPr="00A63D2D" w:rsidR="00A63D2D" w:rsidP="006951FD" w:rsidRDefault="00A63D2D" w14:paraId="7E569435" w14:textId="77777777">
      <w:pPr>
        <w:pStyle w:val="L-Bullets"/>
        <w:numPr>
          <w:ilvl w:val="0"/>
          <w:numId w:val="8"/>
        </w:numPr>
        <w:spacing w:line="262" w:lineRule="auto"/>
        <w:rPr>
          <w:b/>
          <w:bCs/>
          <w:lang w:val="en-US"/>
        </w:rPr>
      </w:pPr>
      <w:r w:rsidRPr="00A63D2D">
        <w:rPr>
          <w:b/>
          <w:bCs/>
          <w:lang w:val="en-US"/>
        </w:rPr>
        <w:t>T5 (Text-to-Text Transfer Transformer):</w:t>
      </w:r>
      <w:r w:rsidRPr="00A63D2D">
        <w:rPr>
          <w:lang w:val="en-US"/>
        </w:rPr>
        <w:t xml:space="preserve"> Introduced by Google, T5 unifies diverse NLP tasks into a single text-to-text format, demonstrating strong performance across translation, summarization, and question answering tasks (Raffel et al., 2019).</w:t>
      </w:r>
    </w:p>
    <w:p w:rsidR="005B607B" w:rsidP="00825413" w:rsidRDefault="005B607B" w14:paraId="3732A50F" w14:textId="239ED248"/>
    <w:p w:rsidR="005B607B" w:rsidP="00825413" w:rsidRDefault="002B52BB" w14:paraId="01CA96F9" w14:textId="57CE22F3">
      <w:r w:rsidRPr="00247316">
        <w:rPr>
          <w:rFonts w:ascii="Times New Roman" w:hAnsi="Times New Roman" w:eastAsia="Times New Roman" w:cs="Times New Roman"/>
          <w:noProof/>
          <w:sz w:val="24"/>
          <w:szCs w:val="24"/>
        </w:rPr>
        <mc:AlternateContent>
          <mc:Choice Requires="wps">
            <w:drawing>
              <wp:anchor distT="45720" distB="45720" distL="182880" distR="182880" simplePos="0" relativeHeight="251669504" behindDoc="1" locked="0" layoutInCell="1" allowOverlap="0" wp14:anchorId="6FC0C76D" wp14:editId="47F6D345">
                <wp:simplePos x="0" y="0"/>
                <wp:positionH relativeFrom="margin">
                  <wp:posOffset>0</wp:posOffset>
                </wp:positionH>
                <wp:positionV relativeFrom="paragraph">
                  <wp:posOffset>981075</wp:posOffset>
                </wp:positionV>
                <wp:extent cx="4983480" cy="685800"/>
                <wp:effectExtent l="38100" t="38100" r="45720" b="38100"/>
                <wp:wrapSquare wrapText="bothSides"/>
                <wp:docPr id="14912691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rsidR="005B607B" w:rsidP="005B607B" w:rsidRDefault="005B607B" w14:paraId="6E48A762"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margin-left:0;margin-top:77.25pt;width:392.4pt;height:54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allowoverlap="f" fillcolor="#44546a" strokecolor="#44546a" strokeweight="6pt" w14:anchorId="6FC0C7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">
                <v:stroke linestyle="thinThin"/>
                <v:textbox inset="14.4pt,14.4pt,14.4pt,14.4pt">
                  <w:txbxContent>
                    <w:p w:rsidR="005B607B" w:rsidP="005B607B" w:rsidRDefault="005B607B" w14:paraId="6E48A762" w14:textId="77777777">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B607B">
        <w:rPr>
          <w:noProof/>
        </w:rPr>
        <mc:AlternateContent>
          <mc:Choice Requires="wps">
            <w:drawing>
              <wp:anchor distT="0" distB="0" distL="114300" distR="114300" simplePos="0" relativeHeight="251668480" behindDoc="0" locked="0" layoutInCell="1" allowOverlap="1" wp14:anchorId="7A7FFF76" wp14:editId="28BDB874">
                <wp:simplePos x="0" y="0"/>
                <wp:positionH relativeFrom="margin">
                  <wp:posOffset>0</wp:posOffset>
                </wp:positionH>
                <wp:positionV relativeFrom="paragraph">
                  <wp:posOffset>47625</wp:posOffset>
                </wp:positionV>
                <wp:extent cx="4983480" cy="857250"/>
                <wp:effectExtent l="38100" t="38100" r="45720" b="38100"/>
                <wp:wrapSquare wrapText="bothSides"/>
                <wp:docPr id="1239749044"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rsidR="005B607B" w:rsidP="005B607B" w:rsidRDefault="005B607B" w14:paraId="0B9F308C" w14:textId="77777777">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margin-left:0;margin-top:3.7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indow" strokecolor="#44546a"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" w14:anchorId="7A7FFF76">
                <v:stroke linestyle="thickThin"/>
                <v:textbox>
                  <w:txbxContent>
                    <w:p w:rsidR="005B607B" w:rsidP="005B607B" w:rsidRDefault="005B607B" w14:paraId="0B9F308C" w14:textId="77777777">
                      <w:pPr>
                        <w:ind w:left="720"/>
                      </w:pPr>
                    </w:p>
                  </w:txbxContent>
                </v:textbox>
                <w10:wrap type="square" anchorx="margin"/>
              </v:shape>
            </w:pict>
          </mc:Fallback>
        </mc:AlternateContent>
      </w:r>
    </w:p>
    <w:p w:rsidR="00684C3D" w:rsidP="00825413" w:rsidRDefault="00A63D2D" w14:paraId="7BDFA716" w14:textId="4B85EC75" w14:noSpellErr="1">
      <w:pPr>
        <w:pStyle w:val="P-Callout"/>
      </w:pPr>
      <w:r w:rsidRPr="71816346" w:rsidR="00A63D2D">
        <w:rPr>
          <w:lang w:val="en-US"/>
        </w:rPr>
        <w:t xml:space="preserve">This comprehensive exploration of transformer-based architectures provides a thorough understanding for academics and scientists, laying the groundwork for advanced discussions on transfer learning and fine-tuning in </w:t>
      </w:r>
      <w:r w:rsidRPr="71816346" w:rsidR="00A63D2D">
        <w:rPr>
          <w:lang w:val="en-US"/>
        </w:rPr>
        <w:t>subsequent</w:t>
      </w:r>
      <w:r w:rsidRPr="71816346" w:rsidR="00A63D2D">
        <w:rPr>
          <w:lang w:val="en-US"/>
        </w:rPr>
        <w:t xml:space="preserve"> sections of Chapter 3. Let me know if there are any adjustments or </w:t>
      </w:r>
      <w:r w:rsidRPr="71816346" w:rsidR="00A63D2D">
        <w:rPr>
          <w:lang w:val="en-US"/>
        </w:rPr>
        <w:t>additional</w:t>
      </w:r>
      <w:r w:rsidRPr="71816346" w:rsidR="00A63D2D">
        <w:rPr>
          <w:lang w:val="en-US"/>
        </w:rPr>
        <w:t xml:space="preserve"> details </w:t>
      </w:r>
      <w:r w:rsidRPr="71816346" w:rsidR="00A63D2D">
        <w:rPr>
          <w:lang w:val="en-US"/>
        </w:rPr>
        <w:t>you'd</w:t>
      </w:r>
      <w:r w:rsidRPr="71816346" w:rsidR="00A63D2D">
        <w:rPr>
          <w:lang w:val="en-US"/>
        </w:rPr>
        <w:t xml:space="preserve"> like to include!</w:t>
      </w:r>
    </w:p>
    <w:p w:rsidR="003261D5" w:rsidP="003261D5" w:rsidRDefault="003261D5" w14:paraId="1DC4D9BD" w14:textId="7FC502B6">
      <w:pPr>
        <w:pStyle w:val="H1-Section"/>
      </w:pPr>
      <w:r>
        <w:rPr>
          <w:rStyle w:val="Strong"/>
        </w:rPr>
        <w:t xml:space="preserve">Practical </w:t>
      </w:r>
      <w:r>
        <w:rPr>
          <w:rStyle w:val="Strong"/>
        </w:rPr>
        <w:t>a</w:t>
      </w:r>
      <w:r>
        <w:rPr>
          <w:rStyle w:val="Strong"/>
        </w:rPr>
        <w:t xml:space="preserve">pplication </w:t>
      </w:r>
      <w:r>
        <w:rPr>
          <w:rStyle w:val="Strong"/>
        </w:rPr>
        <w:t>e</w:t>
      </w:r>
      <w:r>
        <w:rPr>
          <w:rStyle w:val="Strong"/>
        </w:rPr>
        <w:t xml:space="preserve">xample: Using an LSTM </w:t>
      </w:r>
      <w:r>
        <w:rPr>
          <w:rStyle w:val="Strong"/>
        </w:rPr>
        <w:t>n</w:t>
      </w:r>
      <w:r>
        <w:rPr>
          <w:rStyle w:val="Strong"/>
        </w:rPr>
        <w:t xml:space="preserve">etwork for </w:t>
      </w:r>
      <w:r>
        <w:rPr>
          <w:rStyle w:val="Strong"/>
        </w:rPr>
        <w:t>t</w:t>
      </w:r>
      <w:r>
        <w:rPr>
          <w:rStyle w:val="Strong"/>
        </w:rPr>
        <w:t xml:space="preserve">ext </w:t>
      </w:r>
      <w:r>
        <w:rPr>
          <w:rStyle w:val="Strong"/>
        </w:rPr>
        <w:t>g</w:t>
      </w:r>
      <w:r>
        <w:rPr>
          <w:rStyle w:val="Strong"/>
        </w:rPr>
        <w:t>eneration</w:t>
      </w:r>
    </w:p>
    <w:p w:rsidR="003261D5" w:rsidP="00910457" w:rsidRDefault="003261D5" w14:paraId="23E1DEF6" w14:textId="77777777">
      <w:pPr>
        <w:pStyle w:val="P-Regular"/>
      </w:pPr>
      <w:r>
        <w:t>This example illustrates how to set up an LSTM network for generating text, simulating a simple form of a more complex task typically handled by transformers.</w:t>
      </w:r>
    </w:p>
    <w:p w:rsidR="009A51EA" w:rsidP="00BE0BA8" w:rsidRDefault="00BE0BA8" w14:paraId="53D9E3EE" w14:textId="5D9D9D11">
      <w:pPr>
        <w:pStyle w:val="SC-Source"/>
      </w:pPr>
      <w:r>
        <w:t>``python</w:t>
      </w:r>
    </w:p>
    <w:p w:rsidRPr="00BE0BA8" w:rsidR="00BE0BA8" w:rsidP="71816346" w:rsidRDefault="00BE0BA8" w14:paraId="2DCD8688" w14:textId="77777777">
      <w:pPr>
        <w:pStyle w:val="SC-Source"/>
        <w:rPr>
          <w:lang w:val="en-US"/>
        </w:rPr>
      </w:pPr>
      <w:r w:rsidRPr="71816346" w:rsidR="00BE0BA8">
        <w:rPr>
          <w:lang w:val="en-US"/>
        </w:rPr>
        <w:t xml:space="preserve">import </w:t>
      </w:r>
      <w:r w:rsidRPr="71816346" w:rsidR="00BE0BA8">
        <w:rPr>
          <w:lang w:val="en-US"/>
        </w:rPr>
        <w:t>tensorflow</w:t>
      </w:r>
      <w:r w:rsidRPr="71816346" w:rsidR="00BE0BA8">
        <w:rPr>
          <w:lang w:val="en-US"/>
        </w:rPr>
        <w:t xml:space="preserve"> as </w:t>
      </w:r>
      <w:r w:rsidRPr="71816346" w:rsidR="00BE0BA8">
        <w:rPr>
          <w:lang w:val="en-US"/>
        </w:rPr>
        <w:t>tf</w:t>
      </w:r>
    </w:p>
    <w:p w:rsidRPr="00BE0BA8" w:rsidR="00BE0BA8" w:rsidP="00BE0BA8" w:rsidRDefault="00BE0BA8" w14:paraId="40AEE80C" w14:textId="77777777">
      <w:pPr>
        <w:pStyle w:val="SC-Source"/>
      </w:pPr>
      <w:r w:rsidRPr="71816346" w:rsidR="00BE0BA8">
        <w:rPr>
          <w:lang w:val="en-US"/>
        </w:rPr>
        <w:t xml:space="preserve">from </w:t>
      </w:r>
      <w:r w:rsidRPr="71816346" w:rsidR="00BE0BA8">
        <w:rPr>
          <w:lang w:val="en-US"/>
        </w:rPr>
        <w:t>tensorflow.keras</w:t>
      </w:r>
      <w:r w:rsidRPr="71816346" w:rsidR="00BE0BA8">
        <w:rPr>
          <w:lang w:val="en-US"/>
        </w:rPr>
        <w:t>.models</w:t>
      </w:r>
      <w:r w:rsidRPr="71816346" w:rsidR="00BE0BA8">
        <w:rPr>
          <w:lang w:val="en-US"/>
        </w:rPr>
        <w:t xml:space="preserve"> import Sequential</w:t>
      </w:r>
    </w:p>
    <w:p w:rsidRPr="00BE0BA8" w:rsidR="00BE0BA8" w:rsidP="00BE0BA8" w:rsidRDefault="00BE0BA8" w14:paraId="1108E9A2" w14:textId="77777777">
      <w:pPr>
        <w:pStyle w:val="SC-Source"/>
      </w:pPr>
      <w:r w:rsidRPr="71816346" w:rsidR="00BE0BA8">
        <w:rPr>
          <w:lang w:val="en-US"/>
        </w:rPr>
        <w:t xml:space="preserve">from </w:t>
      </w:r>
      <w:r w:rsidRPr="71816346" w:rsidR="00BE0BA8">
        <w:rPr>
          <w:lang w:val="en-US"/>
        </w:rPr>
        <w:t>tensorflow.keras</w:t>
      </w:r>
      <w:r w:rsidRPr="71816346" w:rsidR="00BE0BA8">
        <w:rPr>
          <w:lang w:val="en-US"/>
        </w:rPr>
        <w:t>.layers</w:t>
      </w:r>
      <w:r w:rsidRPr="71816346" w:rsidR="00BE0BA8">
        <w:rPr>
          <w:lang w:val="en-US"/>
        </w:rPr>
        <w:t xml:space="preserve"> import LSTM, Dense, Embedding</w:t>
      </w:r>
    </w:p>
    <w:p w:rsidRPr="00BE0BA8" w:rsidR="00BE0BA8" w:rsidP="00BE0BA8" w:rsidRDefault="00BE0BA8" w14:paraId="3DF8FE96" w14:textId="77777777">
      <w:pPr>
        <w:pStyle w:val="SC-Source"/>
      </w:pPr>
      <w:r w:rsidRPr="00BE0BA8">
        <w:t># Sample text data (could be expanded to a large corpus)</w:t>
      </w:r>
    </w:p>
    <w:p w:rsidRPr="00BE0BA8" w:rsidR="00BE0BA8" w:rsidP="00BE0BA8" w:rsidRDefault="00BE0BA8" w14:paraId="144B9E3B" w14:textId="77777777">
      <w:pPr>
        <w:pStyle w:val="SC-Source"/>
      </w:pPr>
      <w:r w:rsidRPr="00BE0BA8">
        <w:t>text = "Hello world! Welcome to the world of deep learning for natural language processing."</w:t>
      </w:r>
    </w:p>
    <w:p w:rsidRPr="00BE0BA8" w:rsidR="00BE0BA8" w:rsidP="00BE0BA8" w:rsidRDefault="00BE0BA8" w14:paraId="4AD9FCED" w14:textId="77777777">
      <w:pPr>
        <w:pStyle w:val="SC-Source"/>
      </w:pPr>
      <w:r w:rsidRPr="00BE0BA8">
        <w:t># Character-level tokenization</w:t>
      </w:r>
    </w:p>
    <w:p w:rsidRPr="00BE0BA8" w:rsidR="00BE0BA8" w:rsidP="00BE0BA8" w:rsidRDefault="00BE0BA8" w14:paraId="27C8F1CE" w14:textId="77777777">
      <w:pPr>
        <w:pStyle w:val="SC-Source"/>
      </w:pPr>
      <w:r w:rsidRPr="00BE0BA8">
        <w:t>chars = sorted(set(text))</w:t>
      </w:r>
    </w:p>
    <w:p w:rsidRPr="00BE0BA8" w:rsidR="00BE0BA8" w:rsidP="00BE0BA8" w:rsidRDefault="00BE0BA8" w14:paraId="62F14047" w14:textId="77777777">
      <w:pPr>
        <w:pStyle w:val="SC-Source"/>
      </w:pPr>
      <w:r w:rsidRPr="71816346" w:rsidR="00BE0BA8">
        <w:rPr>
          <w:lang w:val="en-US"/>
        </w:rPr>
        <w:t>char_to_int</w:t>
      </w:r>
      <w:r w:rsidRPr="71816346" w:rsidR="00BE0BA8">
        <w:rPr>
          <w:lang w:val="en-US"/>
        </w:rPr>
        <w:t xml:space="preserve"> = </w:t>
      </w:r>
      <w:r w:rsidRPr="71816346" w:rsidR="00BE0BA8">
        <w:rPr>
          <w:lang w:val="en-US"/>
        </w:rPr>
        <w:t>dict</w:t>
      </w:r>
      <w:r w:rsidRPr="71816346" w:rsidR="00BE0BA8">
        <w:rPr>
          <w:lang w:val="en-US"/>
        </w:rPr>
        <w:t>(</w:t>
      </w:r>
      <w:r w:rsidRPr="71816346" w:rsidR="00BE0BA8">
        <w:rPr>
          <w:lang w:val="en-US"/>
        </w:rPr>
        <w:t xml:space="preserve">(c, </w:t>
      </w:r>
      <w:r w:rsidRPr="71816346" w:rsidR="00BE0BA8">
        <w:rPr>
          <w:lang w:val="en-US"/>
        </w:rPr>
        <w:t>i</w:t>
      </w:r>
      <w:r w:rsidRPr="71816346" w:rsidR="00BE0BA8">
        <w:rPr>
          <w:lang w:val="en-US"/>
        </w:rPr>
        <w:t xml:space="preserve">) for </w:t>
      </w:r>
      <w:r w:rsidRPr="71816346" w:rsidR="00BE0BA8">
        <w:rPr>
          <w:lang w:val="en-US"/>
        </w:rPr>
        <w:t>i</w:t>
      </w:r>
      <w:r w:rsidRPr="71816346" w:rsidR="00BE0BA8">
        <w:rPr>
          <w:lang w:val="en-US"/>
        </w:rPr>
        <w:t>, c in enumerate(chars))</w:t>
      </w:r>
    </w:p>
    <w:p w:rsidRPr="00BE0BA8" w:rsidR="00BE0BA8" w:rsidP="00BE0BA8" w:rsidRDefault="00BE0BA8" w14:paraId="5C3BD8D4" w14:textId="77777777">
      <w:pPr>
        <w:pStyle w:val="SC-Source"/>
      </w:pPr>
      <w:r w:rsidRPr="71816346" w:rsidR="00BE0BA8">
        <w:rPr>
          <w:lang w:val="en-US"/>
        </w:rPr>
        <w:t>int_to_char</w:t>
      </w:r>
      <w:r w:rsidRPr="71816346" w:rsidR="00BE0BA8">
        <w:rPr>
          <w:lang w:val="en-US"/>
        </w:rPr>
        <w:t xml:space="preserve"> = </w:t>
      </w:r>
      <w:r w:rsidRPr="71816346" w:rsidR="00BE0BA8">
        <w:rPr>
          <w:lang w:val="en-US"/>
        </w:rPr>
        <w:t>dict</w:t>
      </w:r>
      <w:r w:rsidRPr="71816346" w:rsidR="00BE0BA8">
        <w:rPr>
          <w:lang w:val="en-US"/>
        </w:rPr>
        <w:t>(</w:t>
      </w:r>
      <w:r w:rsidRPr="71816346" w:rsidR="00BE0BA8">
        <w:rPr>
          <w:lang w:val="en-US"/>
        </w:rPr>
        <w:t>(</w:t>
      </w:r>
      <w:r w:rsidRPr="71816346" w:rsidR="00BE0BA8">
        <w:rPr>
          <w:lang w:val="en-US"/>
        </w:rPr>
        <w:t>i</w:t>
      </w:r>
      <w:r w:rsidRPr="71816346" w:rsidR="00BE0BA8">
        <w:rPr>
          <w:lang w:val="en-US"/>
        </w:rPr>
        <w:t xml:space="preserve">, c) for </w:t>
      </w:r>
      <w:r w:rsidRPr="71816346" w:rsidR="00BE0BA8">
        <w:rPr>
          <w:lang w:val="en-US"/>
        </w:rPr>
        <w:t>i</w:t>
      </w:r>
      <w:r w:rsidRPr="71816346" w:rsidR="00BE0BA8">
        <w:rPr>
          <w:lang w:val="en-US"/>
        </w:rPr>
        <w:t>, c in enumerate(chars))</w:t>
      </w:r>
    </w:p>
    <w:p w:rsidRPr="00BE0BA8" w:rsidR="00BE0BA8" w:rsidP="00BE0BA8" w:rsidRDefault="00BE0BA8" w14:paraId="5F733161" w14:textId="77777777">
      <w:pPr>
        <w:pStyle w:val="SC-Source"/>
      </w:pPr>
      <w:r w:rsidRPr="00BE0BA8">
        <w:t># Prepare the dataset</w:t>
      </w:r>
    </w:p>
    <w:p w:rsidRPr="00BE0BA8" w:rsidR="00BE0BA8" w:rsidP="00BE0BA8" w:rsidRDefault="00BE0BA8" w14:paraId="613A395E" w14:textId="77777777">
      <w:pPr>
        <w:pStyle w:val="SC-Source"/>
      </w:pPr>
      <w:r w:rsidRPr="71816346" w:rsidR="00BE0BA8">
        <w:rPr>
          <w:lang w:val="en-US"/>
        </w:rPr>
        <w:t>max_length</w:t>
      </w:r>
      <w:r w:rsidRPr="71816346" w:rsidR="00BE0BA8">
        <w:rPr>
          <w:lang w:val="en-US"/>
        </w:rPr>
        <w:t xml:space="preserve"> = 10</w:t>
      </w:r>
    </w:p>
    <w:p w:rsidRPr="00BE0BA8" w:rsidR="00BE0BA8" w:rsidP="00BE0BA8" w:rsidRDefault="00BE0BA8" w14:paraId="11B7B0E7" w14:textId="77777777">
      <w:pPr>
        <w:pStyle w:val="SC-Source"/>
      </w:pPr>
      <w:r w:rsidRPr="00BE0BA8">
        <w:t>step = 1</w:t>
      </w:r>
    </w:p>
    <w:p w:rsidRPr="00BE0BA8" w:rsidR="00BE0BA8" w:rsidP="00BE0BA8" w:rsidRDefault="00BE0BA8" w14:paraId="4F0A5B05" w14:textId="77777777">
      <w:pPr>
        <w:pStyle w:val="SC-Source"/>
      </w:pPr>
      <w:r w:rsidRPr="00BE0BA8">
        <w:t>sentences = []</w:t>
      </w:r>
    </w:p>
    <w:p w:rsidRPr="00BE0BA8" w:rsidR="00BE0BA8" w:rsidP="00BE0BA8" w:rsidRDefault="00BE0BA8" w14:paraId="5B52A522" w14:textId="77777777">
      <w:pPr>
        <w:pStyle w:val="SC-Source"/>
      </w:pPr>
      <w:r w:rsidRPr="71816346" w:rsidR="00BE0BA8">
        <w:rPr>
          <w:lang w:val="en-US"/>
        </w:rPr>
        <w:t>next_chars</w:t>
      </w:r>
      <w:r w:rsidRPr="71816346" w:rsidR="00BE0BA8">
        <w:rPr>
          <w:lang w:val="en-US"/>
        </w:rPr>
        <w:t xml:space="preserve"> = []</w:t>
      </w:r>
    </w:p>
    <w:p w:rsidRPr="00BE0BA8" w:rsidR="00BE0BA8" w:rsidP="00BE0BA8" w:rsidRDefault="00BE0BA8" w14:paraId="0C95ECC9" w14:textId="77777777">
      <w:pPr>
        <w:pStyle w:val="SC-Source"/>
      </w:pPr>
      <w:r w:rsidRPr="71816346" w:rsidR="00BE0BA8">
        <w:rPr>
          <w:lang w:val="en-US"/>
        </w:rPr>
        <w:t xml:space="preserve">for </w:t>
      </w:r>
      <w:r w:rsidRPr="71816346" w:rsidR="00BE0BA8">
        <w:rPr>
          <w:lang w:val="en-US"/>
        </w:rPr>
        <w:t>i</w:t>
      </w:r>
      <w:r w:rsidRPr="71816346" w:rsidR="00BE0BA8">
        <w:rPr>
          <w:lang w:val="en-US"/>
        </w:rPr>
        <w:t xml:space="preserve"> in </w:t>
      </w:r>
      <w:r w:rsidRPr="71816346" w:rsidR="00BE0BA8">
        <w:rPr>
          <w:lang w:val="en-US"/>
        </w:rPr>
        <w:t>range(</w:t>
      </w:r>
      <w:r w:rsidRPr="71816346" w:rsidR="00BE0BA8">
        <w:rPr>
          <w:lang w:val="en-US"/>
        </w:rPr>
        <w:t xml:space="preserve">0, </w:t>
      </w:r>
      <w:r w:rsidRPr="71816346" w:rsidR="00BE0BA8">
        <w:rPr>
          <w:lang w:val="en-US"/>
        </w:rPr>
        <w:t>len</w:t>
      </w:r>
      <w:r w:rsidRPr="71816346" w:rsidR="00BE0BA8">
        <w:rPr>
          <w:lang w:val="en-US"/>
        </w:rPr>
        <w:t xml:space="preserve">(text) - </w:t>
      </w:r>
      <w:r w:rsidRPr="71816346" w:rsidR="00BE0BA8">
        <w:rPr>
          <w:lang w:val="en-US"/>
        </w:rPr>
        <w:t>max_length</w:t>
      </w:r>
      <w:r w:rsidRPr="71816346" w:rsidR="00BE0BA8">
        <w:rPr>
          <w:lang w:val="en-US"/>
        </w:rPr>
        <w:t>, step):</w:t>
      </w:r>
    </w:p>
    <w:p w:rsidRPr="00BE0BA8" w:rsidR="00BE0BA8" w:rsidP="00BE0BA8" w:rsidRDefault="00BE0BA8" w14:paraId="6EA98FEB" w14:textId="77777777">
      <w:pPr>
        <w:pStyle w:val="SC-Source"/>
      </w:pPr>
      <w:r w:rsidRPr="71816346" w:rsidR="00BE0BA8">
        <w:rPr>
          <w:lang w:val="en-US"/>
        </w:rPr>
        <w:t xml:space="preserve">    </w:t>
      </w:r>
      <w:r w:rsidRPr="71816346" w:rsidR="00BE0BA8">
        <w:rPr>
          <w:lang w:val="en-US"/>
        </w:rPr>
        <w:t>sentences.append</w:t>
      </w:r>
      <w:r w:rsidRPr="71816346" w:rsidR="00BE0BA8">
        <w:rPr>
          <w:lang w:val="en-US"/>
        </w:rPr>
        <w:t>(text[</w:t>
      </w:r>
      <w:r w:rsidRPr="71816346" w:rsidR="00BE0BA8">
        <w:rPr>
          <w:lang w:val="en-US"/>
        </w:rPr>
        <w:t>i</w:t>
      </w:r>
      <w:r w:rsidRPr="71816346" w:rsidR="00BE0BA8">
        <w:rPr>
          <w:lang w:val="en-US"/>
        </w:rPr>
        <w:t xml:space="preserve">: </w:t>
      </w:r>
      <w:r w:rsidRPr="71816346" w:rsidR="00BE0BA8">
        <w:rPr>
          <w:lang w:val="en-US"/>
        </w:rPr>
        <w:t>i</w:t>
      </w:r>
      <w:r w:rsidRPr="71816346" w:rsidR="00BE0BA8">
        <w:rPr>
          <w:lang w:val="en-US"/>
        </w:rPr>
        <w:t xml:space="preserve"> + </w:t>
      </w:r>
      <w:r w:rsidRPr="71816346" w:rsidR="00BE0BA8">
        <w:rPr>
          <w:lang w:val="en-US"/>
        </w:rPr>
        <w:t>max_length</w:t>
      </w:r>
      <w:r w:rsidRPr="71816346" w:rsidR="00BE0BA8">
        <w:rPr>
          <w:lang w:val="en-US"/>
        </w:rPr>
        <w:t>])</w:t>
      </w:r>
    </w:p>
    <w:p w:rsidRPr="00BE0BA8" w:rsidR="00BE0BA8" w:rsidP="00BE0BA8" w:rsidRDefault="00BE0BA8" w14:paraId="7A030D59" w14:textId="77777777">
      <w:pPr>
        <w:pStyle w:val="SC-Source"/>
      </w:pPr>
      <w:r w:rsidRPr="71816346" w:rsidR="00BE0BA8">
        <w:rPr>
          <w:lang w:val="en-US"/>
        </w:rPr>
        <w:t xml:space="preserve">    </w:t>
      </w:r>
      <w:r w:rsidRPr="71816346" w:rsidR="00BE0BA8">
        <w:rPr>
          <w:lang w:val="en-US"/>
        </w:rPr>
        <w:t>next_</w:t>
      </w:r>
      <w:r w:rsidRPr="71816346" w:rsidR="00BE0BA8">
        <w:rPr>
          <w:lang w:val="en-US"/>
        </w:rPr>
        <w:t>chars.append</w:t>
      </w:r>
      <w:r w:rsidRPr="71816346" w:rsidR="00BE0BA8">
        <w:rPr>
          <w:lang w:val="en-US"/>
        </w:rPr>
        <w:t>(text[</w:t>
      </w:r>
      <w:r w:rsidRPr="71816346" w:rsidR="00BE0BA8">
        <w:rPr>
          <w:lang w:val="en-US"/>
        </w:rPr>
        <w:t>i</w:t>
      </w:r>
      <w:r w:rsidRPr="71816346" w:rsidR="00BE0BA8">
        <w:rPr>
          <w:lang w:val="en-US"/>
        </w:rPr>
        <w:t xml:space="preserve"> + </w:t>
      </w:r>
      <w:r w:rsidRPr="71816346" w:rsidR="00BE0BA8">
        <w:rPr>
          <w:lang w:val="en-US"/>
        </w:rPr>
        <w:t>max_length</w:t>
      </w:r>
      <w:r w:rsidRPr="71816346" w:rsidR="00BE0BA8">
        <w:rPr>
          <w:lang w:val="en-US"/>
        </w:rPr>
        <w:t>])</w:t>
      </w:r>
    </w:p>
    <w:p w:rsidRPr="00BE0BA8" w:rsidR="00BE0BA8" w:rsidP="00BE0BA8" w:rsidRDefault="00BE0BA8" w14:paraId="62240D96" w14:textId="77777777">
      <w:pPr>
        <w:pStyle w:val="SC-Source"/>
      </w:pPr>
      <w:r w:rsidRPr="71816346" w:rsidR="00BE0BA8">
        <w:rPr>
          <w:lang w:val="en-US"/>
        </w:rPr>
        <w:t xml:space="preserve">x = </w:t>
      </w:r>
      <w:r w:rsidRPr="71816346" w:rsidR="00BE0BA8">
        <w:rPr>
          <w:lang w:val="en-US"/>
        </w:rPr>
        <w:t>np.zeros</w:t>
      </w:r>
      <w:r w:rsidRPr="71816346" w:rsidR="00BE0BA8">
        <w:rPr>
          <w:lang w:val="en-US"/>
        </w:rPr>
        <w:t>((</w:t>
      </w:r>
      <w:r w:rsidRPr="71816346" w:rsidR="00BE0BA8">
        <w:rPr>
          <w:lang w:val="en-US"/>
        </w:rPr>
        <w:t>len</w:t>
      </w:r>
      <w:r w:rsidRPr="71816346" w:rsidR="00BE0BA8">
        <w:rPr>
          <w:lang w:val="en-US"/>
        </w:rPr>
        <w:t xml:space="preserve">(sentences), </w:t>
      </w:r>
      <w:r w:rsidRPr="71816346" w:rsidR="00BE0BA8">
        <w:rPr>
          <w:lang w:val="en-US"/>
        </w:rPr>
        <w:t>max_length</w:t>
      </w:r>
      <w:r w:rsidRPr="71816346" w:rsidR="00BE0BA8">
        <w:rPr>
          <w:lang w:val="en-US"/>
        </w:rPr>
        <w:t xml:space="preserve">, </w:t>
      </w:r>
      <w:r w:rsidRPr="71816346" w:rsidR="00BE0BA8">
        <w:rPr>
          <w:lang w:val="en-US"/>
        </w:rPr>
        <w:t>len</w:t>
      </w:r>
      <w:r w:rsidRPr="71816346" w:rsidR="00BE0BA8">
        <w:rPr>
          <w:lang w:val="en-US"/>
        </w:rPr>
        <w:t xml:space="preserve">(chars)), </w:t>
      </w:r>
      <w:r w:rsidRPr="71816346" w:rsidR="00BE0BA8">
        <w:rPr>
          <w:lang w:val="en-US"/>
        </w:rPr>
        <w:t>dtype</w:t>
      </w:r>
      <w:r w:rsidRPr="71816346" w:rsidR="00BE0BA8">
        <w:rPr>
          <w:lang w:val="en-US"/>
        </w:rPr>
        <w:t>=np.float32)</w:t>
      </w:r>
    </w:p>
    <w:p w:rsidRPr="00BE0BA8" w:rsidR="00BE0BA8" w:rsidP="00BE0BA8" w:rsidRDefault="00BE0BA8" w14:paraId="1C2A0FE2" w14:textId="77777777">
      <w:pPr>
        <w:pStyle w:val="SC-Source"/>
      </w:pPr>
      <w:r w:rsidRPr="71816346" w:rsidR="00BE0BA8">
        <w:rPr>
          <w:lang w:val="en-US"/>
        </w:rPr>
        <w:t xml:space="preserve">y = </w:t>
      </w:r>
      <w:r w:rsidRPr="71816346" w:rsidR="00BE0BA8">
        <w:rPr>
          <w:lang w:val="en-US"/>
        </w:rPr>
        <w:t>np.zeros</w:t>
      </w:r>
      <w:r w:rsidRPr="71816346" w:rsidR="00BE0BA8">
        <w:rPr>
          <w:lang w:val="en-US"/>
        </w:rPr>
        <w:t>((</w:t>
      </w:r>
      <w:r w:rsidRPr="71816346" w:rsidR="00BE0BA8">
        <w:rPr>
          <w:lang w:val="en-US"/>
        </w:rPr>
        <w:t>len</w:t>
      </w:r>
      <w:r w:rsidRPr="71816346" w:rsidR="00BE0BA8">
        <w:rPr>
          <w:lang w:val="en-US"/>
        </w:rPr>
        <w:t xml:space="preserve">(sentences), </w:t>
      </w:r>
      <w:r w:rsidRPr="71816346" w:rsidR="00BE0BA8">
        <w:rPr>
          <w:lang w:val="en-US"/>
        </w:rPr>
        <w:t>len</w:t>
      </w:r>
      <w:r w:rsidRPr="71816346" w:rsidR="00BE0BA8">
        <w:rPr>
          <w:lang w:val="en-US"/>
        </w:rPr>
        <w:t xml:space="preserve">(chars)), </w:t>
      </w:r>
      <w:r w:rsidRPr="71816346" w:rsidR="00BE0BA8">
        <w:rPr>
          <w:lang w:val="en-US"/>
        </w:rPr>
        <w:t>dtype</w:t>
      </w:r>
      <w:r w:rsidRPr="71816346" w:rsidR="00BE0BA8">
        <w:rPr>
          <w:lang w:val="en-US"/>
        </w:rPr>
        <w:t>=np.float32)</w:t>
      </w:r>
    </w:p>
    <w:p w:rsidRPr="00BE0BA8" w:rsidR="00BE0BA8" w:rsidP="00BE0BA8" w:rsidRDefault="00BE0BA8" w14:paraId="14B00328" w14:textId="77777777">
      <w:pPr>
        <w:pStyle w:val="SC-Source"/>
      </w:pPr>
      <w:r w:rsidRPr="71816346" w:rsidR="00BE0BA8">
        <w:rPr>
          <w:lang w:val="en-US"/>
        </w:rPr>
        <w:t xml:space="preserve">for </w:t>
      </w:r>
      <w:r w:rsidRPr="71816346" w:rsidR="00BE0BA8">
        <w:rPr>
          <w:lang w:val="en-US"/>
        </w:rPr>
        <w:t>i</w:t>
      </w:r>
      <w:r w:rsidRPr="71816346" w:rsidR="00BE0BA8">
        <w:rPr>
          <w:lang w:val="en-US"/>
        </w:rPr>
        <w:t>, sentence in enumerate(sentences):</w:t>
      </w:r>
    </w:p>
    <w:p w:rsidRPr="00BE0BA8" w:rsidR="00BE0BA8" w:rsidP="00BE0BA8" w:rsidRDefault="00BE0BA8" w14:paraId="3F75D5E5" w14:textId="77777777" w14:noSpellErr="1">
      <w:pPr>
        <w:pStyle w:val="SC-Source"/>
      </w:pPr>
      <w:r w:rsidRPr="71816346" w:rsidR="00BE0BA8">
        <w:rPr>
          <w:lang w:val="en-US"/>
        </w:rPr>
        <w:t xml:space="preserve">    for t, char in enumerate(sentence):</w:t>
      </w:r>
    </w:p>
    <w:p w:rsidRPr="00BE0BA8" w:rsidR="00BE0BA8" w:rsidP="00BE0BA8" w:rsidRDefault="00BE0BA8" w14:paraId="269B8D28" w14:textId="77777777">
      <w:pPr>
        <w:pStyle w:val="SC-Source"/>
      </w:pPr>
      <w:r w:rsidRPr="71816346" w:rsidR="00BE0BA8">
        <w:rPr>
          <w:lang w:val="en-US"/>
        </w:rPr>
        <w:t xml:space="preserve">        </w:t>
      </w:r>
      <w:r w:rsidRPr="71816346" w:rsidR="00BE0BA8">
        <w:rPr>
          <w:lang w:val="en-US"/>
        </w:rPr>
        <w:t>x[</w:t>
      </w:r>
      <w:r w:rsidRPr="71816346" w:rsidR="00BE0BA8">
        <w:rPr>
          <w:lang w:val="en-US"/>
        </w:rPr>
        <w:t>i</w:t>
      </w:r>
      <w:r w:rsidRPr="71816346" w:rsidR="00BE0BA8">
        <w:rPr>
          <w:lang w:val="en-US"/>
        </w:rPr>
        <w:t xml:space="preserve">, t, </w:t>
      </w:r>
      <w:r w:rsidRPr="71816346" w:rsidR="00BE0BA8">
        <w:rPr>
          <w:lang w:val="en-US"/>
        </w:rPr>
        <w:t>char_to_int</w:t>
      </w:r>
      <w:r w:rsidRPr="71816346" w:rsidR="00BE0BA8">
        <w:rPr>
          <w:lang w:val="en-US"/>
        </w:rPr>
        <w:t>[char]] = 1</w:t>
      </w:r>
    </w:p>
    <w:p w:rsidRPr="00BE0BA8" w:rsidR="00BE0BA8" w:rsidP="00BE0BA8" w:rsidRDefault="00BE0BA8" w14:paraId="3882FEA4" w14:textId="77777777">
      <w:pPr>
        <w:pStyle w:val="SC-Source"/>
      </w:pPr>
      <w:r w:rsidRPr="71816346" w:rsidR="00BE0BA8">
        <w:rPr>
          <w:lang w:val="en-US"/>
        </w:rPr>
        <w:t xml:space="preserve">    </w:t>
      </w:r>
      <w:r w:rsidRPr="71816346" w:rsidR="00BE0BA8">
        <w:rPr>
          <w:lang w:val="en-US"/>
        </w:rPr>
        <w:t>y[</w:t>
      </w:r>
      <w:r w:rsidRPr="71816346" w:rsidR="00BE0BA8">
        <w:rPr>
          <w:lang w:val="en-US"/>
        </w:rPr>
        <w:t>i</w:t>
      </w:r>
      <w:r w:rsidRPr="71816346" w:rsidR="00BE0BA8">
        <w:rPr>
          <w:lang w:val="en-US"/>
        </w:rPr>
        <w:t xml:space="preserve">, </w:t>
      </w:r>
      <w:r w:rsidRPr="71816346" w:rsidR="00BE0BA8">
        <w:rPr>
          <w:lang w:val="en-US"/>
        </w:rPr>
        <w:t>char_to_int</w:t>
      </w:r>
      <w:r w:rsidRPr="71816346" w:rsidR="00BE0BA8">
        <w:rPr>
          <w:lang w:val="en-US"/>
        </w:rPr>
        <w:t>[</w:t>
      </w:r>
      <w:r w:rsidRPr="71816346" w:rsidR="00BE0BA8">
        <w:rPr>
          <w:lang w:val="en-US"/>
        </w:rPr>
        <w:t>next_chars</w:t>
      </w:r>
      <w:r w:rsidRPr="71816346" w:rsidR="00BE0BA8">
        <w:rPr>
          <w:lang w:val="en-US"/>
        </w:rPr>
        <w:t>[</w:t>
      </w:r>
      <w:r w:rsidRPr="71816346" w:rsidR="00BE0BA8">
        <w:rPr>
          <w:lang w:val="en-US"/>
        </w:rPr>
        <w:t>i</w:t>
      </w:r>
      <w:r w:rsidRPr="71816346" w:rsidR="00BE0BA8">
        <w:rPr>
          <w:lang w:val="en-US"/>
        </w:rPr>
        <w:t>]]] = 1</w:t>
      </w:r>
    </w:p>
    <w:p w:rsidRPr="00BE0BA8" w:rsidR="00BE0BA8" w:rsidP="00BE0BA8" w:rsidRDefault="00BE0BA8" w14:paraId="18ADEACD" w14:textId="77777777">
      <w:pPr>
        <w:pStyle w:val="SC-Source"/>
      </w:pPr>
      <w:r w:rsidRPr="00BE0BA8">
        <w:t># Build the LSTM model</w:t>
      </w:r>
    </w:p>
    <w:p w:rsidRPr="00BE0BA8" w:rsidR="00BE0BA8" w:rsidP="00BE0BA8" w:rsidRDefault="00BE0BA8" w14:paraId="631577C3" w14:textId="77777777" w14:noSpellErr="1">
      <w:pPr>
        <w:pStyle w:val="SC-Source"/>
      </w:pPr>
      <w:r w:rsidRPr="71816346" w:rsidR="00BE0BA8">
        <w:rPr>
          <w:lang w:val="en-US"/>
        </w:rPr>
        <w:t xml:space="preserve">model = </w:t>
      </w:r>
      <w:r w:rsidRPr="71816346" w:rsidR="00BE0BA8">
        <w:rPr>
          <w:lang w:val="en-US"/>
        </w:rPr>
        <w:t>Sequential(</w:t>
      </w:r>
      <w:r w:rsidRPr="71816346" w:rsidR="00BE0BA8">
        <w:rPr>
          <w:lang w:val="en-US"/>
        </w:rPr>
        <w:t>[</w:t>
      </w:r>
    </w:p>
    <w:p w:rsidRPr="00BE0BA8" w:rsidR="00BE0BA8" w:rsidP="00BE0BA8" w:rsidRDefault="00BE0BA8" w14:paraId="49A06402" w14:textId="77777777">
      <w:pPr>
        <w:pStyle w:val="SC-Source"/>
      </w:pPr>
      <w:r w:rsidRPr="71816346" w:rsidR="00BE0BA8">
        <w:rPr>
          <w:lang w:val="en-US"/>
        </w:rPr>
        <w:t xml:space="preserve">    Embedding(</w:t>
      </w:r>
      <w:r w:rsidRPr="71816346" w:rsidR="00BE0BA8">
        <w:rPr>
          <w:lang w:val="en-US"/>
        </w:rPr>
        <w:t>input_dim</w:t>
      </w:r>
      <w:r w:rsidRPr="71816346" w:rsidR="00BE0BA8">
        <w:rPr>
          <w:lang w:val="en-US"/>
        </w:rPr>
        <w:t>=</w:t>
      </w:r>
      <w:r w:rsidRPr="71816346" w:rsidR="00BE0BA8">
        <w:rPr>
          <w:lang w:val="en-US"/>
        </w:rPr>
        <w:t>len</w:t>
      </w:r>
      <w:r w:rsidRPr="71816346" w:rsidR="00BE0BA8">
        <w:rPr>
          <w:lang w:val="en-US"/>
        </w:rPr>
        <w:t xml:space="preserve">(chars), </w:t>
      </w:r>
      <w:r w:rsidRPr="71816346" w:rsidR="00BE0BA8">
        <w:rPr>
          <w:lang w:val="en-US"/>
        </w:rPr>
        <w:t>output_dim</w:t>
      </w:r>
      <w:r w:rsidRPr="71816346" w:rsidR="00BE0BA8">
        <w:rPr>
          <w:lang w:val="en-US"/>
        </w:rPr>
        <w:t xml:space="preserve">=50, </w:t>
      </w:r>
      <w:r w:rsidRPr="71816346" w:rsidR="00BE0BA8">
        <w:rPr>
          <w:lang w:val="en-US"/>
        </w:rPr>
        <w:t>input_length</w:t>
      </w:r>
      <w:r w:rsidRPr="71816346" w:rsidR="00BE0BA8">
        <w:rPr>
          <w:lang w:val="en-US"/>
        </w:rPr>
        <w:t>=</w:t>
      </w:r>
      <w:r w:rsidRPr="71816346" w:rsidR="00BE0BA8">
        <w:rPr>
          <w:lang w:val="en-US"/>
        </w:rPr>
        <w:t>max_length</w:t>
      </w:r>
      <w:r w:rsidRPr="71816346" w:rsidR="00BE0BA8">
        <w:rPr>
          <w:lang w:val="en-US"/>
        </w:rPr>
        <w:t>),</w:t>
      </w:r>
    </w:p>
    <w:p w:rsidRPr="00BE0BA8" w:rsidR="00BE0BA8" w:rsidP="00BE0BA8" w:rsidRDefault="00BE0BA8" w14:paraId="29297758" w14:textId="77777777" w14:noSpellErr="1">
      <w:pPr>
        <w:pStyle w:val="SC-Source"/>
      </w:pPr>
      <w:r w:rsidRPr="71816346" w:rsidR="00BE0BA8">
        <w:rPr>
          <w:lang w:val="en-US"/>
        </w:rPr>
        <w:t xml:space="preserve">    </w:t>
      </w:r>
      <w:r w:rsidRPr="71816346" w:rsidR="00BE0BA8">
        <w:rPr>
          <w:lang w:val="en-US"/>
        </w:rPr>
        <w:t>LSTM(</w:t>
      </w:r>
      <w:r w:rsidRPr="71816346" w:rsidR="00BE0BA8">
        <w:rPr>
          <w:lang w:val="en-US"/>
        </w:rPr>
        <w:t>128),</w:t>
      </w:r>
    </w:p>
    <w:p w:rsidRPr="00BE0BA8" w:rsidR="00BE0BA8" w:rsidP="00BE0BA8" w:rsidRDefault="00BE0BA8" w14:paraId="36D443E9" w14:textId="77777777">
      <w:pPr>
        <w:pStyle w:val="SC-Source"/>
      </w:pPr>
      <w:r w:rsidRPr="71816346" w:rsidR="00BE0BA8">
        <w:rPr>
          <w:lang w:val="en-US"/>
        </w:rPr>
        <w:t xml:space="preserve">    Dense(</w:t>
      </w:r>
      <w:r w:rsidRPr="71816346" w:rsidR="00BE0BA8">
        <w:rPr>
          <w:lang w:val="en-US"/>
        </w:rPr>
        <w:t>len</w:t>
      </w:r>
      <w:r w:rsidRPr="71816346" w:rsidR="00BE0BA8">
        <w:rPr>
          <w:lang w:val="en-US"/>
        </w:rPr>
        <w:t>(chars), activation='</w:t>
      </w:r>
      <w:r w:rsidRPr="71816346" w:rsidR="00BE0BA8">
        <w:rPr>
          <w:lang w:val="en-US"/>
        </w:rPr>
        <w:t>softmax</w:t>
      </w:r>
      <w:r w:rsidRPr="71816346" w:rsidR="00BE0BA8">
        <w:rPr>
          <w:lang w:val="en-US"/>
        </w:rPr>
        <w:t>')</w:t>
      </w:r>
    </w:p>
    <w:p w:rsidRPr="00BE0BA8" w:rsidR="00BE0BA8" w:rsidP="00BE0BA8" w:rsidRDefault="00BE0BA8" w14:paraId="083E0C6D" w14:textId="77777777">
      <w:pPr>
        <w:pStyle w:val="SC-Source"/>
      </w:pPr>
      <w:r w:rsidRPr="00BE0BA8">
        <w:t>])</w:t>
      </w:r>
    </w:p>
    <w:p w:rsidRPr="00BE0BA8" w:rsidR="00BE0BA8" w:rsidP="00BE0BA8" w:rsidRDefault="00BE0BA8" w14:paraId="011D8937" w14:textId="77777777">
      <w:pPr>
        <w:pStyle w:val="SC-Source"/>
      </w:pPr>
      <w:r w:rsidRPr="00BE0BA8">
        <w:t># Compile the model</w:t>
      </w:r>
    </w:p>
    <w:p w:rsidRPr="00BE0BA8" w:rsidR="00BE0BA8" w:rsidP="00BE0BA8" w:rsidRDefault="00BE0BA8" w14:paraId="6525AC44" w14:textId="77777777">
      <w:pPr>
        <w:pStyle w:val="SC-Source"/>
      </w:pPr>
      <w:r w:rsidRPr="71816346" w:rsidR="00BE0BA8">
        <w:rPr>
          <w:lang w:val="en-US"/>
        </w:rPr>
        <w:t>model.compile</w:t>
      </w:r>
      <w:r w:rsidRPr="71816346" w:rsidR="00BE0BA8">
        <w:rPr>
          <w:lang w:val="en-US"/>
        </w:rPr>
        <w:t>(loss='</w:t>
      </w:r>
      <w:r w:rsidRPr="71816346" w:rsidR="00BE0BA8">
        <w:rPr>
          <w:lang w:val="en-US"/>
        </w:rPr>
        <w:t>categorical_crossentropy</w:t>
      </w:r>
      <w:r w:rsidRPr="71816346" w:rsidR="00BE0BA8">
        <w:rPr>
          <w:lang w:val="en-US"/>
        </w:rPr>
        <w:t>', optimizer='</w:t>
      </w:r>
      <w:r w:rsidRPr="71816346" w:rsidR="00BE0BA8">
        <w:rPr>
          <w:lang w:val="en-US"/>
        </w:rPr>
        <w:t>adam</w:t>
      </w:r>
      <w:r w:rsidRPr="71816346" w:rsidR="00BE0BA8">
        <w:rPr>
          <w:lang w:val="en-US"/>
        </w:rPr>
        <w:t>')</w:t>
      </w:r>
    </w:p>
    <w:p w:rsidRPr="00BE0BA8" w:rsidR="00BE0BA8" w:rsidP="00BE0BA8" w:rsidRDefault="00BE0BA8" w14:paraId="6D07FA12" w14:textId="77777777">
      <w:pPr>
        <w:pStyle w:val="SC-Source"/>
      </w:pPr>
      <w:r w:rsidRPr="00BE0BA8">
        <w:t># Train the model</w:t>
      </w:r>
    </w:p>
    <w:p w:rsidRPr="00BE0BA8" w:rsidR="00BE0BA8" w:rsidP="00BE0BA8" w:rsidRDefault="00BE0BA8" w14:paraId="661164AC" w14:textId="77777777">
      <w:pPr>
        <w:pStyle w:val="SC-Source"/>
      </w:pPr>
      <w:r w:rsidRPr="71816346" w:rsidR="00BE0BA8">
        <w:rPr>
          <w:lang w:val="en-US"/>
        </w:rPr>
        <w:t>model.fit</w:t>
      </w:r>
      <w:r w:rsidRPr="71816346" w:rsidR="00BE0BA8">
        <w:rPr>
          <w:lang w:val="en-US"/>
        </w:rPr>
        <w:t>(</w:t>
      </w:r>
      <w:r w:rsidRPr="71816346" w:rsidR="00BE0BA8">
        <w:rPr>
          <w:lang w:val="en-US"/>
        </w:rPr>
        <w:t xml:space="preserve">x, y, </w:t>
      </w:r>
      <w:r w:rsidRPr="71816346" w:rsidR="00BE0BA8">
        <w:rPr>
          <w:lang w:val="en-US"/>
        </w:rPr>
        <w:t>batch_size</w:t>
      </w:r>
      <w:r w:rsidRPr="71816346" w:rsidR="00BE0BA8">
        <w:rPr>
          <w:lang w:val="en-US"/>
        </w:rPr>
        <w:t>=128, epochs=60)</w:t>
      </w:r>
    </w:p>
    <w:p w:rsidRPr="00BE0BA8" w:rsidR="00BE0BA8" w:rsidP="00BE0BA8" w:rsidRDefault="00BE0BA8" w14:paraId="4AA1E2B8" w14:textId="77777777">
      <w:pPr>
        <w:pStyle w:val="SC-Source"/>
      </w:pPr>
      <w:r w:rsidRPr="00BE0BA8">
        <w:t># Generate text</w:t>
      </w:r>
    </w:p>
    <w:p w:rsidRPr="00BE0BA8" w:rsidR="00BE0BA8" w:rsidP="00BE0BA8" w:rsidRDefault="00BE0BA8" w14:paraId="3F83966B" w14:textId="77777777">
      <w:pPr>
        <w:pStyle w:val="SC-Source"/>
      </w:pPr>
      <w:r w:rsidRPr="71816346" w:rsidR="00BE0BA8">
        <w:rPr>
          <w:lang w:val="en-US"/>
        </w:rPr>
        <w:t xml:space="preserve">def </w:t>
      </w:r>
      <w:r w:rsidRPr="71816346" w:rsidR="00BE0BA8">
        <w:rPr>
          <w:lang w:val="en-US"/>
        </w:rPr>
        <w:t>generate_text</w:t>
      </w:r>
      <w:r w:rsidRPr="71816346" w:rsidR="00BE0BA8">
        <w:rPr>
          <w:lang w:val="en-US"/>
        </w:rPr>
        <w:t>(length):</w:t>
      </w:r>
    </w:p>
    <w:p w:rsidRPr="00BE0BA8" w:rsidR="00BE0BA8" w:rsidP="00BE0BA8" w:rsidRDefault="00BE0BA8" w14:paraId="362E5E17" w14:textId="77777777">
      <w:pPr>
        <w:pStyle w:val="SC-Source"/>
      </w:pPr>
      <w:r w:rsidRPr="71816346" w:rsidR="00BE0BA8">
        <w:rPr>
          <w:lang w:val="en-US"/>
        </w:rPr>
        <w:t xml:space="preserve">    </w:t>
      </w:r>
      <w:r w:rsidRPr="71816346" w:rsidR="00BE0BA8">
        <w:rPr>
          <w:lang w:val="en-US"/>
        </w:rPr>
        <w:t>start_index</w:t>
      </w:r>
      <w:r w:rsidRPr="71816346" w:rsidR="00BE0BA8">
        <w:rPr>
          <w:lang w:val="en-US"/>
        </w:rPr>
        <w:t xml:space="preserve"> = </w:t>
      </w:r>
      <w:r w:rsidRPr="71816346" w:rsidR="00BE0BA8">
        <w:rPr>
          <w:lang w:val="en-US"/>
        </w:rPr>
        <w:t>np.random</w:t>
      </w:r>
      <w:r w:rsidRPr="71816346" w:rsidR="00BE0BA8">
        <w:rPr>
          <w:lang w:val="en-US"/>
        </w:rPr>
        <w:t>.randint</w:t>
      </w:r>
      <w:r w:rsidRPr="71816346" w:rsidR="00BE0BA8">
        <w:rPr>
          <w:lang w:val="en-US"/>
        </w:rPr>
        <w:t xml:space="preserve">(0, </w:t>
      </w:r>
      <w:r w:rsidRPr="71816346" w:rsidR="00BE0BA8">
        <w:rPr>
          <w:lang w:val="en-US"/>
        </w:rPr>
        <w:t>len</w:t>
      </w:r>
      <w:r w:rsidRPr="71816346" w:rsidR="00BE0BA8">
        <w:rPr>
          <w:lang w:val="en-US"/>
        </w:rPr>
        <w:t xml:space="preserve">(text) - </w:t>
      </w:r>
      <w:r w:rsidRPr="71816346" w:rsidR="00BE0BA8">
        <w:rPr>
          <w:lang w:val="en-US"/>
        </w:rPr>
        <w:t>max_length</w:t>
      </w:r>
      <w:r w:rsidRPr="71816346" w:rsidR="00BE0BA8">
        <w:rPr>
          <w:lang w:val="en-US"/>
        </w:rPr>
        <w:t xml:space="preserve"> - 1)</w:t>
      </w:r>
    </w:p>
    <w:p w:rsidRPr="00BE0BA8" w:rsidR="00BE0BA8" w:rsidP="00BE0BA8" w:rsidRDefault="00BE0BA8" w14:paraId="2BDC5C51" w14:textId="77777777">
      <w:pPr>
        <w:pStyle w:val="SC-Source"/>
      </w:pPr>
      <w:r w:rsidRPr="00BE0BA8">
        <w:t xml:space="preserve">    generated = ''</w:t>
      </w:r>
    </w:p>
    <w:p w:rsidRPr="00BE0BA8" w:rsidR="00BE0BA8" w:rsidP="00BE0BA8" w:rsidRDefault="00BE0BA8" w14:paraId="3FCE5F99" w14:textId="77777777">
      <w:pPr>
        <w:pStyle w:val="SC-Source"/>
      </w:pPr>
      <w:r w:rsidRPr="71816346" w:rsidR="00BE0BA8">
        <w:rPr>
          <w:lang w:val="en-US"/>
        </w:rPr>
        <w:t xml:space="preserve">    sentence = </w:t>
      </w:r>
      <w:r w:rsidRPr="71816346" w:rsidR="00BE0BA8">
        <w:rPr>
          <w:lang w:val="en-US"/>
        </w:rPr>
        <w:t>text[</w:t>
      </w:r>
      <w:r w:rsidRPr="71816346" w:rsidR="00BE0BA8">
        <w:rPr>
          <w:lang w:val="en-US"/>
        </w:rPr>
        <w:t>start_index</w:t>
      </w:r>
      <w:r w:rsidRPr="71816346" w:rsidR="00BE0BA8">
        <w:rPr>
          <w:lang w:val="en-US"/>
        </w:rPr>
        <w:t xml:space="preserve">: </w:t>
      </w:r>
      <w:r w:rsidRPr="71816346" w:rsidR="00BE0BA8">
        <w:rPr>
          <w:lang w:val="en-US"/>
        </w:rPr>
        <w:t>start_index</w:t>
      </w:r>
      <w:r w:rsidRPr="71816346" w:rsidR="00BE0BA8">
        <w:rPr>
          <w:lang w:val="en-US"/>
        </w:rPr>
        <w:t xml:space="preserve"> + </w:t>
      </w:r>
      <w:r w:rsidRPr="71816346" w:rsidR="00BE0BA8">
        <w:rPr>
          <w:lang w:val="en-US"/>
        </w:rPr>
        <w:t>max_length</w:t>
      </w:r>
      <w:r w:rsidRPr="71816346" w:rsidR="00BE0BA8">
        <w:rPr>
          <w:lang w:val="en-US"/>
        </w:rPr>
        <w:t>]</w:t>
      </w:r>
    </w:p>
    <w:p w:rsidRPr="00BE0BA8" w:rsidR="00BE0BA8" w:rsidP="00BE0BA8" w:rsidRDefault="00BE0BA8" w14:paraId="6B36580E" w14:textId="77777777">
      <w:pPr>
        <w:pStyle w:val="SC-Source"/>
      </w:pPr>
      <w:r w:rsidRPr="00BE0BA8">
        <w:t xml:space="preserve">    generated += sentence</w:t>
      </w:r>
    </w:p>
    <w:p w:rsidRPr="00BE0BA8" w:rsidR="00BE0BA8" w:rsidP="00BE0BA8" w:rsidRDefault="00BE0BA8" w14:paraId="1EDD0B5F" w14:textId="77777777">
      <w:pPr>
        <w:pStyle w:val="SC-Source"/>
      </w:pPr>
      <w:r w:rsidRPr="71816346" w:rsidR="00BE0BA8">
        <w:rPr>
          <w:lang w:val="en-US"/>
        </w:rPr>
        <w:t xml:space="preserve">    for </w:t>
      </w:r>
      <w:r w:rsidRPr="71816346" w:rsidR="00BE0BA8">
        <w:rPr>
          <w:lang w:val="en-US"/>
        </w:rPr>
        <w:t>i</w:t>
      </w:r>
      <w:r w:rsidRPr="71816346" w:rsidR="00BE0BA8">
        <w:rPr>
          <w:lang w:val="en-US"/>
        </w:rPr>
        <w:t xml:space="preserve"> in range(length):</w:t>
      </w:r>
    </w:p>
    <w:p w:rsidRPr="00BE0BA8" w:rsidR="00BE0BA8" w:rsidP="00BE0BA8" w:rsidRDefault="00BE0BA8" w14:paraId="2109FFC6" w14:textId="77777777">
      <w:pPr>
        <w:pStyle w:val="SC-Source"/>
      </w:pPr>
      <w:r w:rsidRPr="71816346" w:rsidR="00BE0BA8">
        <w:rPr>
          <w:lang w:val="en-US"/>
        </w:rPr>
        <w:t xml:space="preserve">        </w:t>
      </w:r>
      <w:r w:rsidRPr="71816346" w:rsidR="00BE0BA8">
        <w:rPr>
          <w:lang w:val="en-US"/>
        </w:rPr>
        <w:t>x_pred</w:t>
      </w:r>
      <w:r w:rsidRPr="71816346" w:rsidR="00BE0BA8">
        <w:rPr>
          <w:lang w:val="en-US"/>
        </w:rPr>
        <w:t xml:space="preserve"> = </w:t>
      </w:r>
      <w:r w:rsidRPr="71816346" w:rsidR="00BE0BA8">
        <w:rPr>
          <w:lang w:val="en-US"/>
        </w:rPr>
        <w:t>np.zeros</w:t>
      </w:r>
      <w:r w:rsidRPr="71816346" w:rsidR="00BE0BA8">
        <w:rPr>
          <w:lang w:val="en-US"/>
        </w:rPr>
        <w:t xml:space="preserve">((1, </w:t>
      </w:r>
      <w:r w:rsidRPr="71816346" w:rsidR="00BE0BA8">
        <w:rPr>
          <w:lang w:val="en-US"/>
        </w:rPr>
        <w:t>max_length</w:t>
      </w:r>
      <w:r w:rsidRPr="71816346" w:rsidR="00BE0BA8">
        <w:rPr>
          <w:lang w:val="en-US"/>
        </w:rPr>
        <w:t xml:space="preserve">, </w:t>
      </w:r>
      <w:r w:rsidRPr="71816346" w:rsidR="00BE0BA8">
        <w:rPr>
          <w:lang w:val="en-US"/>
        </w:rPr>
        <w:t>len</w:t>
      </w:r>
      <w:r w:rsidRPr="71816346" w:rsidR="00BE0BA8">
        <w:rPr>
          <w:lang w:val="en-US"/>
        </w:rPr>
        <w:t>(chars)))</w:t>
      </w:r>
    </w:p>
    <w:p w:rsidRPr="00BE0BA8" w:rsidR="00BE0BA8" w:rsidP="00BE0BA8" w:rsidRDefault="00BE0BA8" w14:paraId="17A6149E" w14:textId="77777777" w14:noSpellErr="1">
      <w:pPr>
        <w:pStyle w:val="SC-Source"/>
      </w:pPr>
      <w:r w:rsidRPr="71816346" w:rsidR="00BE0BA8">
        <w:rPr>
          <w:lang w:val="en-US"/>
        </w:rPr>
        <w:t xml:space="preserve">        for t, char in enumerate(sentence):</w:t>
      </w:r>
    </w:p>
    <w:p w:rsidRPr="00BE0BA8" w:rsidR="00BE0BA8" w:rsidP="00BE0BA8" w:rsidRDefault="00BE0BA8" w14:paraId="5971A207" w14:textId="77777777">
      <w:pPr>
        <w:pStyle w:val="SC-Source"/>
      </w:pPr>
      <w:r w:rsidRPr="71816346" w:rsidR="00BE0BA8">
        <w:rPr>
          <w:lang w:val="en-US"/>
        </w:rPr>
        <w:t xml:space="preserve">            </w:t>
      </w:r>
      <w:r w:rsidRPr="71816346" w:rsidR="00BE0BA8">
        <w:rPr>
          <w:lang w:val="en-US"/>
        </w:rPr>
        <w:t>x_</w:t>
      </w:r>
      <w:r w:rsidRPr="71816346" w:rsidR="00BE0BA8">
        <w:rPr>
          <w:lang w:val="en-US"/>
        </w:rPr>
        <w:t>pred</w:t>
      </w:r>
      <w:r w:rsidRPr="71816346" w:rsidR="00BE0BA8">
        <w:rPr>
          <w:lang w:val="en-US"/>
        </w:rPr>
        <w:t>[</w:t>
      </w:r>
      <w:r w:rsidRPr="71816346" w:rsidR="00BE0BA8">
        <w:rPr>
          <w:lang w:val="en-US"/>
        </w:rPr>
        <w:t xml:space="preserve">0, t, </w:t>
      </w:r>
      <w:r w:rsidRPr="71816346" w:rsidR="00BE0BA8">
        <w:rPr>
          <w:lang w:val="en-US"/>
        </w:rPr>
        <w:t>char_to_int</w:t>
      </w:r>
      <w:r w:rsidRPr="71816346" w:rsidR="00BE0BA8">
        <w:rPr>
          <w:lang w:val="en-US"/>
        </w:rPr>
        <w:t>[</w:t>
      </w:r>
      <w:r w:rsidRPr="71816346" w:rsidR="00BE0BA8">
        <w:rPr>
          <w:lang w:val="en-US"/>
        </w:rPr>
        <w:t>char]]</w:t>
      </w:r>
      <w:r w:rsidRPr="71816346" w:rsidR="00BE0BA8">
        <w:rPr>
          <w:lang w:val="en-US"/>
        </w:rPr>
        <w:t xml:space="preserve"> = 1.</w:t>
      </w:r>
    </w:p>
    <w:p w:rsidRPr="00BE0BA8" w:rsidR="00BE0BA8" w:rsidP="00BE0BA8" w:rsidRDefault="00BE0BA8" w14:paraId="7B74A8E6" w14:textId="77777777">
      <w:pPr>
        <w:pStyle w:val="SC-Source"/>
      </w:pPr>
      <w:r w:rsidRPr="71816346" w:rsidR="00BE0BA8">
        <w:rPr>
          <w:lang w:val="en-US"/>
        </w:rPr>
        <w:t xml:space="preserve">        preds = </w:t>
      </w:r>
      <w:r w:rsidRPr="71816346" w:rsidR="00BE0BA8">
        <w:rPr>
          <w:lang w:val="en-US"/>
        </w:rPr>
        <w:t>model.predict</w:t>
      </w:r>
      <w:r w:rsidRPr="71816346" w:rsidR="00BE0BA8">
        <w:rPr>
          <w:lang w:val="en-US"/>
        </w:rPr>
        <w:t>(</w:t>
      </w:r>
      <w:r w:rsidRPr="71816346" w:rsidR="00BE0BA8">
        <w:rPr>
          <w:lang w:val="en-US"/>
        </w:rPr>
        <w:t>x_pred</w:t>
      </w:r>
      <w:r w:rsidRPr="71816346" w:rsidR="00BE0BA8">
        <w:rPr>
          <w:lang w:val="en-US"/>
        </w:rPr>
        <w:t>, verbose=0)[0]</w:t>
      </w:r>
    </w:p>
    <w:p w:rsidRPr="00BE0BA8" w:rsidR="00BE0BA8" w:rsidP="00BE0BA8" w:rsidRDefault="00BE0BA8" w14:paraId="45808C58" w14:textId="77777777">
      <w:pPr>
        <w:pStyle w:val="SC-Source"/>
      </w:pPr>
      <w:r w:rsidRPr="71816346" w:rsidR="00BE0BA8">
        <w:rPr>
          <w:lang w:val="en-US"/>
        </w:rPr>
        <w:t xml:space="preserve">        </w:t>
      </w:r>
      <w:r w:rsidRPr="71816346" w:rsidR="00BE0BA8">
        <w:rPr>
          <w:lang w:val="en-US"/>
        </w:rPr>
        <w:t>next_index</w:t>
      </w:r>
      <w:r w:rsidRPr="71816346" w:rsidR="00BE0BA8">
        <w:rPr>
          <w:lang w:val="en-US"/>
        </w:rPr>
        <w:t xml:space="preserve"> = </w:t>
      </w:r>
      <w:r w:rsidRPr="71816346" w:rsidR="00BE0BA8">
        <w:rPr>
          <w:lang w:val="en-US"/>
        </w:rPr>
        <w:t>np.argmax</w:t>
      </w:r>
      <w:r w:rsidRPr="71816346" w:rsidR="00BE0BA8">
        <w:rPr>
          <w:lang w:val="en-US"/>
        </w:rPr>
        <w:t>(preds)</w:t>
      </w:r>
    </w:p>
    <w:p w:rsidRPr="00BE0BA8" w:rsidR="00BE0BA8" w:rsidP="00BE0BA8" w:rsidRDefault="00BE0BA8" w14:paraId="6F94F17E" w14:textId="77777777">
      <w:pPr>
        <w:pStyle w:val="SC-Source"/>
      </w:pPr>
      <w:r w:rsidRPr="71816346" w:rsidR="00BE0BA8">
        <w:rPr>
          <w:lang w:val="en-US"/>
        </w:rPr>
        <w:t xml:space="preserve">        </w:t>
      </w:r>
      <w:r w:rsidRPr="71816346" w:rsidR="00BE0BA8">
        <w:rPr>
          <w:lang w:val="en-US"/>
        </w:rPr>
        <w:t>next_char</w:t>
      </w:r>
      <w:r w:rsidRPr="71816346" w:rsidR="00BE0BA8">
        <w:rPr>
          <w:lang w:val="en-US"/>
        </w:rPr>
        <w:t xml:space="preserve"> = </w:t>
      </w:r>
      <w:r w:rsidRPr="71816346" w:rsidR="00BE0BA8">
        <w:rPr>
          <w:lang w:val="en-US"/>
        </w:rPr>
        <w:t>int_to_char</w:t>
      </w:r>
      <w:r w:rsidRPr="71816346" w:rsidR="00BE0BA8">
        <w:rPr>
          <w:lang w:val="en-US"/>
        </w:rPr>
        <w:t>[</w:t>
      </w:r>
      <w:r w:rsidRPr="71816346" w:rsidR="00BE0BA8">
        <w:rPr>
          <w:lang w:val="en-US"/>
        </w:rPr>
        <w:t>next_index</w:t>
      </w:r>
      <w:r w:rsidRPr="71816346" w:rsidR="00BE0BA8">
        <w:rPr>
          <w:lang w:val="en-US"/>
        </w:rPr>
        <w:t>]</w:t>
      </w:r>
    </w:p>
    <w:p w:rsidRPr="00BE0BA8" w:rsidR="00BE0BA8" w:rsidP="71816346" w:rsidRDefault="00BE0BA8" w14:paraId="12C0567F" w14:textId="77777777">
      <w:pPr>
        <w:pStyle w:val="SC-Source"/>
        <w:rPr>
          <w:lang w:val="en-US"/>
        </w:rPr>
      </w:pPr>
      <w:r w:rsidRPr="71816346" w:rsidR="00BE0BA8">
        <w:rPr>
          <w:lang w:val="en-US"/>
        </w:rPr>
        <w:t xml:space="preserve">        generated += </w:t>
      </w:r>
      <w:r w:rsidRPr="71816346" w:rsidR="00BE0BA8">
        <w:rPr>
          <w:lang w:val="en-US"/>
        </w:rPr>
        <w:t>next_char</w:t>
      </w:r>
    </w:p>
    <w:p w:rsidRPr="00BE0BA8" w:rsidR="00BE0BA8" w:rsidP="71816346" w:rsidRDefault="00BE0BA8" w14:paraId="77C31003" w14:textId="77777777">
      <w:pPr>
        <w:pStyle w:val="SC-Source"/>
        <w:rPr>
          <w:lang w:val="en-US"/>
        </w:rPr>
      </w:pPr>
      <w:r w:rsidRPr="71816346" w:rsidR="00BE0BA8">
        <w:rPr>
          <w:lang w:val="en-US"/>
        </w:rPr>
        <w:t xml:space="preserve">        sentence = </w:t>
      </w:r>
      <w:r w:rsidRPr="71816346" w:rsidR="00BE0BA8">
        <w:rPr>
          <w:lang w:val="en-US"/>
        </w:rPr>
        <w:t>sentence[</w:t>
      </w:r>
      <w:r w:rsidRPr="71816346" w:rsidR="00BE0BA8">
        <w:rPr>
          <w:lang w:val="en-US"/>
        </w:rPr>
        <w:t xml:space="preserve">1:] + </w:t>
      </w:r>
      <w:r w:rsidRPr="71816346" w:rsidR="00BE0BA8">
        <w:rPr>
          <w:lang w:val="en-US"/>
        </w:rPr>
        <w:t>next_char</w:t>
      </w:r>
    </w:p>
    <w:p w:rsidRPr="00BE0BA8" w:rsidR="00BE0BA8" w:rsidP="00BE0BA8" w:rsidRDefault="00BE0BA8" w14:paraId="69941F86" w14:textId="77777777">
      <w:pPr>
        <w:pStyle w:val="SC-Source"/>
      </w:pPr>
      <w:r w:rsidRPr="00BE0BA8">
        <w:t xml:space="preserve">    return generated</w:t>
      </w:r>
    </w:p>
    <w:p w:rsidRPr="00BE0BA8" w:rsidR="00BE0BA8" w:rsidP="00BE0BA8" w:rsidRDefault="00BE0BA8" w14:paraId="3F323818" w14:textId="77777777">
      <w:pPr>
        <w:pStyle w:val="SC-Source"/>
      </w:pPr>
      <w:r w:rsidRPr="00BE0BA8">
        <w:t># Example of generated text</w:t>
      </w:r>
    </w:p>
    <w:p w:rsidR="009A51EA" w:rsidP="00BE0BA8" w:rsidRDefault="00BE0BA8" w14:paraId="41F7283E" w14:textId="049ECCA9">
      <w:pPr>
        <w:pStyle w:val="SC-Source"/>
      </w:pPr>
      <w:r w:rsidRPr="71816346" w:rsidR="00BE0BA8">
        <w:rPr>
          <w:lang w:val="en-US"/>
        </w:rPr>
        <w:t>print(</w:t>
      </w:r>
      <w:r w:rsidRPr="71816346" w:rsidR="00BE0BA8">
        <w:rPr>
          <w:lang w:val="en-US"/>
        </w:rPr>
        <w:t>generate_</w:t>
      </w:r>
      <w:r w:rsidRPr="71816346" w:rsidR="00BE0BA8">
        <w:rPr>
          <w:lang w:val="en-US"/>
        </w:rPr>
        <w:t>text</w:t>
      </w:r>
      <w:r w:rsidRPr="71816346" w:rsidR="00BE0BA8">
        <w:rPr>
          <w:lang w:val="en-US"/>
        </w:rPr>
        <w:t>(</w:t>
      </w:r>
      <w:r w:rsidRPr="71816346" w:rsidR="00BE0BA8">
        <w:rPr>
          <w:lang w:val="en-US"/>
        </w:rPr>
        <w:t>50))</w:t>
      </w:r>
    </w:p>
    <w:p w:rsidR="002E748F" w:rsidP="00BE0BA8" w:rsidRDefault="00BE0BA8" w14:paraId="2A7BF7EC" w14:textId="38DD44DA">
      <w:pPr>
        <w:pStyle w:val="SC-Source"/>
      </w:pPr>
      <w:r>
        <w:t>``</w:t>
      </w:r>
    </w:p>
    <w:p w:rsidR="002E748F" w:rsidP="002E748F" w:rsidRDefault="002E748F" w14:paraId="4AFFBFEA" w14:textId="77777777">
      <w:pPr>
        <w:rPr>
          <w:lang w:val="en"/>
        </w:rPr>
      </w:pPr>
    </w:p>
    <w:p w:rsidRPr="00A63D2D" w:rsidR="00A63D2D" w:rsidP="00974286" w:rsidRDefault="00A63D2D" w14:paraId="31C98E16" w14:textId="3C4BDA35">
      <w:pPr>
        <w:pStyle w:val="H1-Section"/>
      </w:pPr>
      <w:r w:rsidRPr="00A63D2D">
        <w:t xml:space="preserve">Wrap-up for </w:t>
      </w:r>
      <w:r w:rsidR="00974286">
        <w:t>c</w:t>
      </w:r>
      <w:r w:rsidRPr="00A63D2D">
        <w:t>hapter 3</w:t>
      </w:r>
    </w:p>
    <w:p w:rsidRPr="00A63D2D" w:rsidR="00A63D2D" w:rsidP="007C103D" w:rsidRDefault="00A63D2D" w14:paraId="1C5CB9BC" w14:textId="77777777" w14:noSpellErr="1">
      <w:pPr>
        <w:pStyle w:val="P-Regular"/>
      </w:pPr>
      <w:r w:rsidRPr="71816346" w:rsidR="00A63D2D">
        <w:rPr>
          <w:lang w:val="en-US"/>
        </w:rPr>
        <w:t>In this chapter, we have explored fundamental concepts in deep learning relevant to natural language processing (NLP). Beginning with an overview of neural networks and their application in NLP, we discussed the paradigm shift from traditional methods to deep learning-based approaches. Tokenization and word embeddings were examined in detail, highlighting their role in representing semantic meaning in textual data. Furthermore, attention mechanisms were elucidated as pivotal components enhancing model performance by capturing contextual dependencies across sequences. Lastly, we delved into transformer-based architectures, emphasizing their innovative design, effectiveness in handling long-range dependencies, and comparison with earlier sequential models like RNNs and LSTMs.</w:t>
      </w:r>
    </w:p>
    <w:p w:rsidRPr="00A63D2D" w:rsidR="00A63D2D" w:rsidP="007C103D" w:rsidRDefault="00A63D2D" w14:paraId="4E87B32C" w14:textId="4F800CB2">
      <w:pPr>
        <w:pStyle w:val="P-Regular"/>
      </w:pPr>
      <w:r w:rsidRPr="00A63D2D">
        <w:t>The evolution from basic neural networks to transformers signifies a significant advancement in NLP, enabling more sophisticated language understanding and generation tasks. As we move forward, the integration of these foundational concepts will be crucial in exploring advanced techniques such as transfer learning and model fine-tuning using the Hugging Face Diffusion library. </w:t>
      </w:r>
    </w:p>
    <w:p w:rsidRPr="00A63D2D" w:rsidR="00A63D2D" w:rsidP="00974286" w:rsidRDefault="00A63D2D" w14:paraId="46F18915" w14:textId="77777777">
      <w:pPr>
        <w:pStyle w:val="H1-Section"/>
      </w:pPr>
      <w:r w:rsidRPr="00A63D2D">
        <w:t>Lead-in to Chapter 4</w:t>
      </w:r>
    </w:p>
    <w:p w:rsidRPr="00A63D2D" w:rsidR="00A63D2D" w:rsidP="007C103D" w:rsidRDefault="00A63D2D" w14:paraId="3B24CC43" w14:textId="77777777" w14:noSpellErr="1">
      <w:pPr>
        <w:pStyle w:val="P-Regular"/>
      </w:pPr>
      <w:r w:rsidRPr="71816346" w:rsidR="00A63D2D">
        <w:rPr>
          <w:lang w:val="en-US"/>
        </w:rPr>
        <w:t>Chapter 4 delves into the practical aspects of applying deep learning and transformer-based models using the Hugging Face Diffusion library. We will explore transfer learning strategies that leverage pre-trained models to achieve state-of-the-art performance across various NLP tasks. Additionally, the chapter will cover methodologies for fine-tuning models on domain-specific datasets, ensuring optimal performance and adaptation. Furthermore, we will discuss deployment strategies for models in real-world applications, emphasizing scalability, efficiency, and maintenance considerations.</w:t>
      </w:r>
    </w:p>
    <w:p w:rsidRPr="00A63D2D" w:rsidR="00A63D2D" w:rsidP="007C103D" w:rsidRDefault="00A63D2D" w14:paraId="0DBCF3D2" w14:textId="77777777" w14:noSpellErr="1">
      <w:pPr>
        <w:pStyle w:val="P-Regular"/>
      </w:pPr>
      <w:r w:rsidRPr="71816346" w:rsidR="00A63D2D">
        <w:rPr>
          <w:lang w:val="en-US"/>
        </w:rPr>
        <w:t>By the end of Chapter 4, readers will gain hands-on experience in implementing advanced NLP solutions, equipped with the knowledge to leverage the capabilities of the Hugging Face Diffusion library effectively. Let's proceed to explore these practical applications in the next chapter.</w:t>
      </w:r>
    </w:p>
    <w:p w:rsidRPr="00A63D2D" w:rsidR="00A63D2D" w:rsidP="007C103D" w:rsidRDefault="00A63D2D" w14:paraId="24E26BB9" w14:textId="77777777">
      <w:pPr>
        <w:pStyle w:val="P-Regular"/>
      </w:pPr>
      <w:r w:rsidRPr="00A63D2D">
        <w:t> </w:t>
      </w:r>
    </w:p>
    <w:p w:rsidRPr="00A63D2D" w:rsidR="00A63D2D" w:rsidP="00A63D2D" w:rsidRDefault="00A63D2D" w14:paraId="1D4B6709" w14:textId="77777777" w14:noSpellErr="1">
      <w:pPr>
        <w:pStyle w:val="P-Callout"/>
      </w:pPr>
      <w:r w:rsidRPr="71816346" w:rsidR="00A63D2D">
        <w:rPr>
          <w:lang w:val="en-US"/>
        </w:rPr>
        <w:t>This conclusion and lead-in set the stage for transitioning into Chapter 4 seamlessly, connecting the theoretical foundations established in Chapter 3 with practical implementation using the Hugging Face Diffusion library. Let me know if there are any adjustments or additions you would like to make!</w:t>
      </w:r>
    </w:p>
    <w:sdt>
      <w:sdtPr>
        <w:id w:val="-1574504383"/>
        <w:docPartObj>
          <w:docPartGallery w:val="Bibliographies"/>
          <w:docPartUnique/>
        </w:docPartObj>
      </w:sdtPr>
      <w:sdtEndPr>
        <w:rPr>
          <w:b w:val="0"/>
          <w:sz w:val="22"/>
          <w:szCs w:val="22"/>
        </w:rPr>
      </w:sdtEndPr>
      <w:sdtContent>
        <w:p w:rsidR="006951FD" w:rsidP="006951FD" w:rsidRDefault="006951FD" w14:paraId="64575D87" w14:textId="390006DA">
          <w:pPr>
            <w:pStyle w:val="H1-Section"/>
          </w:pPr>
          <w:r>
            <w:t>References</w:t>
          </w:r>
        </w:p>
        <w:sdt>
          <w:sdtPr>
            <w:id w:val="-573587230"/>
            <w:bibliography/>
          </w:sdtPr>
          <w:sdtContent>
            <w:p w:rsidR="006951FD" w:rsidP="006951FD" w:rsidRDefault="006951FD" w14:paraId="4DD1CEF8"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Bahdanau, D., Cho, K., &amp; Bengio, Y. (2015). Neural Machine Translation by Jointly Learning to Align and Translate. </w:t>
              </w:r>
              <w:r>
                <w:rPr>
                  <w:i/>
                  <w:iCs/>
                  <w:noProof/>
                </w:rPr>
                <w:t>preprint</w:t>
              </w:r>
              <w:r>
                <w:rPr>
                  <w:noProof/>
                </w:rPr>
                <w:t>.</w:t>
              </w:r>
            </w:p>
            <w:p w:rsidR="006951FD" w:rsidP="006951FD" w:rsidRDefault="006951FD" w14:paraId="04FDE207" w14:textId="77777777">
              <w:pPr>
                <w:pStyle w:val="Bibliography"/>
                <w:ind w:left="720" w:hanging="720"/>
                <w:rPr>
                  <w:noProof/>
                </w:rPr>
              </w:pPr>
              <w:r>
                <w:rPr>
                  <w:noProof/>
                </w:rPr>
                <w:t xml:space="preserve">Bojanowski, P., Grave, E., Joulin, A., &amp; Mikolov, T. (2017). Enriching Word Vectors with Subword Information. </w:t>
              </w:r>
              <w:r>
                <w:rPr>
                  <w:i/>
                  <w:iCs/>
                  <w:noProof/>
                </w:rPr>
                <w:t>Transactions of the Association for Computational Linguistics, 5</w:t>
              </w:r>
              <w:r>
                <w:rPr>
                  <w:noProof/>
                </w:rPr>
                <w:t>, 135–146.</w:t>
              </w:r>
            </w:p>
            <w:p w:rsidR="006951FD" w:rsidP="006951FD" w:rsidRDefault="006951FD" w14:paraId="1AD4E988" w14:textId="77777777">
              <w:pPr>
                <w:pStyle w:val="Bibliography"/>
                <w:ind w:left="720" w:hanging="720"/>
                <w:rPr>
                  <w:noProof/>
                </w:rPr>
              </w:pPr>
              <w:r>
                <w:rPr>
                  <w:noProof/>
                </w:rPr>
                <w:t xml:space="preserve">Brown, T. B., Mann, B., Ryder, N., Subbiah, M., Kaplan, J., Dhariwal, P., &amp; Amodei, D. (2020). Language Models are Few-Shot Learners. </w:t>
              </w:r>
              <w:r>
                <w:rPr>
                  <w:i/>
                  <w:iCs/>
                  <w:noProof/>
                </w:rPr>
                <w:t>preprint</w:t>
              </w:r>
              <w:r>
                <w:rPr>
                  <w:noProof/>
                </w:rPr>
                <w:t>.</w:t>
              </w:r>
            </w:p>
            <w:p w:rsidR="006951FD" w:rsidP="006951FD" w:rsidRDefault="006951FD" w14:paraId="750FC8B7" w14:textId="77777777">
              <w:pPr>
                <w:pStyle w:val="Bibliography"/>
                <w:ind w:left="720" w:hanging="720"/>
                <w:rPr>
                  <w:noProof/>
                </w:rPr>
              </w:pPr>
              <w:r>
                <w:rPr>
                  <w:noProof/>
                </w:rPr>
                <w:t xml:space="preserve">Collobert, R., Weston, J., Bottou, L., Karlen, M., Kavukcuoglu, K., &amp; Kuksa, P. (2011). Natural Language Processing (Almost) from Scratch. </w:t>
              </w:r>
              <w:r>
                <w:rPr>
                  <w:i/>
                  <w:iCs/>
                  <w:noProof/>
                </w:rPr>
                <w:t>Journal of Machine Learning Research, 12</w:t>
              </w:r>
              <w:r>
                <w:rPr>
                  <w:noProof/>
                </w:rPr>
                <w:t>, 2493–2537.</w:t>
              </w:r>
            </w:p>
            <w:p w:rsidR="006951FD" w:rsidP="006951FD" w:rsidRDefault="006951FD" w14:paraId="79940B2A" w14:textId="77777777">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xml:space="preserve"> </w:t>
              </w:r>
              <w:r>
                <w:rPr>
                  <w:i/>
                  <w:iCs/>
                  <w:noProof/>
                </w:rPr>
                <w:t>1</w:t>
              </w:r>
              <w:r>
                <w:rPr>
                  <w:noProof/>
                </w:rPr>
                <w:t>, pp. 4171–4186. Long and Short Papers.</w:t>
              </w:r>
            </w:p>
            <w:p w:rsidR="006951FD" w:rsidP="006951FD" w:rsidRDefault="006951FD" w14:paraId="3F7D3FAC" w14:textId="77777777">
              <w:pPr>
                <w:pStyle w:val="Bibliography"/>
                <w:ind w:left="720" w:hanging="720"/>
                <w:rPr>
                  <w:noProof/>
                </w:rPr>
              </w:pPr>
              <w:r>
                <w:rPr>
                  <w:noProof/>
                </w:rPr>
                <w:t xml:space="preserve">Dosovitskiy, A., Beyer, L., Kolesnikov, A., Weissenborn, D., Zhai, X., Unterthiner, T., &amp; Houlsby, N. (2020). An Image is Worth 16x16 Words. </w:t>
              </w:r>
              <w:r>
                <w:rPr>
                  <w:i/>
                  <w:iCs/>
                  <w:noProof/>
                </w:rPr>
                <w:t>preprint</w:t>
              </w:r>
              <w:r>
                <w:rPr>
                  <w:noProof/>
                </w:rPr>
                <w:t>.</w:t>
              </w:r>
            </w:p>
            <w:p w:rsidR="006951FD" w:rsidP="006951FD" w:rsidRDefault="006951FD" w14:paraId="4300753D" w14:textId="77777777">
              <w:pPr>
                <w:pStyle w:val="Bibliography"/>
                <w:ind w:left="720" w:hanging="720"/>
                <w:rPr>
                  <w:noProof/>
                </w:rPr>
              </w:pPr>
              <w:r>
                <w:rPr>
                  <w:noProof/>
                </w:rPr>
                <w:t xml:space="preserve">Goldberg, Y. (2016). A Primer on Neural Network Models for Natural Language Processing. </w:t>
              </w:r>
              <w:r>
                <w:rPr>
                  <w:i/>
                  <w:iCs/>
                  <w:noProof/>
                </w:rPr>
                <w:t>Journal of Artificial Intelligence Research, 57</w:t>
              </w:r>
              <w:r>
                <w:rPr>
                  <w:noProof/>
                </w:rPr>
                <w:t>, 345–420.</w:t>
              </w:r>
            </w:p>
            <w:p w:rsidR="006951FD" w:rsidP="006951FD" w:rsidRDefault="006951FD" w14:paraId="039E7124" w14:textId="77777777">
              <w:pPr>
                <w:pStyle w:val="Bibliography"/>
                <w:ind w:left="720" w:hanging="720"/>
                <w:rPr>
                  <w:noProof/>
                </w:rPr>
              </w:pPr>
              <w:r>
                <w:rPr>
                  <w:noProof/>
                </w:rPr>
                <w:t xml:space="preserve">Jurafsky, D., &amp; Martin, J. H. (2019). </w:t>
              </w:r>
              <w:r>
                <w:rPr>
                  <w:i/>
                  <w:iCs/>
                  <w:noProof/>
                </w:rPr>
                <w:t>Speech and Language Processing</w:t>
              </w:r>
              <w:r>
                <w:rPr>
                  <w:noProof/>
                </w:rPr>
                <w:t xml:space="preserve"> (3rd ed.). Pearson.</w:t>
              </w:r>
            </w:p>
            <w:p w:rsidR="006951FD" w:rsidP="006951FD" w:rsidRDefault="006951FD" w14:paraId="70672C98" w14:textId="77777777">
              <w:pPr>
                <w:pStyle w:val="Bibliography"/>
                <w:ind w:left="720" w:hanging="720"/>
                <w:rPr>
                  <w:noProof/>
                </w:rPr>
              </w:pPr>
              <w:r>
                <w:rPr>
                  <w:noProof/>
                </w:rPr>
                <w:t xml:space="preserve">Liu, Y., Ott, M., Goyal, N., Du, J., Joshi, M., Chen, D., &amp; Stoyanov, V. (2020). RoBERTa: A Robustly Optimized BERT Pretraining Approach. </w:t>
              </w:r>
              <w:r>
                <w:rPr>
                  <w:i/>
                  <w:iCs/>
                  <w:noProof/>
                </w:rPr>
                <w:t>preprint</w:t>
              </w:r>
              <w:r>
                <w:rPr>
                  <w:noProof/>
                </w:rPr>
                <w:t>.</w:t>
              </w:r>
            </w:p>
            <w:p w:rsidR="006951FD" w:rsidP="006951FD" w:rsidRDefault="006951FD" w14:paraId="4126BE1A" w14:textId="77777777">
              <w:pPr>
                <w:pStyle w:val="Bibliography"/>
                <w:ind w:left="720" w:hanging="720"/>
                <w:rPr>
                  <w:noProof/>
                </w:rPr>
              </w:pPr>
              <w:r>
                <w:rPr>
                  <w:noProof/>
                </w:rPr>
                <w:t xml:space="preserve">Mikolov, T., Chen, K., Corrado, G., &amp; Dean, J. (2013). Efficient Estimation of Word Representations in Vector Space. </w:t>
              </w:r>
              <w:r>
                <w:rPr>
                  <w:i/>
                  <w:iCs/>
                  <w:noProof/>
                </w:rPr>
                <w:t>preprint</w:t>
              </w:r>
              <w:r>
                <w:rPr>
                  <w:noProof/>
                </w:rPr>
                <w:t>.</w:t>
              </w:r>
            </w:p>
            <w:p w:rsidR="006951FD" w:rsidP="006951FD" w:rsidRDefault="006951FD" w14:paraId="0657C118" w14:textId="77777777">
              <w:pPr>
                <w:pStyle w:val="Bibliography"/>
                <w:ind w:left="720" w:hanging="720"/>
                <w:rPr>
                  <w:noProof/>
                </w:rPr>
              </w:pPr>
              <w:r>
                <w:rPr>
                  <w:noProof/>
                </w:rPr>
                <w:t xml:space="preserve">Mikolov, T., Sutskever, I., Chen, K., Corrado, G. S., &amp; Dean, J. (2013). Distributed Representations of Words and Phrases and their Compositionality. </w:t>
              </w:r>
              <w:r>
                <w:rPr>
                  <w:i/>
                  <w:iCs/>
                  <w:noProof/>
                </w:rPr>
                <w:t>Advances in Neural Information Processing Systems (NIPS)</w:t>
              </w:r>
              <w:r>
                <w:rPr>
                  <w:noProof/>
                </w:rPr>
                <w:t>, 3111–3119.</w:t>
              </w:r>
            </w:p>
            <w:p w:rsidR="006951FD" w:rsidP="006951FD" w:rsidRDefault="006951FD" w14:paraId="6F975A6E" w14:textId="77777777">
              <w:pPr>
                <w:pStyle w:val="Bibliography"/>
                <w:ind w:left="720" w:hanging="720"/>
                <w:rPr>
                  <w:noProof/>
                </w:rPr>
              </w:pPr>
              <w:r>
                <w:rPr>
                  <w:noProof/>
                </w:rPr>
                <w:t xml:space="preserve">Pennington, J., Socher, R., &amp; Manning, C. D. (2014). GloVe: Global Vectors for Word Representation. </w:t>
              </w:r>
              <w:r>
                <w:rPr>
                  <w:i/>
                  <w:iCs/>
                  <w:noProof/>
                </w:rPr>
                <w:t>Proceedings of the 2014 Conference on Empirical Methods in Natural Language Processing (EMNLP), 1532-1543.</w:t>
              </w:r>
              <w:r>
                <w:rPr>
                  <w:noProof/>
                </w:rPr>
                <w:t xml:space="preserve"> </w:t>
              </w:r>
            </w:p>
            <w:p w:rsidR="006951FD" w:rsidP="006951FD" w:rsidRDefault="006951FD" w14:paraId="1C752E51" w14:textId="77777777">
              <w:pPr>
                <w:pStyle w:val="Bibliography"/>
                <w:ind w:left="720" w:hanging="720"/>
                <w:rPr>
                  <w:noProof/>
                </w:rPr>
              </w:pPr>
              <w:r>
                <w:rPr>
                  <w:noProof/>
                </w:rPr>
                <w:t xml:space="preserve">Radford, A., Narasimhan, K., Salimans, T., &amp; Sutskever, I. (2018). Improving Language Understanding by Generative Pre-training. </w:t>
              </w:r>
              <w:r>
                <w:rPr>
                  <w:i/>
                  <w:iCs/>
                  <w:noProof/>
                </w:rPr>
                <w:t>Open AI Research</w:t>
              </w:r>
              <w:r>
                <w:rPr>
                  <w:noProof/>
                </w:rPr>
                <w:t>. Retrieved from https://cdn.openai.com/research-covers/language-unsupervised/language_understanding_paper.pdf</w:t>
              </w:r>
            </w:p>
            <w:p w:rsidR="006951FD" w:rsidP="006951FD" w:rsidRDefault="006951FD" w14:paraId="567E92BF" w14:textId="77777777">
              <w:pPr>
                <w:pStyle w:val="Bibliography"/>
                <w:ind w:left="720" w:hanging="720"/>
                <w:rPr>
                  <w:noProof/>
                </w:rPr>
              </w:pPr>
              <w:r>
                <w:rPr>
                  <w:noProof/>
                </w:rPr>
                <w:t xml:space="preserve">Raffel, C., Shazeer, N., Roberts, A., Lee, K., Narang, S., Matena, M., &amp; Liu, P. J. (2019). Exploring the Limits of Transfer Learning with a Unified Text-to-Text Transformer. </w:t>
              </w:r>
              <w:r>
                <w:rPr>
                  <w:i/>
                  <w:iCs/>
                  <w:noProof/>
                </w:rPr>
                <w:t>preprint</w:t>
              </w:r>
              <w:r>
                <w:rPr>
                  <w:noProof/>
                </w:rPr>
                <w:t>.</w:t>
              </w:r>
            </w:p>
            <w:p w:rsidR="006951FD" w:rsidP="006951FD" w:rsidRDefault="006951FD" w14:paraId="50D08180" w14:textId="77777777">
              <w:pPr>
                <w:pStyle w:val="Bibliography"/>
                <w:ind w:left="720" w:hanging="720"/>
                <w:rPr>
                  <w:noProof/>
                </w:rPr>
              </w:pPr>
              <w:r>
                <w:rPr>
                  <w:noProof/>
                </w:rPr>
                <w:t>Vaswani, A., Shazeer, N., Parmar, N., Uszkoreit, J., Jones, L., Gomez, A. N., &amp; Polosukhin, I. (2017). Attention is All You Need. 5998–6008.</w:t>
              </w:r>
            </w:p>
            <w:p w:rsidR="006951FD" w:rsidP="006951FD" w:rsidRDefault="006951FD" w14:paraId="6A04FCB7" w14:textId="77777777">
              <w:pPr>
                <w:pStyle w:val="Bibliography"/>
                <w:ind w:left="720" w:hanging="720"/>
                <w:rPr>
                  <w:noProof/>
                </w:rPr>
              </w:pPr>
              <w:r>
                <w:rPr>
                  <w:noProof/>
                </w:rPr>
                <w:t xml:space="preserve">Yang, Z., Dai, Z., Yang, Y., Carbonell, J., Salakhutdinov, R., &amp; Le, Q. V. (2019). XLNet: Generalized Autoregressive Pretraining for Language Understanding. </w:t>
              </w:r>
              <w:r>
                <w:rPr>
                  <w:i/>
                  <w:iCs/>
                  <w:noProof/>
                </w:rPr>
                <w:t>Advances in Neural Information Processing Systems (NeurIPS)</w:t>
              </w:r>
              <w:r>
                <w:rPr>
                  <w:noProof/>
                </w:rPr>
                <w:t>, 5754–5764.</w:t>
              </w:r>
            </w:p>
            <w:p w:rsidR="006951FD" w:rsidP="006951FD" w:rsidRDefault="006951FD" w14:paraId="06ABE946" w14:textId="5B286D90">
              <w:r>
                <w:rPr>
                  <w:b/>
                  <w:bCs/>
                  <w:noProof/>
                </w:rPr>
                <w:fldChar w:fldCharType="end"/>
              </w:r>
            </w:p>
          </w:sdtContent>
        </w:sdt>
      </w:sdtContent>
    </w:sdt>
    <w:p w:rsidR="00684C3D" w:rsidP="00A63D2D" w:rsidRDefault="00684C3D" w14:paraId="53F698E1" w14:textId="77777777">
      <w:pPr>
        <w:pStyle w:val="L-Bullets"/>
        <w:numPr>
          <w:ilvl w:val="0"/>
          <w:numId w:val="0"/>
        </w:numPr>
      </w:pPr>
    </w:p>
    <w:p w:rsidR="00684C3D" w:rsidP="00684C3D" w:rsidRDefault="00684C3D" w14:paraId="4618B392" w14:textId="77777777">
      <w:pPr>
        <w:pStyle w:val="L-Bullets"/>
        <w:numPr>
          <w:ilvl w:val="0"/>
          <w:numId w:val="0"/>
        </w:numPr>
        <w:ind w:left="717" w:hanging="360"/>
      </w:pPr>
    </w:p>
    <w:p w:rsidR="00684C3D" w:rsidP="00684C3D" w:rsidRDefault="00684C3D" w14:paraId="6E6723C4" w14:textId="77777777">
      <w:pPr>
        <w:pStyle w:val="L-Bullets"/>
        <w:numPr>
          <w:ilvl w:val="0"/>
          <w:numId w:val="0"/>
        </w:numPr>
        <w:ind w:left="717" w:hanging="360"/>
      </w:pPr>
    </w:p>
    <w:p w:rsidR="00684C3D" w:rsidP="00684C3D" w:rsidRDefault="00684C3D" w14:paraId="30D1AF1E" w14:textId="77777777">
      <w:pPr>
        <w:pStyle w:val="L-Bullets"/>
        <w:numPr>
          <w:ilvl w:val="0"/>
          <w:numId w:val="0"/>
        </w:numPr>
        <w:ind w:left="717" w:hanging="360"/>
      </w:pPr>
    </w:p>
    <w:p w:rsidR="00684C3D" w:rsidP="00684C3D" w:rsidRDefault="00684C3D" w14:paraId="36672E53" w14:textId="77777777">
      <w:pPr>
        <w:pStyle w:val="L-Bullets"/>
        <w:numPr>
          <w:ilvl w:val="0"/>
          <w:numId w:val="0"/>
        </w:numPr>
        <w:ind w:left="717" w:hanging="360"/>
      </w:pPr>
    </w:p>
    <w:p w:rsidR="00684C3D" w:rsidP="00684C3D" w:rsidRDefault="00684C3D" w14:paraId="6AE3BCED" w14:textId="77777777">
      <w:pPr>
        <w:pStyle w:val="L-Bullets"/>
        <w:numPr>
          <w:ilvl w:val="0"/>
          <w:numId w:val="0"/>
        </w:numPr>
        <w:ind w:left="717" w:hanging="360"/>
      </w:pPr>
    </w:p>
    <w:p w:rsidR="00684C3D" w:rsidP="00684C3D" w:rsidRDefault="00684C3D" w14:paraId="7E0E1834" w14:textId="77777777">
      <w:pPr>
        <w:pStyle w:val="L-Bullets"/>
        <w:numPr>
          <w:ilvl w:val="0"/>
          <w:numId w:val="0"/>
        </w:numPr>
        <w:ind w:left="717" w:hanging="360"/>
      </w:pPr>
    </w:p>
    <w:p w:rsidR="00684C3D" w:rsidP="00684C3D" w:rsidRDefault="00684C3D" w14:paraId="513E1964" w14:textId="77777777">
      <w:pPr>
        <w:pStyle w:val="L-Bullets"/>
        <w:numPr>
          <w:ilvl w:val="0"/>
          <w:numId w:val="0"/>
        </w:numPr>
        <w:ind w:left="717" w:hanging="360"/>
      </w:pPr>
    </w:p>
    <w:p w:rsidR="00684C3D" w:rsidP="00684C3D" w:rsidRDefault="00684C3D" w14:paraId="6288FB7E" w14:textId="77777777">
      <w:pPr>
        <w:pStyle w:val="L-Bullets"/>
        <w:numPr>
          <w:ilvl w:val="0"/>
          <w:numId w:val="0"/>
        </w:numPr>
        <w:ind w:left="717" w:hanging="360"/>
      </w:pPr>
    </w:p>
    <w:p w:rsidR="00684C3D" w:rsidP="00684C3D" w:rsidRDefault="00684C3D" w14:paraId="73AA6844" w14:textId="77777777">
      <w:pPr>
        <w:pStyle w:val="L-Bullets"/>
        <w:numPr>
          <w:ilvl w:val="0"/>
          <w:numId w:val="0"/>
        </w:numPr>
        <w:ind w:left="717" w:hanging="360"/>
      </w:pPr>
    </w:p>
    <w:p w:rsidR="00684C3D" w:rsidP="00684C3D" w:rsidRDefault="00684C3D" w14:paraId="1BD9A7D3" w14:textId="479EB02A">
      <w:pPr>
        <w:pStyle w:val="L-Bullets"/>
        <w:numPr>
          <w:ilvl w:val="0"/>
          <w:numId w:val="0"/>
        </w:numPr>
        <w:ind w:left="717" w:hanging="360"/>
      </w:pPr>
    </w:p>
    <w:p w:rsidR="00684C3D" w:rsidP="00684C3D" w:rsidRDefault="00684C3D" w14:paraId="359DABA0" w14:textId="77777777">
      <w:pPr>
        <w:pStyle w:val="L-Bullets"/>
        <w:numPr>
          <w:ilvl w:val="0"/>
          <w:numId w:val="0"/>
        </w:numPr>
        <w:ind w:left="717" w:hanging="360"/>
      </w:pPr>
    </w:p>
    <w:sectPr w:rsidR="00684C3D" w:rsidSect="006E4A3B">
      <w:pgSz w:w="12240" w:h="15840" w:orient="portrait"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2D42"/>
    <w:multiLevelType w:val="multilevel"/>
    <w:tmpl w:val="EA5C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8668D"/>
    <w:multiLevelType w:val="multilevel"/>
    <w:tmpl w:val="1E621D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8E5271"/>
    <w:multiLevelType w:val="multilevel"/>
    <w:tmpl w:val="ECB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FAB5003"/>
    <w:multiLevelType w:val="multilevel"/>
    <w:tmpl w:val="AF1C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D4C0F"/>
    <w:multiLevelType w:val="multilevel"/>
    <w:tmpl w:val="55A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F2689"/>
    <w:multiLevelType w:val="multilevel"/>
    <w:tmpl w:val="298A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F57DF"/>
    <w:multiLevelType w:val="hybridMultilevel"/>
    <w:tmpl w:val="1B0637C4"/>
    <w:lvl w:ilvl="0" w:tplc="B0F41758">
      <w:start w:val="1"/>
      <w:numFmt w:val="decimal"/>
      <w:pStyle w:val="L-Numbers"/>
      <w:lvlText w:val="%1."/>
      <w:lvlJc w:val="left"/>
      <w:pPr>
        <w:ind w:left="717" w:hanging="360"/>
      </w:pPr>
      <w:rPr>
        <w:rFonts w:hint="default" w:ascii="Arial" w:hAnsi="Arial"/>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694759">
    <w:abstractNumId w:val="3"/>
  </w:num>
  <w:num w:numId="2" w16cid:durableId="8884217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3148385">
    <w:abstractNumId w:val="1"/>
  </w:num>
  <w:num w:numId="4" w16cid:durableId="477305025">
    <w:abstractNumId w:val="2"/>
    <w:lvlOverride w:ilvl="0">
      <w:startOverride w:val="1"/>
    </w:lvlOverride>
  </w:num>
  <w:num w:numId="5" w16cid:durableId="1150827373">
    <w:abstractNumId w:val="5"/>
    <w:lvlOverride w:ilvl="0">
      <w:startOverride w:val="1"/>
    </w:lvlOverride>
  </w:num>
  <w:num w:numId="6" w16cid:durableId="322977329">
    <w:abstractNumId w:val="6"/>
    <w:lvlOverride w:ilvl="0">
      <w:startOverride w:val="1"/>
    </w:lvlOverride>
  </w:num>
  <w:num w:numId="7" w16cid:durableId="1489512150">
    <w:abstractNumId w:val="4"/>
    <w:lvlOverride w:ilvl="0">
      <w:startOverride w:val="1"/>
    </w:lvlOverride>
  </w:num>
  <w:num w:numId="8" w16cid:durableId="1809395661">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val="false"/>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BCA"/>
    <w:rsid w:val="00042F71"/>
    <w:rsid w:val="0004373F"/>
    <w:rsid w:val="0006743D"/>
    <w:rsid w:val="00086DB5"/>
    <w:rsid w:val="000B6564"/>
    <w:rsid w:val="000E393D"/>
    <w:rsid w:val="000F673A"/>
    <w:rsid w:val="00123A1A"/>
    <w:rsid w:val="001768D1"/>
    <w:rsid w:val="001B1A8B"/>
    <w:rsid w:val="0020073A"/>
    <w:rsid w:val="00204BA3"/>
    <w:rsid w:val="00212253"/>
    <w:rsid w:val="00217116"/>
    <w:rsid w:val="00217A7E"/>
    <w:rsid w:val="00220E6D"/>
    <w:rsid w:val="00235DDE"/>
    <w:rsid w:val="0025053C"/>
    <w:rsid w:val="00251F34"/>
    <w:rsid w:val="00283AA0"/>
    <w:rsid w:val="002A17B7"/>
    <w:rsid w:val="002A7053"/>
    <w:rsid w:val="002B3E85"/>
    <w:rsid w:val="002B52BB"/>
    <w:rsid w:val="002B575F"/>
    <w:rsid w:val="002E748F"/>
    <w:rsid w:val="002F0EEE"/>
    <w:rsid w:val="003165FF"/>
    <w:rsid w:val="003261D5"/>
    <w:rsid w:val="003403CF"/>
    <w:rsid w:val="00347F9F"/>
    <w:rsid w:val="003714A4"/>
    <w:rsid w:val="00386256"/>
    <w:rsid w:val="003B6CEE"/>
    <w:rsid w:val="003B6E22"/>
    <w:rsid w:val="003C3243"/>
    <w:rsid w:val="003C45C6"/>
    <w:rsid w:val="004072D5"/>
    <w:rsid w:val="0043035F"/>
    <w:rsid w:val="0047308D"/>
    <w:rsid w:val="00495FDD"/>
    <w:rsid w:val="004C0374"/>
    <w:rsid w:val="004E11BB"/>
    <w:rsid w:val="00511551"/>
    <w:rsid w:val="00526D7C"/>
    <w:rsid w:val="0055280E"/>
    <w:rsid w:val="00567A48"/>
    <w:rsid w:val="00570370"/>
    <w:rsid w:val="005716B8"/>
    <w:rsid w:val="005B607B"/>
    <w:rsid w:val="005D5EFE"/>
    <w:rsid w:val="0060629A"/>
    <w:rsid w:val="006225F0"/>
    <w:rsid w:val="00624A0A"/>
    <w:rsid w:val="00624C26"/>
    <w:rsid w:val="00625700"/>
    <w:rsid w:val="00625848"/>
    <w:rsid w:val="00641D62"/>
    <w:rsid w:val="006739BB"/>
    <w:rsid w:val="00683D19"/>
    <w:rsid w:val="00684C3D"/>
    <w:rsid w:val="00691D3C"/>
    <w:rsid w:val="006951FD"/>
    <w:rsid w:val="006E4A3B"/>
    <w:rsid w:val="006F7553"/>
    <w:rsid w:val="00714E28"/>
    <w:rsid w:val="00733CC1"/>
    <w:rsid w:val="00757BA6"/>
    <w:rsid w:val="00760A21"/>
    <w:rsid w:val="00780C03"/>
    <w:rsid w:val="00783FFB"/>
    <w:rsid w:val="00794157"/>
    <w:rsid w:val="007C103D"/>
    <w:rsid w:val="007C7E9A"/>
    <w:rsid w:val="00805409"/>
    <w:rsid w:val="00825413"/>
    <w:rsid w:val="00837C4C"/>
    <w:rsid w:val="00887581"/>
    <w:rsid w:val="0089201C"/>
    <w:rsid w:val="008B1EBF"/>
    <w:rsid w:val="008D0B73"/>
    <w:rsid w:val="008E5B6C"/>
    <w:rsid w:val="008F7FC4"/>
    <w:rsid w:val="0090482A"/>
    <w:rsid w:val="00910457"/>
    <w:rsid w:val="009105C3"/>
    <w:rsid w:val="009258DE"/>
    <w:rsid w:val="00940E1A"/>
    <w:rsid w:val="009428B5"/>
    <w:rsid w:val="00956561"/>
    <w:rsid w:val="00957374"/>
    <w:rsid w:val="00967DCC"/>
    <w:rsid w:val="00974286"/>
    <w:rsid w:val="009930CE"/>
    <w:rsid w:val="00996963"/>
    <w:rsid w:val="009A1AEA"/>
    <w:rsid w:val="009A51EA"/>
    <w:rsid w:val="009B5311"/>
    <w:rsid w:val="00A14F90"/>
    <w:rsid w:val="00A42540"/>
    <w:rsid w:val="00A55F8D"/>
    <w:rsid w:val="00A617F7"/>
    <w:rsid w:val="00A63D2D"/>
    <w:rsid w:val="00A6433C"/>
    <w:rsid w:val="00A833A5"/>
    <w:rsid w:val="00AA1BDD"/>
    <w:rsid w:val="00B07511"/>
    <w:rsid w:val="00B34934"/>
    <w:rsid w:val="00B62217"/>
    <w:rsid w:val="00B70B9D"/>
    <w:rsid w:val="00B72559"/>
    <w:rsid w:val="00BA7F42"/>
    <w:rsid w:val="00BB12A8"/>
    <w:rsid w:val="00BB155C"/>
    <w:rsid w:val="00BD0C70"/>
    <w:rsid w:val="00BE0BA8"/>
    <w:rsid w:val="00C27B1E"/>
    <w:rsid w:val="00C52946"/>
    <w:rsid w:val="00C93B08"/>
    <w:rsid w:val="00CA1874"/>
    <w:rsid w:val="00CA6204"/>
    <w:rsid w:val="00CA6394"/>
    <w:rsid w:val="00CB6FCB"/>
    <w:rsid w:val="00CB75DA"/>
    <w:rsid w:val="00CC53DA"/>
    <w:rsid w:val="00CD7433"/>
    <w:rsid w:val="00D31B87"/>
    <w:rsid w:val="00D337A0"/>
    <w:rsid w:val="00D469DC"/>
    <w:rsid w:val="00D5505B"/>
    <w:rsid w:val="00D61752"/>
    <w:rsid w:val="00D62D2A"/>
    <w:rsid w:val="00D651AC"/>
    <w:rsid w:val="00D73F33"/>
    <w:rsid w:val="00D9182F"/>
    <w:rsid w:val="00DB0C69"/>
    <w:rsid w:val="00DB66E3"/>
    <w:rsid w:val="00DC54D9"/>
    <w:rsid w:val="00DD51A0"/>
    <w:rsid w:val="00E20017"/>
    <w:rsid w:val="00E230ED"/>
    <w:rsid w:val="00E24FDA"/>
    <w:rsid w:val="00E32E2E"/>
    <w:rsid w:val="00E43FC9"/>
    <w:rsid w:val="00E710F2"/>
    <w:rsid w:val="00E90E41"/>
    <w:rsid w:val="00EA7909"/>
    <w:rsid w:val="00EB0283"/>
    <w:rsid w:val="00EB33A2"/>
    <w:rsid w:val="00EE68C1"/>
    <w:rsid w:val="00F26228"/>
    <w:rsid w:val="00F520C9"/>
    <w:rsid w:val="00F543EA"/>
    <w:rsid w:val="00F66887"/>
    <w:rsid w:val="00F74E0E"/>
    <w:rsid w:val="00F8327D"/>
    <w:rsid w:val="00F961D2"/>
    <w:rsid w:val="00FA63E6"/>
    <w:rsid w:val="00FD3BD8"/>
    <w:rsid w:val="00FD7FE1"/>
    <w:rsid w:val="00FF1DF3"/>
    <w:rsid w:val="00FF5281"/>
    <w:rsid w:val="220381DB"/>
    <w:rsid w:val="6BC75432"/>
    <w:rsid w:val="7181634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lsdException w:name="heading 8" w:uiPriority="9" w:semiHidden="1" w:unhideWhenUsed="1" w:qFormat="1"/>
    <w:lsdException w:name="heading 9" w:uiPriority="9"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uiPriority="35" w:semiHidden="1"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styleId="Normal" w:default="1">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hAnsiTheme="majorHAnsi" w:eastAsiaTheme="majorEastAsia" w:cstheme="majorBidi"/>
      <w:i/>
      <w:iCs/>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4A3B"/>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6E4A3B"/>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6E4A3B"/>
    <w:rPr>
      <w:rFonts w:asciiTheme="majorHAnsi" w:hAnsiTheme="majorHAnsi" w:eastAsiaTheme="majorEastAsia" w:cstheme="majorBidi"/>
      <w:color w:val="1F3763" w:themeColor="accent1" w:themeShade="7F"/>
      <w:sz w:val="24"/>
      <w:szCs w:val="24"/>
      <w:lang w:val="en-US"/>
    </w:rPr>
  </w:style>
  <w:style w:type="character" w:styleId="Heading4Char" w:customStyle="1">
    <w:name w:val="Heading 4 Char"/>
    <w:basedOn w:val="DefaultParagraphFont"/>
    <w:link w:val="Heading4"/>
    <w:uiPriority w:val="9"/>
    <w:rsid w:val="006E4A3B"/>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rsid w:val="006E4A3B"/>
    <w:rPr>
      <w:sz w:val="20"/>
      <w:lang w:val="en-US"/>
    </w:rPr>
  </w:style>
  <w:style w:type="character" w:styleId="Heading6Char" w:customStyle="1">
    <w:name w:val="Heading 6 Char"/>
    <w:basedOn w:val="DefaultParagraphFont"/>
    <w:link w:val="Heading6"/>
    <w:rsid w:val="006E4A3B"/>
    <w:rPr>
      <w:sz w:val="20"/>
      <w:lang w:val="en-US"/>
    </w:rPr>
  </w:style>
  <w:style w:type="character" w:styleId="Heading7Char" w:customStyle="1">
    <w:name w:val="Heading 7 Char"/>
    <w:basedOn w:val="DefaultParagraphFont"/>
    <w:link w:val="Heading7"/>
    <w:uiPriority w:val="9"/>
    <w:rsid w:val="006E4A3B"/>
    <w:rPr>
      <w:rFonts w:eastAsiaTheme="majorEastAsia" w:cstheme="majorBidi"/>
      <w:iCs/>
      <w:sz w:val="24"/>
      <w:lang w:val="en-US"/>
    </w:rPr>
  </w:style>
  <w:style w:type="character" w:styleId="Heading8Char" w:customStyle="1">
    <w:name w:val="Heading 8 Char"/>
    <w:basedOn w:val="DefaultParagraphFont"/>
    <w:link w:val="Heading8"/>
    <w:uiPriority w:val="9"/>
    <w:rsid w:val="006E4A3B"/>
    <w:rPr>
      <w:rFonts w:eastAsiaTheme="majorEastAsia" w:cstheme="majorBidi"/>
      <w:szCs w:val="21"/>
      <w:lang w:val="en-US"/>
    </w:rPr>
  </w:style>
  <w:style w:type="character" w:styleId="Heading9Char" w:customStyle="1">
    <w:name w:val="Heading 9 Char"/>
    <w:basedOn w:val="DefaultParagraphFont"/>
    <w:link w:val="Heading9"/>
    <w:uiPriority w:val="9"/>
    <w:semiHidden/>
    <w:rsid w:val="006E4A3B"/>
    <w:rPr>
      <w:rFonts w:asciiTheme="majorHAnsi" w:hAnsiTheme="majorHAnsi" w:eastAsiaTheme="majorEastAsia" w:cstheme="majorBidi"/>
      <w:i/>
      <w:iCs/>
      <w:sz w:val="21"/>
      <w:szCs w:val="21"/>
      <w:lang w:val="en-US"/>
    </w:rPr>
  </w:style>
  <w:style w:type="character" w:styleId="P-Bold" w:customStyle="1">
    <w:name w:val="P - Bold"/>
    <w:uiPriority w:val="1"/>
    <w:qFormat/>
    <w:rsid w:val="006E4A3B"/>
    <w:rPr>
      <w:rFonts w:ascii="Arial" w:hAnsi="Arial"/>
      <w:b/>
      <w:sz w:val="22"/>
      <w:bdr w:val="none" w:color="auto" w:sz="0" w:space="0"/>
      <w:shd w:val="clear" w:color="auto" w:fill="73FDD6"/>
    </w:rPr>
  </w:style>
  <w:style w:type="paragraph" w:styleId="P-Callout" w:customStyle="1">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styleId="P-Keyword" w:customStyle="1">
    <w:name w:val="P - Keyword"/>
    <w:uiPriority w:val="1"/>
    <w:qFormat/>
    <w:rsid w:val="006E4A3B"/>
    <w:rPr>
      <w:rFonts w:ascii="Arial" w:hAnsi="Arial"/>
      <w:b/>
      <w:color w:val="auto"/>
      <w:sz w:val="22"/>
      <w:u w:val="single"/>
      <w:bdr w:val="none" w:color="auto" w:sz="0" w:space="0"/>
      <w:shd w:val="clear" w:color="auto" w:fill="FF8AD8"/>
    </w:rPr>
  </w:style>
  <w:style w:type="paragraph" w:styleId="L-Numbers" w:customStyle="1">
    <w:name w:val="L - Numbers"/>
    <w:basedOn w:val="Normal"/>
    <w:qFormat/>
    <w:rsid w:val="006E4A3B"/>
    <w:pPr>
      <w:numPr>
        <w:numId w:val="2"/>
      </w:numPr>
      <w:spacing w:before="160" w:line="300" w:lineRule="auto"/>
    </w:pPr>
    <w:rPr>
      <w:rFonts w:eastAsia="Arial"/>
      <w:lang w:val="en"/>
    </w:rPr>
  </w:style>
  <w:style w:type="paragraph" w:styleId="L-Bullets" w:customStyle="1">
    <w:name w:val="L - Bullets"/>
    <w:basedOn w:val="Normal"/>
    <w:qFormat/>
    <w:rsid w:val="006E4A3B"/>
    <w:pPr>
      <w:numPr>
        <w:numId w:val="1"/>
      </w:numPr>
      <w:spacing w:before="120" w:after="120" w:line="300" w:lineRule="auto"/>
    </w:pPr>
    <w:rPr>
      <w:rFonts w:eastAsia="Arial"/>
      <w:lang w:val="en"/>
    </w:rPr>
  </w:style>
  <w:style w:type="character" w:styleId="P-URL" w:customStyle="1">
    <w:name w:val="P - URL"/>
    <w:basedOn w:val="DefaultParagraphFont"/>
    <w:uiPriority w:val="1"/>
    <w:qFormat/>
    <w:rsid w:val="006E4A3B"/>
    <w:rPr>
      <w:rFonts w:ascii="Arial" w:hAnsi="Arial"/>
      <w:color w:val="0000FF"/>
      <w:sz w:val="22"/>
      <w:u w:val="single"/>
      <w:bdr w:val="none" w:color="auto" w:sz="0" w:space="0"/>
      <w:shd w:val="clear" w:color="auto" w:fill="00FA00"/>
    </w:rPr>
  </w:style>
  <w:style w:type="character" w:styleId="P-Italics" w:customStyle="1">
    <w:name w:val="P - Italics"/>
    <w:uiPriority w:val="1"/>
    <w:qFormat/>
    <w:rsid w:val="006E4A3B"/>
    <w:rPr>
      <w:rFonts w:ascii="Arial" w:hAnsi="Arial"/>
      <w:i/>
      <w:color w:val="auto"/>
      <w:sz w:val="22"/>
      <w:bdr w:val="none" w:color="auto" w:sz="0" w:space="0"/>
      <w:shd w:val="clear" w:color="auto" w:fill="FFFC00"/>
    </w:rPr>
  </w:style>
  <w:style w:type="character" w:styleId="P-Code" w:customStyle="1">
    <w:name w:val="P - Code"/>
    <w:uiPriority w:val="1"/>
    <w:qFormat/>
    <w:rsid w:val="006E4A3B"/>
    <w:rPr>
      <w:rFonts w:ascii="Courier" w:hAnsi="Courier"/>
      <w:sz w:val="22"/>
      <w:bdr w:val="none" w:color="auto" w:sz="0" w:space="0"/>
      <w:shd w:val="clear" w:color="auto" w:fill="D5FC79"/>
    </w:rPr>
  </w:style>
  <w:style w:type="paragraph" w:styleId="H1-Section" w:customStyle="1">
    <w:name w:val="H1 - Section"/>
    <w:basedOn w:val="Heading1"/>
    <w:next w:val="Normal"/>
    <w:qFormat/>
    <w:rsid w:val="006E4A3B"/>
    <w:pPr>
      <w:spacing w:before="400" w:after="160"/>
    </w:pPr>
    <w:rPr>
      <w:rFonts w:asciiTheme="minorHAnsi" w:hAnsiTheme="minorHAnsi" w:eastAsiaTheme="minorHAnsi" w:cstheme="minorBidi"/>
      <w:b/>
      <w:color w:val="auto"/>
      <w:sz w:val="36"/>
      <w:szCs w:val="40"/>
    </w:rPr>
  </w:style>
  <w:style w:type="paragraph" w:styleId="H2-Heading" w:customStyle="1">
    <w:name w:val="H2 - Heading"/>
    <w:basedOn w:val="Heading2"/>
    <w:next w:val="Normal"/>
    <w:qFormat/>
    <w:rsid w:val="006E4A3B"/>
    <w:pPr>
      <w:spacing w:before="280" w:after="160"/>
    </w:pPr>
    <w:rPr>
      <w:rFonts w:asciiTheme="minorHAnsi" w:hAnsiTheme="minorHAnsi" w:eastAsiaTheme="minorHAnsi" w:cstheme="minorBidi"/>
      <w:b/>
      <w:color w:val="auto"/>
      <w:sz w:val="28"/>
      <w:szCs w:val="32"/>
    </w:rPr>
  </w:style>
  <w:style w:type="paragraph" w:styleId="P-CalloutHeading" w:customStyle="1">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styleId="P-Regular" w:customStyle="1">
    <w:name w:val="P - Regular"/>
    <w:basedOn w:val="Normal"/>
    <w:qFormat/>
    <w:rsid w:val="006E4A3B"/>
    <w:pPr>
      <w:spacing w:before="120" w:after="120" w:line="259" w:lineRule="auto"/>
    </w:pPr>
    <w:rPr>
      <w:rFonts w:eastAsia="Arial"/>
      <w:lang w:val="en"/>
    </w:rPr>
  </w:style>
  <w:style w:type="paragraph" w:styleId="H3-Subheading" w:customStyle="1">
    <w:name w:val="H3 - Subheading"/>
    <w:basedOn w:val="Heading3"/>
    <w:next w:val="Normal"/>
    <w:qFormat/>
    <w:rsid w:val="006E4A3B"/>
    <w:pPr>
      <w:keepNext w:val="0"/>
      <w:keepLines w:val="0"/>
      <w:spacing w:before="320" w:after="80"/>
      <w:mirrorIndents/>
    </w:pPr>
    <w:rPr>
      <w:rFonts w:asciiTheme="minorHAnsi" w:hAnsiTheme="minorHAnsi" w:eastAsiaTheme="minorHAnsi" w:cstheme="minorBidi"/>
      <w:b/>
      <w:color w:val="auto"/>
      <w:szCs w:val="28"/>
    </w:rPr>
  </w:style>
  <w:style w:type="paragraph" w:styleId="IMG-Caption" w:customStyle="1">
    <w:name w:val="IMG - Caption"/>
    <w:next w:val="Normal"/>
    <w:qFormat/>
    <w:rsid w:val="006E4A3B"/>
    <w:pPr>
      <w:spacing w:before="120" w:after="240"/>
      <w:jc w:val="center"/>
    </w:pPr>
    <w:rPr>
      <w:rFonts w:eastAsia="Arial"/>
      <w:b/>
      <w:color w:val="FF0000"/>
      <w:sz w:val="20"/>
      <w:lang w:val="en"/>
    </w:rPr>
  </w:style>
  <w:style w:type="paragraph" w:styleId="SC-Heading" w:customStyle="1">
    <w:name w:val="SC - Heading"/>
    <w:next w:val="H1-Section"/>
    <w:qFormat/>
    <w:rsid w:val="006E4A3B"/>
    <w:pPr>
      <w:spacing w:before="240" w:after="240"/>
    </w:pPr>
    <w:rPr>
      <w:rFonts w:eastAsiaTheme="majorEastAsia" w:cstheme="majorBidi"/>
      <w:b/>
      <w:iCs/>
      <w:color w:val="FF0000"/>
      <w:sz w:val="24"/>
      <w:lang w:val="en"/>
    </w:rPr>
  </w:style>
  <w:style w:type="paragraph" w:styleId="SC-Link" w:customStyle="1">
    <w:name w:val="SC - Link"/>
    <w:qFormat/>
    <w:rsid w:val="006E4A3B"/>
    <w:pPr>
      <w:spacing w:before="200" w:after="240"/>
    </w:pPr>
    <w:rPr>
      <w:rFonts w:eastAsiaTheme="majorEastAsia" w:cstheme="majorBidi"/>
      <w:b/>
      <w:color w:val="00B050"/>
      <w:szCs w:val="21"/>
      <w:lang w:val="en"/>
    </w:rPr>
  </w:style>
  <w:style w:type="paragraph" w:styleId="P-Source" w:customStyle="1">
    <w:name w:val="P - Source"/>
    <w:qFormat/>
    <w:rsid w:val="006E4A3B"/>
    <w:pPr>
      <w:shd w:val="solid" w:color="auto" w:fill="auto"/>
    </w:pPr>
    <w:rPr>
      <w:rFonts w:ascii="Courier" w:hAnsi="Courier" w:eastAsia="Arial" w:cs="Consolas"/>
      <w:szCs w:val="21"/>
      <w:lang w:val="en"/>
    </w:rPr>
  </w:style>
  <w:style w:type="paragraph" w:styleId="L-Regular" w:customStyle="1">
    <w:name w:val="L - Regular"/>
    <w:basedOn w:val="L-Numbers"/>
    <w:qFormat/>
    <w:rsid w:val="006E4A3B"/>
    <w:pPr>
      <w:numPr>
        <w:numId w:val="0"/>
      </w:numPr>
      <w:ind w:left="720"/>
    </w:pPr>
  </w:style>
  <w:style w:type="paragraph" w:styleId="L-Source" w:customStyle="1">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C-Highlight" w:customStyle="1">
    <w:name w:val="SC - Highlight"/>
    <w:uiPriority w:val="1"/>
    <w:qFormat/>
    <w:rsid w:val="006E4A3B"/>
    <w:rPr>
      <w:rFonts w:ascii="Courier" w:hAnsi="Courier"/>
      <w:b/>
      <w:bdr w:val="none" w:color="auto" w:sz="0" w:space="0"/>
      <w:shd w:val="clear" w:color="auto" w:fill="F4D3D2"/>
    </w:rPr>
  </w:style>
  <w:style w:type="paragraph" w:styleId="SC-Source" w:customStyle="1">
    <w:name w:val="SC - Source"/>
    <w:basedOn w:val="P-Source"/>
    <w:qFormat/>
    <w:rsid w:val="006E4A3B"/>
    <w:pPr>
      <w:shd w:val="pct50" w:color="D9E2F3" w:themeColor="accent1" w:themeTint="33" w:fill="auto"/>
    </w:pPr>
  </w:style>
  <w:style w:type="paragraph" w:styleId="SP-Editorial" w:customStyle="1">
    <w:name w:val="SP - Editorial"/>
    <w:next w:val="P-Regular"/>
    <w:qFormat/>
    <w:rsid w:val="006E4A3B"/>
    <w:pPr>
      <w:pBdr>
        <w:top w:val="thickThinSmallGap" w:color="FF0000" w:sz="24" w:space="1"/>
        <w:left w:val="thickThinSmallGap" w:color="FF0000" w:sz="24" w:space="4"/>
        <w:bottom w:val="thinThickSmallGap" w:color="FF0000" w:sz="24" w:space="1"/>
        <w:right w:val="thinThickSmallGap" w:color="FF0000" w:sz="24" w:space="4"/>
      </w:pBdr>
      <w:shd w:val="clear" w:color="auto" w:fill="FFFF00"/>
    </w:pPr>
    <w:rPr>
      <w:rFonts w:eastAsia="Arial"/>
      <w:b/>
      <w:lang w:val="en"/>
    </w:rPr>
  </w:style>
  <w:style w:type="paragraph" w:styleId="H4-Subheading" w:customStyle="1">
    <w:name w:val="H4 - Subheading"/>
    <w:basedOn w:val="Heading4"/>
    <w:next w:val="Normal"/>
    <w:qFormat/>
    <w:rsid w:val="006E4A3B"/>
    <w:pPr>
      <w:spacing w:before="280" w:after="280"/>
    </w:pPr>
    <w:rPr>
      <w:rFonts w:asciiTheme="minorHAnsi" w:hAnsiTheme="minorHAnsi" w:eastAsiaTheme="minorHAnsi" w:cstheme="minorBidi"/>
      <w:b/>
      <w:i w:val="0"/>
      <w:iCs w:val="0"/>
      <w:color w:val="auto"/>
      <w:szCs w:val="24"/>
    </w:rPr>
  </w:style>
  <w:style w:type="paragraph" w:styleId="P-Quote" w:customStyle="1">
    <w:name w:val="P - Quote"/>
    <w:rsid w:val="006E4A3B"/>
    <w:pPr>
      <w:spacing w:after="0" w:line="276" w:lineRule="auto"/>
    </w:pPr>
    <w:rPr>
      <w:rFonts w:ascii="Arial" w:hAnsi="Arial" w:eastAsia="Arial" w:cs="Arial"/>
      <w:i/>
      <w:iCs/>
      <w:lang w:val="en"/>
    </w:rPr>
  </w:style>
  <w:style w:type="paragraph" w:styleId="H1-Chapter" w:customStyle="1">
    <w:name w:val="H1 - Chapter"/>
    <w:basedOn w:val="Normal"/>
    <w:next w:val="P-Regular"/>
    <w:qFormat/>
    <w:rsid w:val="006E4A3B"/>
    <w:pPr>
      <w:spacing w:after="0" w:line="240" w:lineRule="auto"/>
      <w:contextualSpacing/>
      <w:jc w:val="right"/>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261D5"/>
    <w:rPr>
      <w:b/>
      <w:bCs/>
    </w:rPr>
  </w:style>
  <w:style w:type="paragraph" w:styleId="Bibliography">
    <w:name w:val="Bibliography"/>
    <w:basedOn w:val="Normal"/>
    <w:next w:val="Normal"/>
    <w:uiPriority w:val="37"/>
    <w:semiHidden/>
    <w:rsid w:val="0069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06405377">
      <w:bodyDiv w:val="1"/>
      <w:marLeft w:val="0"/>
      <w:marRight w:val="0"/>
      <w:marTop w:val="0"/>
      <w:marBottom w:val="0"/>
      <w:divBdr>
        <w:top w:val="none" w:sz="0" w:space="0" w:color="auto"/>
        <w:left w:val="none" w:sz="0" w:space="0" w:color="auto"/>
        <w:bottom w:val="none" w:sz="0" w:space="0" w:color="auto"/>
        <w:right w:val="none" w:sz="0" w:space="0" w:color="auto"/>
      </w:divBdr>
    </w:div>
    <w:div w:id="776103115">
      <w:bodyDiv w:val="1"/>
      <w:marLeft w:val="0"/>
      <w:marRight w:val="0"/>
      <w:marTop w:val="0"/>
      <w:marBottom w:val="0"/>
      <w:divBdr>
        <w:top w:val="none" w:sz="0" w:space="0" w:color="auto"/>
        <w:left w:val="none" w:sz="0" w:space="0" w:color="auto"/>
        <w:bottom w:val="none" w:sz="0" w:space="0" w:color="auto"/>
        <w:right w:val="none" w:sz="0" w:space="0" w:color="auto"/>
      </w:divBdr>
      <w:divsChild>
        <w:div w:id="557743261">
          <w:marLeft w:val="0"/>
          <w:marRight w:val="0"/>
          <w:marTop w:val="0"/>
          <w:marBottom w:val="0"/>
          <w:divBdr>
            <w:top w:val="none" w:sz="0" w:space="0" w:color="auto"/>
            <w:left w:val="none" w:sz="0" w:space="0" w:color="auto"/>
            <w:bottom w:val="none" w:sz="0" w:space="0" w:color="auto"/>
            <w:right w:val="none" w:sz="0" w:space="0" w:color="auto"/>
          </w:divBdr>
          <w:divsChild>
            <w:div w:id="1667898608">
              <w:marLeft w:val="0"/>
              <w:marRight w:val="0"/>
              <w:marTop w:val="0"/>
              <w:marBottom w:val="0"/>
              <w:divBdr>
                <w:top w:val="none" w:sz="0" w:space="0" w:color="auto"/>
                <w:left w:val="none" w:sz="0" w:space="0" w:color="auto"/>
                <w:bottom w:val="none" w:sz="0" w:space="0" w:color="auto"/>
                <w:right w:val="none" w:sz="0" w:space="0" w:color="auto"/>
              </w:divBdr>
              <w:divsChild>
                <w:div w:id="2526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4395">
      <w:bodyDiv w:val="1"/>
      <w:marLeft w:val="0"/>
      <w:marRight w:val="0"/>
      <w:marTop w:val="0"/>
      <w:marBottom w:val="0"/>
      <w:divBdr>
        <w:top w:val="none" w:sz="0" w:space="0" w:color="auto"/>
        <w:left w:val="none" w:sz="0" w:space="0" w:color="auto"/>
        <w:bottom w:val="none" w:sz="0" w:space="0" w:color="auto"/>
        <w:right w:val="none" w:sz="0" w:space="0" w:color="auto"/>
      </w:divBdr>
      <w:divsChild>
        <w:div w:id="390811785">
          <w:marLeft w:val="0"/>
          <w:marRight w:val="0"/>
          <w:marTop w:val="0"/>
          <w:marBottom w:val="0"/>
          <w:divBdr>
            <w:top w:val="none" w:sz="0" w:space="0" w:color="auto"/>
            <w:left w:val="none" w:sz="0" w:space="0" w:color="auto"/>
            <w:bottom w:val="none" w:sz="0" w:space="0" w:color="auto"/>
            <w:right w:val="none" w:sz="0" w:space="0" w:color="auto"/>
          </w:divBdr>
          <w:divsChild>
            <w:div w:id="1646667192">
              <w:marLeft w:val="0"/>
              <w:marRight w:val="0"/>
              <w:marTop w:val="0"/>
              <w:marBottom w:val="0"/>
              <w:divBdr>
                <w:top w:val="none" w:sz="0" w:space="0" w:color="auto"/>
                <w:left w:val="none" w:sz="0" w:space="0" w:color="auto"/>
                <w:bottom w:val="none" w:sz="0" w:space="0" w:color="auto"/>
                <w:right w:val="none" w:sz="0" w:space="0" w:color="auto"/>
              </w:divBdr>
              <w:divsChild>
                <w:div w:id="15566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5611">
      <w:bodyDiv w:val="1"/>
      <w:marLeft w:val="0"/>
      <w:marRight w:val="0"/>
      <w:marTop w:val="0"/>
      <w:marBottom w:val="0"/>
      <w:divBdr>
        <w:top w:val="none" w:sz="0" w:space="0" w:color="auto"/>
        <w:left w:val="none" w:sz="0" w:space="0" w:color="auto"/>
        <w:bottom w:val="none" w:sz="0" w:space="0" w:color="auto"/>
        <w:right w:val="none" w:sz="0" w:space="0" w:color="auto"/>
      </w:divBdr>
    </w:div>
    <w:div w:id="1011949226">
      <w:bodyDiv w:val="1"/>
      <w:marLeft w:val="0"/>
      <w:marRight w:val="0"/>
      <w:marTop w:val="0"/>
      <w:marBottom w:val="0"/>
      <w:divBdr>
        <w:top w:val="none" w:sz="0" w:space="0" w:color="auto"/>
        <w:left w:val="none" w:sz="0" w:space="0" w:color="auto"/>
        <w:bottom w:val="none" w:sz="0" w:space="0" w:color="auto"/>
        <w:right w:val="none" w:sz="0" w:space="0" w:color="auto"/>
      </w:divBdr>
      <w:divsChild>
        <w:div w:id="1222400231">
          <w:marLeft w:val="0"/>
          <w:marRight w:val="0"/>
          <w:marTop w:val="0"/>
          <w:marBottom w:val="0"/>
          <w:divBdr>
            <w:top w:val="none" w:sz="0" w:space="0" w:color="auto"/>
            <w:left w:val="none" w:sz="0" w:space="0" w:color="auto"/>
            <w:bottom w:val="none" w:sz="0" w:space="0" w:color="auto"/>
            <w:right w:val="none" w:sz="0" w:space="0" w:color="auto"/>
          </w:divBdr>
          <w:divsChild>
            <w:div w:id="721321054">
              <w:marLeft w:val="0"/>
              <w:marRight w:val="0"/>
              <w:marTop w:val="0"/>
              <w:marBottom w:val="0"/>
              <w:divBdr>
                <w:top w:val="none" w:sz="0" w:space="0" w:color="auto"/>
                <w:left w:val="none" w:sz="0" w:space="0" w:color="auto"/>
                <w:bottom w:val="none" w:sz="0" w:space="0" w:color="auto"/>
                <w:right w:val="none" w:sz="0" w:space="0" w:color="auto"/>
              </w:divBdr>
              <w:divsChild>
                <w:div w:id="14738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6894">
      <w:bodyDiv w:val="1"/>
      <w:marLeft w:val="0"/>
      <w:marRight w:val="0"/>
      <w:marTop w:val="0"/>
      <w:marBottom w:val="0"/>
      <w:divBdr>
        <w:top w:val="none" w:sz="0" w:space="0" w:color="auto"/>
        <w:left w:val="none" w:sz="0" w:space="0" w:color="auto"/>
        <w:bottom w:val="none" w:sz="0" w:space="0" w:color="auto"/>
        <w:right w:val="none" w:sz="0" w:space="0" w:color="auto"/>
      </w:divBdr>
    </w:div>
    <w:div w:id="1495027184">
      <w:bodyDiv w:val="1"/>
      <w:marLeft w:val="0"/>
      <w:marRight w:val="0"/>
      <w:marTop w:val="0"/>
      <w:marBottom w:val="0"/>
      <w:divBdr>
        <w:top w:val="none" w:sz="0" w:space="0" w:color="auto"/>
        <w:left w:val="none" w:sz="0" w:space="0" w:color="auto"/>
        <w:bottom w:val="none" w:sz="0" w:space="0" w:color="auto"/>
        <w:right w:val="none" w:sz="0" w:space="0" w:color="auto"/>
      </w:divBdr>
      <w:divsChild>
        <w:div w:id="648485568">
          <w:marLeft w:val="0"/>
          <w:marRight w:val="0"/>
          <w:marTop w:val="0"/>
          <w:marBottom w:val="0"/>
          <w:divBdr>
            <w:top w:val="none" w:sz="0" w:space="0" w:color="auto"/>
            <w:left w:val="none" w:sz="0" w:space="0" w:color="auto"/>
            <w:bottom w:val="none" w:sz="0" w:space="0" w:color="auto"/>
            <w:right w:val="none" w:sz="0" w:space="0" w:color="auto"/>
          </w:divBdr>
          <w:divsChild>
            <w:div w:id="2011323843">
              <w:marLeft w:val="0"/>
              <w:marRight w:val="0"/>
              <w:marTop w:val="0"/>
              <w:marBottom w:val="0"/>
              <w:divBdr>
                <w:top w:val="none" w:sz="0" w:space="0" w:color="auto"/>
                <w:left w:val="none" w:sz="0" w:space="0" w:color="auto"/>
                <w:bottom w:val="none" w:sz="0" w:space="0" w:color="auto"/>
                <w:right w:val="none" w:sz="0" w:space="0" w:color="auto"/>
              </w:divBdr>
              <w:divsChild>
                <w:div w:id="187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9328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Year>2019</b:Year>
    <b:BIBTEX_Entry>article</b:BIBTEX_Entry>
    <b:SourceType>JournalArticle</b:SourceType>
    <b:Title>XLNet: Generalized Autoregressive Pretraining for Language Understanding</b:Title>
    <b:Tag>yang2019a</b:Tag>
    <b:Author>
      <b:Author>
        <b:NameList>
          <b:Person>
            <b:Last>Yang</b:Last>
            <b:First>Z.</b:First>
          </b:Person>
          <b:Person>
            <b:Last>Dai</b:Last>
            <b:First>Z.</b:First>
          </b:Person>
          <b:Person>
            <b:Last>Yang</b:Last>
            <b:First>Y.</b:First>
          </b:Person>
          <b:Person>
            <b:Last>Carbonell</b:Last>
            <b:First>J.</b:First>
          </b:Person>
          <b:Person>
            <b:Last>Salakhutdinov</b:Last>
            <b:First>R.</b:First>
          </b:Person>
          <b:Person>
            <b:Last>Le</b:Last>
            <b:Middle>V.</b:Middle>
            <b:First>Q.</b:First>
          </b:Person>
        </b:NameList>
      </b:Author>
    </b:Author>
    <b:Pages>5754–5764</b:Pages>
    <b:JournalName>Advances in Neural Information Processing Systems (NeurIPS)</b:JournalName>
    <b:RefOrder>1</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Year>2019</b:Year>
    <b:BIBTEX_Entry>article</b:BIBTEX_Entry>
    <b:Comments>arXiv preprint arXiv:1910.10683.</b:Comments>
    <b:SourceType>JournalArticle</b:SourceType>
    <b:Title>Exploring the Limits of Transfer Learning with a Unified Text-to-Text Transformer.</b:Title>
    <b:Tag>raffel2019a</b:Tag>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Liu</b:Last>
            <b:Middle>J.</b:Middle>
            <b:First>P.</b:First>
          </b:Person>
        </b:NameList>
      </b:Author>
    </b:Author>
    <b:JournalName>preprint</b:JournalName>
    <b:RefOrder>3</b:RefOrder>
  </b:Source>
  <b:Source>
    <b:LCID>en-US</b:LCID>
    <b:Year>2018</b:Year>
    <b:BIBTEX_Entry>article</b:BIBTEX_Entry>
    <b:Comments>Retrieved from</b:Comments>
    <b:SourceType>JournalArticle</b:SourceType>
    <b:Title>Improving Language Understanding by Generative Pre-training</b:Title>
    <b:Tag>radford2018a</b:Tag>
    <b:URL>https://cdn.openai.com/research-covers/language-unsupervised/language_understanding_paper.pdf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JournalName>Open AI Research</b:JournalName>
    <b:RefOrder>4</b:RefOrder>
  </b:Source>
  <b:Source>
    <b:LCID>en-US</b:LCID>
    <b:BIBTEX_Entry>proceedings</b:BIBTEX_Entry>
    <b:SourceType>ConferenceProceedings</b:SourceType>
    <b:Title>GloVe: Global Vectors for Word Representation</b:Title>
    <b:Tag>pennington2014a</b:Tag>
    <b:BookTitle>Proceedings of the 2014 Conference on Empirical Methods in Natural Language Processing (EMNLP), 1532-1543</b:BookTitle>
    <b:Author>
      <b:Author>
        <b:NameList>
          <b:Person>
            <b:Last>Pennington</b:Last>
            <b:First>J.</b:First>
          </b:Person>
          <b:Person>
            <b:Last>Socher</b:Last>
            <b:First>R.</b:First>
          </b:Person>
          <b:Person>
            <b:Last>Manning</b:Last>
            <b:Middle>D.</b:Middle>
            <b:First>C.</b:First>
          </b:Person>
        </b:NameList>
      </b:Author>
    </b:Author>
    <b:Year>2014</b:Year>
    <b:ConferenceName>Proceedings of the 2014 Conference on Empirical Methods in Natural Language Processing (EMNLP), 1532-1543</b:ConferenceName>
    <b:RefOrder>5</b:RefOrder>
  </b:Source>
  <b:Source>
    <b:LCID>en-US</b:LCID>
    <b:Year>2013</b:Year>
    <b:BIBTEX_Entry>article</b:BIBTEX_Entry>
    <b:Comments>arXiv preprint arXiv:1301.3781.</b:Comments>
    <b:SourceType>JournalArticle</b:SourceType>
    <b:Title>Efficient Estimation of Word Representations in Vector Space</b:Title>
    <b:Tag>mikolov2013b</b:Tag>
    <b:Author>
      <b:Author>
        <b:NameList>
          <b:Person>
            <b:Last>Mikolov</b:Last>
            <b:First>T.</b:First>
          </b:Person>
          <b:Person>
            <b:Last>Chen</b:Last>
            <b:First>K.</b:First>
          </b:Person>
          <b:Person>
            <b:Last>Corrado</b:Last>
            <b:First>G.</b:First>
          </b:Person>
          <b:Person>
            <b:Last>Dean</b:Last>
            <b:First>J.</b:First>
          </b:Person>
        </b:NameList>
      </b:Author>
    </b:Author>
    <b:JournalName>preprint</b:JournalName>
    <b:RefOrder>6</b:RefOrder>
  </b:Source>
  <b:Source>
    <b:LCID>en-US</b:LCID>
    <b:Year>2013</b:Year>
    <b:BIBTEX_Entry>article</b:BIBTEX_Entry>
    <b:SourceType>JournalArticle</b:SourceType>
    <b:Title>Distributed Representations of Words and Phrases and their Compositionality</b:Title>
    <b:Tag>mikolov2013a</b:Tag>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JournalName>Advances in Neural Information Processing Systems (NIPS)</b:JournalName>
    <b:RefOrder>7</b:RefOrder>
  </b:Source>
  <b:Source>
    <b:LCID>en-US</b:LCID>
    <b:Year>2020</b:Year>
    <b:BIBTEX_Entry>article</b:BIBTEX_Entry>
    <b:Comments>arXiv preprint arXiv:1907.11692.</b:Comments>
    <b:SourceType>JournalArticle</b:SourceType>
    <b:Title>RoBERTa: A Robustly Optimized BERT Pretraining Approach.</b:Title>
    <b:Tag>liu2020a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8</b:RefOrder>
  </b:Source>
  <b:Source>
    <b:LCID>en-US</b:LCID>
    <b:Year>2019</b:Year>
    <b:BIBTEX_Entry>book</b:BIBTEX_Entry>
    <b:SourceType>Book</b:SourceType>
    <b:Title>Speech and Language Processing</b:Title>
    <b:Tag>jurafsky2019a</b:Tag>
    <b:Publisher>Pearson</b:Publisher>
    <b:Edition>3rd</b:Edition>
    <b:Author>
      <b:Author>
        <b:NameList>
          <b:Person>
            <b:Last>Jurafsky</b:Last>
            <b:First>D.</b:First>
          </b:Person>
          <b:Person>
            <b:Last>Martin</b:Last>
            <b:Middle>H.</b:Middle>
            <b:First>J.</b:First>
          </b:Person>
        </b:NameList>
      </b:Author>
    </b:Author>
    <b:RefOrder>9</b:RefOrder>
  </b:Source>
  <b:Source>
    <b:LCID>en-US</b:LCID>
    <b:Volume>57</b:Volume>
    <b:BIBTEX_Entry>article</b:BIBTEX_Entry>
    <b:SourceType>JournalArticle</b:SourceType>
    <b:Title>A Primer on Neural Network Models for Natural Language Processing</b:Title>
    <b:Tag>goldberg2016a</b:Tag>
    <b:Author>
      <b:Author>
        <b:NameList>
          <b:Person>
            <b:Last>Goldberg</b:Last>
            <b:First>Y.</b:First>
          </b:Person>
        </b:NameList>
      </b:Author>
    </b:Author>
    <b:Pages>345–420</b:Pages>
    <b:Year>2016</b:Year>
    <b:JournalName>Journal of Artificial Intelligence Research</b:JournalName>
    <b:RefOrder>10</b:RefOrder>
  </b:Source>
  <b:Source>
    <b:LCID>en-US</b:LCID>
    <b:Year>2020</b:Year>
    <b:BIBTEX_Entry>article</b:BIBTEX_Entry>
    <b:Comments>arXiv preprint arXiv:2010.11929.</b:Comments>
    <b:SourceType>JournalArticle</b:SourceType>
    <b:Title>An Image is Worth 16x16 Words</b:Title>
    <b:Tag>dosovitskiy2020a</b:Tag>
    <b:Author>
      <b:Author>
        <b:NameList>
          <b:Person>
            <b:Last>Dosovitskiy</b:Last>
            <b:First>A.</b:First>
          </b:Person>
          <b:Person>
            <b:Last>Beyer</b:Last>
            <b:First>L.</b:First>
          </b:Person>
          <b:Person>
            <b:Last>Kolesnikov</b:Last>
            <b:First>A.</b:First>
          </b:Person>
          <b:Person>
            <b:Last>Weissenborn</b:Last>
            <b:First>D.</b:First>
          </b:Person>
          <b:Person>
            <b:Last>Zhai</b:Last>
            <b:First>X.</b:First>
          </b:Person>
          <b:Person>
            <b:Last>Unterthiner</b:Last>
            <b:First>T.</b:First>
          </b:Person>
          <b:Person>
            <b:Last>Houlsby</b:Last>
            <b:First>N.</b:First>
          </b:Person>
        </b:NameList>
      </b:Author>
    </b:Author>
    <b:JournalName>preprint</b:JournalName>
    <b:RefOrder>11</b:RefOrder>
  </b:Source>
  <b:Source>
    <b:LCID>en-US</b:LCID>
    <b:Volume>1</b:Volume>
    <b:BIBTEX_Entry>proceedings</b:BIBTEX_Entry>
    <b:SourceType>ConferenceProceedings</b:SourceType>
    <b:Title>BERT: Pre-training of Deep Bidirectional Transformers for Language Understanding</b:Title>
    <b:Tag>devlin2019a</b:Tag>
    <b:Publisher>Long and Short Papers</b:Publisher>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12</b:RefOrder>
  </b:Source>
  <b:Source>
    <b:LCID>en-US</b:LCID>
    <b:Volume>12</b:Volume>
    <b:BIBTEX_Entry>article</b:BIBTEX_Entry>
    <b:SourceType>JournalArticle</b:SourceType>
    <b:Title>Natural Language Processing (Almost) from Scratch</b:Title>
    <b:Tag>collobert2011a</b:Tag>
    <b:Author>
      <b:Author>
        <b:NameList>
          <b:Person>
            <b:Last>Collobert</b:Last>
            <b:First>R.</b:First>
          </b:Person>
          <b:Person>
            <b:Last>Weston</b:Last>
            <b:First>J.</b:First>
          </b:Person>
          <b:Person>
            <b:Last>Bottou</b:Last>
            <b:First>L.</b:First>
          </b:Person>
          <b:Person>
            <b:Last>Karlen</b:Last>
            <b:First>M.</b:First>
          </b:Person>
          <b:Person>
            <b:Last>Kavukcuoglu</b:Last>
            <b:First>K.</b:First>
          </b:Person>
          <b:Person>
            <b:Last>Kuksa</b:Last>
            <b:First>P.</b:First>
          </b:Person>
        </b:NameList>
      </b:Author>
    </b:Author>
    <b:Pages>2493–2537</b:Pages>
    <b:Year>2011</b:Year>
    <b:JournalName>Journal of Machine Learning Research</b:JournalName>
    <b:RefOrder>13</b:RefOrder>
  </b:Source>
  <b:Source>
    <b:LCID>en-US</b:LCID>
    <b:Year>2020</b:Year>
    <b:BIBTEX_Entry>article</b:BIBTEX_Entry>
    <b:Comments>arXiv preprint arXiv:2005.14165.</b:Comments>
    <b:SourceType>JournalArticle</b:SourceType>
    <b:Title>Language Models are Few-Shot Learners.</b:Title>
    <b:Tag>brown2020a</b:Tag>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JournalName>preprint</b:JournalName>
    <b:RefOrder>14</b:RefOrder>
  </b:Source>
  <b:Source>
    <b:LCID>en-US</b:LCID>
    <b:Volume>5</b:Volume>
    <b:BIBTEX_Entry>article</b:BIBTEX_Entry>
    <b:SourceType>JournalArticle</b:SourceType>
    <b:Title>Enriching Word Vectors with Subword Information</b:Title>
    <b:Tag>bojanowski2017a</b:Tag>
    <b:Author>
      <b:Author>
        <b:NameList>
          <b:Person>
            <b:Last>Bojanowski</b:Last>
            <b:First>P.</b:First>
          </b:Person>
          <b:Person>
            <b:Last>Grave</b:Last>
            <b:First>E.</b:First>
          </b:Person>
          <b:Person>
            <b:Last>Joulin</b:Last>
            <b:First>A.</b:First>
          </b:Person>
          <b:Person>
            <b:Last>Mikolov</b:Last>
            <b:First>T.</b:First>
          </b:Person>
        </b:NameList>
      </b:Author>
    </b:Author>
    <b:Pages>135–146</b:Pages>
    <b:Year>2017</b:Year>
    <b:JournalName>Transactions of the Association for Computational Linguistics</b:JournalName>
    <b:RefOrder>15</b:RefOrder>
  </b:Source>
  <b:Source>
    <b:LCID>en-US</b:LCID>
    <b:Year>2015</b:Year>
    <b:BIBTEX_Entry>article</b:BIBTEX_Entry>
    <b:Comments>arXiv preprint arXiv:1409.0473.</b:Comments>
    <b:SourceType>JournalArticle</b:SourceType>
    <b:Title>Neural Machine Translation by Jointly Learning to Align and Translate</b:Title>
    <b:Tag>bahdanau2015a</b:Tag>
    <b:Author>
      <b:Author>
        <b:NameList>
          <b:Person>
            <b:Last>Bahdanau</b:Last>
            <b:First>D.</b:First>
          </b:Person>
          <b:Person>
            <b:Last>Cho</b:Last>
            <b:First>K.</b:First>
          </b:Person>
          <b:Person>
            <b:Last>Bengio</b:Last>
            <b:First>Y.</b:First>
          </b:Person>
        </b:NameList>
      </b:Author>
    </b:Author>
    <b:JournalName>preprint</b:JournalName>
    <b:RefOrder>16</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E6DAD0AF-86D8-4B54-8C55-7C17DCE86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9EBC8C-C6AA-4B00-B4D8-6553EABAF6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Chapter Template.dotx</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Murtaza Tinwala</dc:creator>
  <keywords/>
  <dc:description/>
  <lastModifiedBy>Paulo H. Leocadio</lastModifiedBy>
  <revision>73</revision>
  <dcterms:created xsi:type="dcterms:W3CDTF">2019-09-30T16:14:00.0000000Z</dcterms:created>
  <dcterms:modified xsi:type="dcterms:W3CDTF">2024-08-10T21:49:51.9594765Z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