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03656" w14:textId="77777777" w:rsidR="00FC4913" w:rsidRDefault="00FC4913" w:rsidP="00FC4913">
      <w:pPr>
        <w:pStyle w:val="H1-Chapter"/>
      </w:pPr>
      <w:r>
        <w:t>2</w:t>
      </w:r>
    </w:p>
    <w:p w14:paraId="2B2154CA" w14:textId="77777777" w:rsidR="00FC4913" w:rsidRDefault="00FC4913" w:rsidP="00FC4913">
      <w:pPr>
        <w:pStyle w:val="H1-Chapter"/>
      </w:pPr>
      <w:r w:rsidRPr="00F504F1">
        <w:t xml:space="preserve">Understanding Hugging Face Diffusor </w:t>
      </w:r>
      <w:r>
        <w:t>A</w:t>
      </w:r>
      <w:r w:rsidRPr="00F504F1">
        <w:t xml:space="preserve">rchitecture and </w:t>
      </w:r>
      <w:r>
        <w:t>F</w:t>
      </w:r>
      <w:r w:rsidRPr="00F504F1">
        <w:t>unctionality</w:t>
      </w:r>
    </w:p>
    <w:p w14:paraId="38BE912A" w14:textId="77777777" w:rsidR="00FC4913" w:rsidRDefault="00FC4913" w:rsidP="00FC4913">
      <w:pPr>
        <w:pStyle w:val="P-Regular"/>
      </w:pPr>
      <w:r w:rsidRPr="00005D8D">
        <w:t xml:space="preserve">In Chapter 1, we explored the foundational concepts of natural language processing (NLP) and introduced transformer models, highlighting their pivotal role in modern AI applications (Goodfellow et al., 2016). Building upon this understanding, </w:t>
      </w:r>
      <w:r>
        <w:t>in this c</w:t>
      </w:r>
      <w:r w:rsidRPr="00005D8D">
        <w:t>hapter</w:t>
      </w:r>
      <w:r>
        <w:t>, we will</w:t>
      </w:r>
      <w:r w:rsidRPr="00005D8D">
        <w:t xml:space="preserve"> delve deeper into the architecture and functionality of </w:t>
      </w:r>
      <w:r w:rsidRPr="00745A8E">
        <w:rPr>
          <w:rStyle w:val="P-Keyword"/>
        </w:rPr>
        <w:t>Hugging Face Diffusors</w:t>
      </w:r>
      <w:r w:rsidRPr="00005D8D">
        <w:t>, a cutting-edge library renowned for its transformative impact on NLP tasks (Rothman, 2021).</w:t>
      </w:r>
    </w:p>
    <w:p w14:paraId="01D3D28D" w14:textId="77777777" w:rsidR="00FC4913" w:rsidRPr="00074B86" w:rsidRDefault="00FC4913" w:rsidP="00FC4913">
      <w:pPr>
        <w:pStyle w:val="P-Regular"/>
      </w:pPr>
      <w:r w:rsidRPr="00074B86">
        <w:t>Throughout this chapter, we will explore case studies that illustrate the practical applications of Hugging Face Diffusors across different industries. From enhancing customer interaction through chatbots to automating complex data analysis tasks in healthcare and finance, these examples underscore the transformative impact of transformer-based models in real-world scenarios. </w:t>
      </w:r>
    </w:p>
    <w:p w14:paraId="364119FB" w14:textId="77777777" w:rsidR="00FC4913" w:rsidRPr="00074B86" w:rsidRDefault="00FC4913" w:rsidP="00FC4913">
      <w:pPr>
        <w:pStyle w:val="P-Regular"/>
      </w:pPr>
      <w:r w:rsidRPr="00074B86">
        <w:t xml:space="preserve">Chapter 2 sets the stage for a comprehensive exploration of Hugging Face Diffusors, emphasizing their architectural nuances, functional capabilities, and practical implications in modern NLP. By the end of this chapter, </w:t>
      </w:r>
      <w:r>
        <w:t>you</w:t>
      </w:r>
      <w:r w:rsidRPr="00074B86">
        <w:t xml:space="preserve"> will gain a deeper appreciation for how these advanced models are reshaping the landscape of artificial intelligence, paving the way for more sophisticated language understanding and generation systems.</w:t>
      </w:r>
    </w:p>
    <w:p w14:paraId="2AA268B2" w14:textId="77777777" w:rsidR="00FC4913" w:rsidRPr="00A02C83" w:rsidRDefault="00FC4913" w:rsidP="00FC4913">
      <w:pPr>
        <w:pStyle w:val="P-Regular"/>
      </w:pPr>
      <w:r w:rsidRPr="00A02C83">
        <w:t>In this chapter, we're going to cover the following main topics:</w:t>
      </w:r>
    </w:p>
    <w:p w14:paraId="33973FE5" w14:textId="77777777" w:rsidR="00FC4913" w:rsidRPr="00745A8E" w:rsidRDefault="00FC4913" w:rsidP="00FC4913">
      <w:pPr>
        <w:pStyle w:val="L-Bullets"/>
      </w:pPr>
      <w:r w:rsidRPr="00745A8E">
        <w:t>Overview of Hugging Face Diffusion Library</w:t>
      </w:r>
    </w:p>
    <w:p w14:paraId="3B8D4010" w14:textId="77777777" w:rsidR="00FC4913" w:rsidRPr="00745A8E" w:rsidRDefault="00FC4913" w:rsidP="00FC4913">
      <w:pPr>
        <w:pStyle w:val="L-Bullets"/>
      </w:pPr>
      <w:r w:rsidRPr="00745A8E">
        <w:t>Model training with Hugging Face Diffusion</w:t>
      </w:r>
    </w:p>
    <w:p w14:paraId="6585F10D" w14:textId="77777777" w:rsidR="00FC4913" w:rsidRPr="00745A8E" w:rsidRDefault="00FC4913" w:rsidP="00FC4913">
      <w:pPr>
        <w:pStyle w:val="L-Bullets"/>
      </w:pPr>
      <w:r w:rsidRPr="00745A8E">
        <w:t>Fine-tuning models with Hugging Face Diffusion</w:t>
      </w:r>
    </w:p>
    <w:p w14:paraId="2CA3DB84" w14:textId="77777777" w:rsidR="00FC4913" w:rsidRPr="00745A8E" w:rsidRDefault="00FC4913" w:rsidP="00FC4913">
      <w:pPr>
        <w:pStyle w:val="L-Bullets"/>
      </w:pPr>
      <w:r w:rsidRPr="00745A8E">
        <w:t>Inference and deployment with Hugging Face Diffusion</w:t>
      </w:r>
    </w:p>
    <w:p w14:paraId="2BAEEB2E" w14:textId="2C0AAC51" w:rsidR="00FC4913" w:rsidRDefault="00FC4913" w:rsidP="00FC4913">
      <w:pPr>
        <w:pStyle w:val="H1-Section"/>
      </w:pPr>
      <w:r>
        <w:rPr>
          <w:lang w:val="en-GB"/>
        </w:rPr>
        <w:lastRenderedPageBreak/>
        <w:t xml:space="preserve">An </w:t>
      </w:r>
      <w:r>
        <w:t>o</w:t>
      </w:r>
      <w:r w:rsidRPr="008E0045">
        <w:t>verview of Hugging Face Diffusors</w:t>
      </w:r>
    </w:p>
    <w:p w14:paraId="708109C4" w14:textId="77777777" w:rsidR="00FC4913" w:rsidRDefault="00FC4913" w:rsidP="00FC4913">
      <w:pPr>
        <w:pStyle w:val="P-Regular"/>
      </w:pPr>
      <w:r w:rsidRPr="00EA6FB4">
        <w:t xml:space="preserve">Hugging Face Diffusors represent a paradigm shift in natural language processing, leveraging state-of-the-art transformer architectures to achieve unprecedented performance across a wide range of linguistic tasks (Devlin et al., 2019). These models, exemplified by transformers like BERT and GPT, have revolutionized how machines understand and generate human language, surpassing earlier models such as </w:t>
      </w:r>
      <w:r w:rsidRPr="00745A8E">
        <w:rPr>
          <w:rStyle w:val="P-Keyword"/>
        </w:rPr>
        <w:t>recurrent neural networks</w:t>
      </w:r>
      <w:r w:rsidRPr="00EA6FB4">
        <w:t xml:space="preserve"> (</w:t>
      </w:r>
      <w:r w:rsidRPr="00745A8E">
        <w:rPr>
          <w:rStyle w:val="P-Keyword"/>
        </w:rPr>
        <w:t>RNNs</w:t>
      </w:r>
      <w:r w:rsidRPr="00EA6FB4">
        <w:t xml:space="preserve">) and </w:t>
      </w:r>
      <w:r w:rsidRPr="00745A8E">
        <w:rPr>
          <w:rStyle w:val="P-Keyword"/>
        </w:rPr>
        <w:t>long short-term memory networks</w:t>
      </w:r>
      <w:r w:rsidRPr="00EA6FB4">
        <w:t xml:space="preserve"> (</w:t>
      </w:r>
      <w:r w:rsidRPr="00745A8E">
        <w:rPr>
          <w:rStyle w:val="P-Keyword"/>
        </w:rPr>
        <w:t>LSTMs</w:t>
      </w:r>
      <w:r w:rsidRPr="00EA6FB4">
        <w:t>) (Vaswani et al., 2017).</w:t>
      </w:r>
    </w:p>
    <w:p w14:paraId="21609E0A" w14:textId="77777777" w:rsidR="00FC4913" w:rsidRDefault="00FC4913" w:rsidP="00FC4913">
      <w:pPr>
        <w:pStyle w:val="P-Regular"/>
      </w:pPr>
      <w:r w:rsidRPr="00074B86">
        <w:t xml:space="preserve">At its core, the Hugging Face Diffusor library encapsulates the essence of transformer-based models, enabling efficient handling of vast amounts of text data through self-attention mechanisms and parallel processing. Unlike traditional sequential models, transformers excel in capturing long-range dependencies in text, making them ideal for tasks such as language translation, sentiment analysis, and text generation (Jurado &amp; </w:t>
      </w:r>
      <w:proofErr w:type="spellStart"/>
      <w:r w:rsidRPr="00074B86">
        <w:t>Roselló</w:t>
      </w:r>
      <w:proofErr w:type="spellEnd"/>
      <w:r w:rsidRPr="00074B86">
        <w:t>, 2021). </w:t>
      </w:r>
    </w:p>
    <w:p w14:paraId="129BA699" w14:textId="6C92E505" w:rsidR="00FC4913" w:rsidRPr="00074B86" w:rsidRDefault="00FC4913" w:rsidP="00FC4913">
      <w:pPr>
        <w:pStyle w:val="P-Regular"/>
      </w:pPr>
      <w:r w:rsidRPr="009F5578">
        <w:t>This section provides a comprehensive introduction to the library, explores its key features and functionalities, and compares it with other notable NLP libraries.</w:t>
      </w:r>
    </w:p>
    <w:p w14:paraId="78530190" w14:textId="77777777" w:rsidR="00FC4913" w:rsidRPr="00074B86" w:rsidRDefault="00FC4913" w:rsidP="00FC4913">
      <w:pPr>
        <w:pStyle w:val="H2-Heading"/>
      </w:pPr>
      <w:r w:rsidRPr="00074B86">
        <w:t xml:space="preserve">Key </w:t>
      </w:r>
      <w:r>
        <w:t>c</w:t>
      </w:r>
      <w:r w:rsidRPr="00074B86">
        <w:t xml:space="preserve">omponents and </w:t>
      </w:r>
      <w:r>
        <w:t>a</w:t>
      </w:r>
      <w:r w:rsidRPr="00074B86">
        <w:t>rchitecture</w:t>
      </w:r>
    </w:p>
    <w:p w14:paraId="236FE42E" w14:textId="77777777" w:rsidR="00FC4913" w:rsidRPr="00074B86" w:rsidRDefault="00FC4913" w:rsidP="00FC4913">
      <w:pPr>
        <w:pStyle w:val="P-Regular"/>
      </w:pPr>
      <w:r w:rsidRPr="00074B86">
        <w:t>The architecture of Hugging Face Diffusors comprises several essential components:</w:t>
      </w:r>
    </w:p>
    <w:p w14:paraId="16917DB9" w14:textId="77777777" w:rsidR="00FC4913" w:rsidRPr="00074B86" w:rsidRDefault="00FC4913" w:rsidP="00FC4913">
      <w:pPr>
        <w:pStyle w:val="L-Bullets"/>
      </w:pPr>
      <w:r w:rsidRPr="00745A8E">
        <w:rPr>
          <w:rStyle w:val="P-Bold"/>
        </w:rPr>
        <w:t xml:space="preserve">Encoder-Decoder </w:t>
      </w:r>
      <w:r w:rsidRPr="005D4318">
        <w:rPr>
          <w:rStyle w:val="P-Bold"/>
        </w:rPr>
        <w:t>structure</w:t>
      </w:r>
      <w:r w:rsidRPr="00745A8E">
        <w:rPr>
          <w:rStyle w:val="P-Bold"/>
        </w:rPr>
        <w:t>:</w:t>
      </w:r>
      <w:r w:rsidRPr="00074B86">
        <w:t xml:space="preserve"> Facilitates bidirectional understanding and generation of text, crucial for tasks like machine translation and summarization.</w:t>
      </w:r>
    </w:p>
    <w:p w14:paraId="6690E0D8" w14:textId="77777777" w:rsidR="00FC4913" w:rsidRPr="00074B86" w:rsidRDefault="00FC4913" w:rsidP="00FC4913">
      <w:pPr>
        <w:pStyle w:val="L-Bullets"/>
      </w:pPr>
      <w:r w:rsidRPr="00745A8E">
        <w:rPr>
          <w:rStyle w:val="P-Bold"/>
        </w:rPr>
        <w:t xml:space="preserve">Self-Attention </w:t>
      </w:r>
      <w:r w:rsidRPr="005D4318">
        <w:rPr>
          <w:rStyle w:val="P-Bold"/>
        </w:rPr>
        <w:t>mechanism</w:t>
      </w:r>
      <w:r w:rsidRPr="00745A8E">
        <w:rPr>
          <w:rStyle w:val="P-Bold"/>
        </w:rPr>
        <w:t>:</w:t>
      </w:r>
      <w:r w:rsidRPr="00074B86">
        <w:t xml:space="preserve"> Enables the model to weigh the significance of different words in a sentence dynamically, enhancing contextual understanding.</w:t>
      </w:r>
    </w:p>
    <w:p w14:paraId="5F0EB8FA" w14:textId="77777777" w:rsidR="00FC4913" w:rsidRDefault="00FC4913" w:rsidP="00FC4913">
      <w:pPr>
        <w:pStyle w:val="L-Bullets"/>
      </w:pPr>
      <w:r w:rsidRPr="005D4318">
        <w:rPr>
          <w:rStyle w:val="P-Bold"/>
        </w:rPr>
        <w:t>positional encoding</w:t>
      </w:r>
      <w:r w:rsidRPr="00745A8E">
        <w:rPr>
          <w:rStyle w:val="P-Bold"/>
        </w:rPr>
        <w:t>:</w:t>
      </w:r>
      <w:r w:rsidRPr="00074B86">
        <w:t xml:space="preserve"> Integrates positional information into the input embeddings, allowing the model to consider word order and sequence structure effectively. </w:t>
      </w:r>
    </w:p>
    <w:p w14:paraId="7CEDD26E" w14:textId="77777777" w:rsidR="00FC4913" w:rsidRPr="00745A8E" w:rsidRDefault="00FC4913" w:rsidP="00FC4913">
      <w:pPr>
        <w:pStyle w:val="L-Bullets"/>
        <w:rPr>
          <w:rStyle w:val="P-Bold"/>
        </w:rPr>
      </w:pPr>
      <w:r w:rsidRPr="00745A8E">
        <w:rPr>
          <w:rStyle w:val="P-Bold"/>
        </w:rPr>
        <w:t>Model repository and hub:</w:t>
      </w:r>
      <w:r w:rsidRPr="009F5578">
        <w:t xml:space="preserve"> Central to the Hugging Face Diffusion library is its model hub, which hosts a vast collection of pre-trained models spanning different languages, domains, and tasks. This repository not only facilitates easy access to pre-trained weights but also encourages community contributions and </w:t>
      </w:r>
      <w:r w:rsidRPr="009F5578">
        <w:lastRenderedPageBreak/>
        <w:t>model fine-tuning, making it a dynamic resource for both beginners and seasoned researchers.</w:t>
      </w:r>
    </w:p>
    <w:p w14:paraId="4AAEB4C8" w14:textId="77777777" w:rsidR="00FC4913" w:rsidRPr="00745A8E" w:rsidRDefault="00FC4913" w:rsidP="00FC4913">
      <w:pPr>
        <w:pStyle w:val="L-Bullets"/>
        <w:rPr>
          <w:rStyle w:val="P-Bold"/>
        </w:rPr>
      </w:pPr>
      <w:r w:rsidRPr="00745A8E">
        <w:rPr>
          <w:rStyle w:val="P-Bold"/>
        </w:rPr>
        <w:t>Pipeline integration:</w:t>
      </w:r>
      <w:r w:rsidRPr="009F5578">
        <w:t xml:space="preserve"> The library offers seamless integration with NLP pipelines, streamlining the process from data preprocessing to model deployment. This integration is supported by a user-friendly API that abstracts complex NLP tasks into simple function calls, thereby reducing development time and enhancing workflow efficiency.</w:t>
      </w:r>
    </w:p>
    <w:p w14:paraId="2B5A2903" w14:textId="77777777" w:rsidR="00FC4913" w:rsidRPr="00745A8E" w:rsidRDefault="00FC4913" w:rsidP="00FC4913">
      <w:pPr>
        <w:pStyle w:val="L-Bullets"/>
        <w:rPr>
          <w:rStyle w:val="P-Bold"/>
        </w:rPr>
      </w:pPr>
      <w:r w:rsidRPr="00745A8E">
        <w:rPr>
          <w:rStyle w:val="P-Bold"/>
        </w:rPr>
        <w:t>Custom model development:</w:t>
      </w:r>
      <w:r w:rsidRPr="009F5578">
        <w:t xml:space="preserve"> Beyond pre-trained models, the Hugging Face Diffusion library empowers users to develop custom transformer architectures tailored to specific tasks and datasets. This capability is bolstered by extensive documentation, tutorials, and collaborative forums that support researchers in experimenting with novel architectures and advancing the frontier of NLP (Jurado &amp; </w:t>
      </w:r>
      <w:proofErr w:type="spellStart"/>
      <w:r w:rsidRPr="009F5578">
        <w:t>Roselló</w:t>
      </w:r>
      <w:proofErr w:type="spellEnd"/>
      <w:r w:rsidRPr="009F5578">
        <w:t>, 2021).</w:t>
      </w:r>
    </w:p>
    <w:p w14:paraId="52DB27FC" w14:textId="77777777" w:rsidR="00FC4913" w:rsidRPr="00D07484" w:rsidRDefault="00FC4913" w:rsidP="00FC4913">
      <w:pPr>
        <w:pStyle w:val="H2-Heading"/>
      </w:pPr>
      <w:r w:rsidRPr="00D07484">
        <w:t xml:space="preserve">Advantages </w:t>
      </w:r>
      <w:r>
        <w:t>o</w:t>
      </w:r>
      <w:r w:rsidRPr="00D07484">
        <w:t xml:space="preserve">ver </w:t>
      </w:r>
      <w:r>
        <w:t>p</w:t>
      </w:r>
      <w:r w:rsidRPr="00D07484">
        <w:t xml:space="preserve">revious </w:t>
      </w:r>
      <w:r>
        <w:t>m</w:t>
      </w:r>
      <w:r w:rsidRPr="00D07484">
        <w:t>odels</w:t>
      </w:r>
    </w:p>
    <w:p w14:paraId="78677AC6" w14:textId="77777777" w:rsidR="00FC4913" w:rsidRPr="009F5578" w:rsidRDefault="00FC4913" w:rsidP="00FC4913">
      <w:pPr>
        <w:pStyle w:val="P-Regular"/>
      </w:pPr>
      <w:r w:rsidRPr="009F5578">
        <w:t>While several NLP libraries exist, each with its strengths and focus areas, the Hugging Face Diffusion library distinguishes itself through several key factors:</w:t>
      </w:r>
    </w:p>
    <w:p w14:paraId="34DE052D" w14:textId="77777777" w:rsidR="00FC4913" w:rsidRPr="009F5578" w:rsidRDefault="00FC4913" w:rsidP="00FC4913">
      <w:pPr>
        <w:numPr>
          <w:ilvl w:val="0"/>
          <w:numId w:val="12"/>
        </w:numPr>
      </w:pPr>
      <w:r w:rsidRPr="00745A8E">
        <w:rPr>
          <w:rStyle w:val="P-Bold"/>
        </w:rPr>
        <w:t>Model accessibility:</w:t>
      </w:r>
      <w:r w:rsidRPr="009F5578">
        <w:t xml:space="preserve"> The library's model hub offers a broader range of pre-trained models and community-driven contributions compared to traditional libraries, enhancing diversity and adaptability in model selection.</w:t>
      </w:r>
    </w:p>
    <w:p w14:paraId="447963F1" w14:textId="77777777" w:rsidR="00FC4913" w:rsidRPr="009F5578" w:rsidRDefault="00FC4913" w:rsidP="00FC4913">
      <w:pPr>
        <w:numPr>
          <w:ilvl w:val="0"/>
          <w:numId w:val="12"/>
        </w:numPr>
      </w:pPr>
      <w:r w:rsidRPr="00745A8E">
        <w:rPr>
          <w:rStyle w:val="P-Bold"/>
        </w:rPr>
        <w:t>Community engagement:</w:t>
      </w:r>
      <w:r w:rsidRPr="009F5578">
        <w:t xml:space="preserve"> Hugging Face fosters a vibrant community of researchers and developers through open-source contributions and collaborative model development initiatives. This communal approach accelerates innovation and knowledge sharing within the NLP community.</w:t>
      </w:r>
    </w:p>
    <w:p w14:paraId="7FFBF129" w14:textId="77777777" w:rsidR="00FC4913" w:rsidRPr="009F5578" w:rsidRDefault="00FC4913" w:rsidP="00FC4913">
      <w:pPr>
        <w:numPr>
          <w:ilvl w:val="0"/>
          <w:numId w:val="12"/>
        </w:numPr>
      </w:pPr>
      <w:r w:rsidRPr="00745A8E">
        <w:rPr>
          <w:rStyle w:val="P-Bold"/>
        </w:rPr>
        <w:t>Scalability and performance:</w:t>
      </w:r>
      <w:r w:rsidRPr="009F5578">
        <w:t xml:space="preserve"> Leveraging transformer architectures, Hugging Face Diffusors excel in handling large-scale datasets and complex NLP tasks with superior performance metrics, setting benchmarks in accuracy and efficiency (Rao &amp; McMahan, 2019). </w:t>
      </w:r>
    </w:p>
    <w:p w14:paraId="3C99CE3B" w14:textId="77777777" w:rsidR="00FC4913" w:rsidRPr="00074B86" w:rsidRDefault="00FC4913" w:rsidP="00FC4913">
      <w:pPr>
        <w:pStyle w:val="P-Regular"/>
      </w:pPr>
      <w:r w:rsidRPr="00074B86">
        <w:t>Compared to earlier NLP models like RNNs and LSTMs, Hugging Face Diffusors offer several advantages:</w:t>
      </w:r>
    </w:p>
    <w:p w14:paraId="7389858C" w14:textId="77777777" w:rsidR="00FC4913" w:rsidRPr="00074B86" w:rsidRDefault="00FC4913" w:rsidP="00FC4913">
      <w:pPr>
        <w:pStyle w:val="L-Bullets"/>
      </w:pPr>
      <w:r w:rsidRPr="00745A8E">
        <w:rPr>
          <w:rStyle w:val="P-Bold"/>
        </w:rPr>
        <w:t>Parallelism:</w:t>
      </w:r>
      <w:r w:rsidRPr="00074B86">
        <w:t xml:space="preserve"> Efficiently processes input sequences in parallel, accelerating training and inference times.</w:t>
      </w:r>
    </w:p>
    <w:p w14:paraId="7DD53D13" w14:textId="77777777" w:rsidR="00FC4913" w:rsidRPr="00074B86" w:rsidRDefault="00FC4913" w:rsidP="00FC4913">
      <w:pPr>
        <w:pStyle w:val="L-Bullets"/>
      </w:pPr>
      <w:r w:rsidRPr="00745A8E">
        <w:rPr>
          <w:rStyle w:val="P-Bold"/>
        </w:rPr>
        <w:t>Scalability:</w:t>
      </w:r>
      <w:r w:rsidRPr="00074B86">
        <w:t xml:space="preserve"> Handles large datasets seamlessly, benefiting from advancements in hardware and distributed computing.</w:t>
      </w:r>
    </w:p>
    <w:p w14:paraId="7894ED6C" w14:textId="77777777" w:rsidR="00FC4913" w:rsidRDefault="00FC4913" w:rsidP="00FC4913">
      <w:pPr>
        <w:pStyle w:val="L-Bullets"/>
      </w:pPr>
      <w:r w:rsidRPr="00745A8E">
        <w:rPr>
          <w:rStyle w:val="P-Bold"/>
        </w:rPr>
        <w:t>Performance:</w:t>
      </w:r>
      <w:r w:rsidRPr="00074B86">
        <w:t xml:space="preserve"> Achieves state-of-the-art results across various NLP benchmarks, demonstrating superior accuracy and generalization capabilities (Rao &amp; McMahan, 2019). </w:t>
      </w:r>
    </w:p>
    <w:p w14:paraId="190F7085" w14:textId="6AFD488B" w:rsidR="00DF1E7A" w:rsidRPr="00074B86" w:rsidRDefault="003B7E38" w:rsidP="00F15F5B">
      <w:pPr>
        <w:pStyle w:val="P-Regular"/>
      </w:pPr>
      <w:r>
        <w:t>//</w:t>
      </w:r>
    </w:p>
    <w:p w14:paraId="31E1C179" w14:textId="77777777" w:rsidR="00FC4913" w:rsidRDefault="00FC4913" w:rsidP="00FC4913">
      <w:r>
        <w:rPr>
          <w:noProof/>
        </w:rPr>
        <mc:AlternateContent>
          <mc:Choice Requires="wps">
            <w:drawing>
              <wp:anchor distT="0" distB="0" distL="114300" distR="114300" simplePos="0" relativeHeight="251659264" behindDoc="0" locked="0" layoutInCell="1" allowOverlap="1" wp14:anchorId="468A3877" wp14:editId="3FA4FED4">
                <wp:simplePos x="0" y="0"/>
                <wp:positionH relativeFrom="margin">
                  <wp:align>right</wp:align>
                </wp:positionH>
                <wp:positionV relativeFrom="paragraph">
                  <wp:posOffset>938530</wp:posOffset>
                </wp:positionV>
                <wp:extent cx="4983480" cy="4067175"/>
                <wp:effectExtent l="38100" t="38100" r="45720" b="47625"/>
                <wp:wrapSquare wrapText="bothSides"/>
                <wp:docPr id="1803505936" name="Text Box 1"/>
                <wp:cNvGraphicFramePr/>
                <a:graphic xmlns:a="http://schemas.openxmlformats.org/drawingml/2006/main">
                  <a:graphicData uri="http://schemas.microsoft.com/office/word/2010/wordprocessingShape">
                    <wps:wsp>
                      <wps:cNvSpPr txBox="1"/>
                      <wps:spPr>
                        <a:xfrm>
                          <a:off x="0" y="0"/>
                          <a:ext cx="4983480" cy="4067175"/>
                        </a:xfrm>
                        <a:prstGeom prst="rect">
                          <a:avLst/>
                        </a:prstGeom>
                        <a:solidFill>
                          <a:schemeClr val="lt1"/>
                        </a:solidFill>
                        <a:ln w="76200" cmpd="thickThin">
                          <a:solidFill>
                            <a:schemeClr val="tx2"/>
                          </a:solidFill>
                        </a:ln>
                      </wps:spPr>
                      <wps:txbx>
                        <w:txbxContent>
                          <w:p w14:paraId="13F80DD2" w14:textId="77777777" w:rsidR="00FC4913" w:rsidRPr="00A95A68" w:rsidRDefault="00FC4913" w:rsidP="00FC4913">
                            <w:pPr>
                              <w:numPr>
                                <w:ilvl w:val="0"/>
                                <w:numId w:val="28"/>
                              </w:numPr>
                              <w:rPr>
                                <w:b/>
                                <w:bCs/>
                              </w:rPr>
                            </w:pPr>
                            <w:r w:rsidRPr="00A95A68">
                              <w:rPr>
                                <w:b/>
                                <w:bCs/>
                              </w:rPr>
                              <w:t>Detailed Diagram of Hugging Face Diffusor Architecture:</w:t>
                            </w:r>
                          </w:p>
                          <w:p w14:paraId="2E36E644" w14:textId="77777777" w:rsidR="00FC4913" w:rsidRPr="00A95A68" w:rsidRDefault="00FC4913" w:rsidP="00FC4913">
                            <w:pPr>
                              <w:numPr>
                                <w:ilvl w:val="1"/>
                                <w:numId w:val="28"/>
                              </w:numPr>
                              <w:rPr>
                                <w:b/>
                                <w:bCs/>
                              </w:rPr>
                            </w:pPr>
                            <w:r w:rsidRPr="00A95A68">
                              <w:rPr>
                                <w:b/>
                                <w:bCs/>
                              </w:rPr>
                              <w:t>A comprehensive diagram illustrating the architecture of Hugging Face Diffusors, including components such as self-attention mechanisms, encoder-decoder structure, and positional encoding. This diagram should visually depict how these components interact to process and generate text effectively.</w:t>
                            </w:r>
                          </w:p>
                          <w:p w14:paraId="0B2C824B" w14:textId="77777777" w:rsidR="00FC4913" w:rsidRPr="00A95A68" w:rsidRDefault="00FC4913" w:rsidP="00FC4913">
                            <w:pPr>
                              <w:numPr>
                                <w:ilvl w:val="0"/>
                                <w:numId w:val="28"/>
                              </w:numPr>
                              <w:rPr>
                                <w:b/>
                                <w:bCs/>
                              </w:rPr>
                            </w:pPr>
                            <w:r w:rsidRPr="00A95A68">
                              <w:rPr>
                                <w:b/>
                                <w:bCs/>
                              </w:rPr>
                              <w:t>Comparative Performance Charts:</w:t>
                            </w:r>
                          </w:p>
                          <w:p w14:paraId="458F2494" w14:textId="77777777" w:rsidR="00FC4913" w:rsidRPr="00A95A68" w:rsidRDefault="00FC4913" w:rsidP="00FC4913">
                            <w:pPr>
                              <w:numPr>
                                <w:ilvl w:val="1"/>
                                <w:numId w:val="28"/>
                              </w:numPr>
                              <w:rPr>
                                <w:b/>
                                <w:bCs/>
                              </w:rPr>
                            </w:pPr>
                            <w:r w:rsidRPr="00A95A68">
                              <w:rPr>
                                <w:b/>
                                <w:bCs/>
                              </w:rPr>
                              <w:t>Comparative charts showcasing the performance metrics of Hugging Face Diffusors against traditional NLP models like RNNs and LSTMs. This could include metrics such as accuracy, training time, and inference speed across various NLP tasks.</w:t>
                            </w:r>
                          </w:p>
                          <w:p w14:paraId="1F7B177C" w14:textId="77777777" w:rsidR="00FC4913" w:rsidRPr="00A95A68" w:rsidRDefault="00FC4913" w:rsidP="00FC4913">
                            <w:pPr>
                              <w:numPr>
                                <w:ilvl w:val="0"/>
                                <w:numId w:val="28"/>
                              </w:numPr>
                              <w:rPr>
                                <w:b/>
                                <w:bCs/>
                              </w:rPr>
                            </w:pPr>
                            <w:r w:rsidRPr="00A95A68">
                              <w:rPr>
                                <w:b/>
                                <w:bCs/>
                              </w:rPr>
                              <w:t>Case Study Summaries:</w:t>
                            </w:r>
                          </w:p>
                          <w:p w14:paraId="5040C218" w14:textId="77777777" w:rsidR="00FC4913" w:rsidRPr="00A95A68" w:rsidRDefault="00FC4913" w:rsidP="00FC4913">
                            <w:pPr>
                              <w:numPr>
                                <w:ilvl w:val="1"/>
                                <w:numId w:val="28"/>
                              </w:numPr>
                              <w:rPr>
                                <w:b/>
                                <w:bCs/>
                              </w:rPr>
                            </w:pPr>
                            <w:r w:rsidRPr="00A95A68">
                              <w:rPr>
                                <w:b/>
                                <w:bCs/>
                              </w:rPr>
                              <w:t>Tables or charts summarizing specific case studies where Hugging Face Diffusors have been successfully applied in different industries. Each case study should highlight the problem addressed, the solution implemented using Hugging Face Diffusors, and the achieved outcomes.</w:t>
                            </w:r>
                          </w:p>
                          <w:p w14:paraId="5F62E896" w14:textId="77777777" w:rsidR="00FC4913" w:rsidRPr="00A95A68" w:rsidRDefault="00FC4913" w:rsidP="00FC4913">
                            <w:pPr>
                              <w:numPr>
                                <w:ilvl w:val="0"/>
                                <w:numId w:val="28"/>
                              </w:numPr>
                              <w:rPr>
                                <w:b/>
                                <w:bCs/>
                              </w:rPr>
                            </w:pPr>
                            <w:r w:rsidRPr="00A95A68">
                              <w:rPr>
                                <w:b/>
                                <w:bCs/>
                              </w:rPr>
                              <w:t>Transformer Model Evolution Timeline:</w:t>
                            </w:r>
                          </w:p>
                          <w:p w14:paraId="7081A279" w14:textId="77777777" w:rsidR="00FC4913" w:rsidRPr="00A95A68" w:rsidRDefault="00FC4913" w:rsidP="00FC4913">
                            <w:pPr>
                              <w:numPr>
                                <w:ilvl w:val="1"/>
                                <w:numId w:val="28"/>
                              </w:numPr>
                              <w:rPr>
                                <w:b/>
                                <w:bCs/>
                              </w:rPr>
                            </w:pPr>
                            <w:r w:rsidRPr="00A95A68">
                              <w:rPr>
                                <w:b/>
                                <w:bCs/>
                              </w:rPr>
                              <w:t>A chronological timeline highlighting major milestones in the evolution of transformer models leading up to the development of Hugging Face Diffusors. This can visually depict key advancements and innovations in transformer-based architectures.</w:t>
                            </w:r>
                          </w:p>
                          <w:p w14:paraId="3842EFF2" w14:textId="77777777" w:rsidR="00FC4913" w:rsidRPr="00A95A68" w:rsidRDefault="00FC4913" w:rsidP="00FC4913">
                            <w:pPr>
                              <w:numPr>
                                <w:ilvl w:val="0"/>
                                <w:numId w:val="28"/>
                              </w:numPr>
                              <w:rPr>
                                <w:b/>
                                <w:bCs/>
                              </w:rPr>
                            </w:pPr>
                            <w:r w:rsidRPr="00A95A68">
                              <w:rPr>
                                <w:b/>
                                <w:bCs/>
                              </w:rPr>
                              <w:t>Illustrative Workflow of NLP Tasks:</w:t>
                            </w:r>
                          </w:p>
                          <w:p w14:paraId="7AFBF7A5" w14:textId="77777777" w:rsidR="00FC4913" w:rsidRPr="00A95A68" w:rsidRDefault="00FC4913" w:rsidP="00FC4913">
                            <w:pPr>
                              <w:numPr>
                                <w:ilvl w:val="1"/>
                                <w:numId w:val="28"/>
                              </w:numPr>
                              <w:rPr>
                                <w:b/>
                                <w:bCs/>
                              </w:rPr>
                            </w:pPr>
                            <w:r w:rsidRPr="00A95A68">
                              <w:rPr>
                                <w:b/>
                                <w:bCs/>
                              </w:rPr>
                              <w:t>Workflow diagrams illustrating the application of Hugging Face Diffusors in various NLP tasks, such as language translation, sentiment analysis, and text generation. These diagrams should outline the step-by-step process from input data to output prediction, emphasizing the role of transformers in each task.</w:t>
                            </w:r>
                          </w:p>
                          <w:p w14:paraId="2F5861E3" w14:textId="77777777" w:rsidR="00FC4913" w:rsidRPr="00A95A68" w:rsidRDefault="00FC4913" w:rsidP="00FC4913">
                            <w:pPr>
                              <w:numPr>
                                <w:ilvl w:val="0"/>
                                <w:numId w:val="14"/>
                              </w:numPr>
                              <w:rPr>
                                <w:b/>
                                <w:bCs/>
                              </w:rPr>
                            </w:pPr>
                            <w:r w:rsidRPr="00A95A68">
                              <w:rPr>
                                <w:b/>
                                <w:bCs/>
                              </w:rPr>
                              <w:t>Attention Mechanism Visualization:</w:t>
                            </w:r>
                          </w:p>
                          <w:p w14:paraId="6CB01F7F" w14:textId="77777777" w:rsidR="00FC4913" w:rsidRPr="00A95A68" w:rsidRDefault="00FC4913" w:rsidP="00FC4913">
                            <w:pPr>
                              <w:numPr>
                                <w:ilvl w:val="1"/>
                                <w:numId w:val="14"/>
                              </w:numPr>
                              <w:rPr>
                                <w:b/>
                                <w:bCs/>
                              </w:rPr>
                            </w:pPr>
                            <w:r w:rsidRPr="00A95A68">
                              <w:rPr>
                                <w:b/>
                                <w:bCs/>
                              </w:rPr>
                              <w:t>Visual representations of self-attention mechanisms within Hugging Face Diffusors, demonstrating how the model dynamically weights and attends to different parts of the input sequence. This visualization can enhance understanding of the model's ability to capture long-range dependencies.</w:t>
                            </w:r>
                          </w:p>
                          <w:p w14:paraId="3BB549C4" w14:textId="77777777" w:rsidR="00FC4913" w:rsidRPr="00A95A68" w:rsidRDefault="00FC4913" w:rsidP="00FC4913">
                            <w:pPr>
                              <w:numPr>
                                <w:ilvl w:val="0"/>
                                <w:numId w:val="14"/>
                              </w:numPr>
                              <w:rPr>
                                <w:b/>
                                <w:bCs/>
                              </w:rPr>
                            </w:pPr>
                            <w:r w:rsidRPr="00A95A68">
                              <w:rPr>
                                <w:b/>
                                <w:bCs/>
                              </w:rPr>
                              <w:t>Error Analysis Examples:</w:t>
                            </w:r>
                          </w:p>
                          <w:p w14:paraId="34DBBD25" w14:textId="77777777" w:rsidR="00FC4913" w:rsidRPr="00A95A68" w:rsidRDefault="00FC4913" w:rsidP="00FC4913">
                            <w:pPr>
                              <w:numPr>
                                <w:ilvl w:val="1"/>
                                <w:numId w:val="14"/>
                              </w:numPr>
                              <w:rPr>
                                <w:b/>
                                <w:bCs/>
                              </w:rPr>
                            </w:pPr>
                            <w:r w:rsidRPr="00A95A68">
                              <w:rPr>
                                <w:b/>
                                <w:bCs/>
                              </w:rPr>
                              <w:t>Examples or charts illustrating error analysis conducted with Hugging Face Diffusors, showcasing how the model identifies and handles errors in language understanding and generation tasks.</w:t>
                            </w:r>
                          </w:p>
                          <w:p w14:paraId="6CF3FF38" w14:textId="77777777" w:rsidR="00FC4913" w:rsidRDefault="00FC4913" w:rsidP="00FC49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A3877" id="_x0000_t202" coordsize="21600,21600" o:spt="202" path="m,l,21600r21600,l21600,xe">
                <v:stroke joinstyle="miter"/>
                <v:path gradientshapeok="t" o:connecttype="rect"/>
              </v:shapetype>
              <v:shape id="Text Box 1" o:spid="_x0000_s1026" type="#_x0000_t202" style="position:absolute;margin-left:341.2pt;margin-top:73.9pt;width:392.4pt;height:320.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" fillcolor="white [3201]" strokecolor="#44546a [3215]" strokeweight="6pt">
                <v:stroke linestyle="thickThin"/>
                <v:textbox>
                  <w:txbxContent>
                    <w:p w14:paraId="13F80DD2" w14:textId="77777777" w:rsidR="00FC4913" w:rsidRPr="00A95A68" w:rsidRDefault="00FC4913" w:rsidP="00FC4913">
                      <w:pPr>
                        <w:numPr>
                          <w:ilvl w:val="0"/>
                          <w:numId w:val="28"/>
                        </w:numPr>
                        <w:rPr>
                          <w:b/>
                          <w:bCs/>
                        </w:rPr>
                      </w:pPr>
                      <w:r w:rsidRPr="00A95A68">
                        <w:rPr>
                          <w:b/>
                          <w:bCs/>
                        </w:rPr>
                        <w:t>Detailed Diagram of Hugging Face Diffusor Architecture:</w:t>
                      </w:r>
                    </w:p>
                    <w:p w14:paraId="2E36E644" w14:textId="77777777" w:rsidR="00FC4913" w:rsidRPr="00A95A68" w:rsidRDefault="00FC4913" w:rsidP="00FC4913">
                      <w:pPr>
                        <w:numPr>
                          <w:ilvl w:val="1"/>
                          <w:numId w:val="28"/>
                        </w:numPr>
                        <w:rPr>
                          <w:b/>
                          <w:bCs/>
                        </w:rPr>
                      </w:pPr>
                      <w:r w:rsidRPr="00A95A68">
                        <w:rPr>
                          <w:b/>
                          <w:bCs/>
                        </w:rPr>
                        <w:t>A comprehensive diagram illustrating the architecture of Hugging Face Diffusors, including components such as self-attention mechanisms, encoder-decoder structure, and positional encoding. This diagram should visually depict how these components interact to process and generate text effectively.</w:t>
                      </w:r>
                    </w:p>
                    <w:p w14:paraId="0B2C824B" w14:textId="77777777" w:rsidR="00FC4913" w:rsidRPr="00A95A68" w:rsidRDefault="00FC4913" w:rsidP="00FC4913">
                      <w:pPr>
                        <w:numPr>
                          <w:ilvl w:val="0"/>
                          <w:numId w:val="28"/>
                        </w:numPr>
                        <w:rPr>
                          <w:b/>
                          <w:bCs/>
                        </w:rPr>
                      </w:pPr>
                      <w:r w:rsidRPr="00A95A68">
                        <w:rPr>
                          <w:b/>
                          <w:bCs/>
                        </w:rPr>
                        <w:t>Comparative Performance Charts:</w:t>
                      </w:r>
                    </w:p>
                    <w:p w14:paraId="458F2494" w14:textId="77777777" w:rsidR="00FC4913" w:rsidRPr="00A95A68" w:rsidRDefault="00FC4913" w:rsidP="00FC4913">
                      <w:pPr>
                        <w:numPr>
                          <w:ilvl w:val="1"/>
                          <w:numId w:val="28"/>
                        </w:numPr>
                        <w:rPr>
                          <w:b/>
                          <w:bCs/>
                        </w:rPr>
                      </w:pPr>
                      <w:r w:rsidRPr="00A95A68">
                        <w:rPr>
                          <w:b/>
                          <w:bCs/>
                        </w:rPr>
                        <w:t>Comparative charts showcasing the performance metrics of Hugging Face Diffusors against traditional NLP models like RNNs and LSTMs. This could include metrics such as accuracy, training time, and inference speed across various NLP tasks.</w:t>
                      </w:r>
                    </w:p>
                    <w:p w14:paraId="1F7B177C" w14:textId="77777777" w:rsidR="00FC4913" w:rsidRPr="00A95A68" w:rsidRDefault="00FC4913" w:rsidP="00FC4913">
                      <w:pPr>
                        <w:numPr>
                          <w:ilvl w:val="0"/>
                          <w:numId w:val="28"/>
                        </w:numPr>
                        <w:rPr>
                          <w:b/>
                          <w:bCs/>
                        </w:rPr>
                      </w:pPr>
                      <w:r w:rsidRPr="00A95A68">
                        <w:rPr>
                          <w:b/>
                          <w:bCs/>
                        </w:rPr>
                        <w:t>Case Study Summaries:</w:t>
                      </w:r>
                    </w:p>
                    <w:p w14:paraId="5040C218" w14:textId="77777777" w:rsidR="00FC4913" w:rsidRPr="00A95A68" w:rsidRDefault="00FC4913" w:rsidP="00FC4913">
                      <w:pPr>
                        <w:numPr>
                          <w:ilvl w:val="1"/>
                          <w:numId w:val="28"/>
                        </w:numPr>
                        <w:rPr>
                          <w:b/>
                          <w:bCs/>
                        </w:rPr>
                      </w:pPr>
                      <w:r w:rsidRPr="00A95A68">
                        <w:rPr>
                          <w:b/>
                          <w:bCs/>
                        </w:rPr>
                        <w:t>Tables or charts summarizing specific case studies where Hugging Face Diffusors have been successfully applied in different industries. Each case study should highlight the problem addressed, the solution implemented using Hugging Face Diffusors, and the achieved outcomes.</w:t>
                      </w:r>
                    </w:p>
                    <w:p w14:paraId="5F62E896" w14:textId="77777777" w:rsidR="00FC4913" w:rsidRPr="00A95A68" w:rsidRDefault="00FC4913" w:rsidP="00FC4913">
                      <w:pPr>
                        <w:numPr>
                          <w:ilvl w:val="0"/>
                          <w:numId w:val="28"/>
                        </w:numPr>
                        <w:rPr>
                          <w:b/>
                          <w:bCs/>
                        </w:rPr>
                      </w:pPr>
                      <w:r w:rsidRPr="00A95A68">
                        <w:rPr>
                          <w:b/>
                          <w:bCs/>
                        </w:rPr>
                        <w:t>Transformer Model Evolution Timeline:</w:t>
                      </w:r>
                    </w:p>
                    <w:p w14:paraId="7081A279" w14:textId="77777777" w:rsidR="00FC4913" w:rsidRPr="00A95A68" w:rsidRDefault="00FC4913" w:rsidP="00FC4913">
                      <w:pPr>
                        <w:numPr>
                          <w:ilvl w:val="1"/>
                          <w:numId w:val="28"/>
                        </w:numPr>
                        <w:rPr>
                          <w:b/>
                          <w:bCs/>
                        </w:rPr>
                      </w:pPr>
                      <w:r w:rsidRPr="00A95A68">
                        <w:rPr>
                          <w:b/>
                          <w:bCs/>
                        </w:rPr>
                        <w:t>A chronological timeline highlighting major milestones in the evolution of transformer models leading up to the development of Hugging Face Diffusors. This can visually depict key advancements and innovations in transformer-based architectures.</w:t>
                      </w:r>
                    </w:p>
                    <w:p w14:paraId="3842EFF2" w14:textId="77777777" w:rsidR="00FC4913" w:rsidRPr="00A95A68" w:rsidRDefault="00FC4913" w:rsidP="00FC4913">
                      <w:pPr>
                        <w:numPr>
                          <w:ilvl w:val="0"/>
                          <w:numId w:val="28"/>
                        </w:numPr>
                        <w:rPr>
                          <w:b/>
                          <w:bCs/>
                        </w:rPr>
                      </w:pPr>
                      <w:r w:rsidRPr="00A95A68">
                        <w:rPr>
                          <w:b/>
                          <w:bCs/>
                        </w:rPr>
                        <w:t>Illustrative Workflow of NLP Tasks:</w:t>
                      </w:r>
                    </w:p>
                    <w:p w14:paraId="7AFBF7A5" w14:textId="77777777" w:rsidR="00FC4913" w:rsidRPr="00A95A68" w:rsidRDefault="00FC4913" w:rsidP="00FC4913">
                      <w:pPr>
                        <w:numPr>
                          <w:ilvl w:val="1"/>
                          <w:numId w:val="28"/>
                        </w:numPr>
                        <w:rPr>
                          <w:b/>
                          <w:bCs/>
                        </w:rPr>
                      </w:pPr>
                      <w:r w:rsidRPr="00A95A68">
                        <w:rPr>
                          <w:b/>
                          <w:bCs/>
                        </w:rPr>
                        <w:t>Workflow diagrams illustrating the application of Hugging Face Diffusors in various NLP tasks, such as language translation, sentiment analysis, and text generation. These diagrams should outline the step-by-step process from input data to output prediction, emphasizing the role of transformers in each task.</w:t>
                      </w:r>
                    </w:p>
                    <w:p w14:paraId="2F5861E3" w14:textId="77777777" w:rsidR="00FC4913" w:rsidRPr="00A95A68" w:rsidRDefault="00FC4913" w:rsidP="00FC4913">
                      <w:pPr>
                        <w:numPr>
                          <w:ilvl w:val="0"/>
                          <w:numId w:val="14"/>
                        </w:numPr>
                        <w:rPr>
                          <w:b/>
                          <w:bCs/>
                        </w:rPr>
                      </w:pPr>
                      <w:r w:rsidRPr="00A95A68">
                        <w:rPr>
                          <w:b/>
                          <w:bCs/>
                        </w:rPr>
                        <w:t>Attention Mechanism Visualization:</w:t>
                      </w:r>
                    </w:p>
                    <w:p w14:paraId="6CB01F7F" w14:textId="77777777" w:rsidR="00FC4913" w:rsidRPr="00A95A68" w:rsidRDefault="00FC4913" w:rsidP="00FC4913">
                      <w:pPr>
                        <w:numPr>
                          <w:ilvl w:val="1"/>
                          <w:numId w:val="14"/>
                        </w:numPr>
                        <w:rPr>
                          <w:b/>
                          <w:bCs/>
                        </w:rPr>
                      </w:pPr>
                      <w:r w:rsidRPr="00A95A68">
                        <w:rPr>
                          <w:b/>
                          <w:bCs/>
                        </w:rPr>
                        <w:t>Visual representations of self-attention mechanisms within Hugging Face Diffusors, demonstrating how the model dynamically weights and attends to different parts of the input sequence. This visualization can enhance understanding of the model's ability to capture long-range dependencies.</w:t>
                      </w:r>
                    </w:p>
                    <w:p w14:paraId="3BB549C4" w14:textId="77777777" w:rsidR="00FC4913" w:rsidRPr="00A95A68" w:rsidRDefault="00FC4913" w:rsidP="00FC4913">
                      <w:pPr>
                        <w:numPr>
                          <w:ilvl w:val="0"/>
                          <w:numId w:val="14"/>
                        </w:numPr>
                        <w:rPr>
                          <w:b/>
                          <w:bCs/>
                        </w:rPr>
                      </w:pPr>
                      <w:r w:rsidRPr="00A95A68">
                        <w:rPr>
                          <w:b/>
                          <w:bCs/>
                        </w:rPr>
                        <w:t>Error Analysis Examples:</w:t>
                      </w:r>
                    </w:p>
                    <w:p w14:paraId="34DBBD25" w14:textId="77777777" w:rsidR="00FC4913" w:rsidRPr="00A95A68" w:rsidRDefault="00FC4913" w:rsidP="00FC4913">
                      <w:pPr>
                        <w:numPr>
                          <w:ilvl w:val="1"/>
                          <w:numId w:val="14"/>
                        </w:numPr>
                        <w:rPr>
                          <w:b/>
                          <w:bCs/>
                        </w:rPr>
                      </w:pPr>
                      <w:r w:rsidRPr="00A95A68">
                        <w:rPr>
                          <w:b/>
                          <w:bCs/>
                        </w:rPr>
                        <w:t>Examples or charts illustrating error analysis conducted with Hugging Face Diffusors, showcasing how the model identifies and handles errors in language understanding and generation tasks.</w:t>
                      </w:r>
                    </w:p>
                    <w:p w14:paraId="6CF3FF38" w14:textId="77777777" w:rsidR="00FC4913" w:rsidRDefault="00FC4913" w:rsidP="00FC4913"/>
                  </w:txbxContent>
                </v:textbox>
                <w10:wrap type="square" anchorx="margin"/>
              </v:shape>
            </w:pict>
          </mc:Fallback>
        </mc:AlternateContent>
      </w: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0288" behindDoc="1" locked="0" layoutInCell="1" allowOverlap="0" wp14:anchorId="37D0DD70" wp14:editId="62CBE408">
                <wp:simplePos x="0" y="0"/>
                <wp:positionH relativeFrom="margin">
                  <wp:posOffset>0</wp:posOffset>
                </wp:positionH>
                <wp:positionV relativeFrom="paragraph">
                  <wp:posOffset>168910</wp:posOffset>
                </wp:positionV>
                <wp:extent cx="4983480" cy="685800"/>
                <wp:effectExtent l="38100" t="38100" r="45720" b="38100"/>
                <wp:wrapSquare wrapText="bothSides"/>
                <wp:docPr id="2527758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0A6DC776" w14:textId="77777777" w:rsidR="00FC4913" w:rsidRDefault="00FC4913" w:rsidP="00FC4913">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D0DD70" id="Rectangle 4" o:spid="_x0000_s1027" style="position:absolute;margin-left:0;margin-top:13.3pt;width:392.4pt;height:54pt;z-index:-25165619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zZGQ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" o:allowoverlap="f" fillcolor="#44546a" strokecolor="#44546a" strokeweight="6pt">
                <v:stroke linestyle="thinThin"/>
                <v:textbox inset="14.4pt,14.4pt,14.4pt,14.4pt">
                  <w:txbxContent>
                    <w:p w14:paraId="0A6DC776" w14:textId="77777777" w:rsidR="00FC4913" w:rsidRDefault="00FC4913" w:rsidP="00FC4913">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5F2AACCB" w14:textId="762320A8" w:rsidR="00FC4913" w:rsidRPr="009F5578" w:rsidRDefault="00FC4913" w:rsidP="00FC4913">
      <w:pPr>
        <w:pStyle w:val="P-Regular"/>
      </w:pPr>
    </w:p>
    <w:p w14:paraId="42681591" w14:textId="77777777" w:rsidR="00FC4913" w:rsidRPr="009F5578" w:rsidRDefault="00FC4913" w:rsidP="00F15F5B">
      <w:pPr>
        <w:pStyle w:val="SP-Editorial"/>
      </w:pPr>
      <w:r w:rsidRPr="009F5578">
        <w:t>This section provides a thorough exploration of the Hugging Face Diffusion library, ensuring clarity and depth suitable for an academic and scientific audience. It integrates examples, recommended illustrations, in-text citations, and references to enrich the content and support scholarly discourse. If there are any further adjustments or specific aspects you'd like to emphasize, please let me know!</w:t>
      </w:r>
    </w:p>
    <w:p w14:paraId="2E103F1B" w14:textId="77777777" w:rsidR="00FC4913" w:rsidRDefault="00FC4913" w:rsidP="00FC4913">
      <w:r>
        <w:rPr>
          <w:noProof/>
        </w:rPr>
        <mc:AlternateContent>
          <mc:Choice Requires="wps">
            <w:drawing>
              <wp:anchor distT="0" distB="0" distL="114300" distR="114300" simplePos="0" relativeHeight="251661312" behindDoc="0" locked="0" layoutInCell="1" allowOverlap="1" wp14:anchorId="42F7F8A6" wp14:editId="3E0AC7CE">
                <wp:simplePos x="0" y="0"/>
                <wp:positionH relativeFrom="margin">
                  <wp:align>right</wp:align>
                </wp:positionH>
                <wp:positionV relativeFrom="paragraph">
                  <wp:posOffset>1300480</wp:posOffset>
                </wp:positionV>
                <wp:extent cx="4983480" cy="2895600"/>
                <wp:effectExtent l="38100" t="38100" r="45720" b="38100"/>
                <wp:wrapSquare wrapText="bothSides"/>
                <wp:docPr id="1566856419" name="Text Box 1"/>
                <wp:cNvGraphicFramePr/>
                <a:graphic xmlns:a="http://schemas.openxmlformats.org/drawingml/2006/main">
                  <a:graphicData uri="http://schemas.microsoft.com/office/word/2010/wordprocessingShape">
                    <wps:wsp>
                      <wps:cNvSpPr txBox="1"/>
                      <wps:spPr>
                        <a:xfrm>
                          <a:off x="0" y="0"/>
                          <a:ext cx="4983480" cy="2895600"/>
                        </a:xfrm>
                        <a:prstGeom prst="rect">
                          <a:avLst/>
                        </a:prstGeom>
                        <a:solidFill>
                          <a:schemeClr val="lt1"/>
                        </a:solidFill>
                        <a:ln w="76200" cmpd="thickThin">
                          <a:solidFill>
                            <a:schemeClr val="tx2"/>
                          </a:solidFill>
                        </a:ln>
                      </wps:spPr>
                      <wps:txbx>
                        <w:txbxContent>
                          <w:p w14:paraId="2C504034" w14:textId="77777777" w:rsidR="00FC4913" w:rsidRPr="00E7700D" w:rsidRDefault="00FC4913" w:rsidP="00FC4913">
                            <w:pPr>
                              <w:numPr>
                                <w:ilvl w:val="0"/>
                                <w:numId w:val="13"/>
                              </w:numPr>
                            </w:pPr>
                            <w:r w:rsidRPr="00E7700D">
                              <w:rPr>
                                <w:b/>
                                <w:bCs/>
                              </w:rPr>
                              <w:t>Model Repository Interface:</w:t>
                            </w:r>
                            <w:r w:rsidRPr="00E7700D">
                              <w:t xml:space="preserve"> A screenshot or interface mockup showcasing the Hugging Face model hub, highlighting features such as model search, version control, and community ratings.</w:t>
                            </w:r>
                          </w:p>
                          <w:p w14:paraId="1DBBD5AC" w14:textId="77777777" w:rsidR="00FC4913" w:rsidRPr="00E7700D" w:rsidRDefault="00FC4913" w:rsidP="00FC4913">
                            <w:pPr>
                              <w:numPr>
                                <w:ilvl w:val="0"/>
                                <w:numId w:val="13"/>
                              </w:numPr>
                            </w:pPr>
                            <w:r w:rsidRPr="00E7700D">
                              <w:rPr>
                                <w:b/>
                                <w:bCs/>
                              </w:rPr>
                              <w:t>Comparison Charts:</w:t>
                            </w:r>
                            <w:r w:rsidRPr="00E7700D">
                              <w:t xml:space="preserve"> Graphical representations comparing the performance metrics (e.g., accuracy, speed) of Hugging Face Diffusion models against competitors like </w:t>
                            </w:r>
                            <w:proofErr w:type="spellStart"/>
                            <w:r w:rsidRPr="00E7700D">
                              <w:t>spaCy</w:t>
                            </w:r>
                            <w:proofErr w:type="spellEnd"/>
                            <w:r w:rsidRPr="00E7700D">
                              <w:t>, NLTK, and TensorFlow NLP.</w:t>
                            </w:r>
                          </w:p>
                          <w:p w14:paraId="4A00E59A" w14:textId="77777777" w:rsidR="00FC4913" w:rsidRPr="00E7700D" w:rsidRDefault="00FC4913" w:rsidP="00FC4913">
                            <w:pPr>
                              <w:numPr>
                                <w:ilvl w:val="0"/>
                                <w:numId w:val="13"/>
                              </w:numPr>
                            </w:pPr>
                            <w:r w:rsidRPr="00E7700D">
                              <w:rPr>
                                <w:b/>
                                <w:bCs/>
                              </w:rPr>
                              <w:t>Workflow Diagram:</w:t>
                            </w:r>
                            <w:r w:rsidRPr="00E7700D">
                              <w:t xml:space="preserve"> An illustrative workflow depicting the integration of Hugging Face Diffusion models into an NLP pipeline, from data preprocessing through model training and deployment.</w:t>
                            </w:r>
                          </w:p>
                          <w:p w14:paraId="1F750EAD" w14:textId="77777777" w:rsidR="00FC4913" w:rsidRPr="00E7700D" w:rsidRDefault="00FC4913" w:rsidP="00FC4913">
                            <w:pPr>
                              <w:numPr>
                                <w:ilvl w:val="0"/>
                                <w:numId w:val="13"/>
                              </w:numPr>
                            </w:pPr>
                            <w:r w:rsidRPr="00E7700D">
                              <w:rPr>
                                <w:b/>
                                <w:bCs/>
                              </w:rPr>
                              <w:t>User Case Studies:</w:t>
                            </w:r>
                            <w:r w:rsidRPr="00E7700D">
                              <w:t xml:space="preserve"> Diagrams or charts summarizing real-world applications of Hugging Face Diffusion models across diverse domains, demonstrating their versatility and impact.</w:t>
                            </w:r>
                          </w:p>
                          <w:p w14:paraId="68C0D27F" w14:textId="77777777" w:rsidR="00FC4913" w:rsidRDefault="00FC4913" w:rsidP="00FC49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7F8A6" id="_x0000_s1028" type="#_x0000_t202" style="position:absolute;margin-left:341.2pt;margin-top:102.4pt;width:392.4pt;height:22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" fillcolor="white [3201]" strokecolor="#44546a [3215]" strokeweight="6pt">
                <v:stroke linestyle="thickThin"/>
                <v:textbox>
                  <w:txbxContent>
                    <w:p w14:paraId="2C504034" w14:textId="77777777" w:rsidR="00FC4913" w:rsidRPr="00E7700D" w:rsidRDefault="00FC4913" w:rsidP="00FC4913">
                      <w:pPr>
                        <w:numPr>
                          <w:ilvl w:val="0"/>
                          <w:numId w:val="13"/>
                        </w:numPr>
                      </w:pPr>
                      <w:r w:rsidRPr="00E7700D">
                        <w:rPr>
                          <w:b/>
                          <w:bCs/>
                        </w:rPr>
                        <w:t>Model Repository Interface:</w:t>
                      </w:r>
                      <w:r w:rsidRPr="00E7700D">
                        <w:t xml:space="preserve"> A screenshot or interface mockup showcasing the Hugging Face model hub, highlighting features such as model search, version control, and community ratings.</w:t>
                      </w:r>
                    </w:p>
                    <w:p w14:paraId="1DBBD5AC" w14:textId="77777777" w:rsidR="00FC4913" w:rsidRPr="00E7700D" w:rsidRDefault="00FC4913" w:rsidP="00FC4913">
                      <w:pPr>
                        <w:numPr>
                          <w:ilvl w:val="0"/>
                          <w:numId w:val="13"/>
                        </w:numPr>
                      </w:pPr>
                      <w:r w:rsidRPr="00E7700D">
                        <w:rPr>
                          <w:b/>
                          <w:bCs/>
                        </w:rPr>
                        <w:t>Comparison Charts:</w:t>
                      </w:r>
                      <w:r w:rsidRPr="00E7700D">
                        <w:t xml:space="preserve"> Graphical representations comparing the performance metrics (e.g., accuracy, speed) of Hugging Face Diffusion models against competitors like </w:t>
                      </w:r>
                      <w:proofErr w:type="spellStart"/>
                      <w:r w:rsidRPr="00E7700D">
                        <w:t>spaCy</w:t>
                      </w:r>
                      <w:proofErr w:type="spellEnd"/>
                      <w:r w:rsidRPr="00E7700D">
                        <w:t>, NLTK, and TensorFlow NLP.</w:t>
                      </w:r>
                    </w:p>
                    <w:p w14:paraId="4A00E59A" w14:textId="77777777" w:rsidR="00FC4913" w:rsidRPr="00E7700D" w:rsidRDefault="00FC4913" w:rsidP="00FC4913">
                      <w:pPr>
                        <w:numPr>
                          <w:ilvl w:val="0"/>
                          <w:numId w:val="13"/>
                        </w:numPr>
                      </w:pPr>
                      <w:r w:rsidRPr="00E7700D">
                        <w:rPr>
                          <w:b/>
                          <w:bCs/>
                        </w:rPr>
                        <w:t>Workflow Diagram:</w:t>
                      </w:r>
                      <w:r w:rsidRPr="00E7700D">
                        <w:t xml:space="preserve"> An illustrative workflow depicting the integration of Hugging Face Diffusion models into an NLP pipeline, from data preprocessing through model training and deployment.</w:t>
                      </w:r>
                    </w:p>
                    <w:p w14:paraId="1F750EAD" w14:textId="77777777" w:rsidR="00FC4913" w:rsidRPr="00E7700D" w:rsidRDefault="00FC4913" w:rsidP="00FC4913">
                      <w:pPr>
                        <w:numPr>
                          <w:ilvl w:val="0"/>
                          <w:numId w:val="13"/>
                        </w:numPr>
                      </w:pPr>
                      <w:r w:rsidRPr="00E7700D">
                        <w:rPr>
                          <w:b/>
                          <w:bCs/>
                        </w:rPr>
                        <w:t>User Case Studies:</w:t>
                      </w:r>
                      <w:r w:rsidRPr="00E7700D">
                        <w:t xml:space="preserve"> Diagrams or charts summarizing real-world applications of Hugging Face Diffusion models across diverse domains, demonstrating their versatility and impact.</w:t>
                      </w:r>
                    </w:p>
                    <w:p w14:paraId="68C0D27F" w14:textId="77777777" w:rsidR="00FC4913" w:rsidRDefault="00FC4913" w:rsidP="00FC4913"/>
                  </w:txbxContent>
                </v:textbox>
                <w10:wrap type="square" anchorx="margin"/>
              </v:shape>
            </w:pict>
          </mc:Fallback>
        </mc:AlternateContent>
      </w: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2336" behindDoc="1" locked="0" layoutInCell="1" allowOverlap="0" wp14:anchorId="3E9FF8F6" wp14:editId="1A1EC804">
                <wp:simplePos x="0" y="0"/>
                <wp:positionH relativeFrom="margin">
                  <wp:posOffset>0</wp:posOffset>
                </wp:positionH>
                <wp:positionV relativeFrom="paragraph">
                  <wp:posOffset>530225</wp:posOffset>
                </wp:positionV>
                <wp:extent cx="4983480" cy="685800"/>
                <wp:effectExtent l="38100" t="38100" r="45720" b="38100"/>
                <wp:wrapSquare wrapText="bothSides"/>
                <wp:docPr id="177324169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A1781EE" w14:textId="77777777" w:rsidR="00FC4913" w:rsidRDefault="00FC4913" w:rsidP="00FC4913">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9FF8F6" id="_x0000_s1029" style="position:absolute;margin-left:0;margin-top:41.75pt;width:392.4pt;height:54pt;z-index:-251654144;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PdGgIAADoEAAAOAAAAZHJzL2Uyb0RvYy54bWysU9tuEzEQfUfiHyy/k03SNCy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" o:allowoverlap="f" fillcolor="#44546a" strokecolor="#44546a" strokeweight="6pt">
                <v:stroke linestyle="thinThin"/>
                <v:textbox inset="14.4pt,14.4pt,14.4pt,14.4pt">
                  <w:txbxContent>
                    <w:p w14:paraId="7A1781EE" w14:textId="77777777" w:rsidR="00FC4913" w:rsidRDefault="00FC4913" w:rsidP="00FC4913">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4051CA12" w14:textId="77777777" w:rsidR="00FC4913" w:rsidRPr="00237155" w:rsidRDefault="00FC4913" w:rsidP="00FC4913">
      <w:pPr>
        <w:pStyle w:val="H1-Section"/>
      </w:pPr>
      <w:r w:rsidRPr="00237155">
        <w:t xml:space="preserve">2.2: Model </w:t>
      </w:r>
      <w:r>
        <w:t>t</w:t>
      </w:r>
      <w:r w:rsidRPr="00237155">
        <w:t>raining with Hugging Face Diffusion</w:t>
      </w:r>
    </w:p>
    <w:p w14:paraId="1CC1F786" w14:textId="77777777" w:rsidR="00FC4913" w:rsidRPr="00237155" w:rsidRDefault="00FC4913" w:rsidP="00FC4913">
      <w:pPr>
        <w:pStyle w:val="P-Regular"/>
      </w:pPr>
      <w:r w:rsidRPr="00237155">
        <w:t>This section explores the practical aspects of training models using the Hugging Face Diffusion library, encompassing environment setup, dataset preparation, and model training procedures. Aimed at academics and scientists, it provides detailed steps and considerations for leveraging Hugging Face Diffusion to train state-of-the-art transformer models.</w:t>
      </w:r>
    </w:p>
    <w:p w14:paraId="58418122" w14:textId="77777777" w:rsidR="00FC4913" w:rsidRPr="00237155" w:rsidRDefault="00FC4913" w:rsidP="00FC4913">
      <w:pPr>
        <w:pStyle w:val="H2-Heading"/>
      </w:pPr>
      <w:r w:rsidRPr="00237155">
        <w:t xml:space="preserve">Setting up the </w:t>
      </w:r>
      <w:r>
        <w:t>e</w:t>
      </w:r>
      <w:r w:rsidRPr="00237155">
        <w:t xml:space="preserve">nvironment and </w:t>
      </w:r>
      <w:r>
        <w:t>i</w:t>
      </w:r>
      <w:r w:rsidRPr="00237155">
        <w:t>nstallation</w:t>
      </w:r>
    </w:p>
    <w:p w14:paraId="6403CAB1" w14:textId="77777777" w:rsidR="00FC4913" w:rsidRPr="00237155" w:rsidRDefault="00FC4913" w:rsidP="00FC4913">
      <w:pPr>
        <w:pStyle w:val="P-Regular"/>
      </w:pPr>
      <w:r w:rsidRPr="00237155">
        <w:t>Before embarking on model training with Hugging Face Diffusion, it's crucial to establish a conducive development environment. This typically involves:</w:t>
      </w:r>
    </w:p>
    <w:p w14:paraId="0083E43D" w14:textId="77777777" w:rsidR="00FC4913" w:rsidRPr="00237155" w:rsidRDefault="00FC4913" w:rsidP="00FC4913">
      <w:pPr>
        <w:numPr>
          <w:ilvl w:val="0"/>
          <w:numId w:val="15"/>
        </w:numPr>
        <w:spacing w:line="259" w:lineRule="auto"/>
      </w:pPr>
      <w:r w:rsidRPr="00745A8E">
        <w:rPr>
          <w:rStyle w:val="P-Bold"/>
        </w:rPr>
        <w:t>Installation of Dependencies:</w:t>
      </w:r>
      <w:r w:rsidRPr="00237155">
        <w:t xml:space="preserve"> Detailed instructions on installing Python, </w:t>
      </w:r>
      <w:proofErr w:type="spellStart"/>
      <w:r w:rsidRPr="00237155">
        <w:t>PyTorch</w:t>
      </w:r>
      <w:proofErr w:type="spellEnd"/>
      <w:r w:rsidRPr="00237155">
        <w:t xml:space="preserve"> or TensorFlow, and the Hugging Face Transformers library. This step ensures compatibility and optimal performance with the chosen hardware configuration (Rao &amp; McMahan, 2019).</w:t>
      </w:r>
    </w:p>
    <w:p w14:paraId="5ED795E8" w14:textId="77777777" w:rsidR="00FC4913" w:rsidRPr="00237155" w:rsidRDefault="00FC4913" w:rsidP="00FC4913">
      <w:pPr>
        <w:numPr>
          <w:ilvl w:val="0"/>
          <w:numId w:val="15"/>
        </w:numPr>
        <w:spacing w:line="259" w:lineRule="auto"/>
      </w:pPr>
      <w:r w:rsidRPr="00745A8E">
        <w:rPr>
          <w:rStyle w:val="P-Bold"/>
        </w:rPr>
        <w:t>Virtual Environment Management:</w:t>
      </w:r>
      <w:r w:rsidRPr="00237155">
        <w:t xml:space="preserve"> Guidance on setting up virtual environments to isolate project dependencies and manage package versions effectively. Tools like Anaconda or </w:t>
      </w:r>
      <w:proofErr w:type="spellStart"/>
      <w:r w:rsidRPr="00237155">
        <w:t>virtualenv</w:t>
      </w:r>
      <w:proofErr w:type="spellEnd"/>
      <w:r w:rsidRPr="00237155">
        <w:t xml:space="preserve"> can facilitate this process, ensuring reproducibility and stability in the development environment.</w:t>
      </w:r>
    </w:p>
    <w:p w14:paraId="0F9EC365" w14:textId="77777777" w:rsidR="00FC4913" w:rsidRPr="00237155" w:rsidRDefault="00FC4913" w:rsidP="00FC4913">
      <w:pPr>
        <w:pStyle w:val="H2-Heading"/>
      </w:pPr>
      <w:r w:rsidRPr="00237155">
        <w:t>Loading and Preparing Datasets</w:t>
      </w:r>
    </w:p>
    <w:p w14:paraId="58BABE06" w14:textId="77777777" w:rsidR="00FC4913" w:rsidRPr="00237155" w:rsidRDefault="00FC4913" w:rsidP="00FC4913">
      <w:pPr>
        <w:pStyle w:val="P-Regular"/>
      </w:pPr>
      <w:r w:rsidRPr="00237155">
        <w:t>Central to effective model training is the availability and preparation of high-quality datasets:</w:t>
      </w:r>
    </w:p>
    <w:p w14:paraId="0F18DF33" w14:textId="77777777" w:rsidR="00FC4913" w:rsidRPr="00237155" w:rsidRDefault="00FC4913" w:rsidP="00FC4913">
      <w:pPr>
        <w:numPr>
          <w:ilvl w:val="0"/>
          <w:numId w:val="16"/>
        </w:numPr>
        <w:spacing w:line="259" w:lineRule="auto"/>
      </w:pPr>
      <w:r w:rsidRPr="00745A8E">
        <w:rPr>
          <w:rStyle w:val="P-Bold"/>
        </w:rPr>
        <w:t>Dataset selection:</w:t>
      </w:r>
      <w:r w:rsidRPr="00237155">
        <w:t xml:space="preserve"> Guidance on selecting appropriate datasets for specific NLP tasks, considering factors such as data size, domain relevance, and annotation quality. Examples could include publicly available datasets like IMDb for sentiment analysis or CoNLL-2003 for named entity recognition.</w:t>
      </w:r>
    </w:p>
    <w:p w14:paraId="48375409" w14:textId="77777777" w:rsidR="00FC4913" w:rsidRPr="00237155" w:rsidRDefault="00FC4913" w:rsidP="00FC4913">
      <w:pPr>
        <w:numPr>
          <w:ilvl w:val="0"/>
          <w:numId w:val="16"/>
        </w:numPr>
        <w:spacing w:line="259" w:lineRule="auto"/>
      </w:pPr>
      <w:r w:rsidRPr="00745A8E">
        <w:rPr>
          <w:rStyle w:val="P-Bold"/>
        </w:rPr>
        <w:t>Data preprocessing:</w:t>
      </w:r>
      <w:r w:rsidRPr="00237155">
        <w:t xml:space="preserve"> Detailed procedures for data preprocessing, including tokenization, padding, and encoding. Illustrative examples or code snippets can clarify how to transform raw text data into a format suitable for training transformer models within the Hugging Face Diffusion framework.</w:t>
      </w:r>
    </w:p>
    <w:p w14:paraId="0D9FB311" w14:textId="77777777" w:rsidR="00FC4913" w:rsidRPr="00237155" w:rsidRDefault="00FC4913" w:rsidP="00FC4913">
      <w:pPr>
        <w:pStyle w:val="H2-Heading"/>
      </w:pPr>
      <w:r w:rsidRPr="00237155">
        <w:t xml:space="preserve">Training </w:t>
      </w:r>
      <w:r>
        <w:t>m</w:t>
      </w:r>
      <w:r w:rsidRPr="00237155">
        <w:t xml:space="preserve">odels from </w:t>
      </w:r>
      <w:r>
        <w:t>s</w:t>
      </w:r>
      <w:r w:rsidRPr="00237155">
        <w:t xml:space="preserve">cratch </w:t>
      </w:r>
      <w:r>
        <w:t>u</w:t>
      </w:r>
      <w:r w:rsidRPr="00237155">
        <w:t xml:space="preserve">sing </w:t>
      </w:r>
      <w:r>
        <w:t>H</w:t>
      </w:r>
      <w:r w:rsidRPr="00237155">
        <w:t>ugging Face Diffusion</w:t>
      </w:r>
    </w:p>
    <w:p w14:paraId="42A545D4" w14:textId="77777777" w:rsidR="00FC4913" w:rsidRPr="00237155" w:rsidRDefault="00FC4913" w:rsidP="00FC4913">
      <w:pPr>
        <w:pStyle w:val="P-Regular"/>
      </w:pPr>
      <w:r w:rsidRPr="00237155">
        <w:t>Training transformer models from scratch with Hugging Face Diffusion involves several key steps:</w:t>
      </w:r>
    </w:p>
    <w:p w14:paraId="5974A7C3" w14:textId="77777777" w:rsidR="00FC4913" w:rsidRPr="00745A8E" w:rsidRDefault="00FC4913" w:rsidP="00FC4913">
      <w:pPr>
        <w:numPr>
          <w:ilvl w:val="0"/>
          <w:numId w:val="17"/>
        </w:numPr>
        <w:spacing w:line="259" w:lineRule="auto"/>
        <w:rPr>
          <w:rStyle w:val="P-Bold"/>
        </w:rPr>
      </w:pPr>
      <w:r w:rsidRPr="00745A8E">
        <w:rPr>
          <w:rStyle w:val="P-Bold"/>
        </w:rPr>
        <w:t>Model configuration:</w:t>
      </w:r>
      <w:r w:rsidRPr="00237155">
        <w:t xml:space="preserve"> Defining the architecture and hyperparameters of the transformer model using configuration files or programmatically through the Hugging Face Transformers API. This step allows researchers to customize model parameters based on specific task requirements and computational resources available.</w:t>
      </w:r>
    </w:p>
    <w:p w14:paraId="6B54C432" w14:textId="77777777" w:rsidR="00FC4913" w:rsidRPr="00745A8E" w:rsidRDefault="00FC4913" w:rsidP="00FC4913">
      <w:pPr>
        <w:numPr>
          <w:ilvl w:val="0"/>
          <w:numId w:val="17"/>
        </w:numPr>
        <w:spacing w:line="259" w:lineRule="auto"/>
        <w:rPr>
          <w:rStyle w:val="P-Bold"/>
        </w:rPr>
      </w:pPr>
      <w:r w:rsidRPr="00745A8E">
        <w:rPr>
          <w:rStyle w:val="P-Bold"/>
        </w:rPr>
        <w:t>Model initialization:</w:t>
      </w:r>
      <w:r w:rsidRPr="00237155">
        <w:t xml:space="preserve"> Initializing the transformer model with pre-trained weights from Hugging Face's model hub or starting training with randomly initialized weights for fine-tuning on domain-specific datasets.</w:t>
      </w:r>
    </w:p>
    <w:p w14:paraId="2DF7A2A2" w14:textId="77777777" w:rsidR="00FC4913" w:rsidRDefault="00FC4913" w:rsidP="00FC4913">
      <w:pPr>
        <w:numPr>
          <w:ilvl w:val="0"/>
          <w:numId w:val="17"/>
        </w:numPr>
        <w:spacing w:line="259" w:lineRule="auto"/>
      </w:pPr>
      <w:r w:rsidRPr="00745A8E">
        <w:rPr>
          <w:rStyle w:val="P-Bold"/>
        </w:rPr>
        <w:t>Training procedure:</w:t>
      </w:r>
      <w:r w:rsidRPr="00237155">
        <w:t xml:space="preserve"> Detailing the training loop, which includes batch processing, backpropagation, and gradient updates. Visualization of training metrics such as loss curves, learning rate schedules, and validation accuracy over epochs can aid in monitoring model performance and convergence.</w:t>
      </w:r>
    </w:p>
    <w:p w14:paraId="1026ED0F" w14:textId="77777777" w:rsidR="00FC4913" w:rsidRDefault="00FC4913" w:rsidP="00FC4913">
      <w:pPr>
        <w:spacing w:line="259" w:lineRule="auto"/>
      </w:pP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4384" behindDoc="1" locked="0" layoutInCell="1" allowOverlap="0" wp14:anchorId="29EC0258" wp14:editId="5E22A8FB">
                <wp:simplePos x="0" y="0"/>
                <wp:positionH relativeFrom="margin">
                  <wp:posOffset>0</wp:posOffset>
                </wp:positionH>
                <wp:positionV relativeFrom="paragraph">
                  <wp:posOffset>369570</wp:posOffset>
                </wp:positionV>
                <wp:extent cx="4983480" cy="685800"/>
                <wp:effectExtent l="38100" t="38100" r="45720" b="38100"/>
                <wp:wrapSquare wrapText="bothSides"/>
                <wp:docPr id="1105455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2720E034" w14:textId="77777777" w:rsidR="00FC4913" w:rsidRDefault="00FC4913" w:rsidP="00FC4913">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EC0258" id="_x0000_s1030" style="position:absolute;margin-left:0;margin-top:29.1pt;width:392.4pt;height:54pt;z-index:-25165209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AiCC0+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2720E034" w14:textId="77777777" w:rsidR="00FC4913" w:rsidRDefault="00FC4913" w:rsidP="00FC4913">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Pr>
          <w:noProof/>
        </w:rPr>
        <mc:AlternateContent>
          <mc:Choice Requires="wps">
            <w:drawing>
              <wp:anchor distT="0" distB="0" distL="114300" distR="114300" simplePos="0" relativeHeight="251663360" behindDoc="0" locked="0" layoutInCell="1" allowOverlap="1" wp14:anchorId="72B99C2B" wp14:editId="55A9088B">
                <wp:simplePos x="0" y="0"/>
                <wp:positionH relativeFrom="margin">
                  <wp:posOffset>0</wp:posOffset>
                </wp:positionH>
                <wp:positionV relativeFrom="paragraph">
                  <wp:posOffset>847725</wp:posOffset>
                </wp:positionV>
                <wp:extent cx="4983480" cy="3114675"/>
                <wp:effectExtent l="38100" t="38100" r="45720" b="47625"/>
                <wp:wrapSquare wrapText="bothSides"/>
                <wp:docPr id="1843749296" name="Text Box 1"/>
                <wp:cNvGraphicFramePr/>
                <a:graphic xmlns:a="http://schemas.openxmlformats.org/drawingml/2006/main">
                  <a:graphicData uri="http://schemas.microsoft.com/office/word/2010/wordprocessingShape">
                    <wps:wsp>
                      <wps:cNvSpPr txBox="1"/>
                      <wps:spPr>
                        <a:xfrm>
                          <a:off x="0" y="0"/>
                          <a:ext cx="4983480" cy="3114675"/>
                        </a:xfrm>
                        <a:prstGeom prst="rect">
                          <a:avLst/>
                        </a:prstGeom>
                        <a:solidFill>
                          <a:sysClr val="window" lastClr="FFFFFF"/>
                        </a:solidFill>
                        <a:ln w="76200" cmpd="thickThin">
                          <a:solidFill>
                            <a:srgbClr val="44546A"/>
                          </a:solidFill>
                        </a:ln>
                      </wps:spPr>
                      <wps:txbx>
                        <w:txbxContent>
                          <w:p w14:paraId="1E64604D" w14:textId="77777777" w:rsidR="00FC4913" w:rsidRPr="006A4676" w:rsidRDefault="00FC4913" w:rsidP="00FC4913">
                            <w:pPr>
                              <w:numPr>
                                <w:ilvl w:val="0"/>
                                <w:numId w:val="18"/>
                              </w:numPr>
                            </w:pPr>
                            <w:r w:rsidRPr="006A4676">
                              <w:rPr>
                                <w:b/>
                                <w:bCs/>
                              </w:rPr>
                              <w:t>Environment Setup Flowchart:</w:t>
                            </w:r>
                            <w:r w:rsidRPr="006A4676">
                              <w:t xml:space="preserve"> A visual representation of the step-by-step process for setting up the development environment and installing necessary dependencies (Python, </w:t>
                            </w:r>
                            <w:proofErr w:type="spellStart"/>
                            <w:r w:rsidRPr="006A4676">
                              <w:t>PyTorch</w:t>
                            </w:r>
                            <w:proofErr w:type="spellEnd"/>
                            <w:r w:rsidRPr="006A4676">
                              <w:t>/TensorFlow, Hugging Face Transformers).</w:t>
                            </w:r>
                          </w:p>
                          <w:p w14:paraId="0BCF2432" w14:textId="77777777" w:rsidR="00FC4913" w:rsidRPr="006A4676" w:rsidRDefault="00FC4913" w:rsidP="00FC4913">
                            <w:pPr>
                              <w:numPr>
                                <w:ilvl w:val="0"/>
                                <w:numId w:val="18"/>
                              </w:numPr>
                            </w:pPr>
                            <w:r w:rsidRPr="006A4676">
                              <w:rPr>
                                <w:b/>
                                <w:bCs/>
                              </w:rPr>
                              <w:t>Dataset Preparation Example:</w:t>
                            </w:r>
                            <w:r w:rsidRPr="006A4676">
                              <w:t xml:space="preserve"> A flowchart or diagram illustrating the sequence of steps involved in dataset selection, preprocessing, and integration into the training pipeline.</w:t>
                            </w:r>
                          </w:p>
                          <w:p w14:paraId="24AC4AD0" w14:textId="77777777" w:rsidR="00FC4913" w:rsidRPr="006A4676" w:rsidRDefault="00FC4913" w:rsidP="00FC4913">
                            <w:pPr>
                              <w:numPr>
                                <w:ilvl w:val="0"/>
                                <w:numId w:val="18"/>
                              </w:numPr>
                            </w:pPr>
                            <w:r w:rsidRPr="006A4676">
                              <w:rPr>
                                <w:b/>
                                <w:bCs/>
                              </w:rPr>
                              <w:t>Training Loop Visualization:</w:t>
                            </w:r>
                            <w:r w:rsidRPr="006A4676">
                              <w:t xml:space="preserve"> Graphical representation of the training loop, showing how data flows through the model during batch processing, backpropagation, and optimization stages.</w:t>
                            </w:r>
                          </w:p>
                          <w:p w14:paraId="00BECD55" w14:textId="77777777" w:rsidR="00FC4913" w:rsidRPr="006A4676" w:rsidRDefault="00FC4913" w:rsidP="00FC4913">
                            <w:pPr>
                              <w:numPr>
                                <w:ilvl w:val="0"/>
                                <w:numId w:val="18"/>
                              </w:numPr>
                            </w:pPr>
                            <w:r w:rsidRPr="006A4676">
                              <w:rPr>
                                <w:b/>
                                <w:bCs/>
                              </w:rPr>
                              <w:t>Hyperparameter Tuning Guide:</w:t>
                            </w:r>
                            <w:r w:rsidRPr="006A4676">
                              <w:t xml:space="preserve"> Tables or charts summarizing recommended hyperparameters for different NLP tasks and their impact on model performance.</w:t>
                            </w:r>
                          </w:p>
                          <w:p w14:paraId="32D7D919" w14:textId="77777777" w:rsidR="00FC4913" w:rsidRDefault="00FC4913" w:rsidP="00FC49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99C2B" id="_x0000_s1031" type="#_x0000_t202" style="position:absolute;margin-left:0;margin-top:66.75pt;width:392.4pt;height:24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" fillcolor="window" strokecolor="#44546a" strokeweight="6pt">
                <v:stroke linestyle="thickThin"/>
                <v:textbox>
                  <w:txbxContent>
                    <w:p w14:paraId="1E64604D" w14:textId="77777777" w:rsidR="00FC4913" w:rsidRPr="006A4676" w:rsidRDefault="00FC4913" w:rsidP="00FC4913">
                      <w:pPr>
                        <w:numPr>
                          <w:ilvl w:val="0"/>
                          <w:numId w:val="18"/>
                        </w:numPr>
                      </w:pPr>
                      <w:r w:rsidRPr="006A4676">
                        <w:rPr>
                          <w:b/>
                          <w:bCs/>
                        </w:rPr>
                        <w:t>Environment Setup Flowchart:</w:t>
                      </w:r>
                      <w:r w:rsidRPr="006A4676">
                        <w:t xml:space="preserve"> A visual representation of the step-by-step process for setting up the development environment and installing necessary dependencies (Python, </w:t>
                      </w:r>
                      <w:proofErr w:type="spellStart"/>
                      <w:r w:rsidRPr="006A4676">
                        <w:t>PyTorch</w:t>
                      </w:r>
                      <w:proofErr w:type="spellEnd"/>
                      <w:r w:rsidRPr="006A4676">
                        <w:t>/TensorFlow, Hugging Face Transformers).</w:t>
                      </w:r>
                    </w:p>
                    <w:p w14:paraId="0BCF2432" w14:textId="77777777" w:rsidR="00FC4913" w:rsidRPr="006A4676" w:rsidRDefault="00FC4913" w:rsidP="00FC4913">
                      <w:pPr>
                        <w:numPr>
                          <w:ilvl w:val="0"/>
                          <w:numId w:val="18"/>
                        </w:numPr>
                      </w:pPr>
                      <w:r w:rsidRPr="006A4676">
                        <w:rPr>
                          <w:b/>
                          <w:bCs/>
                        </w:rPr>
                        <w:t>Dataset Preparation Example:</w:t>
                      </w:r>
                      <w:r w:rsidRPr="006A4676">
                        <w:t xml:space="preserve"> A flowchart or diagram illustrating the sequence of steps involved in dataset selection, preprocessing, and integration into the training pipeline.</w:t>
                      </w:r>
                    </w:p>
                    <w:p w14:paraId="24AC4AD0" w14:textId="77777777" w:rsidR="00FC4913" w:rsidRPr="006A4676" w:rsidRDefault="00FC4913" w:rsidP="00FC4913">
                      <w:pPr>
                        <w:numPr>
                          <w:ilvl w:val="0"/>
                          <w:numId w:val="18"/>
                        </w:numPr>
                      </w:pPr>
                      <w:r w:rsidRPr="006A4676">
                        <w:rPr>
                          <w:b/>
                          <w:bCs/>
                        </w:rPr>
                        <w:t>Training Loop Visualization:</w:t>
                      </w:r>
                      <w:r w:rsidRPr="006A4676">
                        <w:t xml:space="preserve"> Graphical representation of the training loop, showing how data flows through the model during batch processing, backpropagation, and optimization stages.</w:t>
                      </w:r>
                    </w:p>
                    <w:p w14:paraId="00BECD55" w14:textId="77777777" w:rsidR="00FC4913" w:rsidRPr="006A4676" w:rsidRDefault="00FC4913" w:rsidP="00FC4913">
                      <w:pPr>
                        <w:numPr>
                          <w:ilvl w:val="0"/>
                          <w:numId w:val="18"/>
                        </w:numPr>
                      </w:pPr>
                      <w:r w:rsidRPr="006A4676">
                        <w:rPr>
                          <w:b/>
                          <w:bCs/>
                        </w:rPr>
                        <w:t>Hyperparameter Tuning Guide:</w:t>
                      </w:r>
                      <w:r w:rsidRPr="006A4676">
                        <w:t xml:space="preserve"> Tables or charts summarizing recommended hyperparameters for different NLP tasks and their impact on model performance.</w:t>
                      </w:r>
                    </w:p>
                    <w:p w14:paraId="32D7D919" w14:textId="77777777" w:rsidR="00FC4913" w:rsidRDefault="00FC4913" w:rsidP="00FC4913"/>
                  </w:txbxContent>
                </v:textbox>
                <w10:wrap type="square" anchorx="margin"/>
              </v:shape>
            </w:pict>
          </mc:Fallback>
        </mc:AlternateContent>
      </w:r>
    </w:p>
    <w:p w14:paraId="40610183" w14:textId="77777777" w:rsidR="00FC4913" w:rsidRPr="002B59DA" w:rsidRDefault="00FC4913" w:rsidP="00FC4913">
      <w:pPr>
        <w:pStyle w:val="H1-Section"/>
      </w:pPr>
      <w:r w:rsidRPr="002B59DA">
        <w:t xml:space="preserve">2.3: Fine-tuning </w:t>
      </w:r>
      <w:r>
        <w:t>m</w:t>
      </w:r>
      <w:r w:rsidRPr="002B59DA">
        <w:t>odels with Hugging Face Diffusion</w:t>
      </w:r>
    </w:p>
    <w:p w14:paraId="6483C6BE" w14:textId="77777777" w:rsidR="00FC4913" w:rsidRPr="002B59DA" w:rsidRDefault="00FC4913" w:rsidP="00FC4913">
      <w:pPr>
        <w:pStyle w:val="P-Regular"/>
      </w:pPr>
      <w:r w:rsidRPr="002B59DA">
        <w:t>This section explores the critical process of fine-tuning pre-trained transformer models using the Hugging Face Diffusion library. It provides a comprehensive guide to the importance of fine-tuning, step-by-step procedures for adapting models to specific NLP tasks, and best practices for optimizing performance.</w:t>
      </w:r>
    </w:p>
    <w:p w14:paraId="2E6C6428" w14:textId="77777777" w:rsidR="00FC4913" w:rsidRPr="002B59DA" w:rsidRDefault="00FC4913" w:rsidP="00FC4913">
      <w:pPr>
        <w:pStyle w:val="H2-Heading"/>
      </w:pPr>
      <w:r w:rsidRPr="002B59DA">
        <w:t xml:space="preserve">Importance of </w:t>
      </w:r>
      <w:r>
        <w:t>f</w:t>
      </w:r>
      <w:r w:rsidRPr="002B59DA">
        <w:t xml:space="preserve">ine-tuning </w:t>
      </w:r>
      <w:r>
        <w:t>p</w:t>
      </w:r>
      <w:r w:rsidRPr="002B59DA">
        <w:t xml:space="preserve">re-trained </w:t>
      </w:r>
      <w:r>
        <w:t>m</w:t>
      </w:r>
      <w:r w:rsidRPr="002B59DA">
        <w:t>odels</w:t>
      </w:r>
    </w:p>
    <w:p w14:paraId="0F4B130C" w14:textId="77777777" w:rsidR="00FC4913" w:rsidRPr="002B59DA" w:rsidRDefault="00FC4913" w:rsidP="00FC4913">
      <w:pPr>
        <w:pStyle w:val="P-Regular"/>
      </w:pPr>
      <w:r w:rsidRPr="002B59DA">
        <w:t>Fine-tuning pre-trained models is essential in NLP for several reasons:</w:t>
      </w:r>
    </w:p>
    <w:p w14:paraId="4E2675E5" w14:textId="77777777" w:rsidR="00FC4913" w:rsidRPr="002B59DA" w:rsidRDefault="00FC4913" w:rsidP="00FC4913">
      <w:pPr>
        <w:numPr>
          <w:ilvl w:val="0"/>
          <w:numId w:val="19"/>
        </w:numPr>
        <w:spacing w:line="259" w:lineRule="auto"/>
      </w:pPr>
      <w:r w:rsidRPr="00745A8E">
        <w:rPr>
          <w:rStyle w:val="P-Bold"/>
        </w:rPr>
        <w:t>Domain adaptation:</w:t>
      </w:r>
      <w:r w:rsidRPr="002B59DA">
        <w:t xml:space="preserve"> Pre-trained models like BERT or GPT, trained on large-scale datasets, capture general language patterns. Fine-tuning allows these models to adapt to domain-specific nuances and vocabulary, improving performance on specific tasks (Devlin et al., 2019).</w:t>
      </w:r>
    </w:p>
    <w:p w14:paraId="3485B76C" w14:textId="77777777" w:rsidR="00FC4913" w:rsidRPr="002B59DA" w:rsidRDefault="00FC4913" w:rsidP="00FC4913">
      <w:pPr>
        <w:numPr>
          <w:ilvl w:val="0"/>
          <w:numId w:val="19"/>
        </w:numPr>
        <w:spacing w:line="259" w:lineRule="auto"/>
      </w:pPr>
      <w:r w:rsidRPr="00745A8E">
        <w:rPr>
          <w:rStyle w:val="P-Bold"/>
        </w:rPr>
        <w:t>Task specificity:</w:t>
      </w:r>
      <w:r w:rsidRPr="002B59DA">
        <w:t xml:space="preserve"> By fine-tuning, researchers can tailor models for specific NLP tasks such as sentiment analysis, named entity recognition (NER), or machine translation. This process involves adjusting model parameters to optimize performance metrics relevant to the task at hand.</w:t>
      </w:r>
    </w:p>
    <w:p w14:paraId="08DA6CED" w14:textId="77777777" w:rsidR="00FC4913" w:rsidRPr="002B59DA" w:rsidRDefault="00FC4913" w:rsidP="00FC4913">
      <w:pPr>
        <w:numPr>
          <w:ilvl w:val="0"/>
          <w:numId w:val="19"/>
        </w:numPr>
        <w:spacing w:line="259" w:lineRule="auto"/>
      </w:pPr>
      <w:r w:rsidRPr="00745A8E">
        <w:rPr>
          <w:rStyle w:val="P-Bold"/>
        </w:rPr>
        <w:t>Efficiency:</w:t>
      </w:r>
      <w:r w:rsidRPr="002B59DA">
        <w:t xml:space="preserve"> Fine-tuning leverages the transfer learning paradigm, where models trained on large datasets require fewer annotated examples for adaptation to new tasks. This efficiency reduces the data and computational resources needed for training domain-specific models (Rao &amp; McMahan, 2019).</w:t>
      </w:r>
    </w:p>
    <w:p w14:paraId="3E916689" w14:textId="77777777" w:rsidR="00FC4913" w:rsidRPr="002B59DA" w:rsidRDefault="00FC4913" w:rsidP="00FC4913">
      <w:pPr>
        <w:pStyle w:val="H2-Heading"/>
      </w:pPr>
      <w:r w:rsidRPr="002B59DA">
        <w:t xml:space="preserve">Step-by-step </w:t>
      </w:r>
      <w:r>
        <w:t>g</w:t>
      </w:r>
      <w:r w:rsidRPr="002B59DA">
        <w:t xml:space="preserve">uide to </w:t>
      </w:r>
      <w:r>
        <w:t>f</w:t>
      </w:r>
      <w:r w:rsidRPr="002B59DA">
        <w:t xml:space="preserve">ine-tuning </w:t>
      </w:r>
      <w:r>
        <w:t>m</w:t>
      </w:r>
      <w:r w:rsidRPr="002B59DA">
        <w:t xml:space="preserve">odels for </w:t>
      </w:r>
      <w:r>
        <w:t>s</w:t>
      </w:r>
      <w:r w:rsidRPr="002B59DA">
        <w:t>pecific NLP Tasks</w:t>
      </w:r>
    </w:p>
    <w:p w14:paraId="6B177693" w14:textId="77777777" w:rsidR="00FC4913" w:rsidRPr="00745A8E" w:rsidRDefault="00FC4913" w:rsidP="00FC4913">
      <w:pPr>
        <w:numPr>
          <w:ilvl w:val="0"/>
          <w:numId w:val="20"/>
        </w:numPr>
        <w:spacing w:line="259" w:lineRule="auto"/>
        <w:rPr>
          <w:rStyle w:val="P-Bold"/>
        </w:rPr>
      </w:pPr>
      <w:r w:rsidRPr="00745A8E">
        <w:rPr>
          <w:rStyle w:val="P-Bold"/>
        </w:rPr>
        <w:t>Task definition and data preparation:</w:t>
      </w:r>
      <w:r w:rsidRPr="002B59DA">
        <w:t xml:space="preserve"> Define the specific NLP task (e.g., sentiment analysis) and gather or select a suitable dataset for fine-tuning. Ensure the dataset is annotated appropriately for the task.</w:t>
      </w:r>
    </w:p>
    <w:p w14:paraId="7E2CD950" w14:textId="77777777" w:rsidR="00FC4913" w:rsidRPr="00745A8E" w:rsidRDefault="00FC4913" w:rsidP="00FC4913">
      <w:pPr>
        <w:numPr>
          <w:ilvl w:val="0"/>
          <w:numId w:val="20"/>
        </w:numPr>
        <w:spacing w:line="259" w:lineRule="auto"/>
        <w:rPr>
          <w:rStyle w:val="P-Bold"/>
        </w:rPr>
      </w:pPr>
      <w:r w:rsidRPr="00745A8E">
        <w:rPr>
          <w:rStyle w:val="P-Bold"/>
        </w:rPr>
        <w:t>Model selection:</w:t>
      </w:r>
      <w:r w:rsidRPr="002B59DA">
        <w:t xml:space="preserve"> Choose a pre-trained transformer model from the Hugging Face model hub that aligns with the task requirements. Consider factors such as model architecture (BERT, GPT), size, and pre-training objectives.</w:t>
      </w:r>
    </w:p>
    <w:p w14:paraId="1999D244" w14:textId="77777777" w:rsidR="00FC4913" w:rsidRPr="00745A8E" w:rsidRDefault="00FC4913" w:rsidP="00FC4913">
      <w:pPr>
        <w:numPr>
          <w:ilvl w:val="0"/>
          <w:numId w:val="20"/>
        </w:numPr>
        <w:spacing w:line="259" w:lineRule="auto"/>
        <w:rPr>
          <w:rStyle w:val="P-Bold"/>
        </w:rPr>
      </w:pPr>
      <w:r w:rsidRPr="00745A8E">
        <w:rPr>
          <w:rStyle w:val="P-Bold"/>
        </w:rPr>
        <w:t>Fine-tuning procedure:</w:t>
      </w:r>
    </w:p>
    <w:p w14:paraId="3D244C73" w14:textId="77777777" w:rsidR="00FC4913" w:rsidRPr="00745A8E" w:rsidRDefault="00FC4913" w:rsidP="00FC4913">
      <w:pPr>
        <w:numPr>
          <w:ilvl w:val="1"/>
          <w:numId w:val="20"/>
        </w:numPr>
        <w:spacing w:line="259" w:lineRule="auto"/>
        <w:rPr>
          <w:rStyle w:val="P-Bold"/>
        </w:rPr>
      </w:pPr>
      <w:r w:rsidRPr="00745A8E">
        <w:rPr>
          <w:rStyle w:val="P-Bold"/>
        </w:rPr>
        <w:t xml:space="preserve">Model configuration: </w:t>
      </w:r>
      <w:r w:rsidRPr="002B59DA">
        <w:t>Adjust hyperparameters (e.g., learning rate, batch size) and specify task-specific configurations (e.g., number of classes for classification tasks).</w:t>
      </w:r>
    </w:p>
    <w:p w14:paraId="3495B823" w14:textId="77777777" w:rsidR="00FC4913" w:rsidRPr="00745A8E" w:rsidRDefault="00FC4913" w:rsidP="00FC4913">
      <w:pPr>
        <w:numPr>
          <w:ilvl w:val="1"/>
          <w:numId w:val="20"/>
        </w:numPr>
        <w:spacing w:line="259" w:lineRule="auto"/>
        <w:rPr>
          <w:rStyle w:val="P-Bold"/>
        </w:rPr>
      </w:pPr>
      <w:r w:rsidRPr="00745A8E">
        <w:rPr>
          <w:rStyle w:val="P-Bold"/>
        </w:rPr>
        <w:t xml:space="preserve">Training loop: </w:t>
      </w:r>
      <w:r w:rsidRPr="002B59DA">
        <w:t>Implement the fine-tuning process by loading the pre-trained model weights and fine-tuning them on the task-specific dataset. Monitor training metrics such as loss and accuracy to gauge model performance.</w:t>
      </w:r>
    </w:p>
    <w:p w14:paraId="6EC5E0D1" w14:textId="77777777" w:rsidR="00FC4913" w:rsidRPr="00745A8E" w:rsidRDefault="00FC4913" w:rsidP="00FC4913">
      <w:pPr>
        <w:numPr>
          <w:ilvl w:val="1"/>
          <w:numId w:val="20"/>
        </w:numPr>
        <w:spacing w:line="259" w:lineRule="auto"/>
        <w:rPr>
          <w:rStyle w:val="P-Bold"/>
        </w:rPr>
      </w:pPr>
      <w:r w:rsidRPr="00745A8E">
        <w:rPr>
          <w:rStyle w:val="P-Bold"/>
        </w:rPr>
        <w:t xml:space="preserve">Validation and evaluation: </w:t>
      </w:r>
      <w:r w:rsidRPr="002B59DA">
        <w:t>Evaluate the fine-tuned model on a validation set to assess generalization ability. Use metrics such as precision, recall, and F1-score for classification tasks, or BLEU score for machine translation.</w:t>
      </w:r>
    </w:p>
    <w:p w14:paraId="384EA46B" w14:textId="77777777" w:rsidR="00FC4913" w:rsidRPr="00745A8E" w:rsidRDefault="00FC4913" w:rsidP="00FC4913">
      <w:pPr>
        <w:numPr>
          <w:ilvl w:val="0"/>
          <w:numId w:val="20"/>
        </w:numPr>
        <w:spacing w:line="259" w:lineRule="auto"/>
        <w:rPr>
          <w:rStyle w:val="P-Bold"/>
        </w:rPr>
      </w:pPr>
      <w:r w:rsidRPr="00745A8E">
        <w:rPr>
          <w:rStyle w:val="P-Bold"/>
        </w:rPr>
        <w:t>Hyperparameter tuning:</w:t>
      </w:r>
      <w:r w:rsidRPr="002B59DA">
        <w:t xml:space="preserve"> Optimize fine-tuning performance by experimenting with hyperparameters and model architectures. Techniques like learning rate schedules or gradient clipping may enhance convergence and stability during training.</w:t>
      </w:r>
    </w:p>
    <w:p w14:paraId="3C066554" w14:textId="77777777" w:rsidR="00FC4913" w:rsidRPr="002B59DA" w:rsidRDefault="00FC4913" w:rsidP="00FC4913">
      <w:pPr>
        <w:pStyle w:val="H2-Heading"/>
      </w:pPr>
      <w:r w:rsidRPr="002B59DA">
        <w:t xml:space="preserve">Best </w:t>
      </w:r>
      <w:r>
        <w:t>p</w:t>
      </w:r>
      <w:r w:rsidRPr="002B59DA">
        <w:t xml:space="preserve">ractices for </w:t>
      </w:r>
      <w:r>
        <w:t>o</w:t>
      </w:r>
      <w:r w:rsidRPr="002B59DA">
        <w:t xml:space="preserve">ptimizing </w:t>
      </w:r>
      <w:r>
        <w:t>f</w:t>
      </w:r>
      <w:r w:rsidRPr="002B59DA">
        <w:t xml:space="preserve">ine-tuning </w:t>
      </w:r>
      <w:r>
        <w:t>p</w:t>
      </w:r>
      <w:r w:rsidRPr="002B59DA">
        <w:t>erformance</w:t>
      </w:r>
    </w:p>
    <w:p w14:paraId="5C6A13CB" w14:textId="77777777" w:rsidR="00FC4913" w:rsidRPr="002B59DA" w:rsidRDefault="00FC4913" w:rsidP="00FC4913">
      <w:pPr>
        <w:pStyle w:val="P-Regular"/>
      </w:pPr>
      <w:r w:rsidRPr="002B59DA">
        <w:t>To achieve optimal results when fine-tuning with Hugging Face Diffusion, consider the following best practices:</w:t>
      </w:r>
    </w:p>
    <w:p w14:paraId="6C862923" w14:textId="77777777" w:rsidR="00FC4913" w:rsidRPr="002B59DA" w:rsidRDefault="00FC4913" w:rsidP="00FC4913">
      <w:pPr>
        <w:numPr>
          <w:ilvl w:val="0"/>
          <w:numId w:val="21"/>
        </w:numPr>
        <w:spacing w:line="259" w:lineRule="auto"/>
      </w:pPr>
      <w:r w:rsidRPr="00745A8E">
        <w:rPr>
          <w:rStyle w:val="P-Bold"/>
        </w:rPr>
        <w:t>Transfer learning strategy:</w:t>
      </w:r>
      <w:r w:rsidRPr="002B59DA">
        <w:t xml:space="preserve"> Choose an appropriate transfer learning strategy (e.g., feature-based vs. fine-tuning all layers) based on task complexity and available data size.</w:t>
      </w:r>
    </w:p>
    <w:p w14:paraId="71E50E1C" w14:textId="77777777" w:rsidR="00FC4913" w:rsidRPr="002B59DA" w:rsidRDefault="00FC4913" w:rsidP="00FC4913">
      <w:pPr>
        <w:numPr>
          <w:ilvl w:val="0"/>
          <w:numId w:val="21"/>
        </w:numPr>
        <w:spacing w:line="259" w:lineRule="auto"/>
      </w:pPr>
      <w:r w:rsidRPr="00745A8E">
        <w:rPr>
          <w:rStyle w:val="P-Bold"/>
        </w:rPr>
        <w:t>Regularization techniques:</w:t>
      </w:r>
      <w:r w:rsidRPr="002B59DA">
        <w:t xml:space="preserve"> Apply regularization methods such as dropout or weight decay to prevent overfitting during fine-tuning, particularly when working with small datasets.</w:t>
      </w:r>
    </w:p>
    <w:p w14:paraId="7B5B45AC" w14:textId="77777777" w:rsidR="00FC4913" w:rsidRPr="002B59DA" w:rsidRDefault="00FC4913" w:rsidP="00FC4913">
      <w:pPr>
        <w:numPr>
          <w:ilvl w:val="0"/>
          <w:numId w:val="21"/>
        </w:numPr>
        <w:spacing w:line="259" w:lineRule="auto"/>
      </w:pPr>
      <w:r w:rsidRPr="00745A8E">
        <w:rPr>
          <w:rStyle w:val="P-Bold"/>
        </w:rPr>
        <w:t>Data augmentation:</w:t>
      </w:r>
      <w:r w:rsidRPr="002B59DA">
        <w:t xml:space="preserve"> Enhance dataset diversity and robustness through data augmentation techniques such as synonym replacement, back translation, or adversarial training.</w:t>
      </w:r>
    </w:p>
    <w:p w14:paraId="72AB3C21" w14:textId="77777777" w:rsidR="00FC4913" w:rsidRDefault="00FC4913" w:rsidP="00FC4913">
      <w:pPr>
        <w:spacing w:line="259" w:lineRule="auto"/>
      </w:pPr>
      <w:r>
        <w:rPr>
          <w:noProof/>
        </w:rPr>
        <mc:AlternateContent>
          <mc:Choice Requires="wps">
            <w:drawing>
              <wp:anchor distT="0" distB="0" distL="114300" distR="114300" simplePos="0" relativeHeight="251665408" behindDoc="0" locked="0" layoutInCell="1" allowOverlap="1" wp14:anchorId="50B99E21" wp14:editId="7BF42576">
                <wp:simplePos x="0" y="0"/>
                <wp:positionH relativeFrom="margin">
                  <wp:posOffset>0</wp:posOffset>
                </wp:positionH>
                <wp:positionV relativeFrom="paragraph">
                  <wp:posOffset>1141095</wp:posOffset>
                </wp:positionV>
                <wp:extent cx="4983480" cy="2905125"/>
                <wp:effectExtent l="38100" t="38100" r="45720" b="47625"/>
                <wp:wrapSquare wrapText="bothSides"/>
                <wp:docPr id="455913962" name="Text Box 1"/>
                <wp:cNvGraphicFramePr/>
                <a:graphic xmlns:a="http://schemas.openxmlformats.org/drawingml/2006/main">
                  <a:graphicData uri="http://schemas.microsoft.com/office/word/2010/wordprocessingShape">
                    <wps:wsp>
                      <wps:cNvSpPr txBox="1"/>
                      <wps:spPr>
                        <a:xfrm>
                          <a:off x="0" y="0"/>
                          <a:ext cx="4983480" cy="2905125"/>
                        </a:xfrm>
                        <a:prstGeom prst="rect">
                          <a:avLst/>
                        </a:prstGeom>
                        <a:solidFill>
                          <a:sysClr val="window" lastClr="FFFFFF"/>
                        </a:solidFill>
                        <a:ln w="76200" cmpd="thickThin">
                          <a:solidFill>
                            <a:srgbClr val="44546A"/>
                          </a:solidFill>
                        </a:ln>
                      </wps:spPr>
                      <wps:txbx>
                        <w:txbxContent>
                          <w:p w14:paraId="10D83D8E" w14:textId="77777777" w:rsidR="00FC4913" w:rsidRPr="00EE10C4" w:rsidRDefault="00FC4913" w:rsidP="00FC4913">
                            <w:pPr>
                              <w:numPr>
                                <w:ilvl w:val="0"/>
                                <w:numId w:val="22"/>
                              </w:numPr>
                            </w:pPr>
                            <w:r w:rsidRPr="00EE10C4">
                              <w:rPr>
                                <w:b/>
                                <w:bCs/>
                              </w:rPr>
                              <w:t>Fine-tuning Workflow Diagram:</w:t>
                            </w:r>
                            <w:r w:rsidRPr="00EE10C4">
                              <w:t xml:space="preserve"> A visual representation of the step-by-step process for fine-tuning pre-trained models with Hugging Face Diffusion, from data preparation to evaluation.</w:t>
                            </w:r>
                          </w:p>
                          <w:p w14:paraId="52BE2286" w14:textId="77777777" w:rsidR="00FC4913" w:rsidRPr="00EE10C4" w:rsidRDefault="00FC4913" w:rsidP="00FC4913">
                            <w:pPr>
                              <w:numPr>
                                <w:ilvl w:val="0"/>
                                <w:numId w:val="22"/>
                              </w:numPr>
                            </w:pPr>
                            <w:r w:rsidRPr="00EE10C4">
                              <w:rPr>
                                <w:b/>
                                <w:bCs/>
                              </w:rPr>
                              <w:t>Hyperparameter Optimization Chart:</w:t>
                            </w:r>
                            <w:r w:rsidRPr="00EE10C4">
                              <w:t xml:space="preserve"> Graphs or tables illustrating the impact of hyperparameters (e.g., learning rate, batch size) on fine-tuning performance metrics.</w:t>
                            </w:r>
                          </w:p>
                          <w:p w14:paraId="633F5E22" w14:textId="77777777" w:rsidR="00FC4913" w:rsidRPr="00EE10C4" w:rsidRDefault="00FC4913" w:rsidP="00FC4913">
                            <w:pPr>
                              <w:numPr>
                                <w:ilvl w:val="0"/>
                                <w:numId w:val="22"/>
                              </w:numPr>
                            </w:pPr>
                            <w:r w:rsidRPr="00EE10C4">
                              <w:rPr>
                                <w:b/>
                                <w:bCs/>
                              </w:rPr>
                              <w:t>Comparison of Fine-tuned vs. Untuned Models:</w:t>
                            </w:r>
                            <w:r w:rsidRPr="00EE10C4">
                              <w:t xml:space="preserve"> Visual comparison of performance metrics (e.g., accuracy, F1-score) between models before and after fine-tuning for different NLP tasks.</w:t>
                            </w:r>
                          </w:p>
                          <w:p w14:paraId="110B32A5" w14:textId="77777777" w:rsidR="00FC4913" w:rsidRDefault="00FC4913" w:rsidP="00FC4913">
                            <w:pPr>
                              <w:numPr>
                                <w:ilvl w:val="0"/>
                                <w:numId w:val="22"/>
                              </w:numPr>
                            </w:pPr>
                            <w:r w:rsidRPr="00EE10C4">
                              <w:rPr>
                                <w:b/>
                                <w:bCs/>
                              </w:rPr>
                              <w:t>Case Studies:</w:t>
                            </w:r>
                            <w:r w:rsidRPr="00EE10C4">
                              <w:t xml:space="preserve"> Detailed case study summaries showcasing successful applications of fine-tuned models in real-world scenarios across various domains.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99E21" id="_x0000_s1032" type="#_x0000_t202" style="position:absolute;margin-left:0;margin-top:89.85pt;width:392.4pt;height:22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" fillcolor="window" strokecolor="#44546a" strokeweight="6pt">
                <v:stroke linestyle="thickThin"/>
                <v:textbox>
                  <w:txbxContent>
                    <w:p w14:paraId="10D83D8E" w14:textId="77777777" w:rsidR="00FC4913" w:rsidRPr="00EE10C4" w:rsidRDefault="00FC4913" w:rsidP="00FC4913">
                      <w:pPr>
                        <w:numPr>
                          <w:ilvl w:val="0"/>
                          <w:numId w:val="22"/>
                        </w:numPr>
                      </w:pPr>
                      <w:r w:rsidRPr="00EE10C4">
                        <w:rPr>
                          <w:b/>
                          <w:bCs/>
                        </w:rPr>
                        <w:t>Fine-tuning Workflow Diagram:</w:t>
                      </w:r>
                      <w:r w:rsidRPr="00EE10C4">
                        <w:t xml:space="preserve"> A visual representation of the step-by-step process for fine-tuning pre-trained models with Hugging Face Diffusion, from data preparation to evaluation.</w:t>
                      </w:r>
                    </w:p>
                    <w:p w14:paraId="52BE2286" w14:textId="77777777" w:rsidR="00FC4913" w:rsidRPr="00EE10C4" w:rsidRDefault="00FC4913" w:rsidP="00FC4913">
                      <w:pPr>
                        <w:numPr>
                          <w:ilvl w:val="0"/>
                          <w:numId w:val="22"/>
                        </w:numPr>
                      </w:pPr>
                      <w:r w:rsidRPr="00EE10C4">
                        <w:rPr>
                          <w:b/>
                          <w:bCs/>
                        </w:rPr>
                        <w:t>Hyperparameter Optimization Chart:</w:t>
                      </w:r>
                      <w:r w:rsidRPr="00EE10C4">
                        <w:t xml:space="preserve"> Graphs or tables illustrating the impact of hyperparameters (e.g., learning rate, batch size) on fine-tuning performance metrics.</w:t>
                      </w:r>
                    </w:p>
                    <w:p w14:paraId="633F5E22" w14:textId="77777777" w:rsidR="00FC4913" w:rsidRPr="00EE10C4" w:rsidRDefault="00FC4913" w:rsidP="00FC4913">
                      <w:pPr>
                        <w:numPr>
                          <w:ilvl w:val="0"/>
                          <w:numId w:val="22"/>
                        </w:numPr>
                      </w:pPr>
                      <w:r w:rsidRPr="00EE10C4">
                        <w:rPr>
                          <w:b/>
                          <w:bCs/>
                        </w:rPr>
                        <w:t>Comparison of Fine-tuned vs. Untuned Models:</w:t>
                      </w:r>
                      <w:r w:rsidRPr="00EE10C4">
                        <w:t xml:space="preserve"> Visual comparison of performance metrics (e.g., accuracy, F1-score) between models before and after fine-tuning for different NLP tasks.</w:t>
                      </w:r>
                    </w:p>
                    <w:p w14:paraId="110B32A5" w14:textId="77777777" w:rsidR="00FC4913" w:rsidRDefault="00FC4913" w:rsidP="00FC4913">
                      <w:pPr>
                        <w:numPr>
                          <w:ilvl w:val="0"/>
                          <w:numId w:val="22"/>
                        </w:numPr>
                      </w:pPr>
                      <w:r w:rsidRPr="00EE10C4">
                        <w:rPr>
                          <w:b/>
                          <w:bCs/>
                        </w:rPr>
                        <w:t>Case Studies:</w:t>
                      </w:r>
                      <w:r w:rsidRPr="00EE10C4">
                        <w:t xml:space="preserve"> Detailed case study summaries showcasing successful applications of fine-tuned models in real-world scenarios across various domains.</w:t>
                      </w:r>
                    </w:p>
                  </w:txbxContent>
                </v:textbox>
                <w10:wrap type="square" anchorx="margin"/>
              </v:shape>
            </w:pict>
          </mc:Fallback>
        </mc:AlternateContent>
      </w: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6432" behindDoc="1" locked="0" layoutInCell="1" allowOverlap="0" wp14:anchorId="604E1906" wp14:editId="2F22F072">
                <wp:simplePos x="0" y="0"/>
                <wp:positionH relativeFrom="margin">
                  <wp:posOffset>0</wp:posOffset>
                </wp:positionH>
                <wp:positionV relativeFrom="paragraph">
                  <wp:posOffset>369570</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90DBBBF" w14:textId="77777777" w:rsidR="00FC4913" w:rsidRDefault="00FC4913" w:rsidP="00FC4913">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4E1906" id="_x0000_s1033" style="position:absolute;margin-left:0;margin-top:29.1pt;width:392.4pt;height:54pt;z-index:-25165004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VGgIAADoEAAAOAAAAZHJzL2Uyb0RvYy54bWysU9tuEzEQfUfiHyy/k01Cmi6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Lt&#10;osSMcDxbllflNOeiYNXTaw8hfpDOkLSoKWAqMzrb34eY2LDq6Upm77QSd0rrHEDXbDWQPcO0LxZX&#10;i+UmC0CRL69pS4aaXi+xkJCI8aKmotH5l4t74e/gjIpYy1qZmqIcHGN1JQvfW5ErLTKlxzXS1/bk&#10;abIxVWyo4qE5EIU8rtPbtNM4cUSTwY2li62Gi97BT0oGLNuahh87BpIS/dGmRJXzMtkaLyK4iJqL&#10;iFmOcDXlESgZg20cO2TnQXU9/jfLnli3wRS3Krv/zO0kAgs0J+XUTKkDXsb51nPLr38B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DaR/3V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790DBBBF" w14:textId="77777777" w:rsidR="00FC4913" w:rsidRDefault="00FC4913" w:rsidP="00FC4913">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2E2EA803" w14:textId="77777777" w:rsidR="00FC4913" w:rsidRDefault="00FC4913" w:rsidP="00FC4913">
      <w:pPr>
        <w:spacing w:line="259" w:lineRule="auto"/>
      </w:pPr>
    </w:p>
    <w:p w14:paraId="4EF055D4" w14:textId="77777777" w:rsidR="00FC4913" w:rsidRPr="00FC2E7E" w:rsidRDefault="00FC4913" w:rsidP="00FC4913">
      <w:pPr>
        <w:pStyle w:val="H1-Section"/>
      </w:pPr>
      <w:r w:rsidRPr="00FC2E7E">
        <w:t xml:space="preserve">2.4: Inference and </w:t>
      </w:r>
      <w:r>
        <w:t>d</w:t>
      </w:r>
      <w:r w:rsidRPr="00FC2E7E">
        <w:t>eployment with Hugging Face Diffusion</w:t>
      </w:r>
    </w:p>
    <w:p w14:paraId="75197E94" w14:textId="77777777" w:rsidR="00FC4913" w:rsidRPr="00FC2E7E" w:rsidRDefault="00FC4913" w:rsidP="00FC4913">
      <w:pPr>
        <w:pStyle w:val="P-Regular"/>
      </w:pPr>
      <w:r w:rsidRPr="00FC2E7E">
        <w:t>This section delves into the crucial aspects of performing inference and deploying trained transformer models using the Hugging Face Diffusion library. It provides a comprehensive guide to executing inference tasks, techniques for deploying models in production environments, and strategies for monitoring and maintaining deployed models.</w:t>
      </w:r>
    </w:p>
    <w:p w14:paraId="6E19E86D" w14:textId="77777777" w:rsidR="00FC4913" w:rsidRPr="00FC2E7E" w:rsidRDefault="00FC4913" w:rsidP="00FC4913">
      <w:pPr>
        <w:pStyle w:val="H2-Heading"/>
      </w:pPr>
      <w:r w:rsidRPr="00FC2E7E">
        <w:t xml:space="preserve">Performing </w:t>
      </w:r>
      <w:r>
        <w:t>i</w:t>
      </w:r>
      <w:r w:rsidRPr="00FC2E7E">
        <w:t xml:space="preserve">nference with </w:t>
      </w:r>
      <w:r>
        <w:t>t</w:t>
      </w:r>
      <w:r w:rsidRPr="00FC2E7E">
        <w:t xml:space="preserve">rained </w:t>
      </w:r>
      <w:r>
        <w:t>m</w:t>
      </w:r>
      <w:r w:rsidRPr="00FC2E7E">
        <w:t>odels</w:t>
      </w:r>
    </w:p>
    <w:p w14:paraId="72F696C1" w14:textId="77777777" w:rsidR="00FC4913" w:rsidRPr="00FC2E7E" w:rsidRDefault="00FC4913" w:rsidP="00FC4913">
      <w:pPr>
        <w:pStyle w:val="P-Regular"/>
      </w:pPr>
      <w:r w:rsidRPr="00FC2E7E">
        <w:t>Inference refers to the process of using a trained model to make predictions or process new data:</w:t>
      </w:r>
    </w:p>
    <w:p w14:paraId="79025F5F" w14:textId="77777777" w:rsidR="00FC4913" w:rsidRPr="00FC2E7E" w:rsidRDefault="00FC4913" w:rsidP="00FC4913">
      <w:pPr>
        <w:numPr>
          <w:ilvl w:val="0"/>
          <w:numId w:val="23"/>
        </w:numPr>
        <w:spacing w:line="259" w:lineRule="auto"/>
      </w:pPr>
      <w:r w:rsidRPr="00745A8E">
        <w:rPr>
          <w:rStyle w:val="P-Bold"/>
        </w:rPr>
        <w:t>Model loading:</w:t>
      </w:r>
      <w:r w:rsidRPr="00FC2E7E">
        <w:t xml:space="preserve"> Retrieve the trained transformer model from storage or checkpoint files using Hugging Face's model loading utilities. This step ensures that the model is ready for inference tasks without retraining.</w:t>
      </w:r>
    </w:p>
    <w:p w14:paraId="6B11CA0D" w14:textId="77777777" w:rsidR="00FC4913" w:rsidRPr="00FC2E7E" w:rsidRDefault="00FC4913" w:rsidP="00FC4913">
      <w:pPr>
        <w:numPr>
          <w:ilvl w:val="0"/>
          <w:numId w:val="23"/>
        </w:numPr>
        <w:spacing w:line="259" w:lineRule="auto"/>
      </w:pPr>
      <w:r w:rsidRPr="00745A8E">
        <w:rPr>
          <w:rStyle w:val="P-Bold"/>
        </w:rPr>
        <w:t>Input data processing:</w:t>
      </w:r>
      <w:r w:rsidRPr="00FC2E7E">
        <w:t xml:space="preserve"> Prepare input data for inference by tokenizing and encoding text or sequences according to the model's requirements. Hugging Face's tokenizer and data preprocessing pipelines facilitate this process (Wolf et al., 2020).</w:t>
      </w:r>
    </w:p>
    <w:p w14:paraId="24814F62" w14:textId="77777777" w:rsidR="00FC4913" w:rsidRPr="00FC2E7E" w:rsidRDefault="00FC4913" w:rsidP="00FC4913">
      <w:pPr>
        <w:numPr>
          <w:ilvl w:val="0"/>
          <w:numId w:val="23"/>
        </w:numPr>
        <w:spacing w:line="259" w:lineRule="auto"/>
      </w:pPr>
      <w:r w:rsidRPr="00745A8E">
        <w:rPr>
          <w:rStyle w:val="P-Bold"/>
        </w:rPr>
        <w:t>Prediction generation:</w:t>
      </w:r>
      <w:r w:rsidRPr="00FC2E7E">
        <w:t xml:space="preserve"> Execute inference tasks by feeding preprocessed data into the loaded model. Depending on the task, generate predictions such as classification labels, text generation, or sequence tagging (Wolf et al., 2020).</w:t>
      </w:r>
    </w:p>
    <w:p w14:paraId="0FCF236B" w14:textId="77777777" w:rsidR="00FC4913" w:rsidRPr="00FC2E7E" w:rsidRDefault="00FC4913" w:rsidP="00FC4913">
      <w:pPr>
        <w:pStyle w:val="H2-Heading"/>
      </w:pPr>
      <w:r w:rsidRPr="00FC2E7E">
        <w:t xml:space="preserve">Techniques for </w:t>
      </w:r>
      <w:r>
        <w:t>d</w:t>
      </w:r>
      <w:r w:rsidRPr="00FC2E7E">
        <w:t xml:space="preserve">eploying </w:t>
      </w:r>
      <w:r>
        <w:t>m</w:t>
      </w:r>
      <w:r w:rsidRPr="00FC2E7E">
        <w:t xml:space="preserve">odels in </w:t>
      </w:r>
      <w:r>
        <w:t>p</w:t>
      </w:r>
      <w:r w:rsidRPr="00FC2E7E">
        <w:t>roduction</w:t>
      </w:r>
    </w:p>
    <w:p w14:paraId="188E77EC" w14:textId="77777777" w:rsidR="00FC4913" w:rsidRPr="00FC2E7E" w:rsidRDefault="00FC4913" w:rsidP="00FC4913">
      <w:pPr>
        <w:spacing w:line="259" w:lineRule="auto"/>
      </w:pPr>
      <w:r w:rsidRPr="00FC2E7E">
        <w:t>Deploying NLP models into production environments involves several considerations:</w:t>
      </w:r>
    </w:p>
    <w:p w14:paraId="2C9B471E" w14:textId="77777777" w:rsidR="00FC4913" w:rsidRPr="00FC2E7E" w:rsidRDefault="00FC4913" w:rsidP="00FC4913">
      <w:pPr>
        <w:numPr>
          <w:ilvl w:val="0"/>
          <w:numId w:val="24"/>
        </w:numPr>
        <w:spacing w:line="259" w:lineRule="auto"/>
      </w:pPr>
      <w:r w:rsidRPr="00745A8E">
        <w:rPr>
          <w:rStyle w:val="P-Bold"/>
        </w:rPr>
        <w:t>Environment setup:</w:t>
      </w:r>
      <w:r w:rsidRPr="00FC2E7E">
        <w:t xml:space="preserve"> Configure production environments to support model inference, ensuring compatibility with software dependencies, hardware specifications, and scalability requirements.</w:t>
      </w:r>
    </w:p>
    <w:p w14:paraId="5C040E15" w14:textId="77777777" w:rsidR="00FC4913" w:rsidRPr="00FC2E7E" w:rsidRDefault="00FC4913" w:rsidP="00FC4913">
      <w:pPr>
        <w:numPr>
          <w:ilvl w:val="0"/>
          <w:numId w:val="24"/>
        </w:numPr>
        <w:spacing w:line="259" w:lineRule="auto"/>
      </w:pPr>
      <w:r w:rsidRPr="00745A8E">
        <w:rPr>
          <w:rStyle w:val="P-Bold"/>
        </w:rPr>
        <w:t>API integration:</w:t>
      </w:r>
      <w:r w:rsidRPr="00FC2E7E">
        <w:t xml:space="preserve"> Expose model functionalities through RESTful APIs or microservices, allowing seamless integration with other applications or systems. Use frameworks like Flask or </w:t>
      </w:r>
      <w:proofErr w:type="spellStart"/>
      <w:r w:rsidRPr="00FC2E7E">
        <w:t>FastAPI</w:t>
      </w:r>
      <w:proofErr w:type="spellEnd"/>
      <w:r w:rsidRPr="00FC2E7E">
        <w:t xml:space="preserve"> for building robust API endpoints (Pedregosa et al., 2011).</w:t>
      </w:r>
    </w:p>
    <w:p w14:paraId="229D20B6" w14:textId="77777777" w:rsidR="00FC4913" w:rsidRPr="00FC2E7E" w:rsidRDefault="00FC4913" w:rsidP="00FC4913">
      <w:pPr>
        <w:numPr>
          <w:ilvl w:val="0"/>
          <w:numId w:val="24"/>
        </w:numPr>
        <w:spacing w:line="259" w:lineRule="auto"/>
      </w:pPr>
      <w:r w:rsidRPr="00745A8E">
        <w:rPr>
          <w:rStyle w:val="P-Bold"/>
        </w:rPr>
        <w:t>Containerization:</w:t>
      </w:r>
      <w:r w:rsidRPr="00FC2E7E">
        <w:t xml:space="preserve"> Package models and their dependencies into Docker containers for portability and reproducibility across different deployment environments. Container orchestration tools like Kubernetes facilitate efficient deployment and scaling of containerized applications.</w:t>
      </w:r>
    </w:p>
    <w:p w14:paraId="00FC9ADF" w14:textId="77777777" w:rsidR="00FC4913" w:rsidRPr="00FC2E7E" w:rsidRDefault="00FC4913" w:rsidP="00FC4913">
      <w:pPr>
        <w:pStyle w:val="H2-Heading"/>
      </w:pPr>
      <w:r w:rsidRPr="00FC2E7E">
        <w:t xml:space="preserve">Monitoring and </w:t>
      </w:r>
      <w:r>
        <w:t>m</w:t>
      </w:r>
      <w:r w:rsidRPr="00FC2E7E">
        <w:t xml:space="preserve">aintaining </w:t>
      </w:r>
      <w:r>
        <w:t>d</w:t>
      </w:r>
      <w:r w:rsidRPr="00FC2E7E">
        <w:t xml:space="preserve">eployed </w:t>
      </w:r>
      <w:r>
        <w:t>m</w:t>
      </w:r>
      <w:r w:rsidRPr="00FC2E7E">
        <w:t>odels</w:t>
      </w:r>
    </w:p>
    <w:p w14:paraId="75CE0BB0" w14:textId="77777777" w:rsidR="00FC4913" w:rsidRPr="00FC2E7E" w:rsidRDefault="00FC4913" w:rsidP="00FC4913">
      <w:pPr>
        <w:pStyle w:val="P-Regular"/>
      </w:pPr>
      <w:r w:rsidRPr="00FC2E7E">
        <w:t>Maintaining model performance and reliability in production requires ongoing monitoring and management:</w:t>
      </w:r>
    </w:p>
    <w:p w14:paraId="7CA3655B" w14:textId="77777777" w:rsidR="00FC4913" w:rsidRPr="00FC2E7E" w:rsidRDefault="00FC4913" w:rsidP="00FC4913">
      <w:pPr>
        <w:numPr>
          <w:ilvl w:val="0"/>
          <w:numId w:val="25"/>
        </w:numPr>
        <w:spacing w:line="259" w:lineRule="auto"/>
      </w:pPr>
      <w:r w:rsidRPr="00745A8E">
        <w:rPr>
          <w:rStyle w:val="P-Bold"/>
        </w:rPr>
        <w:t>Performance metrics:</w:t>
      </w:r>
      <w:r w:rsidRPr="00FC2E7E">
        <w:t xml:space="preserve"> Define and track key performance indicators (KPIs) such as inference latency, throughput, and error rates to assess model effectiveness and responsiveness.</w:t>
      </w:r>
    </w:p>
    <w:p w14:paraId="23745A8F" w14:textId="77777777" w:rsidR="00FC4913" w:rsidRPr="00FC2E7E" w:rsidRDefault="00FC4913" w:rsidP="00FC4913">
      <w:pPr>
        <w:numPr>
          <w:ilvl w:val="0"/>
          <w:numId w:val="25"/>
        </w:numPr>
        <w:spacing w:line="259" w:lineRule="auto"/>
      </w:pPr>
      <w:r w:rsidRPr="00745A8E">
        <w:rPr>
          <w:rStyle w:val="P-Bold"/>
        </w:rPr>
        <w:t>Error handling:</w:t>
      </w:r>
      <w:r w:rsidRPr="00FC2E7E">
        <w:t xml:space="preserve"> Implement robust error handling mechanisms to manage exceptions and edge cases during inference, ensuring graceful degradation and resilience.</w:t>
      </w:r>
    </w:p>
    <w:p w14:paraId="41C2D539" w14:textId="77777777" w:rsidR="00FC4913" w:rsidRPr="00FC2E7E" w:rsidRDefault="00FC4913" w:rsidP="00FC4913">
      <w:pPr>
        <w:numPr>
          <w:ilvl w:val="0"/>
          <w:numId w:val="25"/>
        </w:numPr>
        <w:spacing w:line="259" w:lineRule="auto"/>
      </w:pPr>
      <w:r w:rsidRPr="00745A8E">
        <w:rPr>
          <w:rStyle w:val="P-Bold"/>
        </w:rPr>
        <w:t>Model versioning:</w:t>
      </w:r>
      <w:r w:rsidRPr="00FC2E7E">
        <w:t xml:space="preserve"> Maintain multiple versions of deployed models using version control systems or model registries. This practice enables rollback to previous versions and facilitates A/B testing for new model iterations (Zhang et al., 2020).</w:t>
      </w:r>
    </w:p>
    <w:p w14:paraId="6A7ACB2A" w14:textId="77777777" w:rsidR="00FC4913" w:rsidRDefault="00FC4913" w:rsidP="00FC4913">
      <w:pPr>
        <w:spacing w:line="259" w:lineRule="auto"/>
      </w:pPr>
      <w:r w:rsidRPr="00FC2E7E">
        <w:t>This section provides a comprehensive exploration of inference and deployment strategies using Hugging Face Diffusion, aimed at academics and scientists. It emphasizes practical implementation steps, examples, recommended illustrations, and scholarly references to support best practices in deploying and maintaining NLP models in production environments. If you have any specific adjustments or additions in mind, feel free to let me know!</w:t>
      </w:r>
    </w:p>
    <w:p w14:paraId="03D0F3D6" w14:textId="77777777" w:rsidR="00FC4913" w:rsidRDefault="00FC4913" w:rsidP="00FC4913">
      <w:pPr>
        <w:spacing w:line="259" w:lineRule="auto"/>
      </w:pPr>
      <w:r>
        <w:rPr>
          <w:noProof/>
        </w:rPr>
        <mc:AlternateContent>
          <mc:Choice Requires="wps">
            <w:drawing>
              <wp:anchor distT="0" distB="0" distL="114300" distR="114300" simplePos="0" relativeHeight="251667456" behindDoc="0" locked="0" layoutInCell="1" allowOverlap="1" wp14:anchorId="6A6F0327" wp14:editId="3FD8E2C8">
                <wp:simplePos x="0" y="0"/>
                <wp:positionH relativeFrom="margin">
                  <wp:posOffset>0</wp:posOffset>
                </wp:positionH>
                <wp:positionV relativeFrom="paragraph">
                  <wp:posOffset>1141095</wp:posOffset>
                </wp:positionV>
                <wp:extent cx="4983480" cy="2905125"/>
                <wp:effectExtent l="38100" t="38100" r="45720" b="47625"/>
                <wp:wrapSquare wrapText="bothSides"/>
                <wp:docPr id="335554649" name="Text Box 1"/>
                <wp:cNvGraphicFramePr/>
                <a:graphic xmlns:a="http://schemas.openxmlformats.org/drawingml/2006/main">
                  <a:graphicData uri="http://schemas.microsoft.com/office/word/2010/wordprocessingShape">
                    <wps:wsp>
                      <wps:cNvSpPr txBox="1"/>
                      <wps:spPr>
                        <a:xfrm>
                          <a:off x="0" y="0"/>
                          <a:ext cx="4983480" cy="2905125"/>
                        </a:xfrm>
                        <a:prstGeom prst="rect">
                          <a:avLst/>
                        </a:prstGeom>
                        <a:solidFill>
                          <a:sysClr val="window" lastClr="FFFFFF"/>
                        </a:solidFill>
                        <a:ln w="76200" cmpd="thickThin">
                          <a:solidFill>
                            <a:srgbClr val="44546A"/>
                          </a:solidFill>
                        </a:ln>
                      </wps:spPr>
                      <wps:txbx>
                        <w:txbxContent>
                          <w:p w14:paraId="5B8D7EC6" w14:textId="77777777" w:rsidR="00FC4913" w:rsidRPr="00DC7EB5" w:rsidRDefault="00FC4913" w:rsidP="00FC4913">
                            <w:pPr>
                              <w:numPr>
                                <w:ilvl w:val="0"/>
                                <w:numId w:val="26"/>
                              </w:numPr>
                            </w:pPr>
                            <w:r w:rsidRPr="00DC7EB5">
                              <w:rPr>
                                <w:b/>
                                <w:bCs/>
                              </w:rPr>
                              <w:t>Inference Workflow Diagram:</w:t>
                            </w:r>
                            <w:r w:rsidRPr="00DC7EB5">
                              <w:t xml:space="preserve"> A visual representation of the end-to-end process for performing inference with Hugging Face Diffusion, illustrating data flow from input processing to prediction generation.</w:t>
                            </w:r>
                          </w:p>
                          <w:p w14:paraId="5E454BFE" w14:textId="77777777" w:rsidR="00FC4913" w:rsidRPr="00DC7EB5" w:rsidRDefault="00FC4913" w:rsidP="00FC4913">
                            <w:pPr>
                              <w:numPr>
                                <w:ilvl w:val="0"/>
                                <w:numId w:val="26"/>
                              </w:numPr>
                            </w:pPr>
                            <w:r w:rsidRPr="00DC7EB5">
                              <w:rPr>
                                <w:b/>
                                <w:bCs/>
                              </w:rPr>
                              <w:t>Deployment Architecture:</w:t>
                            </w:r>
                            <w:r w:rsidRPr="00DC7EB5">
                              <w:t xml:space="preserve"> Diagram depicting the architecture of a deployed NLP model in a production environment, including components like API endpoints, load balancers, and data storage.</w:t>
                            </w:r>
                          </w:p>
                          <w:p w14:paraId="238135DA" w14:textId="77777777" w:rsidR="00FC4913" w:rsidRPr="00DC7EB5" w:rsidRDefault="00FC4913" w:rsidP="00FC4913">
                            <w:pPr>
                              <w:numPr>
                                <w:ilvl w:val="0"/>
                                <w:numId w:val="26"/>
                              </w:numPr>
                            </w:pPr>
                            <w:r w:rsidRPr="00DC7EB5">
                              <w:rPr>
                                <w:b/>
                                <w:bCs/>
                              </w:rPr>
                              <w:t>Monitoring Dashboard Example:</w:t>
                            </w:r>
                            <w:r w:rsidRPr="00DC7EB5">
                              <w:t xml:space="preserve"> Sample dashboard showcasing real-time monitoring metrics (e.g., CPU utilization, request rates) for deployed models, aiding in performance evaluation and troubleshooting.</w:t>
                            </w:r>
                          </w:p>
                          <w:p w14:paraId="2EFBB939" w14:textId="77777777" w:rsidR="00FC4913" w:rsidRPr="00DC7EB5" w:rsidRDefault="00FC4913" w:rsidP="00FC4913">
                            <w:pPr>
                              <w:numPr>
                                <w:ilvl w:val="0"/>
                                <w:numId w:val="26"/>
                              </w:numPr>
                            </w:pPr>
                            <w:r w:rsidRPr="00DC7EB5">
                              <w:rPr>
                                <w:b/>
                                <w:bCs/>
                              </w:rPr>
                              <w:t>Model Version Control Flow:</w:t>
                            </w:r>
                            <w:r w:rsidRPr="00DC7EB5">
                              <w:t xml:space="preserve"> Flowchart illustrating the workflow for managing model versions, including deployment, testing, and rollback procedures.</w:t>
                            </w:r>
                          </w:p>
                          <w:p w14:paraId="09FD8F0F" w14:textId="77777777" w:rsidR="00FC4913" w:rsidRDefault="00FC4913" w:rsidP="00FC49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F0327" id="_x0000_s1034" type="#_x0000_t202" style="position:absolute;margin-left:0;margin-top:89.85pt;width:392.4pt;height:228.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" fillcolor="window" strokecolor="#44546a" strokeweight="6pt">
                <v:stroke linestyle="thickThin"/>
                <v:textbox>
                  <w:txbxContent>
                    <w:p w14:paraId="5B8D7EC6" w14:textId="77777777" w:rsidR="00FC4913" w:rsidRPr="00DC7EB5" w:rsidRDefault="00FC4913" w:rsidP="00FC4913">
                      <w:pPr>
                        <w:numPr>
                          <w:ilvl w:val="0"/>
                          <w:numId w:val="26"/>
                        </w:numPr>
                      </w:pPr>
                      <w:r w:rsidRPr="00DC7EB5">
                        <w:rPr>
                          <w:b/>
                          <w:bCs/>
                        </w:rPr>
                        <w:t>Inference Workflow Diagram:</w:t>
                      </w:r>
                      <w:r w:rsidRPr="00DC7EB5">
                        <w:t xml:space="preserve"> A visual representation of the end-to-end process for performing inference with Hugging Face Diffusion, illustrating data flow from input processing to prediction generation.</w:t>
                      </w:r>
                    </w:p>
                    <w:p w14:paraId="5E454BFE" w14:textId="77777777" w:rsidR="00FC4913" w:rsidRPr="00DC7EB5" w:rsidRDefault="00FC4913" w:rsidP="00FC4913">
                      <w:pPr>
                        <w:numPr>
                          <w:ilvl w:val="0"/>
                          <w:numId w:val="26"/>
                        </w:numPr>
                      </w:pPr>
                      <w:r w:rsidRPr="00DC7EB5">
                        <w:rPr>
                          <w:b/>
                          <w:bCs/>
                        </w:rPr>
                        <w:t>Deployment Architecture:</w:t>
                      </w:r>
                      <w:r w:rsidRPr="00DC7EB5">
                        <w:t xml:space="preserve"> Diagram depicting the architecture of a deployed NLP model in a production environment, including components like API endpoints, load balancers, and data storage.</w:t>
                      </w:r>
                    </w:p>
                    <w:p w14:paraId="238135DA" w14:textId="77777777" w:rsidR="00FC4913" w:rsidRPr="00DC7EB5" w:rsidRDefault="00FC4913" w:rsidP="00FC4913">
                      <w:pPr>
                        <w:numPr>
                          <w:ilvl w:val="0"/>
                          <w:numId w:val="26"/>
                        </w:numPr>
                      </w:pPr>
                      <w:r w:rsidRPr="00DC7EB5">
                        <w:rPr>
                          <w:b/>
                          <w:bCs/>
                        </w:rPr>
                        <w:t>Monitoring Dashboard Example:</w:t>
                      </w:r>
                      <w:r w:rsidRPr="00DC7EB5">
                        <w:t xml:space="preserve"> Sample dashboard showcasing real-time monitoring metrics (e.g., CPU utilization, request rates) for deployed models, aiding in performance evaluation and troubleshooting.</w:t>
                      </w:r>
                    </w:p>
                    <w:p w14:paraId="2EFBB939" w14:textId="77777777" w:rsidR="00FC4913" w:rsidRPr="00DC7EB5" w:rsidRDefault="00FC4913" w:rsidP="00FC4913">
                      <w:pPr>
                        <w:numPr>
                          <w:ilvl w:val="0"/>
                          <w:numId w:val="26"/>
                        </w:numPr>
                      </w:pPr>
                      <w:r w:rsidRPr="00DC7EB5">
                        <w:rPr>
                          <w:b/>
                          <w:bCs/>
                        </w:rPr>
                        <w:t>Model Version Control Flow:</w:t>
                      </w:r>
                      <w:r w:rsidRPr="00DC7EB5">
                        <w:t xml:space="preserve"> Flowchart illustrating the workflow for managing model versions, including deployment, testing, and rollback procedures.</w:t>
                      </w:r>
                    </w:p>
                    <w:p w14:paraId="09FD8F0F" w14:textId="77777777" w:rsidR="00FC4913" w:rsidRDefault="00FC4913" w:rsidP="00FC4913"/>
                  </w:txbxContent>
                </v:textbox>
                <w10:wrap type="square" anchorx="margin"/>
              </v:shape>
            </w:pict>
          </mc:Fallback>
        </mc:AlternateContent>
      </w: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8480" behindDoc="1" locked="0" layoutInCell="1" allowOverlap="0" wp14:anchorId="7E80F6E8" wp14:editId="348D23D5">
                <wp:simplePos x="0" y="0"/>
                <wp:positionH relativeFrom="margin">
                  <wp:posOffset>0</wp:posOffset>
                </wp:positionH>
                <wp:positionV relativeFrom="paragraph">
                  <wp:posOffset>369570</wp:posOffset>
                </wp:positionV>
                <wp:extent cx="4983480" cy="685800"/>
                <wp:effectExtent l="38100" t="38100" r="45720" b="38100"/>
                <wp:wrapSquare wrapText="bothSides"/>
                <wp:docPr id="16234611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65408F1A" w14:textId="77777777" w:rsidR="00FC4913" w:rsidRDefault="00FC4913" w:rsidP="00FC4913">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80F6E8" id="_x0000_s1035" style="position:absolute;margin-left:0;margin-top:29.1pt;width:392.4pt;height:54pt;z-index:-25164800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HIGgIAADoEAAAOAAAAZHJzL2Uyb0RvYy54bWysU9tuEzEQfUfiHyy/k01CGra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dfl2&#10;UWJGOJ4ty6tymnNRsOrptYcQP0hnSFrUFDCVGZ3t70NMbFj1dCWzd1qJO6V1DqBrthrInmHaF4ur&#10;xXKTBaDIl9e0JUNN3y2xkJCI8aKmotH5l4t74e/gjIpYy1qZmqIcHGN1JQvfW5ErLTKlxzXS1/bk&#10;abIxVWyo4qE5EIU8rtPbtNM4cUSTwY2li62Gi97BT0oGLNuahh87BpIS/dGmRJXzMtkaLyK4iJqL&#10;iFmOcDXlESgZg20cO2TnQXU9/jfLnli3wRS3Krv/zO0kAgs0J+XUTKkDXsb51nPLr38B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DXAxHI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65408F1A" w14:textId="77777777" w:rsidR="00FC4913" w:rsidRDefault="00FC4913" w:rsidP="00FC4913">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02270999" w14:textId="77777777" w:rsidR="00FC4913" w:rsidRDefault="00FC4913" w:rsidP="00FC4913">
      <w:pPr>
        <w:pStyle w:val="P-Regular"/>
      </w:pPr>
    </w:p>
    <w:p w14:paraId="495C2B49" w14:textId="77777777" w:rsidR="00F15F5B" w:rsidRPr="00D527DE" w:rsidRDefault="00F15F5B" w:rsidP="00F15F5B">
      <w:pPr>
        <w:pStyle w:val="H1-Section"/>
      </w:pPr>
      <w:r>
        <w:t>Getting hands-on with</w:t>
      </w:r>
      <w:r w:rsidRPr="00D527DE">
        <w:t xml:space="preserve"> </w:t>
      </w:r>
      <w:r>
        <w:t>f</w:t>
      </w:r>
      <w:r w:rsidRPr="00D527DE">
        <w:t>ine-</w:t>
      </w:r>
      <w:r>
        <w:t>t</w:t>
      </w:r>
      <w:r w:rsidRPr="00D527DE">
        <w:t xml:space="preserve">uning a </w:t>
      </w:r>
      <w:r>
        <w:t>t</w:t>
      </w:r>
      <w:r w:rsidRPr="00D527DE">
        <w:t xml:space="preserve">ransformer </w:t>
      </w:r>
      <w:r>
        <w:t>m</w:t>
      </w:r>
      <w:r w:rsidRPr="00D527DE">
        <w:t xml:space="preserve">odel for </w:t>
      </w:r>
      <w:r>
        <w:t>s</w:t>
      </w:r>
      <w:r w:rsidRPr="00D527DE">
        <w:t xml:space="preserve">entiment </w:t>
      </w:r>
      <w:r>
        <w:t>a</w:t>
      </w:r>
      <w:r w:rsidRPr="00D527DE">
        <w:t>nalysis</w:t>
      </w:r>
    </w:p>
    <w:p w14:paraId="6FF55EDE" w14:textId="77777777" w:rsidR="00F15F5B" w:rsidRDefault="00F15F5B" w:rsidP="00F15F5B">
      <w:pPr>
        <w:spacing w:line="259" w:lineRule="auto"/>
      </w:pPr>
      <w:r w:rsidRPr="00D527DE">
        <w:t>This example demonstrates how to fine-tune a pre-trained transformer model from Hugging Face's library for a sentiment analysis task. The task involves classifying movie reviews into positive or negative sentiments.</w:t>
      </w:r>
      <w:r>
        <w:t xml:space="preserve"> Let's get started:</w:t>
      </w:r>
    </w:p>
    <w:p w14:paraId="33455233" w14:textId="77777777" w:rsidR="00F15F5B" w:rsidRDefault="00F15F5B" w:rsidP="00F15F5B">
      <w:pPr>
        <w:pStyle w:val="L-Numbers"/>
      </w:pPr>
      <w:r>
        <w:t>Let’s import the require libraries:</w:t>
      </w:r>
    </w:p>
    <w:p w14:paraId="056F4992" w14:textId="77777777" w:rsidR="00F15F5B" w:rsidRDefault="00F15F5B" w:rsidP="00F15F5B">
      <w:pPr>
        <w:pStyle w:val="L-Source"/>
      </w:pPr>
      <w:r>
        <w:t xml:space="preserve">from transformers import </w:t>
      </w:r>
      <w:proofErr w:type="spellStart"/>
      <w:r>
        <w:t>BertTokenizer</w:t>
      </w:r>
      <w:proofErr w:type="spellEnd"/>
      <w:r>
        <w:t xml:space="preserve">, </w:t>
      </w:r>
      <w:proofErr w:type="spellStart"/>
      <w:r>
        <w:t>BertForSequenceClassification</w:t>
      </w:r>
      <w:proofErr w:type="spellEnd"/>
      <w:r>
        <w:t xml:space="preserve">, Trainer, </w:t>
      </w:r>
      <w:proofErr w:type="spellStart"/>
      <w:r>
        <w:t>TrainingArguments</w:t>
      </w:r>
      <w:proofErr w:type="spellEnd"/>
    </w:p>
    <w:p w14:paraId="19660DC1" w14:textId="77777777" w:rsidR="00F15F5B" w:rsidRDefault="00F15F5B" w:rsidP="00F15F5B">
      <w:pPr>
        <w:pStyle w:val="L-Source"/>
      </w:pPr>
      <w:r>
        <w:t>import torch</w:t>
      </w:r>
    </w:p>
    <w:p w14:paraId="7B2A62ED" w14:textId="77777777" w:rsidR="00F15F5B" w:rsidRDefault="00F15F5B" w:rsidP="00F15F5B">
      <w:pPr>
        <w:pStyle w:val="L-Source"/>
      </w:pPr>
      <w:r>
        <w:t xml:space="preserve">from </w:t>
      </w:r>
      <w:proofErr w:type="spellStart"/>
      <w:r>
        <w:t>torch.utils.data</w:t>
      </w:r>
      <w:proofErr w:type="spellEnd"/>
      <w:r>
        <w:t xml:space="preserve"> import DataLoader, Dataset</w:t>
      </w:r>
    </w:p>
    <w:p w14:paraId="242218AF" w14:textId="77777777" w:rsidR="00F15F5B" w:rsidRDefault="00F15F5B" w:rsidP="00F15F5B">
      <w:pPr>
        <w:pStyle w:val="L-Source"/>
      </w:pPr>
      <w:r>
        <w:t>import pandas as pd</w:t>
      </w:r>
    </w:p>
    <w:p w14:paraId="4B19AB58" w14:textId="77777777" w:rsidR="00F15F5B" w:rsidRDefault="00F15F5B" w:rsidP="00F15F5B">
      <w:pPr>
        <w:pStyle w:val="L-Source"/>
      </w:pPr>
      <w:r>
        <w:t xml:space="preserve">from </w:t>
      </w:r>
      <w:proofErr w:type="spellStart"/>
      <w:r>
        <w:t>sklearn.model_selection</w:t>
      </w:r>
      <w:proofErr w:type="spellEnd"/>
      <w:r>
        <w:t xml:space="preserve"> import </w:t>
      </w:r>
      <w:proofErr w:type="spellStart"/>
      <w:r>
        <w:t>train_test_split</w:t>
      </w:r>
      <w:proofErr w:type="spellEnd"/>
    </w:p>
    <w:p w14:paraId="32CF2A88" w14:textId="77777777" w:rsidR="00F15F5B" w:rsidRPr="004B6A0D" w:rsidDel="005B318C" w:rsidRDefault="00F15F5B" w:rsidP="00F15F5B">
      <w:pPr>
        <w:pStyle w:val="L-Numbers"/>
      </w:pPr>
      <w:r w:rsidRPr="004B6A0D" w:rsidDel="005B318C">
        <w:rPr>
          <w:b/>
          <w:bCs/>
        </w:rPr>
        <w:t xml:space="preserve">Dataset </w:t>
      </w:r>
      <w:r w:rsidDel="005B318C">
        <w:rPr>
          <w:b/>
          <w:bCs/>
        </w:rPr>
        <w:t>p</w:t>
      </w:r>
      <w:r w:rsidRPr="004B6A0D" w:rsidDel="005B318C">
        <w:rPr>
          <w:b/>
          <w:bCs/>
        </w:rPr>
        <w:t>reparation</w:t>
      </w:r>
      <w:r w:rsidRPr="004B6A0D" w:rsidDel="005B318C">
        <w:t>: The code begins by preparing a small dataset of movie reviews and their sentiments. This dataset is split into training and testing subsets.</w:t>
      </w:r>
    </w:p>
    <w:p w14:paraId="509F7BE5" w14:textId="77777777" w:rsidR="00F15F5B" w:rsidRDefault="00F15F5B" w:rsidP="00F15F5B">
      <w:pPr>
        <w:pStyle w:val="L-Source"/>
      </w:pPr>
      <w:r>
        <w:t># Sample dataset</w:t>
      </w:r>
    </w:p>
    <w:p w14:paraId="1160EDE4" w14:textId="77777777" w:rsidR="00F15F5B" w:rsidRDefault="00F15F5B" w:rsidP="00F15F5B">
      <w:pPr>
        <w:pStyle w:val="L-Source"/>
      </w:pPr>
      <w:r>
        <w:t>data = {'review': ['I loved the movie!', 'That was the worst movie ever...'],</w:t>
      </w:r>
    </w:p>
    <w:p w14:paraId="4E92F44E" w14:textId="77777777" w:rsidR="00F15F5B" w:rsidRDefault="00F15F5B" w:rsidP="00F15F5B">
      <w:pPr>
        <w:pStyle w:val="L-Source"/>
      </w:pPr>
      <w:r>
        <w:t xml:space="preserve">        'sentiment': [1, 0]}  # 1 for positive, 0 for negative</w:t>
      </w:r>
    </w:p>
    <w:p w14:paraId="76B3422E" w14:textId="77777777" w:rsidR="00F15F5B" w:rsidRDefault="00F15F5B" w:rsidP="00F15F5B">
      <w:pPr>
        <w:pStyle w:val="L-Source"/>
      </w:pPr>
      <w:proofErr w:type="spellStart"/>
      <w:r>
        <w:t>df</w:t>
      </w:r>
      <w:proofErr w:type="spellEnd"/>
      <w:r>
        <w:t xml:space="preserve"> = </w:t>
      </w:r>
      <w:proofErr w:type="spellStart"/>
      <w:r>
        <w:t>pd.DataFrame</w:t>
      </w:r>
      <w:proofErr w:type="spellEnd"/>
      <w:r>
        <w:t>(data)</w:t>
      </w:r>
    </w:p>
    <w:p w14:paraId="55FEC37D" w14:textId="77777777" w:rsidR="00F15F5B" w:rsidRDefault="00F15F5B" w:rsidP="00F15F5B">
      <w:pPr>
        <w:pStyle w:val="L-Source"/>
      </w:pPr>
      <w:r>
        <w:t># Splitting the dataset</w:t>
      </w:r>
    </w:p>
    <w:p w14:paraId="299E7817" w14:textId="77777777" w:rsidR="00F15F5B" w:rsidRDefault="00F15F5B" w:rsidP="00F15F5B">
      <w:pPr>
        <w:pStyle w:val="L-Source"/>
      </w:pPr>
      <w:proofErr w:type="spellStart"/>
      <w:r>
        <w:t>train_df</w:t>
      </w:r>
      <w:proofErr w:type="spellEnd"/>
      <w:r>
        <w:t xml:space="preserve">, </w:t>
      </w:r>
      <w:proofErr w:type="spellStart"/>
      <w:r>
        <w:t>test_df</w:t>
      </w:r>
      <w:proofErr w:type="spellEnd"/>
      <w:r>
        <w:t xml:space="preserve"> = </w:t>
      </w:r>
      <w:proofErr w:type="spellStart"/>
      <w:r>
        <w:t>train_test_split</w:t>
      </w:r>
      <w:proofErr w:type="spellEnd"/>
      <w:r>
        <w:t>(</w:t>
      </w:r>
      <w:proofErr w:type="spellStart"/>
      <w:r>
        <w:t>df</w:t>
      </w:r>
      <w:proofErr w:type="spellEnd"/>
      <w:r>
        <w:t xml:space="preserve">, </w:t>
      </w:r>
      <w:proofErr w:type="spellStart"/>
      <w:r>
        <w:t>test_size</w:t>
      </w:r>
      <w:proofErr w:type="spellEnd"/>
      <w:r>
        <w:t>=0.25)</w:t>
      </w:r>
    </w:p>
    <w:p w14:paraId="3F71D07D" w14:textId="77777777" w:rsidR="00F15F5B" w:rsidRPr="004B6A0D" w:rsidRDefault="00F15F5B" w:rsidP="00F15F5B">
      <w:pPr>
        <w:pStyle w:val="L-Numbers"/>
      </w:pPr>
      <w:r w:rsidRPr="004B6A0D">
        <w:rPr>
          <w:b/>
          <w:bCs/>
        </w:rPr>
        <w:t xml:space="preserve">Custom </w:t>
      </w:r>
      <w:r>
        <w:rPr>
          <w:b/>
          <w:bCs/>
        </w:rPr>
        <w:t>d</w:t>
      </w:r>
      <w:r w:rsidRPr="004B6A0D">
        <w:rPr>
          <w:b/>
          <w:bCs/>
        </w:rPr>
        <w:t xml:space="preserve">ataset </w:t>
      </w:r>
      <w:r>
        <w:rPr>
          <w:b/>
          <w:bCs/>
        </w:rPr>
        <w:t>c</w:t>
      </w:r>
      <w:r w:rsidRPr="004B6A0D">
        <w:rPr>
          <w:b/>
          <w:bCs/>
        </w:rPr>
        <w:t>lass</w:t>
      </w:r>
      <w:r w:rsidRPr="004B6A0D">
        <w:t xml:space="preserve">: A custom </w:t>
      </w:r>
      <w:proofErr w:type="spellStart"/>
      <w:r w:rsidRPr="004B6A0D">
        <w:t>PyTorch</w:t>
      </w:r>
      <w:proofErr w:type="spellEnd"/>
      <w:r w:rsidRPr="004B6A0D">
        <w:t xml:space="preserve"> Dataset class is implemented to handle tokenization and encoding of the reviews using </w:t>
      </w:r>
      <w:proofErr w:type="spellStart"/>
      <w:r w:rsidRPr="004B6A0D">
        <w:t>BertTokenizer</w:t>
      </w:r>
      <w:proofErr w:type="spellEnd"/>
      <w:r w:rsidRPr="004B6A0D">
        <w:t>.</w:t>
      </w:r>
    </w:p>
    <w:p w14:paraId="0C5825DA" w14:textId="77777777" w:rsidR="00F15F5B" w:rsidRDefault="00F15F5B" w:rsidP="00F15F5B">
      <w:pPr>
        <w:pStyle w:val="L-Source"/>
      </w:pPr>
      <w:r>
        <w:t xml:space="preserve">class </w:t>
      </w:r>
      <w:proofErr w:type="spellStart"/>
      <w:r>
        <w:t>MovieReviewDataset</w:t>
      </w:r>
      <w:proofErr w:type="spellEnd"/>
      <w:r>
        <w:t>(Dataset):</w:t>
      </w:r>
    </w:p>
    <w:p w14:paraId="2CB0D8E4" w14:textId="77777777" w:rsidR="00F15F5B" w:rsidRDefault="00F15F5B" w:rsidP="00F15F5B">
      <w:pPr>
        <w:pStyle w:val="L-Source"/>
      </w:pPr>
      <w:r>
        <w:t xml:space="preserve">    def __</w:t>
      </w:r>
      <w:proofErr w:type="spellStart"/>
      <w:r>
        <w:t>init</w:t>
      </w:r>
      <w:proofErr w:type="spellEnd"/>
      <w:r>
        <w:t>__(self, reviews, sentiments):</w:t>
      </w:r>
    </w:p>
    <w:p w14:paraId="177D5B40" w14:textId="77777777" w:rsidR="00F15F5B" w:rsidRDefault="00F15F5B" w:rsidP="00F15F5B">
      <w:pPr>
        <w:pStyle w:val="L-Source"/>
      </w:pPr>
      <w:r>
        <w:t xml:space="preserve">        </w:t>
      </w:r>
      <w:proofErr w:type="spellStart"/>
      <w:r>
        <w:t>self.reviews</w:t>
      </w:r>
      <w:proofErr w:type="spellEnd"/>
      <w:r>
        <w:t xml:space="preserve"> = reviews</w:t>
      </w:r>
    </w:p>
    <w:p w14:paraId="3F227779" w14:textId="77777777" w:rsidR="00F15F5B" w:rsidRDefault="00F15F5B" w:rsidP="00F15F5B">
      <w:pPr>
        <w:pStyle w:val="L-Source"/>
      </w:pPr>
      <w:r>
        <w:t xml:space="preserve">        </w:t>
      </w:r>
      <w:proofErr w:type="spellStart"/>
      <w:r>
        <w:t>self.sentiments</w:t>
      </w:r>
      <w:proofErr w:type="spellEnd"/>
      <w:r>
        <w:t xml:space="preserve"> = sentiments</w:t>
      </w:r>
    </w:p>
    <w:p w14:paraId="284E32E7" w14:textId="77777777" w:rsidR="00F15F5B" w:rsidRDefault="00F15F5B" w:rsidP="00F15F5B">
      <w:pPr>
        <w:pStyle w:val="L-Source"/>
      </w:pPr>
      <w:r>
        <w:t xml:space="preserve">        </w:t>
      </w:r>
      <w:proofErr w:type="spellStart"/>
      <w:r>
        <w:t>self.tokenizer</w:t>
      </w:r>
      <w:proofErr w:type="spellEnd"/>
      <w:r>
        <w:t xml:space="preserve"> = </w:t>
      </w:r>
      <w:proofErr w:type="spellStart"/>
      <w:r>
        <w:t>BertTokenizer.from_pretrained</w:t>
      </w:r>
      <w:proofErr w:type="spellEnd"/>
      <w:r>
        <w:t>('</w:t>
      </w:r>
      <w:proofErr w:type="spellStart"/>
      <w:r>
        <w:t>bert</w:t>
      </w:r>
      <w:proofErr w:type="spellEnd"/>
      <w:r>
        <w:t>-base-uncased')</w:t>
      </w:r>
    </w:p>
    <w:p w14:paraId="5B038881" w14:textId="77777777" w:rsidR="00F15F5B" w:rsidRDefault="00F15F5B" w:rsidP="00F15F5B">
      <w:pPr>
        <w:pStyle w:val="L-Source"/>
      </w:pPr>
      <w:r>
        <w:t xml:space="preserve">    def __</w:t>
      </w:r>
      <w:proofErr w:type="spellStart"/>
      <w:r>
        <w:t>len</w:t>
      </w:r>
      <w:proofErr w:type="spellEnd"/>
      <w:r>
        <w:t>__(self):</w:t>
      </w:r>
    </w:p>
    <w:p w14:paraId="3198ACBC" w14:textId="77777777" w:rsidR="00F15F5B" w:rsidRDefault="00F15F5B" w:rsidP="00F15F5B">
      <w:pPr>
        <w:pStyle w:val="L-Source"/>
      </w:pPr>
      <w:r>
        <w:t xml:space="preserve">        return </w:t>
      </w:r>
      <w:proofErr w:type="spellStart"/>
      <w:r>
        <w:t>len</w:t>
      </w:r>
      <w:proofErr w:type="spellEnd"/>
      <w:r>
        <w:t>(</w:t>
      </w:r>
      <w:proofErr w:type="spellStart"/>
      <w:r>
        <w:t>self.reviews</w:t>
      </w:r>
      <w:proofErr w:type="spellEnd"/>
      <w:r>
        <w:t>)</w:t>
      </w:r>
    </w:p>
    <w:p w14:paraId="4927630A" w14:textId="77777777" w:rsidR="00F15F5B" w:rsidRDefault="00F15F5B" w:rsidP="00F15F5B">
      <w:pPr>
        <w:pStyle w:val="L-Source"/>
      </w:pPr>
      <w:r>
        <w:t xml:space="preserve">    def __</w:t>
      </w:r>
      <w:proofErr w:type="spellStart"/>
      <w:r>
        <w:t>getitem</w:t>
      </w:r>
      <w:proofErr w:type="spellEnd"/>
      <w:r>
        <w:t xml:space="preserve">__(self, </w:t>
      </w:r>
      <w:proofErr w:type="spellStart"/>
      <w:r>
        <w:t>idx</w:t>
      </w:r>
      <w:proofErr w:type="spellEnd"/>
      <w:r>
        <w:t>):</w:t>
      </w:r>
    </w:p>
    <w:p w14:paraId="070F6010" w14:textId="77777777" w:rsidR="00F15F5B" w:rsidRDefault="00F15F5B" w:rsidP="00F15F5B">
      <w:pPr>
        <w:pStyle w:val="L-Source"/>
      </w:pPr>
      <w:r>
        <w:t xml:space="preserve">        review = str(</w:t>
      </w:r>
      <w:proofErr w:type="spellStart"/>
      <w:r>
        <w:t>self.reviews</w:t>
      </w:r>
      <w:proofErr w:type="spellEnd"/>
      <w:r>
        <w:t>[</w:t>
      </w:r>
      <w:proofErr w:type="spellStart"/>
      <w:r>
        <w:t>idx</w:t>
      </w:r>
      <w:proofErr w:type="spellEnd"/>
      <w:r>
        <w:t>])</w:t>
      </w:r>
    </w:p>
    <w:p w14:paraId="73E4E8BA" w14:textId="77777777" w:rsidR="00F15F5B" w:rsidRDefault="00F15F5B" w:rsidP="00F15F5B">
      <w:pPr>
        <w:pStyle w:val="L-Source"/>
      </w:pPr>
      <w:r>
        <w:t xml:space="preserve">        sentiment = </w:t>
      </w:r>
      <w:proofErr w:type="spellStart"/>
      <w:r>
        <w:t>self.sentiments</w:t>
      </w:r>
      <w:proofErr w:type="spellEnd"/>
      <w:r>
        <w:t>[</w:t>
      </w:r>
      <w:proofErr w:type="spellStart"/>
      <w:r>
        <w:t>idx</w:t>
      </w:r>
      <w:proofErr w:type="spellEnd"/>
      <w:r>
        <w:t>]</w:t>
      </w:r>
    </w:p>
    <w:p w14:paraId="2FC11A23" w14:textId="77777777" w:rsidR="00F15F5B" w:rsidRDefault="00F15F5B" w:rsidP="00F15F5B">
      <w:pPr>
        <w:pStyle w:val="L-Source"/>
      </w:pPr>
      <w:r>
        <w:t xml:space="preserve">        encoding = </w:t>
      </w:r>
      <w:proofErr w:type="spellStart"/>
      <w:r>
        <w:t>self.tokenizer.encode_plus</w:t>
      </w:r>
      <w:proofErr w:type="spellEnd"/>
      <w:r>
        <w:t>(</w:t>
      </w:r>
    </w:p>
    <w:p w14:paraId="1E148037" w14:textId="77777777" w:rsidR="00F15F5B" w:rsidRDefault="00F15F5B" w:rsidP="00F15F5B">
      <w:pPr>
        <w:pStyle w:val="L-Source"/>
      </w:pPr>
      <w:r>
        <w:t xml:space="preserve">          review,</w:t>
      </w:r>
    </w:p>
    <w:p w14:paraId="13878D1C" w14:textId="77777777" w:rsidR="00F15F5B" w:rsidRDefault="00F15F5B" w:rsidP="00F15F5B">
      <w:pPr>
        <w:pStyle w:val="L-Source"/>
      </w:pPr>
      <w:r>
        <w:t xml:space="preserve">          </w:t>
      </w:r>
      <w:proofErr w:type="spellStart"/>
      <w:r>
        <w:t>add_special_tokens</w:t>
      </w:r>
      <w:proofErr w:type="spellEnd"/>
      <w:r>
        <w:t>=True,</w:t>
      </w:r>
    </w:p>
    <w:p w14:paraId="523D1774" w14:textId="77777777" w:rsidR="00F15F5B" w:rsidRDefault="00F15F5B" w:rsidP="00F15F5B">
      <w:pPr>
        <w:pStyle w:val="L-Source"/>
      </w:pPr>
      <w:r>
        <w:t xml:space="preserve">          </w:t>
      </w:r>
      <w:proofErr w:type="spellStart"/>
      <w:r>
        <w:t>max_length</w:t>
      </w:r>
      <w:proofErr w:type="spellEnd"/>
      <w:r>
        <w:t>=512,</w:t>
      </w:r>
    </w:p>
    <w:p w14:paraId="0CB9A465" w14:textId="77777777" w:rsidR="00F15F5B" w:rsidRDefault="00F15F5B" w:rsidP="00F15F5B">
      <w:pPr>
        <w:pStyle w:val="L-Source"/>
      </w:pPr>
      <w:r>
        <w:t xml:space="preserve">          </w:t>
      </w:r>
      <w:proofErr w:type="spellStart"/>
      <w:r>
        <w:t>return_token_type_ids</w:t>
      </w:r>
      <w:proofErr w:type="spellEnd"/>
      <w:r>
        <w:t>=False,</w:t>
      </w:r>
    </w:p>
    <w:p w14:paraId="48E475B5" w14:textId="77777777" w:rsidR="00F15F5B" w:rsidRDefault="00F15F5B" w:rsidP="00F15F5B">
      <w:pPr>
        <w:pStyle w:val="L-Source"/>
      </w:pPr>
      <w:r>
        <w:t xml:space="preserve">          padding='</w:t>
      </w:r>
      <w:proofErr w:type="spellStart"/>
      <w:r>
        <w:t>max_length</w:t>
      </w:r>
      <w:proofErr w:type="spellEnd"/>
      <w:r>
        <w:t>',</w:t>
      </w:r>
    </w:p>
    <w:p w14:paraId="7F847160" w14:textId="77777777" w:rsidR="00F15F5B" w:rsidRDefault="00F15F5B" w:rsidP="00F15F5B">
      <w:pPr>
        <w:pStyle w:val="L-Source"/>
      </w:pPr>
      <w:r>
        <w:t xml:space="preserve">          </w:t>
      </w:r>
      <w:proofErr w:type="spellStart"/>
      <w:r>
        <w:t>return_attention_mask</w:t>
      </w:r>
      <w:proofErr w:type="spellEnd"/>
      <w:r>
        <w:t>=True,</w:t>
      </w:r>
    </w:p>
    <w:p w14:paraId="16FE5ACD" w14:textId="77777777" w:rsidR="00F15F5B" w:rsidRDefault="00F15F5B" w:rsidP="00F15F5B">
      <w:pPr>
        <w:pStyle w:val="L-Source"/>
      </w:pPr>
      <w:r>
        <w:t xml:space="preserve">          </w:t>
      </w:r>
      <w:proofErr w:type="spellStart"/>
      <w:r>
        <w:t>return_tensors</w:t>
      </w:r>
      <w:proofErr w:type="spellEnd"/>
      <w:r>
        <w:t>='pt',</w:t>
      </w:r>
    </w:p>
    <w:p w14:paraId="36EE25BE" w14:textId="77777777" w:rsidR="00F15F5B" w:rsidRDefault="00F15F5B" w:rsidP="00F15F5B">
      <w:pPr>
        <w:pStyle w:val="L-Source"/>
      </w:pPr>
      <w:r>
        <w:t xml:space="preserve">        )</w:t>
      </w:r>
    </w:p>
    <w:p w14:paraId="692AB77F" w14:textId="77777777" w:rsidR="00F15F5B" w:rsidRDefault="00F15F5B" w:rsidP="00F15F5B">
      <w:pPr>
        <w:pStyle w:val="L-Source"/>
      </w:pPr>
      <w:r>
        <w:t xml:space="preserve">        return {</w:t>
      </w:r>
    </w:p>
    <w:p w14:paraId="26CE7C4C" w14:textId="77777777" w:rsidR="00F15F5B" w:rsidRDefault="00F15F5B" w:rsidP="00F15F5B">
      <w:pPr>
        <w:pStyle w:val="L-Source"/>
      </w:pPr>
      <w:r>
        <w:t xml:space="preserve">          '</w:t>
      </w:r>
      <w:proofErr w:type="spellStart"/>
      <w:r>
        <w:t>review_text</w:t>
      </w:r>
      <w:proofErr w:type="spellEnd"/>
      <w:r>
        <w:t>': review,</w:t>
      </w:r>
    </w:p>
    <w:p w14:paraId="5A833E6F" w14:textId="77777777" w:rsidR="00F15F5B" w:rsidRDefault="00F15F5B" w:rsidP="00F15F5B">
      <w:pPr>
        <w:pStyle w:val="L-Source"/>
      </w:pPr>
      <w:r>
        <w:t xml:space="preserve">          '</w:t>
      </w:r>
      <w:proofErr w:type="spellStart"/>
      <w:r>
        <w:t>input_ids</w:t>
      </w:r>
      <w:proofErr w:type="spellEnd"/>
      <w:r>
        <w:t>': encoding['</w:t>
      </w:r>
      <w:proofErr w:type="spellStart"/>
      <w:r>
        <w:t>input_ids</w:t>
      </w:r>
      <w:proofErr w:type="spellEnd"/>
      <w:r>
        <w:t>'].flatten(),</w:t>
      </w:r>
    </w:p>
    <w:p w14:paraId="77FF0575" w14:textId="77777777" w:rsidR="00F15F5B" w:rsidRDefault="00F15F5B" w:rsidP="00F15F5B">
      <w:pPr>
        <w:pStyle w:val="L-Source"/>
      </w:pPr>
      <w:r>
        <w:t xml:space="preserve">          '</w:t>
      </w:r>
      <w:proofErr w:type="spellStart"/>
      <w:r>
        <w:t>attention_mask</w:t>
      </w:r>
      <w:proofErr w:type="spellEnd"/>
      <w:r>
        <w:t>': encoding['</w:t>
      </w:r>
      <w:proofErr w:type="spellStart"/>
      <w:r>
        <w:t>attention_mask</w:t>
      </w:r>
      <w:proofErr w:type="spellEnd"/>
      <w:r>
        <w:t>'].flatten(),</w:t>
      </w:r>
    </w:p>
    <w:p w14:paraId="0D81513E" w14:textId="77777777" w:rsidR="00F15F5B" w:rsidRDefault="00F15F5B" w:rsidP="00F15F5B">
      <w:pPr>
        <w:pStyle w:val="L-Source"/>
      </w:pPr>
      <w:r>
        <w:t xml:space="preserve">          'labels': </w:t>
      </w:r>
      <w:proofErr w:type="spellStart"/>
      <w:r>
        <w:t>torch.tensor</w:t>
      </w:r>
      <w:proofErr w:type="spellEnd"/>
      <w:r>
        <w:t>(sentiment)</w:t>
      </w:r>
    </w:p>
    <w:p w14:paraId="35167531" w14:textId="77777777" w:rsidR="00F15F5B" w:rsidRDefault="00F15F5B" w:rsidP="00F15F5B">
      <w:pPr>
        <w:pStyle w:val="L-Source"/>
      </w:pPr>
      <w:r>
        <w:t xml:space="preserve">        }</w:t>
      </w:r>
    </w:p>
    <w:p w14:paraId="399A9F16" w14:textId="77777777" w:rsidR="00F15F5B" w:rsidRDefault="00F15F5B" w:rsidP="00F15F5B">
      <w:pPr>
        <w:pStyle w:val="L-Source"/>
      </w:pPr>
      <w:r>
        <w:t># Prepare the dataset</w:t>
      </w:r>
    </w:p>
    <w:p w14:paraId="7BD5D100" w14:textId="77777777" w:rsidR="00F15F5B" w:rsidRDefault="00F15F5B" w:rsidP="00F15F5B">
      <w:pPr>
        <w:pStyle w:val="L-Source"/>
      </w:pPr>
      <w:proofErr w:type="spellStart"/>
      <w:r>
        <w:t>train_dataset</w:t>
      </w:r>
      <w:proofErr w:type="spellEnd"/>
      <w:r>
        <w:t xml:space="preserve"> = </w:t>
      </w:r>
      <w:proofErr w:type="spellStart"/>
      <w:r>
        <w:t>MovieReviewDataset</w:t>
      </w:r>
      <w:proofErr w:type="spellEnd"/>
      <w:r>
        <w:t>(</w:t>
      </w:r>
      <w:proofErr w:type="spellStart"/>
      <w:r>
        <w:t>train_df</w:t>
      </w:r>
      <w:proofErr w:type="spellEnd"/>
      <w:r>
        <w:t>['review'].</w:t>
      </w:r>
      <w:proofErr w:type="spellStart"/>
      <w:r>
        <w:t>tolist</w:t>
      </w:r>
      <w:proofErr w:type="spellEnd"/>
      <w:r>
        <w:t xml:space="preserve">(), </w:t>
      </w:r>
      <w:proofErr w:type="spellStart"/>
      <w:r>
        <w:t>train_df</w:t>
      </w:r>
      <w:proofErr w:type="spellEnd"/>
      <w:r>
        <w:t>['sentiment'].</w:t>
      </w:r>
      <w:proofErr w:type="spellStart"/>
      <w:r>
        <w:t>tolist</w:t>
      </w:r>
      <w:proofErr w:type="spellEnd"/>
      <w:r>
        <w:t>())</w:t>
      </w:r>
    </w:p>
    <w:p w14:paraId="54BFEE2D" w14:textId="77777777" w:rsidR="00F15F5B" w:rsidRDefault="00F15F5B" w:rsidP="00F15F5B">
      <w:pPr>
        <w:pStyle w:val="L-Source"/>
      </w:pPr>
      <w:proofErr w:type="spellStart"/>
      <w:r>
        <w:t>test_dataset</w:t>
      </w:r>
      <w:proofErr w:type="spellEnd"/>
      <w:r>
        <w:t xml:space="preserve"> = </w:t>
      </w:r>
      <w:proofErr w:type="spellStart"/>
      <w:r>
        <w:t>MovieReviewDataset</w:t>
      </w:r>
      <w:proofErr w:type="spellEnd"/>
      <w:r>
        <w:t>(</w:t>
      </w:r>
      <w:proofErr w:type="spellStart"/>
      <w:r>
        <w:t>test_df</w:t>
      </w:r>
      <w:proofErr w:type="spellEnd"/>
      <w:r>
        <w:t>['review'].</w:t>
      </w:r>
      <w:proofErr w:type="spellStart"/>
      <w:r>
        <w:t>tolist</w:t>
      </w:r>
      <w:proofErr w:type="spellEnd"/>
      <w:r>
        <w:t xml:space="preserve">(), </w:t>
      </w:r>
      <w:proofErr w:type="spellStart"/>
      <w:r>
        <w:t>test_df</w:t>
      </w:r>
      <w:proofErr w:type="spellEnd"/>
      <w:r>
        <w:t>['sentiment'].</w:t>
      </w:r>
      <w:proofErr w:type="spellStart"/>
      <w:r>
        <w:t>tolist</w:t>
      </w:r>
      <w:proofErr w:type="spellEnd"/>
      <w:r>
        <w:t>())</w:t>
      </w:r>
    </w:p>
    <w:p w14:paraId="622113E1" w14:textId="77777777" w:rsidR="00F15F5B" w:rsidRPr="004B6A0D" w:rsidRDefault="00F15F5B" w:rsidP="00F15F5B">
      <w:pPr>
        <w:pStyle w:val="L-Numbers"/>
      </w:pPr>
      <w:r w:rsidRPr="00457358">
        <w:rPr>
          <w:b/>
          <w:bCs/>
        </w:rPr>
        <w:t>Model initialization</w:t>
      </w:r>
      <w:r w:rsidRPr="004B6A0D">
        <w:t xml:space="preserve">: </w:t>
      </w:r>
      <w:proofErr w:type="spellStart"/>
      <w:r w:rsidRPr="004B6A0D">
        <w:t>BertForSequenceClassification</w:t>
      </w:r>
      <w:proofErr w:type="spellEnd"/>
      <w:r w:rsidRPr="004B6A0D">
        <w:t xml:space="preserve"> is initialized with two labels, suitable for binary classification (positive and negative reviews).</w:t>
      </w:r>
    </w:p>
    <w:p w14:paraId="2A048F48" w14:textId="77777777" w:rsidR="00F15F5B" w:rsidRDefault="00F15F5B" w:rsidP="00F15F5B">
      <w:pPr>
        <w:pStyle w:val="L-Source"/>
      </w:pPr>
      <w:r>
        <w:t># Load the pre-trained BERT model</w:t>
      </w:r>
    </w:p>
    <w:p w14:paraId="0BF99041" w14:textId="77777777" w:rsidR="00F15F5B" w:rsidRDefault="00F15F5B" w:rsidP="00F15F5B">
      <w:pPr>
        <w:pStyle w:val="L-Source"/>
      </w:pPr>
      <w:r>
        <w:t xml:space="preserve">model = BertForSequenceClassification.from_pretrained('bert-base-uncased', </w:t>
      </w:r>
      <w:proofErr w:type="spellStart"/>
      <w:r>
        <w:t>num_labels</w:t>
      </w:r>
      <w:proofErr w:type="spellEnd"/>
      <w:r>
        <w:t>=2)</w:t>
      </w:r>
    </w:p>
    <w:p w14:paraId="001FD1F4" w14:textId="77777777" w:rsidR="00F15F5B" w:rsidRPr="004B6A0D" w:rsidRDefault="00F15F5B" w:rsidP="00F15F5B">
      <w:pPr>
        <w:pStyle w:val="L-Numbers"/>
      </w:pPr>
      <w:r w:rsidRPr="004B6A0D">
        <w:rPr>
          <w:b/>
          <w:bCs/>
        </w:rPr>
        <w:t xml:space="preserve">Training </w:t>
      </w:r>
      <w:r>
        <w:rPr>
          <w:b/>
          <w:bCs/>
        </w:rPr>
        <w:t>s</w:t>
      </w:r>
      <w:r w:rsidRPr="004B6A0D">
        <w:rPr>
          <w:b/>
          <w:bCs/>
        </w:rPr>
        <w:t>etup</w:t>
      </w:r>
      <w:r w:rsidRPr="004B6A0D">
        <w:t xml:space="preserve">: </w:t>
      </w:r>
      <w:proofErr w:type="spellStart"/>
      <w:r w:rsidRPr="004B6A0D">
        <w:t>TrainingArguments</w:t>
      </w:r>
      <w:proofErr w:type="spellEnd"/>
      <w:r w:rsidRPr="004B6A0D">
        <w:t xml:space="preserve"> are set up for the training process, specifying the number of epochs, batch size, warmup steps, and directories for outputs and logs.</w:t>
      </w:r>
    </w:p>
    <w:p w14:paraId="5FC623ED" w14:textId="77777777" w:rsidR="00F15F5B" w:rsidRDefault="00F15F5B" w:rsidP="00F15F5B">
      <w:pPr>
        <w:pStyle w:val="L-Source"/>
      </w:pPr>
      <w:r>
        <w:t># Training arguments</w:t>
      </w:r>
    </w:p>
    <w:p w14:paraId="4F5D3455" w14:textId="77777777" w:rsidR="00F15F5B" w:rsidRDefault="00F15F5B" w:rsidP="00F15F5B">
      <w:pPr>
        <w:pStyle w:val="L-Source"/>
      </w:pPr>
      <w:proofErr w:type="spellStart"/>
      <w:r>
        <w:t>training_args</w:t>
      </w:r>
      <w:proofErr w:type="spellEnd"/>
      <w:r>
        <w:t xml:space="preserve"> = </w:t>
      </w:r>
      <w:proofErr w:type="spellStart"/>
      <w:r>
        <w:t>TrainingArguments</w:t>
      </w:r>
      <w:proofErr w:type="spellEnd"/>
      <w:r>
        <w:t>(</w:t>
      </w:r>
    </w:p>
    <w:p w14:paraId="45AD850F" w14:textId="77777777" w:rsidR="00F15F5B" w:rsidRDefault="00F15F5B" w:rsidP="00F15F5B">
      <w:pPr>
        <w:pStyle w:val="L-Source"/>
      </w:pPr>
      <w:r>
        <w:t xml:space="preserve">    </w:t>
      </w:r>
      <w:proofErr w:type="spellStart"/>
      <w:r>
        <w:t>output_dir</w:t>
      </w:r>
      <w:proofErr w:type="spellEnd"/>
      <w:r>
        <w:t>='./results',</w:t>
      </w:r>
    </w:p>
    <w:p w14:paraId="2CD664AC" w14:textId="77777777" w:rsidR="00F15F5B" w:rsidRDefault="00F15F5B" w:rsidP="00F15F5B">
      <w:pPr>
        <w:pStyle w:val="L-Source"/>
      </w:pPr>
      <w:r>
        <w:t xml:space="preserve">    </w:t>
      </w:r>
      <w:proofErr w:type="spellStart"/>
      <w:r>
        <w:t>num_train_epochs</w:t>
      </w:r>
      <w:proofErr w:type="spellEnd"/>
      <w:r>
        <w:t>=3,</w:t>
      </w:r>
    </w:p>
    <w:p w14:paraId="37E0D441" w14:textId="77777777" w:rsidR="00F15F5B" w:rsidRDefault="00F15F5B" w:rsidP="00F15F5B">
      <w:pPr>
        <w:pStyle w:val="L-Source"/>
      </w:pPr>
      <w:r>
        <w:t xml:space="preserve">    </w:t>
      </w:r>
      <w:proofErr w:type="spellStart"/>
      <w:r>
        <w:t>per_device_train_batch_size</w:t>
      </w:r>
      <w:proofErr w:type="spellEnd"/>
      <w:r>
        <w:t>=4,</w:t>
      </w:r>
    </w:p>
    <w:p w14:paraId="473B9D2D" w14:textId="77777777" w:rsidR="00F15F5B" w:rsidRDefault="00F15F5B" w:rsidP="00F15F5B">
      <w:pPr>
        <w:pStyle w:val="L-Source"/>
      </w:pPr>
      <w:r>
        <w:t xml:space="preserve">    </w:t>
      </w:r>
      <w:proofErr w:type="spellStart"/>
      <w:r>
        <w:t>per_device_eval_batch_size</w:t>
      </w:r>
      <w:proofErr w:type="spellEnd"/>
      <w:r>
        <w:t>=4,</w:t>
      </w:r>
    </w:p>
    <w:p w14:paraId="55099FD6" w14:textId="77777777" w:rsidR="00F15F5B" w:rsidRDefault="00F15F5B" w:rsidP="00F15F5B">
      <w:pPr>
        <w:pStyle w:val="L-Source"/>
      </w:pPr>
      <w:r>
        <w:t xml:space="preserve">    </w:t>
      </w:r>
      <w:proofErr w:type="spellStart"/>
      <w:r>
        <w:t>warmup_steps</w:t>
      </w:r>
      <w:proofErr w:type="spellEnd"/>
      <w:r>
        <w:t>=500,</w:t>
      </w:r>
    </w:p>
    <w:p w14:paraId="6D45C26F" w14:textId="77777777" w:rsidR="00F15F5B" w:rsidRDefault="00F15F5B" w:rsidP="00F15F5B">
      <w:pPr>
        <w:pStyle w:val="L-Source"/>
      </w:pPr>
      <w:r>
        <w:t xml:space="preserve">    </w:t>
      </w:r>
      <w:proofErr w:type="spellStart"/>
      <w:r>
        <w:t>weight_decay</w:t>
      </w:r>
      <w:proofErr w:type="spellEnd"/>
      <w:r>
        <w:t>=0.01,</w:t>
      </w:r>
    </w:p>
    <w:p w14:paraId="28411988" w14:textId="77777777" w:rsidR="00F15F5B" w:rsidRDefault="00F15F5B" w:rsidP="00F15F5B">
      <w:pPr>
        <w:pStyle w:val="L-Source"/>
      </w:pPr>
      <w:r>
        <w:t xml:space="preserve">    </w:t>
      </w:r>
      <w:proofErr w:type="spellStart"/>
      <w:r>
        <w:t>evaluate_during_training</w:t>
      </w:r>
      <w:proofErr w:type="spellEnd"/>
      <w:r>
        <w:t>=True,</w:t>
      </w:r>
    </w:p>
    <w:p w14:paraId="647D3DF6" w14:textId="77777777" w:rsidR="00F15F5B" w:rsidRDefault="00F15F5B" w:rsidP="00F15F5B">
      <w:pPr>
        <w:pStyle w:val="L-Source"/>
      </w:pPr>
      <w:r>
        <w:t xml:space="preserve">    </w:t>
      </w:r>
      <w:proofErr w:type="spellStart"/>
      <w:r>
        <w:t>logging_dir</w:t>
      </w:r>
      <w:proofErr w:type="spellEnd"/>
      <w:r>
        <w:t>='./logs',</w:t>
      </w:r>
    </w:p>
    <w:p w14:paraId="33BEF21D" w14:textId="77777777" w:rsidR="00F15F5B" w:rsidRDefault="00F15F5B" w:rsidP="00F15F5B">
      <w:pPr>
        <w:pStyle w:val="L-Source"/>
      </w:pPr>
      <w:r>
        <w:t>)</w:t>
      </w:r>
    </w:p>
    <w:p w14:paraId="3F5B2404" w14:textId="77777777" w:rsidR="00F15F5B" w:rsidRPr="004B6A0D" w:rsidRDefault="00F15F5B" w:rsidP="00F15F5B">
      <w:pPr>
        <w:pStyle w:val="L-Numbers"/>
      </w:pPr>
      <w:r w:rsidRPr="004B6A0D">
        <w:rPr>
          <w:b/>
          <w:bCs/>
        </w:rPr>
        <w:t>Training</w:t>
      </w:r>
      <w:r w:rsidRPr="004B6A0D">
        <w:t>: The model is trained using Hugging Face's Trainer API, which simplifies the training loop and evaluation.</w:t>
      </w:r>
    </w:p>
    <w:p w14:paraId="2681935C" w14:textId="77777777" w:rsidR="00F15F5B" w:rsidRDefault="00F15F5B" w:rsidP="00F15F5B">
      <w:pPr>
        <w:pStyle w:val="L-Source"/>
      </w:pPr>
      <w:r>
        <w:t># Initialize the Trainer</w:t>
      </w:r>
    </w:p>
    <w:p w14:paraId="53FEE518" w14:textId="77777777" w:rsidR="00F15F5B" w:rsidRDefault="00F15F5B" w:rsidP="00F15F5B">
      <w:pPr>
        <w:pStyle w:val="L-Source"/>
      </w:pPr>
      <w:r>
        <w:t>trainer = Trainer(</w:t>
      </w:r>
    </w:p>
    <w:p w14:paraId="74A7BE28" w14:textId="77777777" w:rsidR="00F15F5B" w:rsidRDefault="00F15F5B" w:rsidP="00F15F5B">
      <w:pPr>
        <w:pStyle w:val="L-Source"/>
      </w:pPr>
      <w:r>
        <w:t xml:space="preserve">    model=model,</w:t>
      </w:r>
    </w:p>
    <w:p w14:paraId="6236E8B5" w14:textId="77777777" w:rsidR="00F15F5B" w:rsidRDefault="00F15F5B" w:rsidP="00F15F5B">
      <w:pPr>
        <w:pStyle w:val="L-Source"/>
      </w:pPr>
      <w:r>
        <w:t xml:space="preserve">    </w:t>
      </w:r>
      <w:proofErr w:type="spellStart"/>
      <w:r>
        <w:t>args</w:t>
      </w:r>
      <w:proofErr w:type="spellEnd"/>
      <w:r>
        <w:t>=</w:t>
      </w:r>
      <w:proofErr w:type="spellStart"/>
      <w:r>
        <w:t>training_args</w:t>
      </w:r>
      <w:proofErr w:type="spellEnd"/>
      <w:r>
        <w:t>,</w:t>
      </w:r>
    </w:p>
    <w:p w14:paraId="6F8A6269" w14:textId="77777777" w:rsidR="00F15F5B" w:rsidRDefault="00F15F5B" w:rsidP="00F15F5B">
      <w:pPr>
        <w:pStyle w:val="L-Source"/>
      </w:pPr>
      <w:r>
        <w:t xml:space="preserve">    </w:t>
      </w:r>
      <w:proofErr w:type="spellStart"/>
      <w:r>
        <w:t>train_dataset</w:t>
      </w:r>
      <w:proofErr w:type="spellEnd"/>
      <w:r>
        <w:t>=</w:t>
      </w:r>
      <w:proofErr w:type="spellStart"/>
      <w:r>
        <w:t>train_dataset</w:t>
      </w:r>
      <w:proofErr w:type="spellEnd"/>
      <w:r>
        <w:t>,</w:t>
      </w:r>
    </w:p>
    <w:p w14:paraId="2AEE3D3F" w14:textId="77777777" w:rsidR="00F15F5B" w:rsidRDefault="00F15F5B" w:rsidP="00F15F5B">
      <w:pPr>
        <w:pStyle w:val="L-Source"/>
      </w:pPr>
      <w:r>
        <w:t xml:space="preserve">    </w:t>
      </w:r>
      <w:proofErr w:type="spellStart"/>
      <w:r>
        <w:t>eval_dataset</w:t>
      </w:r>
      <w:proofErr w:type="spellEnd"/>
      <w:r>
        <w:t>=</w:t>
      </w:r>
      <w:proofErr w:type="spellStart"/>
      <w:r>
        <w:t>test_dataset</w:t>
      </w:r>
      <w:proofErr w:type="spellEnd"/>
    </w:p>
    <w:p w14:paraId="10B07155" w14:textId="77777777" w:rsidR="00F15F5B" w:rsidRDefault="00F15F5B" w:rsidP="00F15F5B">
      <w:pPr>
        <w:pStyle w:val="L-Source"/>
      </w:pPr>
      <w:r>
        <w:t>)</w:t>
      </w:r>
    </w:p>
    <w:p w14:paraId="5BF87C61" w14:textId="77777777" w:rsidR="00F15F5B" w:rsidRDefault="00F15F5B" w:rsidP="00F15F5B">
      <w:pPr>
        <w:pStyle w:val="L-Source"/>
      </w:pPr>
      <w:r>
        <w:t># Start training</w:t>
      </w:r>
    </w:p>
    <w:p w14:paraId="66C87F69" w14:textId="77777777" w:rsidR="00F15F5B" w:rsidRDefault="00F15F5B" w:rsidP="00F15F5B">
      <w:pPr>
        <w:pStyle w:val="L-Source"/>
      </w:pPr>
      <w:proofErr w:type="spellStart"/>
      <w:r>
        <w:t>trainer.train</w:t>
      </w:r>
      <w:proofErr w:type="spellEnd"/>
      <w:r>
        <w:t>()</w:t>
      </w:r>
    </w:p>
    <w:p w14:paraId="34CCC7BF" w14:textId="77777777" w:rsidR="00F15F5B" w:rsidRPr="004B6A0D" w:rsidRDefault="00F15F5B" w:rsidP="00F15F5B">
      <w:pPr>
        <w:pStyle w:val="P-Regular"/>
        <w:rPr>
          <w:lang w:val="en-US"/>
        </w:rPr>
      </w:pPr>
      <w:r w:rsidRPr="004B6A0D">
        <w:rPr>
          <w:lang w:val="en-US"/>
        </w:rPr>
        <w:t>This example is ideal for demonstrating how to fine-tune a transformer model on a specific NLP task using real-world data.</w:t>
      </w:r>
    </w:p>
    <w:p w14:paraId="2F17B3BE" w14:textId="77777777" w:rsidR="00F15F5B" w:rsidRPr="001B526C" w:rsidRDefault="00F15F5B" w:rsidP="00F15F5B">
      <w:pPr>
        <w:pStyle w:val="H1-Section"/>
      </w:pPr>
      <w:r>
        <w:t>Summary</w:t>
      </w:r>
    </w:p>
    <w:p w14:paraId="3B575332" w14:textId="77777777" w:rsidR="00F15F5B" w:rsidRPr="001B526C" w:rsidRDefault="00F15F5B" w:rsidP="00F15F5B">
      <w:pPr>
        <w:pStyle w:val="P-Regular"/>
      </w:pPr>
      <w:r w:rsidRPr="001B526C">
        <w:t xml:space="preserve">In </w:t>
      </w:r>
      <w:r>
        <w:t>this c</w:t>
      </w:r>
      <w:r w:rsidRPr="001B526C">
        <w:t>hapter, we have explored the foundational aspects of leveraging the Hugging Face Diffusion library for advanced natural language processing (NLP) tasks. Beginning with an overview of the library's architecture and key features, we proceeded to delve into essential methodologies such as model training, fine-tuning, inference, and deployment. </w:t>
      </w:r>
    </w:p>
    <w:p w14:paraId="201F7078" w14:textId="77777777" w:rsidR="00F15F5B" w:rsidRPr="00745A8E" w:rsidRDefault="00F15F5B" w:rsidP="00F15F5B">
      <w:pPr>
        <w:pStyle w:val="P-Regular"/>
        <w:rPr>
          <w:rStyle w:val="P-Bold"/>
        </w:rPr>
      </w:pPr>
      <w:r w:rsidRPr="001B526C">
        <w:t xml:space="preserve">We introduced the Hugging Face Diffusion library, highlighting its pivotal role in enabling state-of-the-art NLP solutions through pre-trained transformer models. Detailed steps were provided for setting up the environment, loading datasets, and training models from scratch, leveraging the library's robust capabilities and integration with </w:t>
      </w:r>
      <w:proofErr w:type="spellStart"/>
      <w:r w:rsidRPr="001B526C">
        <w:t>PyTorch</w:t>
      </w:r>
      <w:proofErr w:type="spellEnd"/>
      <w:r w:rsidRPr="001B526C">
        <w:t>.</w:t>
      </w:r>
      <w:r>
        <w:t xml:space="preserve"> </w:t>
      </w:r>
      <w:r w:rsidRPr="001B526C">
        <w:t>We emphasized the significance of fine-tuning pre-trained models for specific NLP tasks, offering a step-by-step guide and best practices to optimize model performance and adaptation to domain-specific data.</w:t>
      </w:r>
      <w:r>
        <w:t xml:space="preserve"> </w:t>
      </w:r>
      <w:r w:rsidRPr="001B526C">
        <w:t>The chapter explored techniques for performing inference with trained models and deploying them in production environments. This included considerations for environment setup, API integration, and ongoing monitoring to ensure model reliability and performance.</w:t>
      </w:r>
    </w:p>
    <w:p w14:paraId="712A741F" w14:textId="77777777" w:rsidR="00F15F5B" w:rsidRPr="001B526C" w:rsidRDefault="00F15F5B" w:rsidP="00F15F5B">
      <w:pPr>
        <w:pStyle w:val="P-Regular"/>
      </w:pPr>
      <w:r w:rsidRPr="001B526C">
        <w:t xml:space="preserve">Looking ahead to Chapter 3, we will explore advanced applications of Hugging Face Diffusion in NLP, focusing on cutting-edge research, emerging trends, and innovative use cases. We will delve into topics such as multimodal NLP, transfer learning across domains, and the ethical implications of AI in language processing. </w:t>
      </w:r>
    </w:p>
    <w:sdt>
      <w:sdtPr>
        <w:rPr>
          <w:b w:val="0"/>
          <w:sz w:val="22"/>
          <w:szCs w:val="22"/>
        </w:rPr>
        <w:id w:val="1371258311"/>
        <w:docPartObj>
          <w:docPartGallery w:val="Bibliographies"/>
          <w:docPartUnique/>
        </w:docPartObj>
      </w:sdtPr>
      <w:sdtEndPr/>
      <w:sdtContent>
        <w:p w14:paraId="2395B53B" w14:textId="77777777" w:rsidR="00FC4913" w:rsidRDefault="00FC4913" w:rsidP="00FC4913">
          <w:pPr>
            <w:pStyle w:val="H1-Section"/>
          </w:pPr>
          <w:r>
            <w:t>References</w:t>
          </w:r>
        </w:p>
        <w:sdt>
          <w:sdtPr>
            <w:id w:val="789860764"/>
            <w:bibliography/>
          </w:sdtPr>
          <w:sdtEndPr/>
          <w:sdtContent>
            <w:p w14:paraId="415659FF" w14:textId="77777777" w:rsidR="00FC4913" w:rsidRDefault="00FC4913" w:rsidP="00FC4913">
              <w:pPr>
                <w:pStyle w:val="Bibliography"/>
                <w:ind w:left="720" w:hanging="720"/>
                <w:rPr>
                  <w:noProof/>
                  <w:sz w:val="24"/>
                  <w:szCs w:val="24"/>
                </w:rPr>
              </w:pPr>
              <w:r>
                <w:fldChar w:fldCharType="begin"/>
              </w:r>
              <w:r>
                <w:instrText xml:space="preserve"> BIBLIOGRAPHY </w:instrText>
              </w:r>
              <w:r>
                <w:fldChar w:fldCharType="separate"/>
              </w:r>
              <w:r>
                <w:rPr>
                  <w:noProof/>
                </w:rPr>
                <w:t xml:space="preserve">Devlin, J., Chang, M., Lee, K., &amp; Toutanova, K. (2019). BERT: Pre-training of Deep Bidirectional Transformers for Language Understanding. </w:t>
              </w:r>
              <w:r>
                <w:rPr>
                  <w:i/>
                  <w:iCs/>
                  <w:noProof/>
                </w:rPr>
                <w:t>BERT: Pre-training of Deep Bidirectional Transformers for Language Understanding</w:t>
              </w:r>
              <w:r>
                <w:rPr>
                  <w:noProof/>
                </w:rPr>
                <w:t>.</w:t>
              </w:r>
            </w:p>
            <w:p w14:paraId="28C76301" w14:textId="77777777" w:rsidR="00FC4913" w:rsidRDefault="00FC4913" w:rsidP="00FC4913">
              <w:pPr>
                <w:pStyle w:val="Bibliography"/>
                <w:ind w:left="720" w:hanging="720"/>
                <w:rPr>
                  <w:noProof/>
                </w:rPr>
              </w:pPr>
              <w:r>
                <w:rPr>
                  <w:noProof/>
                </w:rPr>
                <w:t>Goodfellow, I., Bengio, Y., &amp; Courville, A. (2016). Deep Learning. MIT Press.</w:t>
              </w:r>
            </w:p>
            <w:p w14:paraId="042DEF44" w14:textId="77777777" w:rsidR="00FC4913" w:rsidRDefault="00FC4913" w:rsidP="00FC4913">
              <w:pPr>
                <w:pStyle w:val="Bibliography"/>
                <w:ind w:left="720" w:hanging="720"/>
                <w:rPr>
                  <w:noProof/>
                </w:rPr>
              </w:pPr>
              <w:r>
                <w:rPr>
                  <w:noProof/>
                </w:rPr>
                <w:t xml:space="preserve">Jurado, R., &amp; Roselló, R. (2021). A Survey of Deep Learning in Medicine: Analyzing the Impact of Deep Learning in Disease Diagnosis. </w:t>
              </w:r>
              <w:r>
                <w:rPr>
                  <w:i/>
                  <w:iCs/>
                  <w:noProof/>
                </w:rPr>
                <w:t>Computational Intelligence, 37</w:t>
              </w:r>
              <w:r>
                <w:rPr>
                  <w:noProof/>
                </w:rPr>
                <w:t>, 321–344.</w:t>
              </w:r>
            </w:p>
            <w:p w14:paraId="7140A545" w14:textId="77777777" w:rsidR="00FC4913" w:rsidRDefault="00FC4913" w:rsidP="00FC4913">
              <w:pPr>
                <w:pStyle w:val="Bibliography"/>
                <w:ind w:left="720" w:hanging="720"/>
                <w:rPr>
                  <w:noProof/>
                </w:rPr>
              </w:pPr>
              <w:r>
                <w:rPr>
                  <w:noProof/>
                </w:rPr>
                <w:t xml:space="preserve">Pedregosa, F., Varoquaux, G., Gramfort, A., Michel, V., Thirion, B., Grisel, O., &amp; Duchesnay, É. (2011). Scikit-learn: Machine learning in Python. </w:t>
              </w:r>
              <w:r>
                <w:rPr>
                  <w:i/>
                  <w:iCs/>
                  <w:noProof/>
                </w:rPr>
                <w:t>Journal of Machine Learning Research, 12</w:t>
              </w:r>
              <w:r>
                <w:rPr>
                  <w:noProof/>
                </w:rPr>
                <w:t>, 2825–2830.</w:t>
              </w:r>
            </w:p>
            <w:p w14:paraId="5811304A" w14:textId="77777777" w:rsidR="00FC4913" w:rsidRDefault="00FC4913" w:rsidP="00FC4913">
              <w:pPr>
                <w:pStyle w:val="Bibliography"/>
                <w:ind w:left="720" w:hanging="720"/>
                <w:rPr>
                  <w:noProof/>
                </w:rPr>
              </w:pPr>
              <w:r>
                <w:rPr>
                  <w:noProof/>
                </w:rPr>
                <w:t xml:space="preserve">Rao, D., &amp; McMahan, B. (2019). </w:t>
              </w:r>
              <w:r>
                <w:rPr>
                  <w:i/>
                  <w:iCs/>
                  <w:noProof/>
                </w:rPr>
                <w:t>Natural Language Processing with PyTorch: Build Intelligent Language Applications Using Deep Learning.</w:t>
              </w:r>
              <w:r>
                <w:rPr>
                  <w:noProof/>
                </w:rPr>
                <w:t xml:space="preserve"> O'Reilly Media.</w:t>
              </w:r>
            </w:p>
            <w:p w14:paraId="26767A33" w14:textId="77777777" w:rsidR="00FC4913" w:rsidRDefault="00FC4913" w:rsidP="00FC4913">
              <w:pPr>
                <w:pStyle w:val="Bibliography"/>
                <w:ind w:left="720" w:hanging="720"/>
                <w:rPr>
                  <w:noProof/>
                </w:rPr>
              </w:pPr>
              <w:r>
                <w:rPr>
                  <w:noProof/>
                </w:rPr>
                <w:t xml:space="preserve">Rothman, D. (2021). </w:t>
              </w:r>
              <w:r>
                <w:rPr>
                  <w:i/>
                  <w:iCs/>
                  <w:noProof/>
                </w:rPr>
                <w:t>Transformers for Natural Language Processing: Build and Train State-of-the-Art Models.</w:t>
              </w:r>
              <w:r>
                <w:rPr>
                  <w:noProof/>
                </w:rPr>
                <w:t xml:space="preserve"> Packt Publishing.</w:t>
              </w:r>
            </w:p>
            <w:p w14:paraId="2A3ABEE9" w14:textId="77777777" w:rsidR="00FC4913" w:rsidRDefault="00FC4913" w:rsidP="00FC4913">
              <w:pPr>
                <w:pStyle w:val="Bibliography"/>
                <w:ind w:left="720" w:hanging="720"/>
                <w:rPr>
                  <w:noProof/>
                </w:rPr>
              </w:pPr>
              <w:r>
                <w:rPr>
                  <w:noProof/>
                </w:rPr>
                <w:t xml:space="preserve">Vaswani, A., Shazeer, N., Parmar, N., Uszkoreit, J., Jones, L., Gomez, A. N., &amp; Polosukhin, I. (2017). Attention is All You Need. In </w:t>
              </w:r>
              <w:r>
                <w:rPr>
                  <w:i/>
                  <w:iCs/>
                  <w:noProof/>
                </w:rPr>
                <w:t>Advances in Neural Information Processing Systems (NIPS</w:t>
              </w:r>
              <w:r>
                <w:rPr>
                  <w:noProof/>
                </w:rPr>
                <w:t xml:space="preserve"> (pp. 5998–6008).</w:t>
              </w:r>
            </w:p>
            <w:p w14:paraId="2ABAB5F4" w14:textId="77777777" w:rsidR="00FC4913" w:rsidRDefault="00FC4913" w:rsidP="00FC4913">
              <w:pPr>
                <w:pStyle w:val="Bibliography"/>
                <w:ind w:left="720" w:hanging="720"/>
                <w:rPr>
                  <w:noProof/>
                </w:rPr>
              </w:pPr>
              <w:r>
                <w:rPr>
                  <w:noProof/>
                </w:rPr>
                <w:t xml:space="preserve">Wolf, T., Sanh, V., Chaumond, J., &amp; Delangue, C. (2020). Transformers: State-of-the-Art Natural Language Processing. </w:t>
              </w:r>
              <w:r>
                <w:rPr>
                  <w:i/>
                  <w:iCs/>
                  <w:noProof/>
                </w:rPr>
                <w:t>Proceedings of the 2020 Conference on Empirical Methods in Natural Language Processing: System Demonstrations</w:t>
              </w:r>
              <w:r>
                <w:rPr>
                  <w:noProof/>
                </w:rPr>
                <w:t>, (pp. 38–45).</w:t>
              </w:r>
            </w:p>
            <w:p w14:paraId="57E32C27" w14:textId="77777777" w:rsidR="00FC4913" w:rsidRDefault="00FC4913" w:rsidP="00FC4913">
              <w:pPr>
                <w:pStyle w:val="Bibliography"/>
                <w:ind w:left="720" w:hanging="720"/>
                <w:rPr>
                  <w:noProof/>
                </w:rPr>
              </w:pPr>
              <w:r>
                <w:rPr>
                  <w:noProof/>
                </w:rPr>
                <w:t xml:space="preserve">Zhang, C., Bengio, S., Hardt, M., Recht, B., &amp; Vinyals, O. (2020). Understanding deep learning requires rethinking generalization. </w:t>
              </w:r>
              <w:r>
                <w:rPr>
                  <w:i/>
                  <w:iCs/>
                  <w:noProof/>
                </w:rPr>
                <w:t>Proceedings of the 7th International Conference on Learning Representations (ICLR.</w:t>
              </w:r>
              <w:r>
                <w:rPr>
                  <w:noProof/>
                </w:rPr>
                <w:t xml:space="preserve"> </w:t>
              </w:r>
            </w:p>
            <w:p w14:paraId="4121BE31" w14:textId="77777777" w:rsidR="00FC4913" w:rsidRDefault="00FC4913" w:rsidP="00FC4913">
              <w:r>
                <w:rPr>
                  <w:b/>
                  <w:bCs/>
                  <w:noProof/>
                </w:rPr>
                <w:fldChar w:fldCharType="end"/>
              </w:r>
            </w:p>
          </w:sdtContent>
        </w:sdt>
      </w:sdtContent>
    </w:sdt>
    <w:p w14:paraId="18A1AD95" w14:textId="77777777" w:rsidR="00342D98" w:rsidRDefault="00342D98" w:rsidP="003A08A8">
      <w:pPr>
        <w:pStyle w:val="IMG-Figure"/>
        <w:jc w:val="left"/>
      </w:pPr>
    </w:p>
    <w:sectPr w:rsidR="00342D98" w:rsidSect="00FC4913">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0C083F5E"/>
    <w:multiLevelType w:val="multilevel"/>
    <w:tmpl w:val="93B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10C98"/>
    <w:multiLevelType w:val="multilevel"/>
    <w:tmpl w:val="D002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44B1E"/>
    <w:multiLevelType w:val="multilevel"/>
    <w:tmpl w:val="E028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F1A8B"/>
    <w:multiLevelType w:val="multilevel"/>
    <w:tmpl w:val="F0D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E06D8"/>
    <w:multiLevelType w:val="multilevel"/>
    <w:tmpl w:val="652A9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A148A"/>
    <w:multiLevelType w:val="multilevel"/>
    <w:tmpl w:val="70E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97379"/>
    <w:multiLevelType w:val="multilevel"/>
    <w:tmpl w:val="64BCE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44F25"/>
    <w:multiLevelType w:val="multilevel"/>
    <w:tmpl w:val="FFC4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EC027A"/>
    <w:multiLevelType w:val="multilevel"/>
    <w:tmpl w:val="571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345A5D"/>
    <w:multiLevelType w:val="hybridMultilevel"/>
    <w:tmpl w:val="D1F2E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85B52"/>
    <w:multiLevelType w:val="multilevel"/>
    <w:tmpl w:val="31B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F7754B"/>
    <w:multiLevelType w:val="multilevel"/>
    <w:tmpl w:val="03D2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37579B"/>
    <w:multiLevelType w:val="multilevel"/>
    <w:tmpl w:val="203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1068FC"/>
    <w:multiLevelType w:val="multilevel"/>
    <w:tmpl w:val="A826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D52A64"/>
    <w:multiLevelType w:val="multilevel"/>
    <w:tmpl w:val="0A5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2B284E"/>
    <w:multiLevelType w:val="multilevel"/>
    <w:tmpl w:val="DD3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93F09"/>
    <w:multiLevelType w:val="multilevel"/>
    <w:tmpl w:val="DC76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6AD127F0"/>
    <w:multiLevelType w:val="multilevel"/>
    <w:tmpl w:val="DB8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2E516E7"/>
    <w:multiLevelType w:val="multilevel"/>
    <w:tmpl w:val="C03C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C368E"/>
    <w:multiLevelType w:val="multilevel"/>
    <w:tmpl w:val="2AC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497113309">
    <w:abstractNumId w:val="12"/>
  </w:num>
  <w:num w:numId="2" w16cid:durableId="690760395">
    <w:abstractNumId w:val="19"/>
    <w:lvlOverride w:ilvl="0">
      <w:startOverride w:val="1"/>
    </w:lvlOverride>
  </w:num>
  <w:num w:numId="3" w16cid:durableId="19327385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5298917">
    <w:abstractNumId w:val="12"/>
  </w:num>
  <w:num w:numId="5" w16cid:durableId="51970580">
    <w:abstractNumId w:val="21"/>
  </w:num>
  <w:num w:numId="6" w16cid:durableId="971714932">
    <w:abstractNumId w:val="0"/>
  </w:num>
  <w:num w:numId="7" w16cid:durableId="1160578658">
    <w:abstractNumId w:val="11"/>
  </w:num>
  <w:num w:numId="8" w16cid:durableId="1242063909">
    <w:abstractNumId w:val="21"/>
    <w:lvlOverride w:ilvl="0">
      <w:startOverride w:val="1"/>
    </w:lvlOverride>
  </w:num>
  <w:num w:numId="9" w16cid:durableId="769080292">
    <w:abstractNumId w:val="23"/>
  </w:num>
  <w:num w:numId="10" w16cid:durableId="1752506432">
    <w:abstractNumId w:val="26"/>
  </w:num>
  <w:num w:numId="11" w16cid:durableId="1359235080">
    <w:abstractNumId w:val="14"/>
    <w:lvlOverride w:ilvl="0">
      <w:startOverride w:val="1"/>
    </w:lvlOverride>
  </w:num>
  <w:num w:numId="12" w16cid:durableId="492377627">
    <w:abstractNumId w:val="8"/>
  </w:num>
  <w:num w:numId="13" w16cid:durableId="1974090930">
    <w:abstractNumId w:val="25"/>
  </w:num>
  <w:num w:numId="14" w16cid:durableId="1734769300">
    <w:abstractNumId w:val="7"/>
    <w:lvlOverride w:ilvl="0">
      <w:startOverride w:val="1"/>
    </w:lvlOverride>
  </w:num>
  <w:num w:numId="15" w16cid:durableId="1249466238">
    <w:abstractNumId w:val="9"/>
  </w:num>
  <w:num w:numId="16" w16cid:durableId="1541818738">
    <w:abstractNumId w:val="13"/>
  </w:num>
  <w:num w:numId="17" w16cid:durableId="645938424">
    <w:abstractNumId w:val="20"/>
    <w:lvlOverride w:ilvl="0">
      <w:startOverride w:val="1"/>
    </w:lvlOverride>
  </w:num>
  <w:num w:numId="18" w16cid:durableId="598102938">
    <w:abstractNumId w:val="2"/>
  </w:num>
  <w:num w:numId="19" w16cid:durableId="1671444557">
    <w:abstractNumId w:val="17"/>
  </w:num>
  <w:num w:numId="20" w16cid:durableId="468666156">
    <w:abstractNumId w:val="5"/>
    <w:lvlOverride w:ilvl="0">
      <w:startOverride w:val="1"/>
    </w:lvlOverride>
  </w:num>
  <w:num w:numId="21" w16cid:durableId="1614902047">
    <w:abstractNumId w:val="15"/>
  </w:num>
  <w:num w:numId="22" w16cid:durableId="233785990">
    <w:abstractNumId w:val="22"/>
  </w:num>
  <w:num w:numId="23" w16cid:durableId="903568221">
    <w:abstractNumId w:val="6"/>
  </w:num>
  <w:num w:numId="24" w16cid:durableId="1765958134">
    <w:abstractNumId w:val="16"/>
  </w:num>
  <w:num w:numId="25" w16cid:durableId="1903054055">
    <w:abstractNumId w:val="18"/>
  </w:num>
  <w:num w:numId="26" w16cid:durableId="1965190006">
    <w:abstractNumId w:val="1"/>
  </w:num>
  <w:num w:numId="27" w16cid:durableId="766192631">
    <w:abstractNumId w:val="4"/>
    <w:lvlOverride w:ilvl="0">
      <w:startOverride w:val="1"/>
    </w:lvlOverride>
  </w:num>
  <w:num w:numId="28" w16cid:durableId="437875844">
    <w:abstractNumId w:val="10"/>
  </w:num>
  <w:num w:numId="29" w16cid:durableId="1201437904">
    <w:abstractNumId w:val="24"/>
  </w:num>
  <w:num w:numId="30" w16cid:durableId="841311478">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13"/>
    <w:rsid w:val="00342D98"/>
    <w:rsid w:val="003A08A8"/>
    <w:rsid w:val="003B7E38"/>
    <w:rsid w:val="004D238F"/>
    <w:rsid w:val="005C6C85"/>
    <w:rsid w:val="009F5D60"/>
    <w:rsid w:val="00A22780"/>
    <w:rsid w:val="00C3720C"/>
    <w:rsid w:val="00D93A7B"/>
    <w:rsid w:val="00DF1E7A"/>
    <w:rsid w:val="00EB1622"/>
    <w:rsid w:val="00F15F5B"/>
    <w:rsid w:val="00FA31F7"/>
    <w:rsid w:val="00FC491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6139"/>
  <w15:chartTrackingRefBased/>
  <w15:docId w15:val="{B263712F-7DAA-4E3C-B045-F81F57FE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EB1622"/>
    <w:pPr>
      <w:spacing w:line="256" w:lineRule="auto"/>
    </w:pPr>
    <w:rPr>
      <w:lang w:val="en-US"/>
    </w:rPr>
  </w:style>
  <w:style w:type="paragraph" w:styleId="Heading1">
    <w:name w:val="heading 1"/>
    <w:basedOn w:val="Normal"/>
    <w:next w:val="Normal"/>
    <w:link w:val="Heading1Char"/>
    <w:uiPriority w:val="9"/>
    <w:rsid w:val="00EB162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EB162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EB1622"/>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EB1622"/>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EB1622"/>
    <w:pPr>
      <w:keepNext/>
      <w:keepLines/>
      <w:spacing w:before="240" w:after="80" w:line="259" w:lineRule="auto"/>
      <w:outlineLvl w:val="4"/>
    </w:pPr>
    <w:rPr>
      <w:sz w:val="20"/>
    </w:rPr>
  </w:style>
  <w:style w:type="paragraph" w:styleId="Heading6">
    <w:name w:val="heading 6"/>
    <w:basedOn w:val="Heading5"/>
    <w:next w:val="Normal"/>
    <w:link w:val="Heading6Char"/>
    <w:rsid w:val="00EB1622"/>
    <w:pPr>
      <w:spacing w:before="120" w:after="240"/>
      <w:outlineLvl w:val="5"/>
    </w:pPr>
  </w:style>
  <w:style w:type="paragraph" w:styleId="Heading7">
    <w:name w:val="heading 7"/>
    <w:basedOn w:val="Normal"/>
    <w:next w:val="Normal"/>
    <w:link w:val="Heading7Char"/>
    <w:uiPriority w:val="9"/>
    <w:unhideWhenUsed/>
    <w:rsid w:val="00EB1622"/>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EB1622"/>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EB1622"/>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EB16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1622"/>
  </w:style>
  <w:style w:type="character" w:customStyle="1" w:styleId="Heading1Char">
    <w:name w:val="Heading 1 Char"/>
    <w:basedOn w:val="DefaultParagraphFont"/>
    <w:link w:val="Heading1"/>
    <w:uiPriority w:val="9"/>
    <w:rsid w:val="00EB162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B162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B162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EB162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EB1622"/>
    <w:rPr>
      <w:sz w:val="20"/>
      <w:lang w:val="en-US"/>
    </w:rPr>
  </w:style>
  <w:style w:type="character" w:customStyle="1" w:styleId="Heading6Char">
    <w:name w:val="Heading 6 Char"/>
    <w:basedOn w:val="DefaultParagraphFont"/>
    <w:link w:val="Heading6"/>
    <w:rsid w:val="00EB1622"/>
    <w:rPr>
      <w:sz w:val="20"/>
      <w:lang w:val="en-US"/>
    </w:rPr>
  </w:style>
  <w:style w:type="character" w:customStyle="1" w:styleId="Heading7Char">
    <w:name w:val="Heading 7 Char"/>
    <w:basedOn w:val="DefaultParagraphFont"/>
    <w:link w:val="Heading7"/>
    <w:uiPriority w:val="9"/>
    <w:rsid w:val="00EB1622"/>
    <w:rPr>
      <w:rFonts w:eastAsiaTheme="majorEastAsia" w:cstheme="majorBidi"/>
      <w:iCs/>
      <w:sz w:val="24"/>
      <w:lang w:val="en-US"/>
    </w:rPr>
  </w:style>
  <w:style w:type="character" w:customStyle="1" w:styleId="Heading8Char">
    <w:name w:val="Heading 8 Char"/>
    <w:basedOn w:val="DefaultParagraphFont"/>
    <w:link w:val="Heading8"/>
    <w:uiPriority w:val="9"/>
    <w:rsid w:val="00EB1622"/>
    <w:rPr>
      <w:rFonts w:eastAsiaTheme="majorEastAsia" w:cstheme="majorBidi"/>
      <w:szCs w:val="21"/>
      <w:lang w:val="en-US"/>
    </w:rPr>
  </w:style>
  <w:style w:type="character" w:customStyle="1" w:styleId="Heading9Char">
    <w:name w:val="Heading 9 Char"/>
    <w:basedOn w:val="DefaultParagraphFont"/>
    <w:link w:val="Heading9"/>
    <w:uiPriority w:val="9"/>
    <w:semiHidden/>
    <w:rsid w:val="00EB1622"/>
    <w:rPr>
      <w:rFonts w:asciiTheme="majorHAnsi" w:eastAsiaTheme="majorEastAsia" w:hAnsiTheme="majorHAnsi" w:cstheme="majorBidi"/>
      <w:i/>
      <w:iCs/>
      <w:sz w:val="21"/>
      <w:szCs w:val="21"/>
      <w:lang w:val="en-US"/>
    </w:rPr>
  </w:style>
  <w:style w:type="character" w:customStyle="1" w:styleId="P-Bold">
    <w:name w:val="P - Bold"/>
    <w:uiPriority w:val="1"/>
    <w:qFormat/>
    <w:rsid w:val="00EB1622"/>
    <w:rPr>
      <w:rFonts w:ascii="Arial" w:hAnsi="Arial"/>
      <w:b/>
      <w:sz w:val="22"/>
      <w:bdr w:val="none" w:sz="0" w:space="0" w:color="auto"/>
      <w:shd w:val="clear" w:color="auto" w:fill="73FDD6"/>
    </w:rPr>
  </w:style>
  <w:style w:type="paragraph" w:customStyle="1" w:styleId="P-Callout">
    <w:name w:val="P - Callout"/>
    <w:basedOn w:val="Normal"/>
    <w:next w:val="Normal"/>
    <w:qFormat/>
    <w:rsid w:val="00EB1622"/>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EB1622"/>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EB1622"/>
    <w:pPr>
      <w:numPr>
        <w:numId w:val="3"/>
      </w:numPr>
      <w:spacing w:before="160" w:line="300" w:lineRule="auto"/>
    </w:pPr>
    <w:rPr>
      <w:rFonts w:eastAsia="Arial"/>
      <w:lang w:val="en"/>
    </w:rPr>
  </w:style>
  <w:style w:type="paragraph" w:customStyle="1" w:styleId="L-Bullets">
    <w:name w:val="L - Bullets"/>
    <w:basedOn w:val="Normal"/>
    <w:qFormat/>
    <w:rsid w:val="00EB1622"/>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EB1622"/>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EB1622"/>
    <w:rPr>
      <w:rFonts w:ascii="Arial" w:hAnsi="Arial"/>
      <w:i/>
      <w:color w:val="auto"/>
      <w:sz w:val="22"/>
      <w:bdr w:val="none" w:sz="0" w:space="0" w:color="auto"/>
      <w:shd w:val="clear" w:color="auto" w:fill="FFFC00"/>
    </w:rPr>
  </w:style>
  <w:style w:type="character" w:customStyle="1" w:styleId="P-Code">
    <w:name w:val="P - Code"/>
    <w:uiPriority w:val="1"/>
    <w:qFormat/>
    <w:rsid w:val="00EB1622"/>
    <w:rPr>
      <w:rFonts w:ascii="Courier" w:hAnsi="Courier"/>
      <w:sz w:val="22"/>
      <w:bdr w:val="none" w:sz="0" w:space="0" w:color="auto"/>
      <w:shd w:val="clear" w:color="auto" w:fill="D5FC79"/>
    </w:rPr>
  </w:style>
  <w:style w:type="paragraph" w:customStyle="1" w:styleId="H1-Section">
    <w:name w:val="H1 - Section"/>
    <w:basedOn w:val="Heading1"/>
    <w:next w:val="Normal"/>
    <w:qFormat/>
    <w:rsid w:val="00EB1622"/>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EB1622"/>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EB1622"/>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EB1622"/>
    <w:pPr>
      <w:spacing w:before="120" w:after="120" w:line="259" w:lineRule="auto"/>
    </w:pPr>
    <w:rPr>
      <w:rFonts w:eastAsia="Arial"/>
      <w:lang w:val="en"/>
    </w:rPr>
  </w:style>
  <w:style w:type="paragraph" w:customStyle="1" w:styleId="H3-Subheading">
    <w:name w:val="H3 - Subheading"/>
    <w:basedOn w:val="Heading3"/>
    <w:next w:val="Normal"/>
    <w:qFormat/>
    <w:rsid w:val="00EB1622"/>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EB1622"/>
    <w:pPr>
      <w:spacing w:before="120" w:after="240"/>
      <w:jc w:val="center"/>
    </w:pPr>
    <w:rPr>
      <w:rFonts w:eastAsia="Arial"/>
      <w:b/>
      <w:color w:val="FF0000"/>
      <w:sz w:val="20"/>
      <w:lang w:val="en"/>
    </w:rPr>
  </w:style>
  <w:style w:type="paragraph" w:customStyle="1" w:styleId="SC-Heading">
    <w:name w:val="SC - Heading"/>
    <w:next w:val="H1-Section"/>
    <w:qFormat/>
    <w:rsid w:val="00EB1622"/>
    <w:pPr>
      <w:spacing w:before="240" w:after="240"/>
    </w:pPr>
    <w:rPr>
      <w:rFonts w:eastAsiaTheme="majorEastAsia" w:cstheme="majorBidi"/>
      <w:b/>
      <w:iCs/>
      <w:color w:val="FF0000"/>
      <w:sz w:val="24"/>
      <w:lang w:val="en"/>
    </w:rPr>
  </w:style>
  <w:style w:type="paragraph" w:customStyle="1" w:styleId="SC-Link">
    <w:name w:val="SC - Link"/>
    <w:qFormat/>
    <w:rsid w:val="00EB1622"/>
    <w:pPr>
      <w:spacing w:before="200" w:after="240"/>
    </w:pPr>
    <w:rPr>
      <w:rFonts w:eastAsiaTheme="majorEastAsia" w:cstheme="majorBidi"/>
      <w:b/>
      <w:color w:val="00B050"/>
      <w:szCs w:val="21"/>
      <w:lang w:val="en"/>
    </w:rPr>
  </w:style>
  <w:style w:type="paragraph" w:customStyle="1" w:styleId="P-Source">
    <w:name w:val="P - Source"/>
    <w:qFormat/>
    <w:rsid w:val="00EB1622"/>
    <w:pPr>
      <w:shd w:val="solid" w:color="auto" w:fill="auto"/>
    </w:pPr>
    <w:rPr>
      <w:rFonts w:ascii="Courier" w:eastAsia="Arial" w:hAnsi="Courier" w:cs="Consolas"/>
      <w:szCs w:val="21"/>
      <w:lang w:val="en"/>
    </w:rPr>
  </w:style>
  <w:style w:type="paragraph" w:customStyle="1" w:styleId="L-Regular">
    <w:name w:val="L - Regular"/>
    <w:basedOn w:val="L-Numbers"/>
    <w:qFormat/>
    <w:rsid w:val="00EB1622"/>
    <w:pPr>
      <w:numPr>
        <w:numId w:val="0"/>
      </w:numPr>
      <w:ind w:left="720"/>
    </w:pPr>
  </w:style>
  <w:style w:type="paragraph" w:customStyle="1" w:styleId="L-Source">
    <w:name w:val="L - Source"/>
    <w:basedOn w:val="P-Source"/>
    <w:rsid w:val="00EB1622"/>
    <w:pPr>
      <w:shd w:val="pct50" w:color="D9E2F3" w:themeColor="accent1" w:themeTint="33" w:fill="auto"/>
      <w:ind w:left="720"/>
    </w:pPr>
  </w:style>
  <w:style w:type="table" w:styleId="TableGrid">
    <w:name w:val="Table Grid"/>
    <w:basedOn w:val="TableNormal"/>
    <w:uiPriority w:val="39"/>
    <w:rsid w:val="00EB1622"/>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EB1622"/>
    <w:rPr>
      <w:rFonts w:ascii="Courier" w:hAnsi="Courier"/>
      <w:b/>
      <w:bdr w:val="none" w:sz="0" w:space="0" w:color="auto"/>
      <w:shd w:val="clear" w:color="auto" w:fill="F4D3D2"/>
    </w:rPr>
  </w:style>
  <w:style w:type="paragraph" w:customStyle="1" w:styleId="SC-Source">
    <w:name w:val="SC - Source"/>
    <w:basedOn w:val="P-Source"/>
    <w:qFormat/>
    <w:rsid w:val="00EB1622"/>
    <w:pPr>
      <w:shd w:val="pct50" w:color="D9E2F3" w:themeColor="accent1" w:themeTint="33" w:fill="auto"/>
    </w:pPr>
  </w:style>
  <w:style w:type="paragraph" w:customStyle="1" w:styleId="SP-Editorial">
    <w:name w:val="SP - Editorial"/>
    <w:next w:val="P-Regular"/>
    <w:qFormat/>
    <w:rsid w:val="00EB1622"/>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EB1622"/>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EB1622"/>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EB1622"/>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EB1622"/>
    <w:rPr>
      <w:color w:val="0000FF"/>
      <w:u w:val="single"/>
    </w:rPr>
  </w:style>
  <w:style w:type="paragraph" w:customStyle="1" w:styleId="L2-Bullets">
    <w:name w:val="L2 - Bullets"/>
    <w:basedOn w:val="L-Bullets"/>
    <w:qFormat/>
    <w:rsid w:val="00EB1622"/>
    <w:pPr>
      <w:numPr>
        <w:numId w:val="9"/>
      </w:numPr>
      <w:ind w:left="1080"/>
    </w:pPr>
  </w:style>
  <w:style w:type="paragraph" w:customStyle="1" w:styleId="L3-Bullets">
    <w:name w:val="L3 - Bullets"/>
    <w:basedOn w:val="L2-Bullets"/>
    <w:qFormat/>
    <w:rsid w:val="00EB1622"/>
    <w:pPr>
      <w:numPr>
        <w:numId w:val="10"/>
      </w:numPr>
      <w:ind w:left="1434" w:hanging="357"/>
    </w:pPr>
  </w:style>
  <w:style w:type="paragraph" w:customStyle="1" w:styleId="L2-Numbers">
    <w:name w:val="L2 - Numbers"/>
    <w:basedOn w:val="L-Numbers"/>
    <w:qFormat/>
    <w:rsid w:val="00EB1622"/>
    <w:pPr>
      <w:numPr>
        <w:numId w:val="8"/>
      </w:numPr>
    </w:pPr>
  </w:style>
  <w:style w:type="paragraph" w:customStyle="1" w:styleId="L2-Alphabets">
    <w:name w:val="L2 - Alphabets"/>
    <w:basedOn w:val="L-Numbers"/>
    <w:qFormat/>
    <w:rsid w:val="00EB1622"/>
    <w:pPr>
      <w:numPr>
        <w:numId w:val="7"/>
      </w:numPr>
    </w:pPr>
  </w:style>
  <w:style w:type="paragraph" w:customStyle="1" w:styleId="L3-Numbers">
    <w:name w:val="L3 - Numbers"/>
    <w:basedOn w:val="L2-Numbers"/>
    <w:qFormat/>
    <w:rsid w:val="00EB1622"/>
    <w:pPr>
      <w:numPr>
        <w:numId w:val="6"/>
      </w:numPr>
      <w:tabs>
        <w:tab w:val="num" w:pos="360"/>
      </w:tabs>
      <w:ind w:left="1435" w:hanging="244"/>
    </w:pPr>
  </w:style>
  <w:style w:type="paragraph" w:customStyle="1" w:styleId="IMG-Figure">
    <w:name w:val="IMG - Figure"/>
    <w:basedOn w:val="P-Regular"/>
    <w:qFormat/>
    <w:rsid w:val="00EB1622"/>
    <w:pPr>
      <w:jc w:val="center"/>
    </w:pPr>
    <w:rPr>
      <w:rFonts w:eastAsia="Times New Roman" w:cs="Times New Roman"/>
      <w:szCs w:val="20"/>
    </w:rPr>
  </w:style>
  <w:style w:type="paragraph" w:styleId="Title">
    <w:name w:val="Title"/>
    <w:basedOn w:val="Normal"/>
    <w:next w:val="Normal"/>
    <w:link w:val="TitleChar"/>
    <w:uiPriority w:val="10"/>
    <w:rsid w:val="00FC4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91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rsid w:val="00FC4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91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rsid w:val="00FC4913"/>
    <w:pPr>
      <w:spacing w:before="160"/>
      <w:jc w:val="center"/>
    </w:pPr>
    <w:rPr>
      <w:i/>
      <w:iCs/>
      <w:color w:val="404040" w:themeColor="text1" w:themeTint="BF"/>
    </w:rPr>
  </w:style>
  <w:style w:type="character" w:customStyle="1" w:styleId="QuoteChar">
    <w:name w:val="Quote Char"/>
    <w:basedOn w:val="DefaultParagraphFont"/>
    <w:link w:val="Quote"/>
    <w:uiPriority w:val="29"/>
    <w:rsid w:val="00FC4913"/>
    <w:rPr>
      <w:i/>
      <w:iCs/>
      <w:color w:val="404040" w:themeColor="text1" w:themeTint="BF"/>
      <w:lang w:val="en-US"/>
    </w:rPr>
  </w:style>
  <w:style w:type="paragraph" w:styleId="ListParagraph">
    <w:name w:val="List Paragraph"/>
    <w:basedOn w:val="Normal"/>
    <w:uiPriority w:val="34"/>
    <w:semiHidden/>
    <w:qFormat/>
    <w:rsid w:val="00FC4913"/>
    <w:pPr>
      <w:ind w:left="720"/>
      <w:contextualSpacing/>
    </w:pPr>
  </w:style>
  <w:style w:type="character" w:styleId="IntenseEmphasis">
    <w:name w:val="Intense Emphasis"/>
    <w:basedOn w:val="DefaultParagraphFont"/>
    <w:uiPriority w:val="21"/>
    <w:rsid w:val="00FC4913"/>
    <w:rPr>
      <w:i/>
      <w:iCs/>
      <w:color w:val="2F5496" w:themeColor="accent1" w:themeShade="BF"/>
    </w:rPr>
  </w:style>
  <w:style w:type="paragraph" w:styleId="IntenseQuote">
    <w:name w:val="Intense Quote"/>
    <w:basedOn w:val="Normal"/>
    <w:next w:val="Normal"/>
    <w:link w:val="IntenseQuoteChar"/>
    <w:uiPriority w:val="30"/>
    <w:rsid w:val="00FC49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4913"/>
    <w:rPr>
      <w:i/>
      <w:iCs/>
      <w:color w:val="2F5496" w:themeColor="accent1" w:themeShade="BF"/>
      <w:lang w:val="en-US"/>
    </w:rPr>
  </w:style>
  <w:style w:type="character" w:styleId="IntenseReference">
    <w:name w:val="Intense Reference"/>
    <w:basedOn w:val="DefaultParagraphFont"/>
    <w:uiPriority w:val="32"/>
    <w:rsid w:val="00FC4913"/>
    <w:rPr>
      <w:b/>
      <w:bCs/>
      <w:smallCaps/>
      <w:color w:val="2F5496" w:themeColor="accent1" w:themeShade="BF"/>
      <w:spacing w:val="5"/>
    </w:rPr>
  </w:style>
  <w:style w:type="paragraph" w:styleId="Bibliography">
    <w:name w:val="Bibliography"/>
    <w:basedOn w:val="Normal"/>
    <w:next w:val="Normal"/>
    <w:uiPriority w:val="37"/>
    <w:semiHidden/>
    <w:rsid w:val="00FC4913"/>
  </w:style>
  <w:style w:type="character" w:styleId="CommentReference">
    <w:name w:val="annotation reference"/>
    <w:basedOn w:val="DefaultParagraphFont"/>
    <w:uiPriority w:val="99"/>
    <w:semiHidden/>
    <w:unhideWhenUsed/>
    <w:rsid w:val="00FC4913"/>
    <w:rPr>
      <w:sz w:val="16"/>
      <w:szCs w:val="16"/>
    </w:rPr>
  </w:style>
  <w:style w:type="paragraph" w:styleId="CommentText">
    <w:name w:val="annotation text"/>
    <w:basedOn w:val="Normal"/>
    <w:link w:val="CommentTextChar"/>
    <w:uiPriority w:val="99"/>
    <w:unhideWhenUsed/>
    <w:rsid w:val="00FC4913"/>
    <w:pPr>
      <w:spacing w:line="240" w:lineRule="auto"/>
    </w:pPr>
    <w:rPr>
      <w:sz w:val="20"/>
      <w:szCs w:val="20"/>
    </w:rPr>
  </w:style>
  <w:style w:type="character" w:customStyle="1" w:styleId="CommentTextChar">
    <w:name w:val="Comment Text Char"/>
    <w:basedOn w:val="DefaultParagraphFont"/>
    <w:link w:val="CommentText"/>
    <w:uiPriority w:val="99"/>
    <w:rsid w:val="00FC4913"/>
    <w:rPr>
      <w:sz w:val="20"/>
      <w:szCs w:val="20"/>
      <w:lang w:val="en-US"/>
    </w:rPr>
  </w:style>
  <w:style w:type="paragraph" w:styleId="Revision">
    <w:name w:val="Revision"/>
    <w:hidden/>
    <w:uiPriority w:val="99"/>
    <w:semiHidden/>
    <w:rsid w:val="00FC4913"/>
    <w:pPr>
      <w:spacing w:after="0" w:line="240" w:lineRule="auto"/>
    </w:pPr>
    <w:rPr>
      <w:lang w:val="en-US"/>
    </w:rPr>
  </w:style>
  <w:style w:type="paragraph" w:styleId="CommentSubject">
    <w:name w:val="annotation subject"/>
    <w:basedOn w:val="CommentText"/>
    <w:next w:val="CommentText"/>
    <w:link w:val="CommentSubjectChar"/>
    <w:uiPriority w:val="99"/>
    <w:semiHidden/>
    <w:unhideWhenUsed/>
    <w:rsid w:val="00FC4913"/>
    <w:rPr>
      <w:b/>
      <w:bCs/>
    </w:rPr>
  </w:style>
  <w:style w:type="character" w:customStyle="1" w:styleId="CommentSubjectChar">
    <w:name w:val="Comment Subject Char"/>
    <w:basedOn w:val="CommentTextChar"/>
    <w:link w:val="CommentSubject"/>
    <w:uiPriority w:val="99"/>
    <w:semiHidden/>
    <w:rsid w:val="00FC4913"/>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945822">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yam\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LCID>en-US</b:LCID>
    <b:BIBTEX_Entry>inproceedings</b:BIBTEX_Entry>
    <b:SourceType>ConferenceProceedings</b:SourceType>
    <b:Title>Understanding deep learning requires rethinking generalization</b:Title>
    <b:Tag>zhang2020a</b:Tag>
    <b:BookTitle>Proceedings of the 7th International Conference on Learning Representations (ICLR</b:BookTitle>
    <b:Author>
      <b:Author>
        <b:NameList>
          <b:Person>
            <b:Last>Zhang</b:Last>
            <b:First>C.</b:First>
          </b:Person>
          <b:Person>
            <b:Last>Bengio</b:Last>
            <b:First>S.</b:First>
          </b:Person>
          <b:Person>
            <b:Last>Hardt</b:Last>
            <b:First>M.</b:First>
          </b:Person>
          <b:Person>
            <b:Last>Recht</b:Last>
            <b:First>B.</b:First>
          </b:Person>
          <b:Person>
            <b:Last>Vinyals</b:Last>
            <b:First>O.</b:First>
          </b:Person>
        </b:NameList>
      </b:Author>
    </b:Author>
    <b:Year>2020</b:Year>
    <b:ConferenceName>Proceedings of the 7th International Conference on Learning Representations (ICLR</b:ConferenceName>
    <b:RefOrder>1</b:RefOrder>
  </b:Source>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2</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3</b:RefOrder>
  </b:Source>
  <b:Source>
    <b:LCID>en-US</b:LCID>
    <b:BIBTEX_Entry>book</b:BIBTEX_Entry>
    <b:SourceType>Book</b:SourceType>
    <b:Title>Transformers for Natural Language Processing: Build and Train State-of-the-Art Models</b:Title>
    <b:Tag>rothman2021a</b:Tag>
    <b:Publisher>Packt Publishing</b:Publisher>
    <b:Author>
      <b:Author>
        <b:NameList>
          <b:Person>
            <b:Last>Rothman</b:Last>
            <b:First>D.</b:First>
          </b:Person>
        </b:NameList>
      </b:Author>
    </b:Author>
    <b:Year>2021</b:Year>
    <b:RefOrder>4</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5</b:RefOrder>
  </b:Source>
  <b:Source>
    <b:LCID>en-US</b:LCID>
    <b:Volume>12</b:Volume>
    <b:BIBTEX_Entry>article</b:BIBTEX_Entry>
    <b:SourceType>JournalArticle</b:SourceType>
    <b:Title>Scikit-learn: Machine learning in Python</b:Title>
    <b:Tag>pedregosa2011a</b:Tag>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Duchesnay</b:Last>
            <b:First>É.</b:First>
          </b:Person>
        </b:NameList>
      </b:Author>
    </b:Author>
    <b:Pages>2825–2830</b:Pages>
    <b:Year>2011</b:Year>
    <b:JournalName>Journal of Machine Learning Research</b:JournalName>
    <b:RefOrder>6</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7</b:RefOrder>
  </b:Source>
  <b:Source>
    <b:LCID>en-US</b:LCID>
    <b:BIBTEX_Entry>book</b:BIBTEX_Entry>
    <b:SourceType>Book</b:SourceType>
    <b:Tag>goodfellow2016a</b:Tag>
    <b:Publisher>Deep Learning. MIT Press</b:Publisher>
    <b:Author>
      <b:Author>
        <b:NameList>
          <b:Person>
            <b:Last>Goodfellow</b:Last>
            <b:First>I.</b:First>
          </b:Person>
          <b:Person>
            <b:Last>Bengio</b:Last>
            <b:First>Y.</b:First>
          </b:Person>
          <b:Person>
            <b:Last>Courville</b:Last>
            <b:First>A.</b:First>
          </b:Person>
        </b:NameList>
      </b:Author>
    </b:Author>
    <b:Year>2016</b:Year>
    <b:RefOrder>8</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PublicationTitle>BERT: Pre-training of Deep Bidirectional Transformers for Language Understanding</b:PublicationTitle>
    <b:RefOrder>9</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2f6201e0e1f05bab02f0a976ca42ddc4">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2a0483fbbbc1c0206b439f6b14930e3"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ssetType xmlns="f4287df7-c0e0-444d-ba8d-6c830a3079b3" xsi:nil="true"/>
    <AssetNumber xmlns="f4287df7-c0e0-444d-ba8d-6c830a3079b3" xsi:nil="true"/>
    <lcf76f155ced4ddcb4097134ff3c332f xmlns="f4287df7-c0e0-444d-ba8d-6c830a3079b3">
      <Terms xmlns="http://schemas.microsoft.com/office/infopath/2007/PartnerControls"/>
    </lcf76f155ced4ddcb4097134ff3c332f>
    <TaxCatchAll xmlns="c866c9ed-2f7a-4860-bf57-8153ff3a210a" xsi:nil="true"/>
    <DaysAllocated xmlns="f4287df7-c0e0-444d-ba8d-6c830a3079b3">1</DaysAllocated>
    <Early_x0020_Access xmlns="f4287df7-c0e0-444d-ba8d-6c830a3079b3">false</Early_x0020_Access>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Editorial_x0020_Score xmlns="f4287df7-c0e0-444d-ba8d-6c830a3079b3" xsi:nil="true"/>
    <ReviewerNames xmlns="f4287df7-c0e0-444d-ba8d-6c830a3079b3" xsi:nil="true"/>
    <Notes xmlns="f4287df7-c0e0-444d-ba8d-6c830a3079b3" xsi:nil="true"/>
    <ReviewerName1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Trial xmlns="f4287df7-c0e0-444d-ba8d-6c830a3079b3" xsi:nil="true"/>
    <TRName xmlns="f4287df7-c0e0-444d-ba8d-6c830a3079b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85A925-20C2-48D2-BFC6-5516136F1FBC}">
  <ds:schemaRefs>
    <ds:schemaRef ds:uri="http://schemas.openxmlformats.org/officeDocument/2006/bibliography"/>
  </ds:schemaRefs>
</ds:datastoreItem>
</file>

<file path=customXml/itemProps2.xml><?xml version="1.0" encoding="utf-8"?>
<ds:datastoreItem xmlns:ds="http://schemas.openxmlformats.org/officeDocument/2006/customXml" ds:itemID="{C44E1FF8-D706-45DA-835D-1B6680446CB8}"/>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f4287df7-c0e0-444d-ba8d-6c830a3079b3"/>
    <ds:schemaRef ds:uri="c866c9ed-2f7a-4860-bf57-8153ff3a210a"/>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44</TotalTime>
  <Pages>19</Pages>
  <Words>3328</Words>
  <Characters>18974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Moharir</dc:creator>
  <cp:keywords/>
  <dc:description/>
  <cp:lastModifiedBy>Shreya Moharir</cp:lastModifiedBy>
  <cp:revision>7</cp:revision>
  <dcterms:created xsi:type="dcterms:W3CDTF">2024-08-20T10:05:00Z</dcterms:created>
  <dcterms:modified xsi:type="dcterms:W3CDTF">2024-08-20T12:01:00Z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ies>
</file>