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 do Projeto LP2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 geral: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design de nosso projeto foi pensado e projetado com o objetivo de integrar seções distintas que desempenham determinadas funções, mantendo o baixo acoplamento e a alta coesão. Tal planejamento se desenvolve por meio de um controller geral que delega e coordena os gerenciadores, controllers menores que administram as partições.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relação a criação de objetos, foi adotado o uso de factories, afim de não sobrecarregar as responsabilidades dos gerenciadores. Além disso, foi preferível o uso de Enumerators ao padrão Strategy, tendo em vista a imutabilidade dos atributos e a catalogação.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 próximas seções detalham a implementação em cada caso.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1: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Neste caso, verificamos a necessidade de o administrador do sistema adicionar, recuperar, editar ou apagar participantes, onde para satisfazê-la, foi criad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o objeto Pessoa, que possui atributos e métodos inerentes. O conjunto de pessoas é armazenado e manipulado por um dos controllers menores: GerenciadorPessoa.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Caso 2: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No caso 2, nos deparamos com uma entidade: os projetos. Estes possuem, apesar de características comuns, comportamentos característicos dos tipos de cada projeto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É pedido que o administrador do sistema adicione, recupere, edite ou apague projetos. A partir disso, foi criada a classe abstrata Projeto, superclasse de Monitoria, Extensão, PET e P&amp;D, esta última, pai de duas outras classes: ProgramaInst, que é catalogado como PIBIC, PIBITI ou PIVIC, por meio de um Enum (</w:t>
      </w:r>
      <w:hyperlink r:id="rId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highlight w:val="white"/>
            <w:u w:val="none"/>
            <w:vertAlign w:val="baseline"/>
            <w:rtl w:val="0"/>
          </w:rPr>
          <w:t xml:space="preserve">TipoProgramaInst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); e CooperacaoEmpresas.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Além da divisão em tipos, os projetos P&amp;D possuem Producao, um atributo que pode ser inventariado, através de um Enum (Produtividade), como Produção_Tecnica, Produção_Academica ou Patentes, cujo processo de criação é gerido por FactoryProducao. Devido à complexidade de criar projetos referenciados como P&amp;D em relação as outras classificações, foi criada uma factory dedicada a este tipo (FactoryPED).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Caso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Tal caso pede que associemos pessoas </w:t>
      </w:r>
      <w:r w:rsidDel="00000000" w:rsidR="00000000" w:rsidRPr="00000000">
        <w:rPr>
          <w:rFonts w:ascii="Arial" w:cs="Arial" w:eastAsia="Arial" w:hAnsi="Arial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projetos, e que o administrador do sistema possa adicionar, remover e pesquisar participações de pessoas em projetos. Para satisfazer a necessidade de uma classe que seja armazenada tanto por pessoas (como na forma de histórico) e de projetos (a fim de conter a lista de membros), foi criada a classe abstrata Participacao, superclasse de Graduando, Professor (que pode ser rotulado como Coordenador por meio de um boolean), PosGraduando (classificado como relacionado a Mestrado ou Doutorado através de um Enum, TipoPosGraduando) e Profissional (classificado como Desenvolvedor, Gerente ou Pesquisador por meio de um Enum, TipoProfissional).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A criação dos objetos que tem como referência Participacao é realizada por uma factory (FactoryParticipacao). Já a associação de pessoas </w:t>
      </w:r>
      <w:r w:rsidDel="00000000" w:rsidR="00000000" w:rsidRPr="00000000">
        <w:rPr>
          <w:rFonts w:ascii="Arial" w:cs="Arial" w:eastAsia="Arial" w:hAnsi="Arial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projetos, feita a partir da administração de objetos de Participacao, feita por um controller: GerenciadorParticipacao.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Caso 4: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Neste caso, foi imposto a necessidade de se calcular os pontos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de participação que uma pessoa já acumulou durante sua permanência em projetos. Tendo em vista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a classe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Pessoa é capaz de deduzir os pontos acumulados a partir de suas participações em projetos e que cada tipo de Participacao possui determinada lógica de pontuação, foi implementado um método na classe Pessoa que itera sobre as participações dessa pessoa e sobre cada uma delas, calcula a pontuação, retornando o total.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Caso 5: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Este caso tem como enfoque o cálculo das bolsas dos participantes em projetos, </w:t>
      </w:r>
      <w:r w:rsidDel="00000000" w:rsidR="00000000" w:rsidRPr="00000000">
        <w:rPr>
          <w:rFonts w:ascii="Arial" w:cs="Arial" w:eastAsia="Arial" w:hAnsi="Arial"/>
          <w:rtl w:val="0"/>
        </w:rPr>
        <w:t xml:space="preserve">baseado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nas horas semanais e no valor da carga horária, que fazem parte de uma lógica própria para cada tipo de Participacao. Levando isso em consideração, foi declarado um método abstrato em Participação e cada um de seus tipos sobrescreve e implementa esse método em seu escopo, calculando o valor das bolsas de acordo com sua respectiva lógica. Valor este que será armazenado pela pessoa que o recebe.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Caso 6: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Tratamos da gerência de recursos financeiros proveniente da colaboração dos projetos. Isso inclui consultar e atualizar a receita (quando houverem gastos) e consultar os projetos quanto a disponibilidade para atender as demandas extras. Considerando que o cálculo desse montante depende das características inerentes de cada projeto, decidimos por declarar dois métodos abstratos em Projeto que são sobrescritos e implementados pelos tipos de Projeto, de maneira que um calcula sua contribuição de acordo com sua respectiva lógica e o outro atualiza as despesas devidas.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7: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Tratamos de armazenar em arquivos de texto dois relatórios: um com todos os projetos dos quais uma pessoa colaborou e outro com as colaboraçoẽs feitas ao projeto que se deseja saber. Para isso mudamos a lógica do projeto de modo que a cada projeto adicionado ele possa contabilizá-lo e dar uma noção da ordem em que acontece essa adição. Isso fora pensado para ajudar a imprimi-los na ordem certa. Para a parte de “</w:t>
      </w:r>
      <w:r w:rsidDel="00000000" w:rsidR="00000000" w:rsidRPr="00000000">
        <w:rPr>
          <w:rFonts w:ascii="Arial" w:cs="Arial" w:eastAsia="Arial" w:hAnsi="Arial"/>
          <w:rtl w:val="0"/>
        </w:rPr>
        <w:t xml:space="preserve">Colaborações recebidas e estado do caixa da unidade acadêmica”</w:t>
      </w:r>
      <w:r w:rsidDel="00000000" w:rsidR="00000000" w:rsidRPr="00000000">
        <w:rPr>
          <w:rFonts w:ascii="Arial" w:cs="Arial" w:eastAsia="Arial" w:hAnsi="Arial"/>
          <w:rtl w:val="0"/>
        </w:rPr>
        <w:t xml:space="preserve"> isso não fora necessário. Contudo ambos possuem os devidos tratamentos de exceções e afins.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8: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realizar o “salvar e carregar” do projeto, implementamos o serializable. Permitindo assim salvarmos a versão mais recente e por fim quando voltarmos ao programa ele irá usar da informação salva como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o repositório no Git Hub: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https://github.com/paulojbleitao/ProjetoLP2  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paulojbleitao/ProjetoLP2/blob/master/src/projeto/TipoProgramaInst.java" TargetMode="External"/></Relationships>
</file>