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6D" w:rsidRDefault="00D8606D" w:rsidP="008B3197">
      <w:pPr>
        <w:spacing w:line="360" w:lineRule="auto"/>
        <w:ind w:firstLine="709"/>
        <w:jc w:val="both"/>
      </w:pPr>
    </w:p>
    <w:p w:rsidR="00D8606D" w:rsidRPr="005C1450" w:rsidRDefault="005C1450" w:rsidP="008B3197">
      <w:pPr>
        <w:spacing w:line="360" w:lineRule="auto"/>
        <w:jc w:val="both"/>
      </w:pPr>
      <w:r>
        <w:t xml:space="preserve">Por este instrumento particular de contrato </w:t>
      </w:r>
      <w:r w:rsidR="008D0692">
        <w:t xml:space="preserve">a empresa </w:t>
      </w:r>
      <w:r w:rsidR="008D0692" w:rsidRPr="008D0692">
        <w:rPr>
          <w:b/>
        </w:rPr>
        <w:t>SEC FIGUEIREDO LTDA</w:t>
      </w:r>
      <w:r w:rsidR="004C5303">
        <w:rPr>
          <w:b/>
        </w:rPr>
        <w:t xml:space="preserve"> </w:t>
      </w:r>
      <w:r w:rsidR="004C5303" w:rsidRPr="004C5303">
        <w:t xml:space="preserve">denominada </w:t>
      </w:r>
      <w:r w:rsidR="004C5303">
        <w:rPr>
          <w:b/>
        </w:rPr>
        <w:t>TOMADOR</w:t>
      </w:r>
      <w:r w:rsidR="008D0692">
        <w:rPr>
          <w:b/>
        </w:rPr>
        <w:t xml:space="preserve"> </w:t>
      </w:r>
      <w:r w:rsidR="008D0692">
        <w:t xml:space="preserve">com sede </w:t>
      </w:r>
      <w:r w:rsidR="008D0692" w:rsidRPr="008D0692">
        <w:t xml:space="preserve">na RUA ESTELA, 515 – BLOCO H, 3º ANDAR, CONJUNTO 31 </w:t>
      </w:r>
      <w:r w:rsidR="008D0692">
        <w:t>–</w:t>
      </w:r>
      <w:r w:rsidR="008D0692" w:rsidRPr="008D0692">
        <w:t xml:space="preserve"> PARAISO</w:t>
      </w:r>
      <w:r w:rsidR="008D0692">
        <w:t xml:space="preserve"> – SÃO PAULO/SP – CEP 04011-002 inscrito no CNPJ </w:t>
      </w:r>
      <w:r w:rsidR="008D0692" w:rsidRPr="008D0692">
        <w:rPr>
          <w:b/>
        </w:rPr>
        <w:t>43.448.117/0001-45</w:t>
      </w:r>
      <w:r w:rsidR="008D0692" w:rsidRPr="008D0692">
        <w:t>,</w:t>
      </w:r>
      <w:r w:rsidR="008D0692">
        <w:t xml:space="preserve"> será atendida pelo</w:t>
      </w:r>
      <w:r w:rsidR="004C5303">
        <w:t xml:space="preserve"> doravante </w:t>
      </w:r>
      <w:r w:rsidR="004C5303" w:rsidRPr="004C5303">
        <w:rPr>
          <w:b/>
        </w:rPr>
        <w:t>PRESTADOR</w:t>
      </w:r>
      <w:r>
        <w:t xml:space="preserve"> de serviço </w:t>
      </w:r>
      <w:r w:rsidR="00757C64">
        <w:rPr>
          <w:b/>
        </w:rPr>
        <w:t>PAULO LIMA NERY</w:t>
      </w:r>
      <w:r>
        <w:rPr>
          <w:b/>
        </w:rPr>
        <w:t xml:space="preserve"> </w:t>
      </w:r>
      <w:r w:rsidR="00757C64">
        <w:t>nos seguintes termos:</w:t>
      </w:r>
    </w:p>
    <w:p w:rsidR="00A42814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t xml:space="preserve">CLÁUSULA </w:t>
      </w:r>
      <w:r w:rsidR="008B3197">
        <w:rPr>
          <w:b/>
        </w:rPr>
        <w:t xml:space="preserve">1- </w:t>
      </w:r>
      <w:r w:rsidR="00757C64">
        <w:rPr>
          <w:b/>
        </w:rPr>
        <w:t>OBJETIVO</w:t>
      </w:r>
    </w:p>
    <w:p w:rsidR="00C5130C" w:rsidRDefault="00757C64" w:rsidP="00B44CCA">
      <w:pPr>
        <w:spacing w:after="0" w:line="360" w:lineRule="auto"/>
        <w:jc w:val="both"/>
      </w:pPr>
      <w:r>
        <w:rPr>
          <w:b/>
        </w:rPr>
        <w:t xml:space="preserve">1.1 – </w:t>
      </w:r>
      <w:r>
        <w:t xml:space="preserve">Nas condições estabelecidas neste contrato, o </w:t>
      </w:r>
      <w:r w:rsidR="00C5400B">
        <w:t>PRESTADOR</w:t>
      </w:r>
      <w:r w:rsidR="00C5130C">
        <w:t xml:space="preserve"> </w:t>
      </w:r>
      <w:r w:rsidR="004C5303">
        <w:t>executará serviços de</w:t>
      </w:r>
      <w:r w:rsidR="00911BA5">
        <w:t xml:space="preserve"> </w:t>
      </w:r>
      <w:r w:rsidR="004C5303">
        <w:t>Manutenção de</w:t>
      </w:r>
      <w:r w:rsidR="00274353">
        <w:t xml:space="preserve"> HARDWARE,</w:t>
      </w:r>
      <w:r w:rsidR="00C5130C">
        <w:t xml:space="preserve"> reinstalação e configuração de SOFTWARE.</w:t>
      </w:r>
    </w:p>
    <w:p w:rsidR="00C5130C" w:rsidRDefault="00C5130C" w:rsidP="00B44CCA">
      <w:pPr>
        <w:spacing w:after="0" w:line="360" w:lineRule="auto"/>
        <w:jc w:val="both"/>
      </w:pPr>
      <w:r>
        <w:rPr>
          <w:b/>
        </w:rPr>
        <w:t xml:space="preserve">1.2 – </w:t>
      </w:r>
      <w:r w:rsidR="004C5303">
        <w:t>Não faz</w:t>
      </w:r>
      <w:r>
        <w:t xml:space="preserve"> parte desse Objeto, reparos em MONITORES, IMPRESSORAS E EQUIPAMENTOS PORTATEIS</w:t>
      </w:r>
      <w:r w:rsidR="00916E6A">
        <w:t xml:space="preserve"> PESSOAIS</w:t>
      </w:r>
      <w:r>
        <w:t xml:space="preserve"> (</w:t>
      </w:r>
      <w:r w:rsidR="00911BA5" w:rsidRPr="004C5303">
        <w:rPr>
          <w:i/>
        </w:rPr>
        <w:t>Laptop</w:t>
      </w:r>
      <w:r w:rsidRPr="004C5303">
        <w:rPr>
          <w:i/>
        </w:rPr>
        <w:t>/Notebook</w:t>
      </w:r>
      <w:r>
        <w:t>,</w:t>
      </w:r>
      <w:r w:rsidRPr="004C5303">
        <w:rPr>
          <w:i/>
        </w:rPr>
        <w:t xml:space="preserve"> Tablets</w:t>
      </w:r>
      <w:r>
        <w:t>,</w:t>
      </w:r>
      <w:r w:rsidRPr="004C5303">
        <w:rPr>
          <w:i/>
        </w:rPr>
        <w:t xml:space="preserve"> Smartphones</w:t>
      </w:r>
      <w:r>
        <w:t>, etc.).</w:t>
      </w:r>
    </w:p>
    <w:p w:rsidR="00B44CCA" w:rsidRDefault="00C5130C" w:rsidP="00B44CCA">
      <w:pPr>
        <w:spacing w:after="0" w:line="360" w:lineRule="auto"/>
        <w:jc w:val="both"/>
      </w:pPr>
      <w:r w:rsidRPr="00C5130C">
        <w:rPr>
          <w:b/>
        </w:rPr>
        <w:t>1.3</w:t>
      </w:r>
      <w:r>
        <w:rPr>
          <w:b/>
        </w:rPr>
        <w:t xml:space="preserve"> –</w:t>
      </w:r>
      <w:r w:rsidR="004C5303">
        <w:rPr>
          <w:b/>
        </w:rPr>
        <w:t xml:space="preserve"> </w:t>
      </w:r>
      <w:r w:rsidR="004C5303">
        <w:t>C</w:t>
      </w:r>
      <w:r w:rsidR="004C5303" w:rsidRPr="004C5303">
        <w:t>ompreende</w:t>
      </w:r>
      <w:r w:rsidR="004C5303">
        <w:t>-se por</w:t>
      </w:r>
      <w:r>
        <w:t xml:space="preserve"> manutenção de </w:t>
      </w:r>
      <w:r w:rsidR="005F1531">
        <w:t>HARDWARE/</w:t>
      </w:r>
      <w:r w:rsidR="00911BA5">
        <w:t>SOFTWARE:</w:t>
      </w:r>
    </w:p>
    <w:p w:rsidR="00C5130C" w:rsidRDefault="00C5130C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 xml:space="preserve">Substituição de </w:t>
      </w:r>
      <w:proofErr w:type="gramStart"/>
      <w:r w:rsidR="0059732A">
        <w:t>hardware</w:t>
      </w:r>
      <w:r w:rsidR="00911BA5">
        <w:t>(</w:t>
      </w:r>
      <w:proofErr w:type="gramEnd"/>
      <w:r>
        <w:t>custo d</w:t>
      </w:r>
      <w:r w:rsidR="004C5303">
        <w:t>o equipamento/peças sob responsabilidade do TOMADOR</w:t>
      </w:r>
      <w:r>
        <w:t>);</w:t>
      </w:r>
    </w:p>
    <w:p w:rsidR="00C5130C" w:rsidRDefault="00C5130C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Formatação de HD</w:t>
      </w:r>
      <w:r w:rsidR="005F1531">
        <w:t>¹</w:t>
      </w:r>
      <w:r>
        <w:t>;</w:t>
      </w:r>
    </w:p>
    <w:p w:rsidR="00C5130C" w:rsidRDefault="00C5130C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Rein</w:t>
      </w:r>
      <w:r w:rsidR="005F1531">
        <w:t>stalação de sistema operacional¹</w:t>
      </w:r>
      <w:r w:rsidR="008B0827">
        <w:t xml:space="preserve"> ²</w:t>
      </w:r>
      <w:r w:rsidR="005F1531">
        <w:t>;</w:t>
      </w:r>
    </w:p>
    <w:p w:rsidR="005F1531" w:rsidRDefault="005F1531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Remoção de vírus</w:t>
      </w:r>
      <w:r w:rsidR="00A67DFA">
        <w:t>³</w:t>
      </w:r>
      <w:r>
        <w:t>;</w:t>
      </w:r>
    </w:p>
    <w:p w:rsidR="005F1531" w:rsidRDefault="005F1531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Instalação de softwares</w:t>
      </w:r>
      <w:r w:rsidR="004C5303">
        <w:t xml:space="preserve"> básic</w:t>
      </w:r>
      <w:r>
        <w:t>os (</w:t>
      </w:r>
      <w:r w:rsidR="004C5303">
        <w:t>antivírus</w:t>
      </w:r>
      <w:r>
        <w:t>, pacote office², etc.);</w:t>
      </w:r>
    </w:p>
    <w:p w:rsidR="005F1531" w:rsidRDefault="005F1531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Correção de erros no sistema operacional</w:t>
      </w:r>
      <w:r w:rsidR="008B0827">
        <w:t>³</w:t>
      </w:r>
      <w:r>
        <w:t>;</w:t>
      </w:r>
    </w:p>
    <w:p w:rsidR="005F1531" w:rsidRDefault="005F1531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Reparos nos conectores e cabos de rede¹;</w:t>
      </w:r>
    </w:p>
    <w:p w:rsidR="005F1531" w:rsidRDefault="005F1531" w:rsidP="00B44CCA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Instalação e configuração de placas de rede das estações de trabalho.</w:t>
      </w:r>
    </w:p>
    <w:p w:rsidR="002E6FA4" w:rsidRPr="00B00AA5" w:rsidRDefault="002E6FA4" w:rsidP="00B44CCA">
      <w:pPr>
        <w:spacing w:after="0" w:line="360" w:lineRule="auto"/>
        <w:jc w:val="both"/>
      </w:pPr>
      <w:r w:rsidRPr="002E6FA4">
        <w:rPr>
          <w:b/>
        </w:rPr>
        <w:t>1.4</w:t>
      </w:r>
      <w:r>
        <w:rPr>
          <w:b/>
        </w:rPr>
        <w:t xml:space="preserve"> –</w:t>
      </w:r>
      <w:r w:rsidR="00157B8E">
        <w:rPr>
          <w:b/>
        </w:rPr>
        <w:t xml:space="preserve"> </w:t>
      </w:r>
      <w:r w:rsidR="004028E2" w:rsidRPr="004028E2">
        <w:t>Para este</w:t>
      </w:r>
      <w:r w:rsidR="004028E2">
        <w:t xml:space="preserve"> instrumento serão contemplados somente equipamentos</w:t>
      </w:r>
      <w:r>
        <w:t xml:space="preserve"> previamente cadastrados</w:t>
      </w:r>
      <w:r w:rsidR="0059732A">
        <w:t>.</w:t>
      </w:r>
    </w:p>
    <w:p w:rsidR="00B44CCA" w:rsidRDefault="00B44CCA" w:rsidP="008B3197">
      <w:pPr>
        <w:spacing w:line="360" w:lineRule="auto"/>
        <w:jc w:val="both"/>
        <w:rPr>
          <w:b/>
        </w:rPr>
      </w:pPr>
    </w:p>
    <w:p w:rsidR="005F1531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t xml:space="preserve">CLÁUSULA </w:t>
      </w:r>
      <w:r w:rsidR="008B3197">
        <w:rPr>
          <w:b/>
        </w:rPr>
        <w:t xml:space="preserve">2- </w:t>
      </w:r>
      <w:r w:rsidR="005F1531">
        <w:rPr>
          <w:b/>
        </w:rPr>
        <w:t>EXECUÇÃO DOS SERVIÇOS</w:t>
      </w:r>
    </w:p>
    <w:p w:rsidR="005F1531" w:rsidRDefault="005F1531" w:rsidP="00B44CCA">
      <w:pPr>
        <w:spacing w:after="0" w:line="360" w:lineRule="auto"/>
        <w:jc w:val="both"/>
      </w:pPr>
      <w:r>
        <w:rPr>
          <w:b/>
        </w:rPr>
        <w:t xml:space="preserve">2.1 – </w:t>
      </w:r>
      <w:r>
        <w:t xml:space="preserve">O período de disponibilidade para execução dos serviços </w:t>
      </w:r>
      <w:r w:rsidR="00980E1D">
        <w:t>será</w:t>
      </w:r>
      <w:r>
        <w:t xml:space="preserve"> entre as </w:t>
      </w:r>
      <w:r w:rsidR="00980E1D">
        <w:t>08h00min</w:t>
      </w:r>
      <w:r>
        <w:t xml:space="preserve"> e </w:t>
      </w:r>
      <w:r w:rsidR="00980E1D">
        <w:t>18h00min de</w:t>
      </w:r>
      <w:r>
        <w:t xml:space="preserve"> segunda</w:t>
      </w:r>
      <w:r w:rsidR="00980E1D">
        <w:t>-feira</w:t>
      </w:r>
      <w:r>
        <w:t xml:space="preserve"> à sexta-feira.</w:t>
      </w:r>
      <w:r w:rsidR="00980E1D">
        <w:t xml:space="preserve"> H</w:t>
      </w:r>
      <w:r>
        <w:t>orário</w:t>
      </w:r>
      <w:r w:rsidR="00980E1D">
        <w:t>s</w:t>
      </w:r>
      <w:r>
        <w:t xml:space="preserve"> fora d</w:t>
      </w:r>
      <w:r w:rsidR="00980E1D">
        <w:t>o comercial -</w:t>
      </w:r>
      <w:r w:rsidR="007A5E8E">
        <w:t xml:space="preserve"> </w:t>
      </w:r>
      <w:r>
        <w:t>acima</w:t>
      </w:r>
      <w:r w:rsidR="00980E1D">
        <w:t xml:space="preserve"> citado - deverão</w:t>
      </w:r>
      <w:r>
        <w:t xml:space="preserve"> ser </w:t>
      </w:r>
      <w:r w:rsidR="007A5E8E">
        <w:t>previamente acordados</w:t>
      </w:r>
      <w:r w:rsidR="00980E1D">
        <w:t xml:space="preserve"> (aos domingos</w:t>
      </w:r>
      <w:r w:rsidR="007A5E8E">
        <w:t xml:space="preserve"> </w:t>
      </w:r>
      <w:r w:rsidR="00980E1D">
        <w:t>não haverá suporte</w:t>
      </w:r>
      <w:r w:rsidR="008B3197">
        <w:t>)</w:t>
      </w:r>
      <w:r>
        <w:t>.</w:t>
      </w:r>
    </w:p>
    <w:p w:rsidR="00B44CCA" w:rsidRDefault="005F1531" w:rsidP="00B44CCA">
      <w:pPr>
        <w:spacing w:after="0" w:line="360" w:lineRule="auto"/>
        <w:jc w:val="both"/>
      </w:pPr>
      <w:r w:rsidRPr="005F1531">
        <w:rPr>
          <w:b/>
        </w:rPr>
        <w:t>2.2</w:t>
      </w:r>
      <w:r>
        <w:rPr>
          <w:b/>
        </w:rPr>
        <w:t xml:space="preserve"> – </w:t>
      </w:r>
      <w:r>
        <w:t>A execução d</w:t>
      </w:r>
      <w:r w:rsidR="007A5E8E">
        <w:t>os serviços se dará</w:t>
      </w:r>
      <w:r w:rsidR="00407EF8">
        <w:t xml:space="preserve"> </w:t>
      </w:r>
      <w:r>
        <w:t>por acesso remoto e</w:t>
      </w:r>
      <w:r w:rsidR="00E02AD6">
        <w:t xml:space="preserve"> telefone,</w:t>
      </w:r>
      <w:r w:rsidR="00407EF8">
        <w:t xml:space="preserve"> caso necessária</w:t>
      </w:r>
      <w:r w:rsidR="007A5E8E">
        <w:t xml:space="preserve"> manutenção física </w:t>
      </w:r>
      <w:r w:rsidR="00407EF8">
        <w:t>deverá ser</w:t>
      </w:r>
      <w:r>
        <w:t xml:space="preserve"> agendad</w:t>
      </w:r>
      <w:r w:rsidR="00E02AD6">
        <w:t>a</w:t>
      </w:r>
      <w:r w:rsidR="00407EF8">
        <w:t xml:space="preserve"> visita</w:t>
      </w:r>
      <w:r w:rsidR="008B3197">
        <w:t xml:space="preserve">. </w:t>
      </w:r>
    </w:p>
    <w:p w:rsidR="00407EF8" w:rsidRDefault="00407EF8" w:rsidP="00B44CCA">
      <w:pPr>
        <w:spacing w:after="0" w:line="360" w:lineRule="auto"/>
        <w:jc w:val="both"/>
      </w:pPr>
      <w:r>
        <w:rPr>
          <w:b/>
        </w:rPr>
        <w:t>2.3 –</w:t>
      </w:r>
      <w:r w:rsidRPr="00407EF8">
        <w:t xml:space="preserve"> </w:t>
      </w:r>
      <w:r>
        <w:t xml:space="preserve">Não serão executadas visitas automáticas ou periódicas. </w:t>
      </w:r>
      <w:r w:rsidR="00652CE0">
        <w:t>Todas as</w:t>
      </w:r>
      <w:r>
        <w:t xml:space="preserve"> visitas serão realizadas mediante agendamento conforme</w:t>
      </w:r>
      <w:r w:rsidR="00652CE0">
        <w:t xml:space="preserve"> item acima.</w:t>
      </w:r>
    </w:p>
    <w:p w:rsidR="0059732A" w:rsidRDefault="0059732A" w:rsidP="00B44CCA">
      <w:pPr>
        <w:spacing w:after="0" w:line="360" w:lineRule="auto"/>
        <w:jc w:val="both"/>
      </w:pPr>
    </w:p>
    <w:p w:rsidR="0059732A" w:rsidRDefault="0059732A" w:rsidP="008B3197">
      <w:pPr>
        <w:spacing w:line="360" w:lineRule="auto"/>
        <w:jc w:val="both"/>
        <w:rPr>
          <w:b/>
        </w:rPr>
      </w:pPr>
    </w:p>
    <w:p w:rsidR="0059732A" w:rsidRDefault="0059732A" w:rsidP="008B3197">
      <w:pPr>
        <w:spacing w:line="360" w:lineRule="auto"/>
        <w:jc w:val="both"/>
        <w:rPr>
          <w:b/>
        </w:rPr>
      </w:pPr>
      <w:r w:rsidRPr="00A67DFA">
        <w:rPr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9AF23" wp14:editId="17D09F7E">
                <wp:simplePos x="0" y="0"/>
                <wp:positionH relativeFrom="margin">
                  <wp:posOffset>-135890</wp:posOffset>
                </wp:positionH>
                <wp:positionV relativeFrom="paragraph">
                  <wp:posOffset>177800</wp:posOffset>
                </wp:positionV>
                <wp:extent cx="5762625" cy="1404620"/>
                <wp:effectExtent l="0" t="0" r="0" b="6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DFA" w:rsidRPr="00A67DFA" w:rsidRDefault="00A67DFA" w:rsidP="00B44CCA">
                            <w:pPr>
                              <w:pStyle w:val="SemEspaamento"/>
                              <w:rPr>
                                <w:sz w:val="14"/>
                              </w:rPr>
                            </w:pPr>
                            <w:r w:rsidRPr="00A67DFA">
                              <w:rPr>
                                <w:sz w:val="14"/>
                              </w:rPr>
                              <w:t xml:space="preserve">1- HAVENDO </w:t>
                            </w:r>
                            <w:r>
                              <w:rPr>
                                <w:sz w:val="14"/>
                              </w:rPr>
                              <w:t xml:space="preserve">A </w:t>
                            </w:r>
                            <w:r w:rsidRPr="00A67DFA">
                              <w:rPr>
                                <w:sz w:val="14"/>
                              </w:rPr>
                              <w:t>NECESSIDADE</w:t>
                            </w:r>
                            <w:r>
                              <w:rPr>
                                <w:sz w:val="14"/>
                              </w:rPr>
                              <w:t xml:space="preserve">; </w:t>
                            </w:r>
                            <w:r w:rsidRPr="00A67DFA">
                              <w:rPr>
                                <w:sz w:val="14"/>
                              </w:rPr>
                              <w:t>2- LICENÇA ORIGINAL POR CONTA DO CONTRATANTE</w:t>
                            </w:r>
                            <w:r>
                              <w:rPr>
                                <w:sz w:val="14"/>
                              </w:rPr>
                              <w:t xml:space="preserve">; 3- HAVENDO A </w:t>
                            </w:r>
                            <w:r w:rsidR="00B44CCA">
                              <w:rPr>
                                <w:sz w:val="14"/>
                              </w:rPr>
                              <w:t>POSSIBILIDADE.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9AF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0.7pt;margin-top:14pt;width:45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" filled="f" stroked="f">
                <v:textbox style="mso-fit-shape-to-text:t">
                  <w:txbxContent>
                    <w:p w:rsidR="00A67DFA" w:rsidRPr="00A67DFA" w:rsidRDefault="00A67DFA" w:rsidP="00B44CCA">
                      <w:pPr>
                        <w:pStyle w:val="SemEspaamento"/>
                        <w:rPr>
                          <w:sz w:val="14"/>
                        </w:rPr>
                      </w:pPr>
                      <w:r w:rsidRPr="00A67DFA">
                        <w:rPr>
                          <w:sz w:val="14"/>
                        </w:rPr>
                        <w:t xml:space="preserve">1- HAVENDO </w:t>
                      </w:r>
                      <w:r>
                        <w:rPr>
                          <w:sz w:val="14"/>
                        </w:rPr>
                        <w:t xml:space="preserve">A </w:t>
                      </w:r>
                      <w:r w:rsidRPr="00A67DFA">
                        <w:rPr>
                          <w:sz w:val="14"/>
                        </w:rPr>
                        <w:t>NECESSIDADE</w:t>
                      </w:r>
                      <w:r>
                        <w:rPr>
                          <w:sz w:val="14"/>
                        </w:rPr>
                        <w:t xml:space="preserve">; </w:t>
                      </w:r>
                      <w:r w:rsidRPr="00A67DFA">
                        <w:rPr>
                          <w:sz w:val="14"/>
                        </w:rPr>
                        <w:t>2- LICENÇA ORIGINAL POR CONTA DO CONTRATANTE</w:t>
                      </w:r>
                      <w:r>
                        <w:rPr>
                          <w:sz w:val="14"/>
                        </w:rPr>
                        <w:t xml:space="preserve">; 3- HAVENDO A </w:t>
                      </w:r>
                      <w:r w:rsidR="00B44CCA">
                        <w:rPr>
                          <w:sz w:val="14"/>
                        </w:rPr>
                        <w:t>POSSIBILIDADE.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3197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CLÁUSULA </w:t>
      </w:r>
      <w:r w:rsidR="008B3197">
        <w:rPr>
          <w:b/>
        </w:rPr>
        <w:t>3- EMOLUMENTOS</w:t>
      </w:r>
    </w:p>
    <w:p w:rsidR="008B3197" w:rsidRDefault="008B3197" w:rsidP="008B3197">
      <w:pPr>
        <w:spacing w:line="360" w:lineRule="auto"/>
        <w:jc w:val="both"/>
      </w:pPr>
      <w:r w:rsidRPr="008B3197">
        <w:rPr>
          <w:b/>
        </w:rPr>
        <w:t xml:space="preserve">3.1 </w:t>
      </w:r>
      <w:r w:rsidR="00B44CCA">
        <w:t>– Pelos serviços relacionados no item 1.3 deste instrumento, o TOMADOR</w:t>
      </w:r>
      <w:r>
        <w:t xml:space="preserve"> pagará ao PRESTADOR</w:t>
      </w:r>
      <w:r w:rsidR="00A67DFA">
        <w:t xml:space="preserve"> </w:t>
      </w:r>
      <w:r>
        <w:t>o valor mensal de 1 (um) salário mínimo</w:t>
      </w:r>
      <w:r w:rsidR="00B44CCA">
        <w:t xml:space="preserve"> vigente</w:t>
      </w:r>
      <w:r>
        <w:t xml:space="preserve"> a contar da assinatura no presente contrato.</w:t>
      </w:r>
    </w:p>
    <w:p w:rsidR="008B3197" w:rsidRDefault="008B3197" w:rsidP="008B3197">
      <w:pPr>
        <w:spacing w:line="360" w:lineRule="auto"/>
        <w:jc w:val="both"/>
      </w:pPr>
      <w:r w:rsidRPr="008B3197">
        <w:rPr>
          <w:b/>
        </w:rPr>
        <w:t xml:space="preserve">3.2 </w:t>
      </w:r>
      <w:r>
        <w:rPr>
          <w:b/>
        </w:rPr>
        <w:t xml:space="preserve">– </w:t>
      </w:r>
      <w:r w:rsidR="00B44CCA">
        <w:t>A mensalidade devida pela prestação de serviço ocorrerá de acordo com a melhor data decidida entre as partes.</w:t>
      </w:r>
    </w:p>
    <w:p w:rsidR="002B55C1" w:rsidRDefault="008B3197" w:rsidP="008B3197">
      <w:pPr>
        <w:spacing w:line="360" w:lineRule="auto"/>
        <w:jc w:val="both"/>
      </w:pPr>
      <w:r w:rsidRPr="008B3197">
        <w:rPr>
          <w:b/>
        </w:rPr>
        <w:t>3.3</w:t>
      </w:r>
      <w:r>
        <w:rPr>
          <w:b/>
        </w:rPr>
        <w:t xml:space="preserve"> </w:t>
      </w:r>
      <w:r w:rsidR="007D786C">
        <w:t>–</w:t>
      </w:r>
      <w:r w:rsidR="007C256D">
        <w:t xml:space="preserve"> Para </w:t>
      </w:r>
      <w:r w:rsidR="002B55C1">
        <w:t xml:space="preserve">visitas solicitadas </w:t>
      </w:r>
      <w:r w:rsidR="007C256D">
        <w:t>sem prévio agendamento</w:t>
      </w:r>
      <w:r w:rsidR="00911BA5">
        <w:t xml:space="preserve"> será</w:t>
      </w:r>
      <w:r w:rsidR="002B55C1">
        <w:t xml:space="preserve"> cobrada a taxa em caráter de urgência</w:t>
      </w:r>
      <w:r w:rsidR="00911BA5">
        <w:t xml:space="preserve"> </w:t>
      </w:r>
      <w:r w:rsidR="002B55C1">
        <w:t>de R$ 70,00</w:t>
      </w:r>
      <w:r w:rsidR="008B0827">
        <w:t xml:space="preserve"> </w:t>
      </w:r>
      <w:r w:rsidR="00911BA5">
        <w:t>(</w:t>
      </w:r>
      <w:r w:rsidR="007C256D">
        <w:t>setenta reais),</w:t>
      </w:r>
      <w:r w:rsidR="00911BA5">
        <w:t xml:space="preserve"> </w:t>
      </w:r>
      <w:r w:rsidR="002B55C1">
        <w:t>ma</w:t>
      </w:r>
      <w:r w:rsidR="007C256D">
        <w:t>is o valor de peças (caso seja necessária</w:t>
      </w:r>
      <w:r w:rsidR="00911BA5">
        <w:t xml:space="preserve"> </w:t>
      </w:r>
      <w:r w:rsidR="007C256D">
        <w:t>alguma substituição</w:t>
      </w:r>
      <w:r w:rsidR="00911BA5">
        <w:t>).</w:t>
      </w:r>
    </w:p>
    <w:p w:rsidR="008B3197" w:rsidRDefault="00AD7CC7" w:rsidP="008B3197">
      <w:pPr>
        <w:spacing w:line="360" w:lineRule="auto"/>
        <w:jc w:val="both"/>
      </w:pPr>
      <w:r w:rsidRPr="004446BE">
        <w:rPr>
          <w:b/>
        </w:rPr>
        <w:t xml:space="preserve">3.4 </w:t>
      </w:r>
      <w:r>
        <w:rPr>
          <w:b/>
        </w:rPr>
        <w:t>–</w:t>
      </w:r>
      <w:r w:rsidR="007D786C">
        <w:t xml:space="preserve"> O não pagamento </w:t>
      </w:r>
      <w:r w:rsidR="008B3197">
        <w:t>d</w:t>
      </w:r>
      <w:r w:rsidR="00B807C5">
        <w:t>a mensalidade</w:t>
      </w:r>
      <w:r w:rsidR="007D786C">
        <w:t xml:space="preserve"> na data acordada</w:t>
      </w:r>
      <w:r w:rsidR="00911BA5">
        <w:t xml:space="preserve"> implicará</w:t>
      </w:r>
      <w:r w:rsidR="00B807C5">
        <w:t xml:space="preserve"> em extinção</w:t>
      </w:r>
      <w:r w:rsidR="001077EC">
        <w:t xml:space="preserve"> automática deste </w:t>
      </w:r>
      <w:r w:rsidR="007D786C">
        <w:t>instrumento, ficando o PRESTADOR de serviços</w:t>
      </w:r>
      <w:r w:rsidR="00BF444A">
        <w:t>,</w:t>
      </w:r>
      <w:r w:rsidR="00A67DFA">
        <w:t xml:space="preserve"> desobrigado do ressarcimento de qua</w:t>
      </w:r>
      <w:r w:rsidR="001077EC">
        <w:t>lquer importância ao TOMADOR</w:t>
      </w:r>
      <w:r w:rsidR="00A67DFA">
        <w:t>.</w:t>
      </w:r>
    </w:p>
    <w:p w:rsidR="00A67DFA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t xml:space="preserve">CLÁUSULA </w:t>
      </w:r>
      <w:r w:rsidR="00A67DFA">
        <w:rPr>
          <w:b/>
        </w:rPr>
        <w:t>4- GARANTIA</w:t>
      </w:r>
    </w:p>
    <w:p w:rsidR="00A67DFA" w:rsidRDefault="00A67DFA" w:rsidP="008B3197">
      <w:pPr>
        <w:spacing w:line="360" w:lineRule="auto"/>
        <w:jc w:val="both"/>
      </w:pPr>
      <w:r>
        <w:rPr>
          <w:b/>
        </w:rPr>
        <w:t xml:space="preserve">4.1 – </w:t>
      </w:r>
      <w:r w:rsidR="004446BE">
        <w:t>O PRESTADOR</w:t>
      </w:r>
      <w:r w:rsidR="006D694A">
        <w:t xml:space="preserve"> não responderá </w:t>
      </w:r>
      <w:r>
        <w:t>por qualquer dano, per</w:t>
      </w:r>
      <w:r w:rsidR="006D694A">
        <w:t>da de informações ou erros causados na rede e</w:t>
      </w:r>
      <w:r w:rsidR="00911BA5">
        <w:t xml:space="preserve"> </w:t>
      </w:r>
      <w:r w:rsidR="006D694A">
        <w:t>equipamentos</w:t>
      </w:r>
      <w:r>
        <w:t>, result</w:t>
      </w:r>
      <w:r w:rsidR="006D694A">
        <w:t xml:space="preserve">antes de mau uso ou eventual queda de energia </w:t>
      </w:r>
      <w:r w:rsidR="00911BA5">
        <w:t xml:space="preserve">elétrica (recomendado o uso de fonte de alimentação ininterrupta </w:t>
      </w:r>
      <w:r w:rsidR="00911BA5" w:rsidRPr="006D694A">
        <w:rPr>
          <w:i/>
        </w:rPr>
        <w:t>“nobreak</w:t>
      </w:r>
      <w:r w:rsidR="00911BA5">
        <w:t>”).</w:t>
      </w:r>
    </w:p>
    <w:p w:rsidR="00A67DFA" w:rsidRDefault="00A67DFA" w:rsidP="008B3197">
      <w:pPr>
        <w:spacing w:line="360" w:lineRule="auto"/>
        <w:jc w:val="both"/>
      </w:pPr>
      <w:r w:rsidRPr="004446BE">
        <w:rPr>
          <w:b/>
        </w:rPr>
        <w:t>4.2</w:t>
      </w:r>
      <w:r w:rsidR="004446BE">
        <w:rPr>
          <w:b/>
        </w:rPr>
        <w:t xml:space="preserve"> – </w:t>
      </w:r>
      <w:r w:rsidR="004446BE">
        <w:t>É de</w:t>
      </w:r>
      <w:r w:rsidR="00E0449D">
        <w:t xml:space="preserve"> responsabilidade do TOMADOR</w:t>
      </w:r>
      <w:r w:rsidR="004446BE">
        <w:t xml:space="preserve"> manter os equipamentos em perfeito estado de funcionamento, manter </w:t>
      </w:r>
      <w:r w:rsidR="008A37C7">
        <w:t>cópias atualizadas dos dados e</w:t>
      </w:r>
      <w:r w:rsidR="00911BA5">
        <w:t xml:space="preserve"> </w:t>
      </w:r>
      <w:r w:rsidR="004446BE">
        <w:t xml:space="preserve">sistemas utilizados </w:t>
      </w:r>
      <w:r w:rsidR="008B0827">
        <w:t>no computador e na</w:t>
      </w:r>
      <w:r w:rsidR="004446BE">
        <w:t xml:space="preserve"> red</w:t>
      </w:r>
      <w:r w:rsidR="00E0449D">
        <w:t>e</w:t>
      </w:r>
      <w:r w:rsidR="004446BE">
        <w:t>, proporcionando assim um ambiente com bom uso;</w:t>
      </w:r>
    </w:p>
    <w:p w:rsidR="004446BE" w:rsidRDefault="004446BE" w:rsidP="008B3197">
      <w:pPr>
        <w:spacing w:line="360" w:lineRule="auto"/>
        <w:jc w:val="both"/>
      </w:pPr>
      <w:r>
        <w:rPr>
          <w:b/>
        </w:rPr>
        <w:t>4.3 –</w:t>
      </w:r>
      <w:r>
        <w:t xml:space="preserve"> </w:t>
      </w:r>
      <w:r w:rsidR="00FE1A30">
        <w:t>Ao</w:t>
      </w:r>
      <w:r w:rsidR="00911BA5">
        <w:t xml:space="preserve"> </w:t>
      </w:r>
      <w:r w:rsidR="00FE1A30">
        <w:t>serviço de recuperação de dados não atualizados conforme item 4.2 (sendo possível a recuperação) cabe</w:t>
      </w:r>
      <w:r>
        <w:t xml:space="preserve"> cobrança extracontratual</w:t>
      </w:r>
      <w:r w:rsidR="00FE1A30">
        <w:t xml:space="preserve"> que será informado anteriormente à execução do serviço, ficando a critério do TOMADOR a execução deste.</w:t>
      </w:r>
    </w:p>
    <w:p w:rsidR="004446BE" w:rsidRPr="004446BE" w:rsidRDefault="004446BE" w:rsidP="008B3197">
      <w:pPr>
        <w:spacing w:line="360" w:lineRule="auto"/>
        <w:jc w:val="both"/>
      </w:pPr>
      <w:r w:rsidRPr="004446BE">
        <w:rPr>
          <w:b/>
        </w:rPr>
        <w:t>4.4</w:t>
      </w:r>
      <w:r>
        <w:rPr>
          <w:b/>
        </w:rPr>
        <w:t xml:space="preserve"> – </w:t>
      </w:r>
      <w:r w:rsidR="00AB7544">
        <w:t xml:space="preserve">não estão cobertos neste instrumento equipamento que tiverem manutenção realizada por terceiros no período </w:t>
      </w:r>
      <w:r w:rsidR="009F70F6">
        <w:t>da prestação ora acordada ou</w:t>
      </w:r>
      <w:r w:rsidR="00911BA5">
        <w:t xml:space="preserve"> </w:t>
      </w:r>
      <w:r w:rsidR="00AB7544">
        <w:t>caso haja sinais de violação</w:t>
      </w:r>
      <w:r w:rsidR="009F70F6">
        <w:t xml:space="preserve"> em peças</w:t>
      </w:r>
      <w:r w:rsidR="00AB7544">
        <w:t xml:space="preserve"> o</w:t>
      </w:r>
      <w:r w:rsidR="009F70F6">
        <w:t>u alteração das configurações registradas.</w:t>
      </w:r>
    </w:p>
    <w:p w:rsidR="004446BE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t xml:space="preserve">CLÁUSULA </w:t>
      </w:r>
      <w:r w:rsidR="004446BE">
        <w:rPr>
          <w:b/>
        </w:rPr>
        <w:t>5- PRAZO E RENOVAÇÃO</w:t>
      </w:r>
    </w:p>
    <w:p w:rsidR="004446BE" w:rsidRDefault="004446BE" w:rsidP="008B3197">
      <w:pPr>
        <w:spacing w:line="360" w:lineRule="auto"/>
        <w:jc w:val="both"/>
      </w:pPr>
      <w:r>
        <w:rPr>
          <w:b/>
        </w:rPr>
        <w:t xml:space="preserve">5.1 – </w:t>
      </w:r>
      <w:r>
        <w:t>A vigência do presente contrato inicia</w:t>
      </w:r>
      <w:r w:rsidR="00D22784">
        <w:t xml:space="preserve">-se </w:t>
      </w:r>
      <w:r w:rsidR="00911BA5">
        <w:t>a</w:t>
      </w:r>
      <w:r>
        <w:t xml:space="preserve"> partir da data de sua assinatura, renovável</w:t>
      </w:r>
      <w:r w:rsidR="00911BA5">
        <w:t xml:space="preserve"> </w:t>
      </w:r>
      <w:r w:rsidR="00D22784">
        <w:t xml:space="preserve">automaticamente, </w:t>
      </w:r>
      <w:r>
        <w:t>caso nenhuma das partes se pronuncie.</w:t>
      </w:r>
    </w:p>
    <w:p w:rsidR="00165C01" w:rsidRDefault="00165C01" w:rsidP="008B3197">
      <w:pPr>
        <w:spacing w:line="360" w:lineRule="auto"/>
        <w:jc w:val="both"/>
      </w:pPr>
      <w:r w:rsidRPr="00165C01">
        <w:rPr>
          <w:b/>
        </w:rPr>
        <w:t>5.2</w:t>
      </w:r>
      <w:r w:rsidR="007C4541">
        <w:rPr>
          <w:b/>
        </w:rPr>
        <w:t xml:space="preserve"> – </w:t>
      </w:r>
      <w:r w:rsidR="00D22784">
        <w:t xml:space="preserve">Havendo alterações ou </w:t>
      </w:r>
      <w:r w:rsidR="007C4541">
        <w:t xml:space="preserve">aumento de demanda para prestação de serviço, o valor será </w:t>
      </w:r>
      <w:r w:rsidR="00D22784">
        <w:t>corrigido proporcionalmente a quantidade de equipamentos adicionais.</w:t>
      </w:r>
    </w:p>
    <w:p w:rsidR="00165C01" w:rsidRDefault="00165C01" w:rsidP="008B3197">
      <w:pPr>
        <w:spacing w:line="360" w:lineRule="auto"/>
        <w:jc w:val="both"/>
      </w:pPr>
    </w:p>
    <w:p w:rsidR="004446BE" w:rsidRDefault="00A966B8" w:rsidP="008B3197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CLÁUSULA </w:t>
      </w:r>
      <w:r w:rsidR="004446BE" w:rsidRPr="004446BE">
        <w:rPr>
          <w:b/>
        </w:rPr>
        <w:t>6- DAS CONDIÇÕES GERAIS</w:t>
      </w:r>
    </w:p>
    <w:p w:rsidR="004446BE" w:rsidRDefault="004446BE" w:rsidP="00165C01">
      <w:pPr>
        <w:spacing w:line="360" w:lineRule="auto"/>
        <w:jc w:val="both"/>
      </w:pPr>
      <w:r>
        <w:rPr>
          <w:b/>
        </w:rPr>
        <w:t>6.1</w:t>
      </w:r>
      <w:r w:rsidR="00165C01">
        <w:rPr>
          <w:b/>
        </w:rPr>
        <w:t xml:space="preserve"> – </w:t>
      </w:r>
      <w:r w:rsidR="008A528F">
        <w:t xml:space="preserve">Não constituem </w:t>
      </w:r>
      <w:r w:rsidR="00165C01">
        <w:t>inadimplência os casos fortuitos ou de força maior, previsto no Art. 1058 e seu parágrafo único do Código Civil Brasileiro.</w:t>
      </w:r>
    </w:p>
    <w:p w:rsidR="00165C01" w:rsidRDefault="00165C01" w:rsidP="00165C01">
      <w:pPr>
        <w:spacing w:line="360" w:lineRule="auto"/>
        <w:jc w:val="both"/>
      </w:pPr>
      <w:r w:rsidRPr="00165C01">
        <w:rPr>
          <w:b/>
        </w:rPr>
        <w:t>6.2</w:t>
      </w:r>
      <w:r>
        <w:rPr>
          <w:b/>
        </w:rPr>
        <w:t xml:space="preserve"> – </w:t>
      </w:r>
      <w:r w:rsidR="008A528F">
        <w:t>A instalação de equipamentos de segurança</w:t>
      </w:r>
      <w:r>
        <w:t xml:space="preserve"> e pontos de energia com aterramento </w:t>
      </w:r>
      <w:r w:rsidR="00C273DB">
        <w:t>é fundamental</w:t>
      </w:r>
      <w:r>
        <w:t xml:space="preserve"> para minimizar os problemas com manutenção.</w:t>
      </w:r>
      <w:r w:rsidR="008A528F">
        <w:t xml:space="preserve"> </w:t>
      </w:r>
    </w:p>
    <w:p w:rsidR="00165C01" w:rsidRDefault="00165C01" w:rsidP="00165C01">
      <w:pPr>
        <w:spacing w:line="360" w:lineRule="auto"/>
        <w:jc w:val="both"/>
      </w:pPr>
      <w:r w:rsidRPr="00165C01">
        <w:rPr>
          <w:b/>
        </w:rPr>
        <w:t>6.3</w:t>
      </w:r>
      <w:r>
        <w:rPr>
          <w:b/>
        </w:rPr>
        <w:t xml:space="preserve"> – </w:t>
      </w:r>
      <w:r>
        <w:t>Os custos de peças que eventualmente forem substituídas nos equipamentos cobertos por este contrato serão de total</w:t>
      </w:r>
      <w:r w:rsidR="00C273DB">
        <w:t xml:space="preserve"> responsabilidade do TOMADOR</w:t>
      </w:r>
      <w:r>
        <w:t>.</w:t>
      </w:r>
    </w:p>
    <w:p w:rsidR="00165C01" w:rsidRDefault="00165C01" w:rsidP="00165C01">
      <w:pPr>
        <w:spacing w:line="360" w:lineRule="auto"/>
        <w:jc w:val="both"/>
      </w:pPr>
      <w:r w:rsidRPr="00165C01">
        <w:rPr>
          <w:b/>
        </w:rPr>
        <w:t xml:space="preserve">6.4 </w:t>
      </w:r>
      <w:r>
        <w:rPr>
          <w:b/>
        </w:rPr>
        <w:t>–</w:t>
      </w:r>
      <w:r w:rsidRPr="00165C01">
        <w:rPr>
          <w:b/>
        </w:rPr>
        <w:t xml:space="preserve"> </w:t>
      </w:r>
      <w:r>
        <w:t>É d</w:t>
      </w:r>
      <w:r w:rsidR="007E7ACB">
        <w:t>e responsabilidade do TOMADOR a atualização</w:t>
      </w:r>
      <w:r w:rsidR="00AF27AF">
        <w:t xml:space="preserve"> </w:t>
      </w:r>
      <w:r w:rsidR="007E7ACB">
        <w:t>de v</w:t>
      </w:r>
      <w:r>
        <w:t>er</w:t>
      </w:r>
      <w:r w:rsidR="00AF27AF">
        <w:t>sões dos</w:t>
      </w:r>
      <w:r w:rsidR="007E7ACB">
        <w:t xml:space="preserve"> sistemas que sofrerem</w:t>
      </w:r>
      <w:r>
        <w:t xml:space="preserve"> modificações. Acessos à internet e si</w:t>
      </w:r>
      <w:r w:rsidR="00AF27AF">
        <w:t>tes de conteúdos inseguros podem</w:t>
      </w:r>
      <w:r>
        <w:t xml:space="preserve"> causar danos graves aos equipamentos</w:t>
      </w:r>
      <w:r w:rsidR="00AF27AF">
        <w:t>.</w:t>
      </w:r>
    </w:p>
    <w:p w:rsidR="00165C01" w:rsidRDefault="009E1DB5" w:rsidP="00165C01">
      <w:pPr>
        <w:spacing w:line="360" w:lineRule="auto"/>
        <w:jc w:val="both"/>
        <w:rPr>
          <w:b/>
        </w:rPr>
      </w:pPr>
      <w:r>
        <w:rPr>
          <w:b/>
        </w:rPr>
        <w:t xml:space="preserve">CLÁUSULA </w:t>
      </w:r>
      <w:r w:rsidR="00165C01">
        <w:rPr>
          <w:b/>
        </w:rPr>
        <w:t>7</w:t>
      </w:r>
      <w:r w:rsidR="00165C01" w:rsidRPr="004446BE">
        <w:rPr>
          <w:b/>
        </w:rPr>
        <w:t>- DA</w:t>
      </w:r>
      <w:r w:rsidR="00165C01">
        <w:rPr>
          <w:b/>
        </w:rPr>
        <w:t xml:space="preserve"> RECISÃO</w:t>
      </w:r>
    </w:p>
    <w:p w:rsidR="00165C01" w:rsidRDefault="00165C01" w:rsidP="00165C01">
      <w:pPr>
        <w:spacing w:line="360" w:lineRule="auto"/>
        <w:jc w:val="both"/>
      </w:pPr>
      <w:r>
        <w:rPr>
          <w:b/>
        </w:rPr>
        <w:t xml:space="preserve"> </w:t>
      </w:r>
      <w:r>
        <w:t xml:space="preserve">O presente contrato </w:t>
      </w:r>
      <w:r w:rsidR="006E1175">
        <w:t>poderá ser rescindido</w:t>
      </w:r>
      <w:r w:rsidR="00911BA5">
        <w:t xml:space="preserve"> </w:t>
      </w:r>
      <w:r w:rsidR="006E1175">
        <w:t xml:space="preserve">a qualquer momento sem ônus ao TOMADOR, salvo </w:t>
      </w:r>
      <w:r w:rsidR="00A966B8">
        <w:t>o valor referente às horas té</w:t>
      </w:r>
      <w:r w:rsidR="006E1175">
        <w:t>cnicas utilizadas no período, caso o cancelamento ocorra no período de quitação da parcela do mês vigente.</w:t>
      </w:r>
    </w:p>
    <w:p w:rsidR="00A966B8" w:rsidRDefault="00A966B8" w:rsidP="00A966B8">
      <w:pPr>
        <w:spacing w:line="360" w:lineRule="auto"/>
        <w:jc w:val="both"/>
        <w:rPr>
          <w:b/>
        </w:rPr>
      </w:pPr>
    </w:p>
    <w:p w:rsidR="00A966B8" w:rsidRDefault="009E1DB5" w:rsidP="00165C01">
      <w:pPr>
        <w:spacing w:line="360" w:lineRule="auto"/>
        <w:jc w:val="both"/>
      </w:pPr>
      <w:r>
        <w:t>Assim, justos e contratados</w:t>
      </w:r>
      <w:r w:rsidR="00CC3B23">
        <w:t xml:space="preserve"> assinam </w:t>
      </w:r>
      <w:r w:rsidR="00A966B8">
        <w:t xml:space="preserve">o presente </w:t>
      </w:r>
      <w:r>
        <w:t>contrato</w:t>
      </w:r>
      <w:r w:rsidR="007C4541">
        <w:t>.</w:t>
      </w:r>
    </w:p>
    <w:p w:rsidR="007C4541" w:rsidRDefault="007C4541" w:rsidP="00165C01">
      <w:pPr>
        <w:spacing w:line="360" w:lineRule="auto"/>
        <w:jc w:val="both"/>
      </w:pPr>
    </w:p>
    <w:p w:rsidR="007C4541" w:rsidRDefault="007C4541" w:rsidP="00165C01">
      <w:pPr>
        <w:spacing w:line="360" w:lineRule="auto"/>
        <w:jc w:val="both"/>
      </w:pPr>
    </w:p>
    <w:p w:rsidR="007C4541" w:rsidRDefault="007C4541" w:rsidP="00165C01">
      <w:pPr>
        <w:spacing w:line="360" w:lineRule="auto"/>
        <w:jc w:val="both"/>
      </w:pPr>
      <w:r>
        <w:t xml:space="preserve">São Paulo, </w:t>
      </w:r>
      <w:r w:rsidR="008A0852">
        <w:t>2</w:t>
      </w:r>
      <w:r w:rsidR="007B6AA0">
        <w:t>1</w:t>
      </w:r>
      <w:bookmarkStart w:id="0" w:name="_GoBack"/>
      <w:bookmarkEnd w:id="0"/>
      <w:r>
        <w:t xml:space="preserve"> de </w:t>
      </w:r>
      <w:r w:rsidR="008A0852">
        <w:t>outubro</w:t>
      </w:r>
      <w:r>
        <w:t xml:space="preserve"> de 2014.</w:t>
      </w:r>
    </w:p>
    <w:p w:rsidR="007C4541" w:rsidRDefault="007C4541" w:rsidP="007C4541">
      <w:pPr>
        <w:pStyle w:val="SemEspaamento"/>
      </w:pPr>
    </w:p>
    <w:p w:rsidR="007C4541" w:rsidRDefault="007C4541" w:rsidP="007C4541">
      <w:pPr>
        <w:pStyle w:val="SemEspaamento"/>
      </w:pPr>
    </w:p>
    <w:p w:rsidR="007C4541" w:rsidRDefault="007C4541" w:rsidP="007C4541">
      <w:pPr>
        <w:pStyle w:val="SemEspaamento"/>
      </w:pPr>
    </w:p>
    <w:p w:rsidR="007C4541" w:rsidRDefault="007C4541" w:rsidP="007C4541">
      <w:pPr>
        <w:pStyle w:val="SemEspaamento"/>
      </w:pPr>
      <w:r>
        <w:t>_____________________________________</w:t>
      </w:r>
      <w:r>
        <w:tab/>
        <w:t xml:space="preserve">               _____________________________________</w:t>
      </w:r>
    </w:p>
    <w:p w:rsidR="007C4541" w:rsidRDefault="007C4541" w:rsidP="00165C01">
      <w:pPr>
        <w:spacing w:line="360" w:lineRule="auto"/>
        <w:jc w:val="both"/>
      </w:pPr>
      <w:r>
        <w:t xml:space="preserve">                        </w:t>
      </w:r>
      <w:r w:rsidR="0058493F">
        <w:t>TOMADOR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1BA5">
        <w:t xml:space="preserve"> </w:t>
      </w:r>
      <w:r>
        <w:t>PRESTADOR</w:t>
      </w:r>
    </w:p>
    <w:p w:rsidR="007C4541" w:rsidRPr="00165C01" w:rsidRDefault="007C4541" w:rsidP="00165C01">
      <w:pPr>
        <w:spacing w:line="360" w:lineRule="auto"/>
        <w:jc w:val="both"/>
      </w:pPr>
    </w:p>
    <w:sectPr w:rsidR="007C4541" w:rsidRPr="00165C01" w:rsidSect="00757C64">
      <w:headerReference w:type="default" r:id="rId7"/>
      <w:footerReference w:type="default" r:id="rId8"/>
      <w:pgSz w:w="11906" w:h="16838"/>
      <w:pgMar w:top="1701" w:right="1134" w:bottom="1134" w:left="170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47B" w:rsidRDefault="0038347B" w:rsidP="00D8606D">
      <w:pPr>
        <w:spacing w:after="0" w:line="240" w:lineRule="auto"/>
      </w:pPr>
      <w:r>
        <w:separator/>
      </w:r>
    </w:p>
  </w:endnote>
  <w:endnote w:type="continuationSeparator" w:id="0">
    <w:p w:rsidR="0038347B" w:rsidRDefault="0038347B" w:rsidP="00D8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6D" w:rsidRPr="00563792" w:rsidRDefault="005A0824" w:rsidP="00D8606D">
    <w:pPr>
      <w:pStyle w:val="Rodap"/>
      <w:jc w:val="center"/>
      <w:rPr>
        <w:sz w:val="16"/>
      </w:rPr>
    </w:pPr>
    <w:r w:rsidRPr="00563792">
      <w:rPr>
        <w:sz w:val="16"/>
      </w:rPr>
      <w:t>PAULO</w:t>
    </w:r>
    <w:r w:rsidR="00726797">
      <w:rPr>
        <w:sz w:val="16"/>
      </w:rPr>
      <w:t xml:space="preserve"> LIMA NERY </w:t>
    </w:r>
  </w:p>
  <w:p w:rsidR="00D8606D" w:rsidRPr="00563792" w:rsidRDefault="00563792" w:rsidP="00D8606D">
    <w:pPr>
      <w:pStyle w:val="Rodap"/>
      <w:jc w:val="center"/>
      <w:rPr>
        <w:sz w:val="16"/>
      </w:rPr>
    </w:pPr>
    <w:r w:rsidRPr="00563792">
      <w:rPr>
        <w:sz w:val="16"/>
      </w:rPr>
      <w:t>TE</w:t>
    </w:r>
    <w:r>
      <w:rPr>
        <w:sz w:val="16"/>
      </w:rPr>
      <w:t>L</w:t>
    </w:r>
    <w:r w:rsidRPr="00563792">
      <w:rPr>
        <w:sz w:val="16"/>
      </w:rPr>
      <w:t xml:space="preserve">.: </w:t>
    </w:r>
    <w:r w:rsidR="00D8606D" w:rsidRPr="00563792">
      <w:rPr>
        <w:sz w:val="16"/>
      </w:rPr>
      <w:t xml:space="preserve">11 9 8649.1355 – </w:t>
    </w:r>
    <w:r w:rsidRPr="00563792">
      <w:rPr>
        <w:sz w:val="16"/>
      </w:rPr>
      <w:t xml:space="preserve">e-mail: </w:t>
    </w:r>
    <w:r w:rsidR="00D8606D" w:rsidRPr="00563792">
      <w:rPr>
        <w:b/>
        <w:color w:val="2F5496" w:themeColor="accent5" w:themeShade="BF"/>
        <w:sz w:val="16"/>
      </w:rPr>
      <w:t>pauloln@gmail.com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47B" w:rsidRDefault="0038347B" w:rsidP="00D8606D">
      <w:pPr>
        <w:spacing w:after="0" w:line="240" w:lineRule="auto"/>
      </w:pPr>
      <w:r>
        <w:separator/>
      </w:r>
    </w:p>
  </w:footnote>
  <w:footnote w:type="continuationSeparator" w:id="0">
    <w:p w:rsidR="0038347B" w:rsidRDefault="0038347B" w:rsidP="00D86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06D" w:rsidRPr="00D8606D" w:rsidRDefault="00D8606D" w:rsidP="005C1450">
    <w:pPr>
      <w:pStyle w:val="Cabealho"/>
      <w:jc w:val="center"/>
      <w:rPr>
        <w:b/>
        <w:sz w:val="24"/>
      </w:rPr>
    </w:pPr>
    <w:r w:rsidRPr="00D8606D">
      <w:rPr>
        <w:b/>
        <w:noProof/>
        <w:sz w:val="24"/>
        <w:lang w:eastAsia="pt-BR"/>
      </w:rPr>
      <w:drawing>
        <wp:anchor distT="0" distB="0" distL="114300" distR="114300" simplePos="0" relativeHeight="251658240" behindDoc="0" locked="0" layoutInCell="1" allowOverlap="1" wp14:anchorId="3F8372FE" wp14:editId="30DF3F35">
          <wp:simplePos x="0" y="0"/>
          <wp:positionH relativeFrom="page">
            <wp:posOffset>6048375</wp:posOffset>
          </wp:positionH>
          <wp:positionV relativeFrom="paragraph">
            <wp:posOffset>-440055</wp:posOffset>
          </wp:positionV>
          <wp:extent cx="1276350" cy="127635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-Computer-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606D">
      <w:rPr>
        <w:b/>
        <w:sz w:val="24"/>
      </w:rPr>
      <w:t xml:space="preserve">CONTRATO </w:t>
    </w:r>
    <w:r>
      <w:rPr>
        <w:b/>
        <w:sz w:val="24"/>
      </w:rPr>
      <w:t>PARA</w:t>
    </w:r>
    <w:r w:rsidRPr="00D8606D">
      <w:rPr>
        <w:b/>
        <w:sz w:val="24"/>
      </w:rPr>
      <w:t xml:space="preserve"> MANUTENÇÃO DE COMPUTADORES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54B81"/>
    <w:multiLevelType w:val="hybridMultilevel"/>
    <w:tmpl w:val="D5D04D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6D"/>
    <w:rsid w:val="001077EC"/>
    <w:rsid w:val="00157B8E"/>
    <w:rsid w:val="00165C01"/>
    <w:rsid w:val="00274353"/>
    <w:rsid w:val="002B55C1"/>
    <w:rsid w:val="002E6FA4"/>
    <w:rsid w:val="0038347B"/>
    <w:rsid w:val="004028E2"/>
    <w:rsid w:val="00407EF8"/>
    <w:rsid w:val="004446BE"/>
    <w:rsid w:val="004C5303"/>
    <w:rsid w:val="0051296A"/>
    <w:rsid w:val="00563792"/>
    <w:rsid w:val="0058493F"/>
    <w:rsid w:val="00590D0D"/>
    <w:rsid w:val="0059109A"/>
    <w:rsid w:val="0059732A"/>
    <w:rsid w:val="005A0824"/>
    <w:rsid w:val="005C1450"/>
    <w:rsid w:val="005F0AF9"/>
    <w:rsid w:val="005F1531"/>
    <w:rsid w:val="00652CE0"/>
    <w:rsid w:val="00673925"/>
    <w:rsid w:val="006D694A"/>
    <w:rsid w:val="006E1175"/>
    <w:rsid w:val="00726797"/>
    <w:rsid w:val="00757C64"/>
    <w:rsid w:val="007A5E8E"/>
    <w:rsid w:val="007B6AA0"/>
    <w:rsid w:val="007C256D"/>
    <w:rsid w:val="007C4541"/>
    <w:rsid w:val="007D786C"/>
    <w:rsid w:val="007E7ACB"/>
    <w:rsid w:val="008A0852"/>
    <w:rsid w:val="008A37C7"/>
    <w:rsid w:val="008A528F"/>
    <w:rsid w:val="008B0827"/>
    <w:rsid w:val="008B3197"/>
    <w:rsid w:val="008D0692"/>
    <w:rsid w:val="008F08BE"/>
    <w:rsid w:val="00911BA5"/>
    <w:rsid w:val="00916E6A"/>
    <w:rsid w:val="00942D4B"/>
    <w:rsid w:val="00980E1D"/>
    <w:rsid w:val="009C089E"/>
    <w:rsid w:val="009E1DB5"/>
    <w:rsid w:val="009F70F6"/>
    <w:rsid w:val="00A42814"/>
    <w:rsid w:val="00A67DFA"/>
    <w:rsid w:val="00A966B8"/>
    <w:rsid w:val="00AB7544"/>
    <w:rsid w:val="00AD7CC7"/>
    <w:rsid w:val="00AF27AF"/>
    <w:rsid w:val="00B00AA5"/>
    <w:rsid w:val="00B44CCA"/>
    <w:rsid w:val="00B807C5"/>
    <w:rsid w:val="00BD4437"/>
    <w:rsid w:val="00BF444A"/>
    <w:rsid w:val="00C273DB"/>
    <w:rsid w:val="00C5130C"/>
    <w:rsid w:val="00C5400B"/>
    <w:rsid w:val="00CC3B23"/>
    <w:rsid w:val="00D22784"/>
    <w:rsid w:val="00D476DB"/>
    <w:rsid w:val="00D8606D"/>
    <w:rsid w:val="00E02AD6"/>
    <w:rsid w:val="00E0449D"/>
    <w:rsid w:val="00E66995"/>
    <w:rsid w:val="00E7789A"/>
    <w:rsid w:val="00E95FED"/>
    <w:rsid w:val="00F61FF3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6A4C83-3DB7-4126-B6D6-4CDC360D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6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06D"/>
  </w:style>
  <w:style w:type="paragraph" w:styleId="Rodap">
    <w:name w:val="footer"/>
    <w:basedOn w:val="Normal"/>
    <w:link w:val="RodapChar"/>
    <w:uiPriority w:val="99"/>
    <w:unhideWhenUsed/>
    <w:rsid w:val="00D86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06D"/>
  </w:style>
  <w:style w:type="paragraph" w:styleId="PargrafodaLista">
    <w:name w:val="List Paragraph"/>
    <w:basedOn w:val="Normal"/>
    <w:uiPriority w:val="34"/>
    <w:qFormat/>
    <w:rsid w:val="00C5130C"/>
    <w:pPr>
      <w:ind w:left="720"/>
      <w:contextualSpacing/>
    </w:pPr>
  </w:style>
  <w:style w:type="paragraph" w:styleId="SemEspaamento">
    <w:name w:val="No Spacing"/>
    <w:uiPriority w:val="1"/>
    <w:qFormat/>
    <w:rsid w:val="00A67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47</cp:revision>
  <cp:lastPrinted>2014-09-16T19:54:00Z</cp:lastPrinted>
  <dcterms:created xsi:type="dcterms:W3CDTF">2014-09-16T01:26:00Z</dcterms:created>
  <dcterms:modified xsi:type="dcterms:W3CDTF">2014-10-21T10:55:00Z</dcterms:modified>
</cp:coreProperties>
</file>