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95"/>
        <w:tblGridChange w:id="0">
          <w:tblGrid>
            <w:gridCol w:w="9095"/>
          </w:tblGrid>
        </w:tblGridChange>
      </w:tblGrid>
      <w:tr>
        <w:trPr>
          <w:trHeight w:val="154480"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1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spacing w:after="100" w:before="140" w:lineRule="auto"/>
                    <w:rPr>
                      <w:b w:val="1"/>
                      <w:color w:val="2585b2"/>
                      <w:sz w:val="30"/>
                      <w:szCs w:val="30"/>
                      <w:u w:val="single"/>
                    </w:rPr>
                  </w:pPr>
                  <w:bookmarkStart w:colFirst="0" w:colLast="0" w:name="_isp5qemxmjmd" w:id="0"/>
                  <w:bookmarkEnd w:id="0"/>
                  <w:r w:rsidDel="00000000" w:rsidR="00000000" w:rsidRPr="00000000">
                    <w:fldChar w:fldCharType="begin"/>
                    <w:instrText xml:space="preserve"> HYPERLINK "https://public-api.wordpress.com/bar/?stat=groovemails-events&amp;bin=wpcom_email_click&amp;redirect_to=https%3A%2F%2Fpedrogalvaojunior.wordpress.com%2F2019%2F05%2F28%2Fdica-do-mes-analisando-o-comportamento-do-comando-dbcc-clean-table%2F&amp;sr=1&amp;signature=0fcfeeabdd304ab078b8d30bea30ba38&amp;user=150005308&amp;_e=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&amp;_z=z" </w:instrText>
                    <w:fldChar w:fldCharType="separate"/>
                  </w:r>
                  <w:r w:rsidDel="00000000" w:rsidR="00000000" w:rsidRPr="00000000">
                    <w:rPr>
                      <w:b w:val="1"/>
                      <w:color w:val="2585b2"/>
                      <w:sz w:val="30"/>
                      <w:szCs w:val="30"/>
                      <w:u w:val="single"/>
                      <w:rtl w:val="0"/>
                    </w:rPr>
                    <w:t xml:space="preserve">Dica do Mês – Analisando o comportamento do comando DBCC Clean Table.</w:t>
                  </w:r>
                </w:p>
                <w:p w:rsidR="00000000" w:rsidDel="00000000" w:rsidP="00000000" w:rsidRDefault="00000000" w:rsidRPr="00000000" w14:paraId="00000004">
                  <w:pPr>
                    <w:rPr/>
                  </w:pPr>
                  <w:r w:rsidDel="00000000" w:rsidR="00000000" w:rsidRPr="00000000">
                    <w:fldChar w:fldCharType="end"/>
                  </w:r>
                  <w:r w:rsidDel="00000000" w:rsidR="00000000" w:rsidRPr="00000000">
                    <w:rPr>
                      <w:color w:val="888888"/>
                      <w:rtl w:val="0"/>
                    </w:rPr>
                    <w:t xml:space="preserve">por</w:t>
                  </w:r>
                  <w:hyperlink r:id="rId6">
                    <w:r w:rsidDel="00000000" w:rsidR="00000000" w:rsidRPr="00000000">
                      <w:rPr>
                        <w:color w:val="888888"/>
                        <w:rtl w:val="0"/>
                      </w:rPr>
                      <w:t xml:space="preserve"> </w:t>
                    </w:r>
                  </w:hyperlink>
                  <w:hyperlink r:id="rId7">
                    <w:r w:rsidDel="00000000" w:rsidR="00000000" w:rsidRPr="00000000">
                      <w:rPr>
                        <w:color w:val="2585b2"/>
                        <w:u w:val="single"/>
                        <w:rtl w:val="0"/>
                      </w:rPr>
                      <w:t xml:space="preserve">Junior Galvão - MVP</w:t>
                    </w:r>
                  </w:hyperlink>
                  <w:r w:rsidDel="00000000" w:rsidR="00000000" w:rsidRPr="00000000">
                    <w:rPr>
                      <w:rtl w:val="0"/>
                    </w:rPr>
                  </w:r>
                </w:p>
              </w:tc>
            </w:tr>
          </w:tbl>
          <w:p w:rsidR="00000000" w:rsidDel="00000000" w:rsidP="00000000" w:rsidRDefault="00000000" w:rsidRPr="00000000" w14:paraId="00000005">
            <w:pPr>
              <w:spacing w:after="220" w:before="220" w:line="335.99999999999994" w:lineRule="auto"/>
              <w:rPr>
                <w:color w:val="444444"/>
                <w:sz w:val="21"/>
                <w:szCs w:val="21"/>
              </w:rPr>
            </w:pPr>
            <w:r w:rsidDel="00000000" w:rsidR="00000000" w:rsidRPr="00000000">
              <w:rPr>
                <w:color w:val="444444"/>
                <w:sz w:val="21"/>
                <w:szCs w:val="21"/>
                <w:rtl w:val="0"/>
              </w:rPr>
              <w:t xml:space="preserve">Olá, bom dia. Tudo bem?</w:t>
            </w:r>
          </w:p>
          <w:p w:rsidR="00000000" w:rsidDel="00000000" w:rsidP="00000000" w:rsidRDefault="00000000" w:rsidRPr="00000000" w14:paraId="00000006">
            <w:pPr>
              <w:spacing w:after="220" w:before="220" w:line="335.99999999999994" w:lineRule="auto"/>
              <w:rPr>
                <w:color w:val="444444"/>
                <w:sz w:val="21"/>
                <w:szCs w:val="21"/>
              </w:rPr>
            </w:pPr>
            <w:r w:rsidDel="00000000" w:rsidR="00000000" w:rsidRPr="00000000">
              <w:rPr>
                <w:color w:val="444444"/>
                <w:sz w:val="21"/>
                <w:szCs w:val="21"/>
                <w:rtl w:val="0"/>
              </w:rPr>
              <w:t xml:space="preserve">O frio já chegou na sua região? Aqui em São Roque, interior de hoje esta manhã esta sendo considerada até o presente momento a mais fria do ano (eu particularmente adoro o frio).</w:t>
            </w:r>
          </w:p>
          <w:p w:rsidR="00000000" w:rsidDel="00000000" w:rsidP="00000000" w:rsidRDefault="00000000" w:rsidRPr="00000000" w14:paraId="00000007">
            <w:pPr>
              <w:spacing w:after="220" w:before="220" w:line="335.99999999999994" w:lineRule="auto"/>
              <w:rPr>
                <w:color w:val="444444"/>
                <w:sz w:val="21"/>
                <w:szCs w:val="21"/>
              </w:rPr>
            </w:pPr>
            <w:r w:rsidDel="00000000" w:rsidR="00000000" w:rsidRPr="00000000">
              <w:rPr>
                <w:color w:val="444444"/>
                <w:sz w:val="21"/>
                <w:szCs w:val="21"/>
                <w:rtl w:val="0"/>
              </w:rPr>
              <w:t xml:space="preserve">Fico extremamente contente e honrado com a sua visita ao meu blog, mesmo com todo este frio ter a sua presença aqui é muito importante, ainda mais neste post da sessão </w:t>
            </w:r>
            <w:r w:rsidDel="00000000" w:rsidR="00000000" w:rsidRPr="00000000">
              <w:rPr>
                <w:b w:val="1"/>
                <w:color w:val="444444"/>
                <w:sz w:val="21"/>
                <w:szCs w:val="21"/>
                <w:rtl w:val="0"/>
              </w:rPr>
              <w:t xml:space="preserve">Dica do Mês, </w:t>
            </w:r>
            <w:r w:rsidDel="00000000" w:rsidR="00000000" w:rsidRPr="00000000">
              <w:rPr>
                <w:color w:val="444444"/>
                <w:sz w:val="21"/>
                <w:szCs w:val="21"/>
                <w:rtl w:val="0"/>
              </w:rPr>
              <w:t xml:space="preserve">a qual foi criada á alguns anos com objetivo de compartilhar algo que possa ser considerada como uma dica ou melhores práticas para se trabalhar na área de banco de dados, mais especificamente falando relacionadas ao Microsoft SQL Server.</w:t>
            </w:r>
          </w:p>
          <w:p w:rsidR="00000000" w:rsidDel="00000000" w:rsidP="00000000" w:rsidRDefault="00000000" w:rsidRPr="00000000" w14:paraId="00000008">
            <w:pPr>
              <w:spacing w:after="220" w:before="220" w:line="335.99999999999994" w:lineRule="auto"/>
              <w:rPr>
                <w:color w:val="444444"/>
                <w:sz w:val="21"/>
                <w:szCs w:val="21"/>
              </w:rPr>
            </w:pPr>
            <w:r w:rsidDel="00000000" w:rsidR="00000000" w:rsidRPr="00000000">
              <w:rPr>
                <w:color w:val="444444"/>
                <w:sz w:val="21"/>
                <w:szCs w:val="21"/>
                <w:rtl w:val="0"/>
              </w:rPr>
              <w:t xml:space="preserve">Posso dizer que o post de hoje é algo bastante simples, vamos conhecer um pouco mais sobre um dos mais tradicioais comandos pertencentes a categoria DBCC - Database Command Console existente no Microsoft SQL Server desde suas versões iniciais.</w:t>
            </w:r>
          </w:p>
          <w:p w:rsidR="00000000" w:rsidDel="00000000" w:rsidP="00000000" w:rsidRDefault="00000000" w:rsidRPr="00000000" w14:paraId="00000009">
            <w:pPr>
              <w:spacing w:after="220" w:before="220" w:line="335.99999999999994" w:lineRule="auto"/>
              <w:rPr>
                <w:color w:val="444444"/>
                <w:sz w:val="21"/>
                <w:szCs w:val="21"/>
              </w:rPr>
            </w:pPr>
            <w:r w:rsidDel="00000000" w:rsidR="00000000" w:rsidRPr="00000000">
              <w:rPr>
                <w:color w:val="444444"/>
                <w:sz w:val="21"/>
                <w:szCs w:val="21"/>
                <w:rtl w:val="0"/>
              </w:rPr>
              <w:t xml:space="preserve">Estou me referindo ao comando DBCC CleanTable, considerado por muitos DBAs o "Veja, aquele produto de limpeza que utilizamos para tirar a gordura dos fogões e panelas", ele faz basicamente isso em nossas tabelas. No decorrer deste post vou tentar mostrar como Podemos fazer isso.</w:t>
            </w:r>
          </w:p>
          <w:p w:rsidR="00000000" w:rsidDel="00000000" w:rsidP="00000000" w:rsidRDefault="00000000" w:rsidRPr="00000000" w14:paraId="0000000A">
            <w:pPr>
              <w:spacing w:after="220" w:before="220" w:line="335.99999999999994" w:lineRule="auto"/>
              <w:rPr>
                <w:b w:val="1"/>
                <w:color w:val="444444"/>
                <w:sz w:val="21"/>
                <w:szCs w:val="21"/>
              </w:rPr>
            </w:pPr>
            <w:r w:rsidDel="00000000" w:rsidR="00000000" w:rsidRPr="00000000">
              <w:rPr>
                <w:color w:val="444444"/>
                <w:sz w:val="21"/>
                <w:szCs w:val="21"/>
                <w:rtl w:val="0"/>
              </w:rPr>
              <w:t xml:space="preserve">Sendo assim, sem mais delongas, vamos em frente, vou tentar mitigar a sua curiosidade e ao mesmo também satisfazer os meus objetivos. Seja bem-vindo ao post – </w:t>
            </w:r>
            <w:r w:rsidDel="00000000" w:rsidR="00000000" w:rsidRPr="00000000">
              <w:rPr>
                <w:b w:val="1"/>
                <w:color w:val="444444"/>
                <w:sz w:val="21"/>
                <w:szCs w:val="21"/>
                <w:rtl w:val="0"/>
              </w:rPr>
              <w:t xml:space="preserve">Dica do Mês - Analisando o comportamento do comando DBCC Clean Table.</w:t>
            </w:r>
          </w:p>
          <w:p w:rsidR="00000000" w:rsidDel="00000000" w:rsidP="00000000" w:rsidRDefault="00000000" w:rsidRPr="00000000" w14:paraId="0000000B">
            <w:pPr>
              <w:spacing w:befor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rPr>
                <w:b w:val="1"/>
                <w:color w:val="000000"/>
                <w:sz w:val="42"/>
                <w:szCs w:val="42"/>
              </w:rPr>
            </w:pPr>
            <w:bookmarkStart w:colFirst="0" w:colLast="0" w:name="_uuze3d6xalv0" w:id="1"/>
            <w:bookmarkEnd w:id="1"/>
            <w:r w:rsidDel="00000000" w:rsidR="00000000" w:rsidRPr="00000000">
              <w:rPr>
                <w:b w:val="1"/>
                <w:color w:val="000000"/>
                <w:sz w:val="42"/>
                <w:szCs w:val="42"/>
                <w:rtl w:val="0"/>
              </w:rPr>
              <w:t xml:space="preserve">Introdução</w:t>
            </w:r>
          </w:p>
          <w:p w:rsidR="00000000" w:rsidDel="00000000" w:rsidP="00000000" w:rsidRDefault="00000000" w:rsidRPr="00000000" w14:paraId="0000000D">
            <w:pPr>
              <w:spacing w:after="220" w:before="220" w:line="335.99999999999994" w:lineRule="auto"/>
              <w:rPr>
                <w:color w:val="444444"/>
                <w:sz w:val="21"/>
                <w:szCs w:val="21"/>
              </w:rPr>
            </w:pPr>
            <w:r w:rsidDel="00000000" w:rsidR="00000000" w:rsidRPr="00000000">
              <w:rPr>
                <w:color w:val="444444"/>
                <w:sz w:val="21"/>
                <w:szCs w:val="21"/>
                <w:rtl w:val="0"/>
              </w:rPr>
              <w:t xml:space="preserve">O Microsoft SQL Server apresenta em sua galeria de comandos um conjunto muito particular e exclusivo denominado DBCC - Database Command Console em uma possível tradução para o Português "</w:t>
            </w:r>
            <w:r w:rsidDel="00000000" w:rsidR="00000000" w:rsidRPr="00000000">
              <w:rPr>
                <w:i w:val="1"/>
                <w:color w:val="444444"/>
                <w:sz w:val="21"/>
                <w:szCs w:val="21"/>
                <w:rtl w:val="0"/>
              </w:rPr>
              <w:t xml:space="preserve">Comandos de Console de Banco de Dados</w:t>
            </w:r>
            <w:r w:rsidDel="00000000" w:rsidR="00000000" w:rsidRPr="00000000">
              <w:rPr>
                <w:color w:val="444444"/>
                <w:sz w:val="21"/>
                <w:szCs w:val="21"/>
                <w:rtl w:val="0"/>
              </w:rPr>
              <w:t xml:space="preserve">", pois bem, este conjunto com categoria de comandos é composta por uma relação bem interessante e diversificada que nos permite fazer uso em diversos cenários, dentre eles por exemplos os comandos: </w:t>
            </w:r>
            <w:r w:rsidDel="00000000" w:rsidR="00000000" w:rsidRPr="00000000">
              <w:rPr>
                <w:b w:val="1"/>
                <w:color w:val="444444"/>
                <w:sz w:val="21"/>
                <w:szCs w:val="21"/>
                <w:rtl w:val="0"/>
              </w:rPr>
              <w:t xml:space="preserve">DBCC CheckDB</w:t>
            </w:r>
            <w:r w:rsidDel="00000000" w:rsidR="00000000" w:rsidRPr="00000000">
              <w:rPr>
                <w:color w:val="444444"/>
                <w:sz w:val="21"/>
                <w:szCs w:val="21"/>
                <w:rtl w:val="0"/>
              </w:rPr>
              <w:t xml:space="preserve"> ou </w:t>
            </w:r>
            <w:r w:rsidDel="00000000" w:rsidR="00000000" w:rsidRPr="00000000">
              <w:rPr>
                <w:b w:val="1"/>
                <w:color w:val="444444"/>
                <w:sz w:val="21"/>
                <w:szCs w:val="21"/>
                <w:rtl w:val="0"/>
              </w:rPr>
              <w:t xml:space="preserve">DBCC ShrinkFile</w:t>
            </w:r>
            <w:r w:rsidDel="00000000" w:rsidR="00000000" w:rsidRPr="00000000">
              <w:rPr>
                <w:color w:val="444444"/>
                <w:sz w:val="21"/>
                <w:szCs w:val="21"/>
                <w:rtl w:val="0"/>
              </w:rPr>
              <w:t xml:space="preserve">, ambos muito conhecidos pelos DBAs e Administradores de Banco de Dados, caso você ainda não conheça, com certeza em algum momento terá a oportunidade.</w:t>
            </w:r>
          </w:p>
          <w:p w:rsidR="00000000" w:rsidDel="00000000" w:rsidP="00000000" w:rsidRDefault="00000000" w:rsidRPr="00000000" w14:paraId="0000000E">
            <w:pPr>
              <w:spacing w:after="220" w:before="220" w:line="335.99999999999994" w:lineRule="auto"/>
              <w:rPr>
                <w:color w:val="444444"/>
                <w:sz w:val="21"/>
                <w:szCs w:val="21"/>
              </w:rPr>
            </w:pPr>
            <w:r w:rsidDel="00000000" w:rsidR="00000000" w:rsidRPr="00000000">
              <w:rPr>
                <w:color w:val="444444"/>
                <w:sz w:val="21"/>
                <w:szCs w:val="21"/>
                <w:rtl w:val="0"/>
              </w:rPr>
              <w:t xml:space="preserve">Como já destaquei nesta relação exclusiva de comandos, podemos se deparar com um deles que nos permite aplicar sem qualquer tipo de alteração de configuração, ou mudanças drásticas na estrutura de nosso banco de dados, o que chamamos de remover a gordura de nossas tabelas, talvez você não consiga ou não esteja entendendo o que eu estou definindo como "gordura", na verdade me refiro por exemplo a aquelas colunas do tipo de dados VarChar, criadas inicialmente em nossas tabelas, mas que ao longo do tempo se tornam colunas praticamente consideradoras </w:t>
            </w:r>
            <w:r w:rsidDel="00000000" w:rsidR="00000000" w:rsidRPr="00000000">
              <w:rPr>
                <w:b w:val="1"/>
                <w:color w:val="444444"/>
                <w:sz w:val="21"/>
                <w:szCs w:val="21"/>
                <w:rtl w:val="0"/>
              </w:rPr>
              <w:t xml:space="preserve">espúrias</w:t>
            </w:r>
            <w:r w:rsidDel="00000000" w:rsidR="00000000" w:rsidRPr="00000000">
              <w:rPr>
                <w:color w:val="444444"/>
                <w:sz w:val="21"/>
                <w:szCs w:val="21"/>
                <w:rtl w:val="0"/>
              </w:rPr>
              <w:t xml:space="preserve"> (algo sem sentido ou desnecessário), é ai que entra o nosso amigo DBCC CleanTable, ele tem um papel único e específico justamente para este tipo de cenário, que daqui a pouco eu vou demonstrar, mas antes vamos conhecer um pouquinho sobre este comando.</w:t>
            </w:r>
          </w:p>
          <w:p w:rsidR="00000000" w:rsidDel="00000000" w:rsidP="00000000" w:rsidRDefault="00000000" w:rsidRPr="00000000" w14:paraId="0000000F">
            <w:pPr>
              <w:pStyle w:val="Heading3"/>
              <w:keepNext w:val="0"/>
              <w:keepLines w:val="0"/>
              <w:rPr>
                <w:b w:val="1"/>
                <w:color w:val="000000"/>
                <w:sz w:val="42"/>
                <w:szCs w:val="42"/>
              </w:rPr>
            </w:pPr>
            <w:bookmarkStart w:colFirst="0" w:colLast="0" w:name="_ow0eyibin452" w:id="2"/>
            <w:bookmarkEnd w:id="2"/>
            <w:r w:rsidDel="00000000" w:rsidR="00000000" w:rsidRPr="00000000">
              <w:rPr>
                <w:b w:val="1"/>
                <w:color w:val="000000"/>
                <w:sz w:val="42"/>
                <w:szCs w:val="42"/>
                <w:rtl w:val="0"/>
              </w:rPr>
              <w:t xml:space="preserve">DBCC CleanTable</w:t>
            </w:r>
          </w:p>
          <w:p w:rsidR="00000000" w:rsidDel="00000000" w:rsidP="00000000" w:rsidRDefault="00000000" w:rsidRPr="00000000" w14:paraId="00000010">
            <w:pPr>
              <w:spacing w:after="220" w:before="220" w:line="335.99999999999994" w:lineRule="auto"/>
              <w:rPr>
                <w:color w:val="444444"/>
                <w:sz w:val="21"/>
                <w:szCs w:val="21"/>
              </w:rPr>
            </w:pPr>
            <w:r w:rsidDel="00000000" w:rsidR="00000000" w:rsidRPr="00000000">
              <w:rPr>
                <w:color w:val="444444"/>
                <w:sz w:val="21"/>
                <w:szCs w:val="21"/>
                <w:rtl w:val="0"/>
              </w:rPr>
              <w:t xml:space="preserve">Adicionado ao Microsoft SQL Server a partir da edição 2008, o comando DBCC CleanTable possui como papel principal a capacidade de recuperar e liberar o espaço ocupado por colunas existentes em uma tabela consideradas colunas com comprimento variável quando utilizam os seguintes tipos de dados:</w:t>
            </w:r>
          </w:p>
          <w:p w:rsidR="00000000" w:rsidDel="00000000" w:rsidP="00000000" w:rsidRDefault="00000000" w:rsidRPr="00000000" w14:paraId="00000011">
            <w:pPr>
              <w:numPr>
                <w:ilvl w:val="0"/>
                <w:numId w:val="5"/>
              </w:numPr>
              <w:spacing w:after="0" w:afterAutospacing="0" w:before="220" w:line="335.99999999999994" w:lineRule="auto"/>
              <w:ind w:left="1160" w:hanging="360"/>
            </w:pPr>
            <w:r w:rsidDel="00000000" w:rsidR="00000000" w:rsidRPr="00000000">
              <w:rPr>
                <w:b w:val="1"/>
                <w:color w:val="444444"/>
                <w:sz w:val="21"/>
                <w:szCs w:val="21"/>
                <w:rtl w:val="0"/>
              </w:rPr>
              <w:t xml:space="preserve">Varchar</w:t>
            </w:r>
            <w:r w:rsidDel="00000000" w:rsidR="00000000" w:rsidRPr="00000000">
              <w:rPr>
                <w:color w:val="444444"/>
                <w:sz w:val="21"/>
                <w:szCs w:val="21"/>
                <w:rtl w:val="0"/>
              </w:rPr>
              <w:t xml:space="preserve">;</w:t>
            </w:r>
          </w:p>
          <w:p w:rsidR="00000000" w:rsidDel="00000000" w:rsidP="00000000" w:rsidRDefault="00000000" w:rsidRPr="00000000" w14:paraId="00000012">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Nvarchar</w:t>
            </w:r>
            <w:r w:rsidDel="00000000" w:rsidR="00000000" w:rsidRPr="00000000">
              <w:rPr>
                <w:color w:val="444444"/>
                <w:sz w:val="21"/>
                <w:szCs w:val="21"/>
                <w:rtl w:val="0"/>
              </w:rPr>
              <w:t xml:space="preserve">;</w:t>
            </w:r>
          </w:p>
          <w:p w:rsidR="00000000" w:rsidDel="00000000" w:rsidP="00000000" w:rsidRDefault="00000000" w:rsidRPr="00000000" w14:paraId="00000013">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Varchar(max)</w:t>
            </w:r>
            <w:r w:rsidDel="00000000" w:rsidR="00000000" w:rsidRPr="00000000">
              <w:rPr>
                <w:color w:val="444444"/>
                <w:sz w:val="21"/>
                <w:szCs w:val="21"/>
                <w:rtl w:val="0"/>
              </w:rPr>
              <w:t xml:space="preserve">;</w:t>
            </w:r>
          </w:p>
          <w:p w:rsidR="00000000" w:rsidDel="00000000" w:rsidP="00000000" w:rsidRDefault="00000000" w:rsidRPr="00000000" w14:paraId="00000014">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Nvarchar(max)</w:t>
            </w:r>
            <w:r w:rsidDel="00000000" w:rsidR="00000000" w:rsidRPr="00000000">
              <w:rPr>
                <w:color w:val="444444"/>
                <w:sz w:val="21"/>
                <w:szCs w:val="21"/>
                <w:rtl w:val="0"/>
              </w:rPr>
              <w:t xml:space="preserve">;</w:t>
            </w:r>
          </w:p>
          <w:p w:rsidR="00000000" w:rsidDel="00000000" w:rsidP="00000000" w:rsidRDefault="00000000" w:rsidRPr="00000000" w14:paraId="00000015">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Varbinary</w:t>
            </w:r>
            <w:r w:rsidDel="00000000" w:rsidR="00000000" w:rsidRPr="00000000">
              <w:rPr>
                <w:color w:val="444444"/>
                <w:sz w:val="21"/>
                <w:szCs w:val="21"/>
                <w:rtl w:val="0"/>
              </w:rPr>
              <w:t xml:space="preserve">;</w:t>
            </w:r>
          </w:p>
          <w:p w:rsidR="00000000" w:rsidDel="00000000" w:rsidP="00000000" w:rsidRDefault="00000000" w:rsidRPr="00000000" w14:paraId="00000016">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Varbinary(max)</w:t>
            </w:r>
            <w:r w:rsidDel="00000000" w:rsidR="00000000" w:rsidRPr="00000000">
              <w:rPr>
                <w:color w:val="444444"/>
                <w:sz w:val="21"/>
                <w:szCs w:val="21"/>
                <w:rtl w:val="0"/>
              </w:rPr>
              <w:t xml:space="preserve">;</w:t>
            </w:r>
          </w:p>
          <w:p w:rsidR="00000000" w:rsidDel="00000000" w:rsidP="00000000" w:rsidRDefault="00000000" w:rsidRPr="00000000" w14:paraId="00000017">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Text</w:t>
            </w:r>
            <w:r w:rsidDel="00000000" w:rsidR="00000000" w:rsidRPr="00000000">
              <w:rPr>
                <w:color w:val="444444"/>
                <w:sz w:val="21"/>
                <w:szCs w:val="21"/>
                <w:rtl w:val="0"/>
              </w:rPr>
              <w:t xml:space="preserve">;</w:t>
            </w:r>
          </w:p>
          <w:p w:rsidR="00000000" w:rsidDel="00000000" w:rsidP="00000000" w:rsidRDefault="00000000" w:rsidRPr="00000000" w14:paraId="00000018">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Ntext</w:t>
            </w:r>
            <w:r w:rsidDel="00000000" w:rsidR="00000000" w:rsidRPr="00000000">
              <w:rPr>
                <w:color w:val="444444"/>
                <w:sz w:val="21"/>
                <w:szCs w:val="21"/>
                <w:rtl w:val="0"/>
              </w:rPr>
              <w:t xml:space="preserve">;</w:t>
            </w:r>
          </w:p>
          <w:p w:rsidR="00000000" w:rsidDel="00000000" w:rsidP="00000000" w:rsidRDefault="00000000" w:rsidRPr="00000000" w14:paraId="00000019">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Image</w:t>
            </w:r>
            <w:r w:rsidDel="00000000" w:rsidR="00000000" w:rsidRPr="00000000">
              <w:rPr>
                <w:color w:val="444444"/>
                <w:sz w:val="21"/>
                <w:szCs w:val="21"/>
                <w:rtl w:val="0"/>
              </w:rPr>
              <w:t xml:space="preserve">;</w:t>
            </w:r>
          </w:p>
          <w:p w:rsidR="00000000" w:rsidDel="00000000" w:rsidP="00000000" w:rsidRDefault="00000000" w:rsidRPr="00000000" w14:paraId="0000001A">
            <w:pPr>
              <w:numPr>
                <w:ilvl w:val="0"/>
                <w:numId w:val="5"/>
              </w:numPr>
              <w:spacing w:after="0" w:afterAutospacing="0" w:before="0" w:beforeAutospacing="0" w:line="335.99999999999994" w:lineRule="auto"/>
              <w:ind w:left="1160" w:hanging="360"/>
            </w:pPr>
            <w:r w:rsidDel="00000000" w:rsidR="00000000" w:rsidRPr="00000000">
              <w:rPr>
                <w:b w:val="1"/>
                <w:color w:val="444444"/>
                <w:sz w:val="21"/>
                <w:szCs w:val="21"/>
                <w:rtl w:val="0"/>
              </w:rPr>
              <w:t xml:space="preserve">Sql_variant;</w:t>
            </w:r>
            <w:r w:rsidDel="00000000" w:rsidR="00000000" w:rsidRPr="00000000">
              <w:rPr>
                <w:color w:val="444444"/>
                <w:sz w:val="21"/>
                <w:szCs w:val="21"/>
                <w:rtl w:val="0"/>
              </w:rPr>
              <w:t xml:space="preserve"> e</w:t>
            </w:r>
          </w:p>
          <w:p w:rsidR="00000000" w:rsidDel="00000000" w:rsidP="00000000" w:rsidRDefault="00000000" w:rsidRPr="00000000" w14:paraId="0000001B">
            <w:pPr>
              <w:numPr>
                <w:ilvl w:val="0"/>
                <w:numId w:val="5"/>
              </w:numPr>
              <w:spacing w:after="440" w:before="0" w:beforeAutospacing="0" w:line="335.99999999999994" w:lineRule="auto"/>
              <w:ind w:left="1160" w:hanging="360"/>
            </w:pPr>
            <w:r w:rsidDel="00000000" w:rsidR="00000000" w:rsidRPr="00000000">
              <w:rPr>
                <w:b w:val="1"/>
                <w:color w:val="444444"/>
                <w:sz w:val="21"/>
                <w:szCs w:val="21"/>
                <w:rtl w:val="0"/>
              </w:rPr>
              <w:t xml:space="preserve">XML</w:t>
            </w:r>
            <w:r w:rsidDel="00000000" w:rsidR="00000000" w:rsidRPr="00000000">
              <w:rPr>
                <w:color w:val="444444"/>
                <w:sz w:val="21"/>
                <w:szCs w:val="21"/>
                <w:rtl w:val="0"/>
              </w:rPr>
              <w:t xml:space="preserve">.</w:t>
            </w:r>
          </w:p>
          <w:p w:rsidR="00000000" w:rsidDel="00000000" w:rsidP="00000000" w:rsidRDefault="00000000" w:rsidRPr="00000000" w14:paraId="0000001C">
            <w:pPr>
              <w:spacing w:after="220" w:before="220" w:line="335.99999999999994" w:lineRule="auto"/>
              <w:rPr>
                <w:color w:val="444444"/>
                <w:sz w:val="21"/>
                <w:szCs w:val="21"/>
              </w:rPr>
            </w:pPr>
            <w:r w:rsidDel="00000000" w:rsidR="00000000" w:rsidRPr="00000000">
              <w:rPr>
                <w:color w:val="444444"/>
                <w:sz w:val="21"/>
                <w:szCs w:val="21"/>
                <w:rtl w:val="0"/>
              </w:rPr>
              <w:t xml:space="preserve">Ele recupera espaço anteriormente ocupado por um destes tipos de dados, depois que uma coluna de comprimento variável é descartada, mas não recupera espaço depois que uma coluna de comprimento fixo é descartada.</w:t>
            </w:r>
          </w:p>
          <w:p w:rsidR="00000000" w:rsidDel="00000000" w:rsidP="00000000" w:rsidRDefault="00000000" w:rsidRPr="00000000" w14:paraId="0000001D">
            <w:pPr>
              <w:spacing w:after="220" w:before="220" w:line="335.99999999999994" w:lineRule="auto"/>
              <w:rPr>
                <w:color w:val="444444"/>
                <w:sz w:val="21"/>
                <w:szCs w:val="21"/>
              </w:rPr>
            </w:pPr>
            <w:r w:rsidDel="00000000" w:rsidR="00000000" w:rsidRPr="00000000">
              <w:rPr>
                <w:color w:val="444444"/>
                <w:sz w:val="21"/>
                <w:szCs w:val="21"/>
                <w:rtl w:val="0"/>
              </w:rPr>
              <w:t xml:space="preserve">Mesmo não tem a capacidade de recuperar o espaço ocupado em disco logo após este limpeza na estrutura da tabela, o comando DBCC CleanTable, pode ajudar a melhorar ou até mesmo zerar taxas de fragmentação que possam estar sendo apresentadas justamente em uma tabela devido a utilização destas colunas com comprimentos variáveis.</w:t>
            </w:r>
          </w:p>
          <w:p w:rsidR="00000000" w:rsidDel="00000000" w:rsidP="00000000" w:rsidRDefault="00000000" w:rsidRPr="00000000" w14:paraId="0000001E">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Considerações</w:t>
            </w:r>
          </w:p>
          <w:p w:rsidR="00000000" w:rsidDel="00000000" w:rsidP="00000000" w:rsidRDefault="00000000" w:rsidRPr="00000000" w14:paraId="0000001F">
            <w:pPr>
              <w:numPr>
                <w:ilvl w:val="0"/>
                <w:numId w:val="1"/>
              </w:numPr>
              <w:spacing w:after="0" w:afterAutospacing="0" w:before="220" w:line="335.99999999999994" w:lineRule="auto"/>
              <w:ind w:left="1160" w:hanging="360"/>
            </w:pPr>
            <w:r w:rsidDel="00000000" w:rsidR="00000000" w:rsidRPr="00000000">
              <w:rPr>
                <w:color w:val="444444"/>
                <w:sz w:val="21"/>
                <w:szCs w:val="21"/>
                <w:rtl w:val="0"/>
              </w:rPr>
              <w:t xml:space="preserve">As colunas descartadas forem armazenadas em linha, DBCC CLEANTABLE recuperará espaço da unidade de alocação IN_ROW_DATA da tabela.</w:t>
            </w:r>
          </w:p>
          <w:p w:rsidR="00000000" w:rsidDel="00000000" w:rsidP="00000000" w:rsidRDefault="00000000" w:rsidRPr="00000000" w14:paraId="00000020">
            <w:pPr>
              <w:numPr>
                <w:ilvl w:val="0"/>
                <w:numId w:val="1"/>
              </w:numPr>
              <w:spacing w:after="0" w:afterAutospacing="0" w:before="0" w:beforeAutospacing="0" w:line="335.99999999999994" w:lineRule="auto"/>
              <w:ind w:left="1160" w:hanging="360"/>
            </w:pPr>
            <w:r w:rsidDel="00000000" w:rsidR="00000000" w:rsidRPr="00000000">
              <w:rPr>
                <w:color w:val="444444"/>
                <w:sz w:val="21"/>
                <w:szCs w:val="21"/>
                <w:rtl w:val="0"/>
              </w:rPr>
              <w:t xml:space="preserve">Quando as colunas forem armazenadas fora de linha, o espaço será recuperado da unidade de alocação LOB_DATA ou ROW_OVERFLOW_DATA, dependendo do tipo de dados da coluna descartada.Se o espaço recuperado de uma página ROW_OVERFLOW_DATA ou LOB_DATA resultar em uma página vazia, DBCC CLEANTABLE removerá a página. DBCC CLEANTABLE executa como uma ou mais transações.</w:t>
            </w:r>
          </w:p>
          <w:p w:rsidR="00000000" w:rsidDel="00000000" w:rsidP="00000000" w:rsidRDefault="00000000" w:rsidRPr="00000000" w14:paraId="00000021">
            <w:pPr>
              <w:numPr>
                <w:ilvl w:val="0"/>
                <w:numId w:val="1"/>
              </w:numPr>
              <w:spacing w:after="0" w:afterAutospacing="0" w:before="0" w:beforeAutospacing="0" w:line="335.99999999999994" w:lineRule="auto"/>
              <w:ind w:left="1160" w:hanging="360"/>
            </w:pPr>
            <w:r w:rsidDel="00000000" w:rsidR="00000000" w:rsidRPr="00000000">
              <w:rPr>
                <w:color w:val="444444"/>
                <w:sz w:val="21"/>
                <w:szCs w:val="21"/>
                <w:rtl w:val="0"/>
              </w:rPr>
              <w:t xml:space="preserve">O espaço recuperado de uma página ROW_OVERFLOW_DATA ou LOB_DATA resultar em uma página vazia, DBCC CLEANTABLE removerá a página. DBCC CLEANTABLE executa como uma -ou mais transações.</w:t>
            </w:r>
          </w:p>
          <w:p w:rsidR="00000000" w:rsidDel="00000000" w:rsidP="00000000" w:rsidRDefault="00000000" w:rsidRPr="00000000" w14:paraId="00000022">
            <w:pPr>
              <w:numPr>
                <w:ilvl w:val="0"/>
                <w:numId w:val="1"/>
              </w:numPr>
              <w:spacing w:after="0" w:afterAutospacing="0" w:before="0" w:beforeAutospacing="0" w:line="335.99999999999994" w:lineRule="auto"/>
              <w:ind w:left="1160" w:hanging="360"/>
            </w:pPr>
            <w:r w:rsidDel="00000000" w:rsidR="00000000" w:rsidRPr="00000000">
              <w:rPr>
                <w:color w:val="444444"/>
                <w:sz w:val="21"/>
                <w:szCs w:val="21"/>
                <w:rtl w:val="0"/>
              </w:rPr>
              <w:t xml:space="preserve">Caso não especificado um tamanho de lote, o comando processará a tabela inteira em uma transação e a tabela será bloqueada exclusivamente durante a operação. Para algumas tabelas grandes, o comprimento da única transação e o espaço do log requeridos podem ser muito grandes. Se um tamanho de lote for especificado, o comando executará em uma série de transações, cada qual incluindo o número especificado de linhas.</w:t>
            </w:r>
          </w:p>
          <w:p w:rsidR="00000000" w:rsidDel="00000000" w:rsidP="00000000" w:rsidRDefault="00000000" w:rsidRPr="00000000" w14:paraId="00000023">
            <w:pPr>
              <w:numPr>
                <w:ilvl w:val="0"/>
                <w:numId w:val="1"/>
              </w:numPr>
              <w:spacing w:after="440" w:before="0" w:beforeAutospacing="0" w:line="335.99999999999994" w:lineRule="auto"/>
              <w:ind w:left="1160" w:hanging="360"/>
            </w:pPr>
            <w:r w:rsidDel="00000000" w:rsidR="00000000" w:rsidRPr="00000000">
              <w:rPr>
                <w:color w:val="444444"/>
                <w:sz w:val="21"/>
                <w:szCs w:val="21"/>
                <w:rtl w:val="0"/>
              </w:rPr>
              <w:t xml:space="preserve">O comando DBCC CLEANTABLE não pode ser executado como uma transação dentro de outra transação. Essa operação é totalmente registrada. Não há suporte para DBCC CLEANTABLE para uso em tabelas do sistema, tabelas temporárias ou a parte do índice columnstore xVelocity de memória otimizada de uma tabela.</w:t>
            </w:r>
          </w:p>
          <w:p w:rsidR="00000000" w:rsidDel="00000000" w:rsidP="00000000" w:rsidRDefault="00000000" w:rsidRPr="00000000" w14:paraId="00000024">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Evite utilizar</w:t>
            </w:r>
          </w:p>
          <w:p w:rsidR="00000000" w:rsidDel="00000000" w:rsidP="00000000" w:rsidRDefault="00000000" w:rsidRPr="00000000" w14:paraId="00000025">
            <w:pPr>
              <w:spacing w:after="220" w:before="220" w:line="335.99999999999994" w:lineRule="auto"/>
              <w:rPr>
                <w:color w:val="444444"/>
                <w:sz w:val="21"/>
                <w:szCs w:val="21"/>
              </w:rPr>
            </w:pPr>
            <w:r w:rsidDel="00000000" w:rsidR="00000000" w:rsidRPr="00000000">
              <w:rPr>
                <w:color w:val="444444"/>
                <w:sz w:val="21"/>
                <w:szCs w:val="21"/>
                <w:rtl w:val="0"/>
              </w:rPr>
              <w:t xml:space="preserve">O comando DBCC CLEANTABLE não deve ser executado como uma tarefa de manutenção de rotina. Ao invés disso, utilize o DBCC CLEANTABLE depois de fazer mudanças significativas em colunas de comprimento variável em uma tabela ou exibição indexada e necessita recuperar o espaço sem-uso (considerada como área não alocada) prontamente.</w:t>
            </w:r>
          </w:p>
          <w:p w:rsidR="00000000" w:rsidDel="00000000" w:rsidP="00000000" w:rsidRDefault="00000000" w:rsidRPr="00000000" w14:paraId="00000026">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Alternativas para o uso do DBCC CleanTable</w:t>
            </w:r>
          </w:p>
          <w:p w:rsidR="00000000" w:rsidDel="00000000" w:rsidP="00000000" w:rsidRDefault="00000000" w:rsidRPr="00000000" w14:paraId="00000027">
            <w:pPr>
              <w:spacing w:after="220" w:before="220" w:line="335.99999999999994" w:lineRule="auto"/>
              <w:rPr>
                <w:color w:val="444444"/>
                <w:sz w:val="21"/>
                <w:szCs w:val="21"/>
              </w:rPr>
            </w:pPr>
            <w:r w:rsidDel="00000000" w:rsidR="00000000" w:rsidRPr="00000000">
              <w:rPr>
                <w:color w:val="444444"/>
                <w:sz w:val="21"/>
                <w:szCs w:val="21"/>
                <w:rtl w:val="0"/>
              </w:rPr>
              <w:t xml:space="preserve">Uma das possíveis alternativas quando desejamos recuperar o espaço ocupado por colunas de comprimemto variável aplica-se a reconstrução de índices em tabelas ou visões indexadas, mas este recurso pode ser considerado custoso no que se relaciona ao tempo de processamento ou até mesmo alocação de recursos durante sua execução.</w:t>
            </w:r>
          </w:p>
          <w:p w:rsidR="00000000" w:rsidDel="00000000" w:rsidP="00000000" w:rsidRDefault="00000000" w:rsidRPr="00000000" w14:paraId="00000028">
            <w:pPr>
              <w:spacing w:after="220" w:before="220" w:line="335.99999999999994" w:lineRule="auto"/>
              <w:rPr>
                <w:color w:val="444444"/>
                <w:sz w:val="21"/>
                <w:szCs w:val="21"/>
              </w:rPr>
            </w:pPr>
            <w:r w:rsidDel="00000000" w:rsidR="00000000" w:rsidRPr="00000000">
              <w:rPr>
                <w:color w:val="444444"/>
                <w:sz w:val="21"/>
                <w:szCs w:val="21"/>
                <w:rtl w:val="0"/>
              </w:rPr>
              <w:t xml:space="preserve">Pois bem, agora que já conhecemos um pouco sobre este comando, suas considerações, o quando usar e não usar, vamos avançar um pouco este post, dando início a nosso cenário de estudos afim de analisarmos de uma forma bem simples e artificial como o DBCC CleanTable pode nos ser útil.</w:t>
            </w:r>
          </w:p>
          <w:p w:rsidR="00000000" w:rsidDel="00000000" w:rsidP="00000000" w:rsidRDefault="00000000" w:rsidRPr="00000000" w14:paraId="00000029">
            <w:pPr>
              <w:spacing w:before="2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rPr>
                <w:b w:val="1"/>
                <w:color w:val="000000"/>
                <w:sz w:val="42"/>
                <w:szCs w:val="42"/>
              </w:rPr>
            </w:pPr>
            <w:bookmarkStart w:colFirst="0" w:colLast="0" w:name="_lgh0w0qco225" w:id="3"/>
            <w:bookmarkEnd w:id="3"/>
            <w:r w:rsidDel="00000000" w:rsidR="00000000" w:rsidRPr="00000000">
              <w:rPr>
                <w:b w:val="1"/>
                <w:color w:val="000000"/>
                <w:sz w:val="42"/>
                <w:szCs w:val="42"/>
                <w:rtl w:val="0"/>
              </w:rPr>
              <w:t xml:space="preserve">NOSSO AMBIENTE</w:t>
            </w:r>
          </w:p>
          <w:p w:rsidR="00000000" w:rsidDel="00000000" w:rsidP="00000000" w:rsidRDefault="00000000" w:rsidRPr="00000000" w14:paraId="0000002B">
            <w:pPr>
              <w:spacing w:after="220" w:before="220" w:line="335.99999999999994" w:lineRule="auto"/>
              <w:rPr>
                <w:color w:val="444444"/>
                <w:sz w:val="21"/>
                <w:szCs w:val="21"/>
              </w:rPr>
            </w:pPr>
            <w:r w:rsidDel="00000000" w:rsidR="00000000" w:rsidRPr="00000000">
              <w:rPr>
                <w:color w:val="444444"/>
                <w:sz w:val="21"/>
                <w:szCs w:val="21"/>
                <w:rtl w:val="0"/>
              </w:rPr>
              <w:t xml:space="preserve">Como de costume vamos utilizar um ambiente isolado dos demais bancos de dados que você possa conter, desta maneira nosso cenário será constituído dos seguintes elementos:</w:t>
            </w:r>
          </w:p>
          <w:p w:rsidR="00000000" w:rsidDel="00000000" w:rsidP="00000000" w:rsidRDefault="00000000" w:rsidRPr="00000000" w14:paraId="0000002C">
            <w:pPr>
              <w:numPr>
                <w:ilvl w:val="0"/>
                <w:numId w:val="3"/>
              </w:numPr>
              <w:spacing w:after="0" w:afterAutospacing="0" w:before="220" w:line="335.99999999999994" w:lineRule="auto"/>
              <w:ind w:left="1160" w:hanging="360"/>
            </w:pPr>
            <w:r w:rsidDel="00000000" w:rsidR="00000000" w:rsidRPr="00000000">
              <w:rPr>
                <w:color w:val="444444"/>
                <w:sz w:val="21"/>
                <w:szCs w:val="21"/>
                <w:rtl w:val="0"/>
              </w:rPr>
              <w:t xml:space="preserve">Banco de Dados: </w:t>
            </w:r>
            <w:r w:rsidDel="00000000" w:rsidR="00000000" w:rsidRPr="00000000">
              <w:rPr>
                <w:b w:val="1"/>
                <w:color w:val="444444"/>
                <w:sz w:val="21"/>
                <w:szCs w:val="21"/>
                <w:rtl w:val="0"/>
              </w:rPr>
              <w:t xml:space="preserve">TesteDBCCCleanTable</w:t>
            </w:r>
            <w:r w:rsidDel="00000000" w:rsidR="00000000" w:rsidRPr="00000000">
              <w:rPr>
                <w:color w:val="444444"/>
                <w:sz w:val="21"/>
                <w:szCs w:val="21"/>
                <w:rtl w:val="0"/>
              </w:rPr>
              <w:t xml:space="preserve">;</w:t>
            </w:r>
          </w:p>
          <w:p w:rsidR="00000000" w:rsidDel="00000000" w:rsidP="00000000" w:rsidRDefault="00000000" w:rsidRPr="00000000" w14:paraId="0000002D">
            <w:pPr>
              <w:numPr>
                <w:ilvl w:val="0"/>
                <w:numId w:val="3"/>
              </w:numPr>
              <w:spacing w:after="0" w:afterAutospacing="0" w:before="0" w:beforeAutospacing="0" w:line="335.99999999999994" w:lineRule="auto"/>
              <w:ind w:left="1160" w:hanging="360"/>
            </w:pPr>
            <w:r w:rsidDel="00000000" w:rsidR="00000000" w:rsidRPr="00000000">
              <w:rPr>
                <w:color w:val="444444"/>
                <w:sz w:val="21"/>
                <w:szCs w:val="21"/>
                <w:rtl w:val="0"/>
              </w:rPr>
              <w:t xml:space="preserve">Arquivo Texto:</w:t>
            </w:r>
            <w:hyperlink r:id="rId8">
              <w:r w:rsidDel="00000000" w:rsidR="00000000" w:rsidRPr="00000000">
                <w:rPr>
                  <w:color w:val="444444"/>
                  <w:sz w:val="21"/>
                  <w:szCs w:val="21"/>
                  <w:rtl w:val="0"/>
                </w:rPr>
                <w:t xml:space="preserve"> </w:t>
              </w:r>
            </w:hyperlink>
            <w:hyperlink r:id="rId9">
              <w:r w:rsidDel="00000000" w:rsidR="00000000" w:rsidRPr="00000000">
                <w:rPr>
                  <w:b w:val="1"/>
                  <w:color w:val="2585b2"/>
                  <w:sz w:val="21"/>
                  <w:szCs w:val="21"/>
                  <w:u w:val="single"/>
                  <w:rtl w:val="0"/>
                </w:rPr>
                <w:t xml:space="preserve">QueimadasCleanTable (100 MBs - Dados - Queimadas 2002)</w:t>
              </w:r>
            </w:hyperlink>
            <w:r w:rsidDel="00000000" w:rsidR="00000000" w:rsidRPr="00000000">
              <w:rPr>
                <w:color w:val="444444"/>
                <w:sz w:val="21"/>
                <w:szCs w:val="21"/>
                <w:rtl w:val="0"/>
              </w:rPr>
              <w:t xml:space="preserve">; e</w:t>
            </w:r>
          </w:p>
          <w:p w:rsidR="00000000" w:rsidDel="00000000" w:rsidP="00000000" w:rsidRDefault="00000000" w:rsidRPr="00000000" w14:paraId="0000002E">
            <w:pPr>
              <w:numPr>
                <w:ilvl w:val="0"/>
                <w:numId w:val="3"/>
              </w:numPr>
              <w:spacing w:after="440" w:before="0" w:beforeAutospacing="0" w:line="335.99999999999994" w:lineRule="auto"/>
              <w:ind w:left="1160" w:hanging="360"/>
            </w:pPr>
            <w:r w:rsidDel="00000000" w:rsidR="00000000" w:rsidRPr="00000000">
              <w:rPr>
                <w:color w:val="444444"/>
                <w:sz w:val="21"/>
                <w:szCs w:val="21"/>
                <w:rtl w:val="0"/>
              </w:rPr>
              <w:t xml:space="preserve">Tabela: </w:t>
            </w:r>
            <w:r w:rsidDel="00000000" w:rsidR="00000000" w:rsidRPr="00000000">
              <w:rPr>
                <w:b w:val="1"/>
                <w:color w:val="444444"/>
                <w:sz w:val="21"/>
                <w:szCs w:val="21"/>
                <w:rtl w:val="0"/>
              </w:rPr>
              <w:t xml:space="preserve">QueimadasCleanTable</w:t>
            </w:r>
            <w:r w:rsidDel="00000000" w:rsidR="00000000" w:rsidRPr="00000000">
              <w:rPr>
                <w:color w:val="444444"/>
                <w:sz w:val="21"/>
                <w:szCs w:val="21"/>
                <w:rtl w:val="0"/>
              </w:rPr>
              <w:t xml:space="preserve">.</w:t>
            </w:r>
          </w:p>
          <w:p w:rsidR="00000000" w:rsidDel="00000000" w:rsidP="00000000" w:rsidRDefault="00000000" w:rsidRPr="00000000" w14:paraId="0000002F">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Observações</w:t>
            </w:r>
          </w:p>
          <w:p w:rsidR="00000000" w:rsidDel="00000000" w:rsidP="00000000" w:rsidRDefault="00000000" w:rsidRPr="00000000" w14:paraId="00000030">
            <w:pPr>
              <w:numPr>
                <w:ilvl w:val="0"/>
                <w:numId w:val="2"/>
              </w:numPr>
              <w:spacing w:after="0" w:afterAutospacing="0" w:before="220" w:line="335.99999999999994" w:lineRule="auto"/>
              <w:ind w:left="1160" w:hanging="360"/>
              <w:rPr>
                <w:color w:val="444444"/>
                <w:sz w:val="21"/>
                <w:szCs w:val="21"/>
              </w:rPr>
            </w:pPr>
            <w:r w:rsidDel="00000000" w:rsidR="00000000" w:rsidRPr="00000000">
              <w:rPr>
                <w:color w:val="444444"/>
                <w:sz w:val="21"/>
                <w:szCs w:val="21"/>
                <w:rtl w:val="0"/>
              </w:rPr>
              <w:t xml:space="preserve">Estaremos fazendo uso de um arquivo texto, o qual é parte importante para nossa análise. O mesmo possui os dados que serão importados para o Microsoft SQL Server, contendo com conjunto real de valores coletados através do portal do</w:t>
            </w:r>
            <w:hyperlink r:id="rId10">
              <w:r w:rsidDel="00000000" w:rsidR="00000000" w:rsidRPr="00000000">
                <w:rPr>
                  <w:color w:val="444444"/>
                  <w:sz w:val="21"/>
                  <w:szCs w:val="21"/>
                  <w:rtl w:val="0"/>
                </w:rPr>
                <w:t xml:space="preserve"> </w:t>
              </w:r>
            </w:hyperlink>
            <w:hyperlink r:id="rId11">
              <w:r w:rsidDel="00000000" w:rsidR="00000000" w:rsidRPr="00000000">
                <w:rPr>
                  <w:color w:val="2585b2"/>
                  <w:sz w:val="21"/>
                  <w:szCs w:val="21"/>
                  <w:u w:val="single"/>
                  <w:rtl w:val="0"/>
                </w:rPr>
                <w:t xml:space="preserve">INPE</w:t>
              </w:r>
            </w:hyperlink>
            <w:r w:rsidDel="00000000" w:rsidR="00000000" w:rsidRPr="00000000">
              <w:rPr>
                <w:color w:val="444444"/>
                <w:sz w:val="21"/>
                <w:szCs w:val="21"/>
                <w:rtl w:val="0"/>
              </w:rPr>
              <w:t xml:space="preserve"> - </w:t>
            </w:r>
            <w:r w:rsidDel="00000000" w:rsidR="00000000" w:rsidRPr="00000000">
              <w:rPr>
                <w:b w:val="1"/>
                <w:color w:val="444444"/>
                <w:sz w:val="21"/>
                <w:szCs w:val="21"/>
                <w:rtl w:val="0"/>
              </w:rPr>
              <w:t xml:space="preserve">Instituto Nacional de Pesquisas Especiais</w:t>
            </w:r>
            <w:r w:rsidDel="00000000" w:rsidR="00000000" w:rsidRPr="00000000">
              <w:rPr>
                <w:color w:val="444444"/>
                <w:sz w:val="21"/>
                <w:szCs w:val="21"/>
                <w:rtl w:val="0"/>
              </w:rPr>
              <w:t xml:space="preserve">, através de seu Banco de Dados de análise de queimadas ocorridas no Brasil ao longo dos últimos 70 anos, sendo considerada uma das mais importantes fontes de dados abertos do Brasil, disponível para qualquer tipo de análise. Particularmente falando, sou um grande admirador do trabalho realizado pelo INPE, o qual eu comecei em 2017 a estudar para um dos meus projetos no mestrado e diretamente relacionados com a minha nova área de estudos: Data Warehouse, Data Mining e BI.</w:t>
            </w:r>
          </w:p>
          <w:p w:rsidR="00000000" w:rsidDel="00000000" w:rsidP="00000000" w:rsidRDefault="00000000" w:rsidRPr="00000000" w14:paraId="00000031">
            <w:pPr>
              <w:numPr>
                <w:ilvl w:val="0"/>
                <w:numId w:val="2"/>
              </w:numPr>
              <w:spacing w:after="0" w:afterAutospacing="0" w:before="0" w:beforeAutospacing="0" w:line="335.99999999999994" w:lineRule="auto"/>
              <w:ind w:left="1160" w:hanging="360"/>
              <w:rPr>
                <w:color w:val="444444"/>
                <w:sz w:val="21"/>
                <w:szCs w:val="21"/>
              </w:rPr>
            </w:pPr>
            <w:r w:rsidDel="00000000" w:rsidR="00000000" w:rsidRPr="00000000">
              <w:rPr>
                <w:color w:val="444444"/>
                <w:sz w:val="21"/>
                <w:szCs w:val="21"/>
                <w:rtl w:val="0"/>
              </w:rPr>
              <w:t xml:space="preserve">A estrutura apresentada no arquivo texto, não tem por finalidade ou regra ser considerada uma estrutura padronizada, como também, algo que atenda as regras da Normalização, longe disso, todo conjunto de dados, tipos de dados, nomes das colunas e sua composição física e lógica foi definida e criada para atender as regras de negócio muito específicas de um trabalho de mestrado acadêmico, o qual não faz parte deste estudo ou análise.</w:t>
            </w:r>
          </w:p>
          <w:p w:rsidR="00000000" w:rsidDel="00000000" w:rsidP="00000000" w:rsidRDefault="00000000" w:rsidRPr="00000000" w14:paraId="00000032">
            <w:pPr>
              <w:numPr>
                <w:ilvl w:val="0"/>
                <w:numId w:val="2"/>
              </w:numPr>
              <w:spacing w:after="0" w:afterAutospacing="0" w:before="0" w:beforeAutospacing="0" w:line="335.99999999999994" w:lineRule="auto"/>
              <w:ind w:left="1160" w:hanging="360"/>
              <w:rPr>
                <w:color w:val="444444"/>
                <w:sz w:val="21"/>
                <w:szCs w:val="21"/>
              </w:rPr>
            </w:pPr>
            <w:r w:rsidDel="00000000" w:rsidR="00000000" w:rsidRPr="00000000">
              <w:rPr>
                <w:color w:val="444444"/>
                <w:sz w:val="21"/>
                <w:szCs w:val="21"/>
                <w:rtl w:val="0"/>
              </w:rPr>
              <w:t xml:space="preserve">O objetivo deste post não se realiza a apresentar, demonstrar ou orientar como realizar o procedimento de importação de dados para o Microsoft SQL Server, sendo assim, caso você tenha dúvidas ou dificuldades para realizar este procedimento, acesse:</w:t>
            </w:r>
            <w:hyperlink r:id="rId12">
              <w:r w:rsidDel="00000000" w:rsidR="00000000" w:rsidRPr="00000000">
                <w:rPr>
                  <w:color w:val="444444"/>
                  <w:sz w:val="21"/>
                  <w:szCs w:val="21"/>
                  <w:rtl w:val="0"/>
                </w:rPr>
                <w:t xml:space="preserve"> </w:t>
              </w:r>
            </w:hyperlink>
            <w:hyperlink r:id="rId13">
              <w:r w:rsidDel="00000000" w:rsidR="00000000" w:rsidRPr="00000000">
                <w:rPr>
                  <w:b w:val="1"/>
                  <w:color w:val="2585b2"/>
                  <w:sz w:val="21"/>
                  <w:szCs w:val="21"/>
                  <w:u w:val="single"/>
                  <w:rtl w:val="0"/>
                </w:rPr>
                <w:t xml:space="preserve">Import and Export Data with the SQL Server Import and Export Wizard</w:t>
              </w:r>
            </w:hyperlink>
            <w:r w:rsidDel="00000000" w:rsidR="00000000" w:rsidRPr="00000000">
              <w:rPr>
                <w:b w:val="1"/>
                <w:color w:val="444444"/>
                <w:sz w:val="21"/>
                <w:szCs w:val="21"/>
                <w:rtl w:val="0"/>
              </w:rPr>
              <w:t xml:space="preserve">.</w:t>
            </w:r>
          </w:p>
          <w:p w:rsidR="00000000" w:rsidDel="00000000" w:rsidP="00000000" w:rsidRDefault="00000000" w:rsidRPr="00000000" w14:paraId="00000033">
            <w:pPr>
              <w:numPr>
                <w:ilvl w:val="0"/>
                <w:numId w:val="2"/>
              </w:numPr>
              <w:spacing w:after="460" w:before="0" w:beforeAutospacing="0" w:line="335.99999999999994" w:lineRule="auto"/>
              <w:ind w:left="1160" w:hanging="360"/>
              <w:rPr>
                <w:color w:val="444444"/>
                <w:sz w:val="21"/>
                <w:szCs w:val="21"/>
              </w:rPr>
            </w:pPr>
            <w:r w:rsidDel="00000000" w:rsidR="00000000" w:rsidRPr="00000000">
              <w:rPr>
                <w:color w:val="444444"/>
                <w:sz w:val="21"/>
                <w:szCs w:val="21"/>
                <w:rtl w:val="0"/>
              </w:rPr>
              <w:t xml:space="preserve">Logo após a execução do processo de importação dos dados, você notará que nossa tabela e sua estrutura foi criada sem respeitar uma análise de uso de tipos de dados, criação de chaves primárias ou outras considerações que podemos definir como melhores práticas de modelagem de banco de dados. Não foi fique preocupado, pois estaremos realizando toda esta reestruturação logo na sequência.</w:t>
            </w:r>
          </w:p>
          <w:p w:rsidR="00000000" w:rsidDel="00000000" w:rsidP="00000000" w:rsidRDefault="00000000" w:rsidRPr="00000000" w14:paraId="00000034">
            <w:pPr>
              <w:spacing w:after="220" w:before="220" w:line="335.99999999999994" w:lineRule="auto"/>
              <w:rPr>
                <w:color w:val="444444"/>
                <w:sz w:val="21"/>
                <w:szCs w:val="21"/>
              </w:rPr>
            </w:pPr>
            <w:r w:rsidDel="00000000" w:rsidR="00000000" w:rsidRPr="00000000">
              <w:rPr>
                <w:color w:val="444444"/>
                <w:sz w:val="21"/>
                <w:szCs w:val="21"/>
                <w:rtl w:val="0"/>
              </w:rPr>
              <w:t xml:space="preserve">Avançando mais um pouco, vamos criar nosso banco de dados e logo na sequência começarmos nossa análise, para tal procedimentos, utilizaremos o </w:t>
            </w:r>
            <w:r w:rsidDel="00000000" w:rsidR="00000000" w:rsidRPr="00000000">
              <w:rPr>
                <w:i w:val="1"/>
                <w:color w:val="444444"/>
                <w:sz w:val="21"/>
                <w:szCs w:val="21"/>
                <w:rtl w:val="0"/>
              </w:rPr>
              <w:t xml:space="preserve">Bloco de Código 1 </w:t>
            </w:r>
            <w:r w:rsidDel="00000000" w:rsidR="00000000" w:rsidRPr="00000000">
              <w:rPr>
                <w:color w:val="444444"/>
                <w:sz w:val="21"/>
                <w:szCs w:val="21"/>
                <w:rtl w:val="0"/>
              </w:rPr>
              <w:t xml:space="preserve">abaixo:</w:t>
            </w:r>
          </w:p>
          <w:p w:rsidR="00000000" w:rsidDel="00000000" w:rsidP="00000000" w:rsidRDefault="00000000" w:rsidRPr="00000000" w14:paraId="00000035">
            <w:pPr>
              <w:spacing w:after="220" w:before="220" w:line="335.99999999999994" w:lineRule="auto"/>
              <w:rPr>
                <w:b w:val="1"/>
                <w:color w:val="008000"/>
                <w:sz w:val="21"/>
                <w:szCs w:val="21"/>
              </w:rPr>
            </w:pPr>
            <w:r w:rsidDel="00000000" w:rsidR="00000000" w:rsidRPr="00000000">
              <w:rPr>
                <w:b w:val="1"/>
                <w:color w:val="008000"/>
                <w:sz w:val="21"/>
                <w:szCs w:val="21"/>
                <w:rtl w:val="0"/>
              </w:rPr>
              <w:t xml:space="preserve">— Bloco de Código 1 - Criando nosso cenário —</w:t>
            </w:r>
          </w:p>
          <w:p w:rsidR="00000000" w:rsidDel="00000000" w:rsidP="00000000" w:rsidRDefault="00000000" w:rsidRPr="00000000" w14:paraId="00000036">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 Criando o Banco de Dados —</w:t>
            </w:r>
          </w:p>
          <w:p w:rsidR="00000000" w:rsidDel="00000000" w:rsidP="00000000" w:rsidRDefault="00000000" w:rsidRPr="00000000" w14:paraId="00000037">
            <w:pPr>
              <w:spacing w:after="220" w:before="220" w:line="335.99999999999994" w:lineRule="auto"/>
              <w:rPr>
                <w:color w:val="444444"/>
                <w:sz w:val="21"/>
                <w:szCs w:val="21"/>
              </w:rPr>
            </w:pPr>
            <w:r w:rsidDel="00000000" w:rsidR="00000000" w:rsidRPr="00000000">
              <w:rPr>
                <w:color w:val="444444"/>
                <w:sz w:val="21"/>
                <w:szCs w:val="21"/>
                <w:rtl w:val="0"/>
              </w:rPr>
              <w:t xml:space="preserve">Create Database TesteDBCCCleanTable</w:t>
            </w:r>
          </w:p>
          <w:p w:rsidR="00000000" w:rsidDel="00000000" w:rsidP="00000000" w:rsidRDefault="00000000" w:rsidRPr="00000000" w14:paraId="00000038">
            <w:pPr>
              <w:spacing w:after="220" w:before="220" w:line="335.99999999999994" w:lineRule="auto"/>
              <w:rPr>
                <w:color w:val="444444"/>
                <w:sz w:val="21"/>
                <w:szCs w:val="21"/>
              </w:rPr>
            </w:pPr>
            <w:r w:rsidDel="00000000" w:rsidR="00000000" w:rsidRPr="00000000">
              <w:rPr>
                <w:color w:val="444444"/>
                <w:sz w:val="21"/>
                <w:szCs w:val="21"/>
                <w:rtl w:val="0"/>
              </w:rPr>
              <w:t xml:space="preserve">Go</w:t>
            </w:r>
          </w:p>
          <w:p w:rsidR="00000000" w:rsidDel="00000000" w:rsidP="00000000" w:rsidRDefault="00000000" w:rsidRPr="00000000" w14:paraId="00000039">
            <w:pPr>
              <w:spacing w:after="220" w:before="220" w:line="335.99999999999994" w:lineRule="auto"/>
              <w:rPr>
                <w:b w:val="1"/>
                <w:color w:val="444444"/>
                <w:sz w:val="21"/>
                <w:szCs w:val="21"/>
              </w:rPr>
            </w:pPr>
            <w:r w:rsidDel="00000000" w:rsidR="00000000" w:rsidRPr="00000000">
              <w:rPr>
                <w:b w:val="1"/>
                <w:color w:val="444444"/>
                <w:sz w:val="21"/>
                <w:szCs w:val="21"/>
                <w:rtl w:val="0"/>
              </w:rPr>
              <w:t xml:space="preserve">— Acessando o Banco de Dados —</w:t>
            </w:r>
          </w:p>
          <w:p w:rsidR="00000000" w:rsidDel="00000000" w:rsidP="00000000" w:rsidRDefault="00000000" w:rsidRPr="00000000" w14:paraId="0000003A">
            <w:pPr>
              <w:spacing w:after="220" w:before="220" w:line="335.99999999999994" w:lineRule="auto"/>
              <w:rPr>
                <w:color w:val="404040"/>
                <w:sz w:val="24"/>
                <w:szCs w:val="24"/>
                <w:highlight w:val="white"/>
              </w:rPr>
            </w:pPr>
            <w:r w:rsidDel="00000000" w:rsidR="00000000" w:rsidRPr="00000000">
              <w:rPr>
                <w:color w:val="444444"/>
                <w:sz w:val="21"/>
                <w:szCs w:val="21"/>
                <w:rtl w:val="0"/>
              </w:rPr>
              <w:t xml:space="preserve">Use </w:t>
            </w:r>
            <w:r w:rsidDel="00000000" w:rsidR="00000000" w:rsidRPr="00000000">
              <w:rPr>
                <w:color w:val="404040"/>
                <w:sz w:val="24"/>
                <w:szCs w:val="24"/>
                <w:highlight w:val="white"/>
                <w:rtl w:val="0"/>
              </w:rPr>
              <w:t xml:space="preserve">TesteDBCCCleanTable</w:t>
            </w:r>
          </w:p>
          <w:p w:rsidR="00000000" w:rsidDel="00000000" w:rsidP="00000000" w:rsidRDefault="00000000" w:rsidRPr="00000000" w14:paraId="0000003B">
            <w:pPr>
              <w:spacing w:after="220" w:before="220" w:line="335.99999999999994" w:lineRule="auto"/>
              <w:rPr>
                <w:color w:val="444444"/>
                <w:sz w:val="21"/>
                <w:szCs w:val="21"/>
              </w:rPr>
            </w:pPr>
            <w:r w:rsidDel="00000000" w:rsidR="00000000" w:rsidRPr="00000000">
              <w:rPr>
                <w:color w:val="444444"/>
                <w:sz w:val="21"/>
                <w:szCs w:val="21"/>
                <w:rtl w:val="0"/>
              </w:rPr>
              <w:t xml:space="preserve">Go</w:t>
            </w:r>
          </w:p>
          <w:p w:rsidR="00000000" w:rsidDel="00000000" w:rsidP="00000000" w:rsidRDefault="00000000" w:rsidRPr="00000000" w14:paraId="0000003C">
            <w:pPr>
              <w:spacing w:after="220" w:before="220" w:line="335.99999999999994" w:lineRule="auto"/>
              <w:rPr>
                <w:color w:val="444444"/>
                <w:sz w:val="21"/>
                <w:szCs w:val="21"/>
              </w:rPr>
            </w:pPr>
            <w:r w:rsidDel="00000000" w:rsidR="00000000" w:rsidRPr="00000000">
              <w:rPr>
                <w:color w:val="444444"/>
                <w:sz w:val="21"/>
                <w:szCs w:val="21"/>
                <w:rtl w:val="0"/>
              </w:rPr>
              <w:t xml:space="preserve">Presumo que neste momento você já tenha feito download do arquivo QueimadasTableCleanTable.txt, como também, já tenha realizado a importação dos dados e criação da tabela,.</w:t>
            </w:r>
          </w:p>
          <w:p w:rsidR="00000000" w:rsidDel="00000000" w:rsidP="00000000" w:rsidRDefault="00000000" w:rsidRPr="00000000" w14:paraId="0000003D">
            <w:pPr>
              <w:spacing w:after="220" w:before="220" w:line="335.99999999999994" w:lineRule="auto"/>
              <w:rPr>
                <w:color w:val="444444"/>
                <w:sz w:val="21"/>
                <w:szCs w:val="21"/>
              </w:rPr>
            </w:pPr>
            <w:r w:rsidDel="00000000" w:rsidR="00000000" w:rsidRPr="00000000">
              <w:rPr>
                <w:color w:val="444444"/>
                <w:sz w:val="21"/>
                <w:szCs w:val="21"/>
                <w:rtl w:val="0"/>
              </w:rPr>
              <w:t xml:space="preserve">Ótimo, espero que todo processo de importação de dados tenha ocorrido corretamente, agora com a estrutura criada e acessível, teremos a possibilidade de começar a realizar nossa análise, nosso próximo passo será reestrutura a tabela QueimadasCleanTable, definindo sua chave primária, alterando tipos de dados em determinadas colunas, removendo outras, enfim colocando um pouco de ordem na casa.</w:t>
            </w:r>
          </w:p>
          <w:p w:rsidR="00000000" w:rsidDel="00000000" w:rsidP="00000000" w:rsidRDefault="00000000" w:rsidRPr="00000000" w14:paraId="0000003E">
            <w:pPr>
              <w:spacing w:after="220" w:before="220" w:line="335.99999999999994" w:lineRule="auto"/>
              <w:rPr>
                <w:color w:val="444444"/>
                <w:sz w:val="21"/>
                <w:szCs w:val="21"/>
              </w:rPr>
            </w:pPr>
            <w:r w:rsidDel="00000000" w:rsidR="00000000" w:rsidRPr="00000000">
              <w:rPr>
                <w:color w:val="444444"/>
                <w:sz w:val="21"/>
                <w:szCs w:val="21"/>
                <w:rtl w:val="0"/>
              </w:rPr>
              <w:t xml:space="preserve">Desta forma, vamos utilizar o </w:t>
            </w:r>
            <w:r w:rsidDel="00000000" w:rsidR="00000000" w:rsidRPr="00000000">
              <w:rPr>
                <w:i w:val="1"/>
                <w:color w:val="444444"/>
                <w:sz w:val="21"/>
                <w:szCs w:val="21"/>
                <w:rtl w:val="0"/>
              </w:rPr>
              <w:t xml:space="preserve">Bloco de Código 2</w:t>
            </w:r>
            <w:r w:rsidDel="00000000" w:rsidR="00000000" w:rsidRPr="00000000">
              <w:rPr>
                <w:color w:val="444444"/>
                <w:sz w:val="21"/>
                <w:szCs w:val="21"/>
                <w:rtl w:val="0"/>
              </w:rPr>
              <w:t xml:space="preserve"> a seguir:</w:t>
            </w:r>
          </w:p>
          <w:p w:rsidR="00000000" w:rsidDel="00000000" w:rsidP="00000000" w:rsidRDefault="00000000" w:rsidRPr="00000000" w14:paraId="0000003F">
            <w:pPr>
              <w:spacing w:after="220" w:before="220" w:line="335.99999999999994" w:lineRule="auto"/>
              <w:rPr>
                <w:b w:val="1"/>
                <w:color w:val="008000"/>
                <w:sz w:val="21"/>
                <w:szCs w:val="21"/>
              </w:rPr>
            </w:pPr>
            <w:r w:rsidDel="00000000" w:rsidR="00000000" w:rsidRPr="00000000">
              <w:rPr>
                <w:b w:val="1"/>
                <w:color w:val="008000"/>
                <w:sz w:val="21"/>
                <w:szCs w:val="21"/>
                <w:rtl w:val="0"/>
              </w:rPr>
              <w:t xml:space="preserve">— Bloco de Código 2 - Reestruturando a Tabela QueimadasCleanTable —</w:t>
            </w:r>
          </w:p>
          <w:p w:rsidR="00000000" w:rsidDel="00000000" w:rsidP="00000000" w:rsidRDefault="00000000" w:rsidRPr="00000000" w14:paraId="00000040">
            <w:pPr>
              <w:spacing w:before="220" w:lineRule="auto"/>
              <w:rPr>
                <w:b w:val="1"/>
              </w:rPr>
            </w:pPr>
            <w:r w:rsidDel="00000000" w:rsidR="00000000" w:rsidRPr="00000000">
              <w:rPr>
                <w:b w:val="1"/>
                <w:rtl w:val="0"/>
              </w:rPr>
              <w:t xml:space="preserve">-- Remover a Anulabilidade da coluna CodigoQueimada --</w:t>
            </w:r>
          </w:p>
          <w:p w:rsidR="00000000" w:rsidDel="00000000" w:rsidP="00000000" w:rsidRDefault="00000000" w:rsidRPr="00000000" w14:paraId="00000041">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42">
            <w:pPr>
              <w:spacing w:before="220" w:lineRule="auto"/>
              <w:rPr/>
            </w:pPr>
            <w:r w:rsidDel="00000000" w:rsidR="00000000" w:rsidRPr="00000000">
              <w:rPr>
                <w:rtl w:val="0"/>
              </w:rPr>
              <w:t xml:space="preserve">Alter Column CodigoQueimada Int Not Null</w:t>
            </w:r>
          </w:p>
          <w:p w:rsidR="00000000" w:rsidDel="00000000" w:rsidP="00000000" w:rsidRDefault="00000000" w:rsidRPr="00000000" w14:paraId="00000043">
            <w:pPr>
              <w:spacing w:before="220" w:lineRule="auto"/>
              <w:rPr/>
            </w:pPr>
            <w:r w:rsidDel="00000000" w:rsidR="00000000" w:rsidRPr="00000000">
              <w:rPr>
                <w:rtl w:val="0"/>
              </w:rPr>
              <w:t xml:space="preserve">Go</w:t>
            </w:r>
          </w:p>
          <w:p w:rsidR="00000000" w:rsidDel="00000000" w:rsidP="00000000" w:rsidRDefault="00000000" w:rsidRPr="00000000" w14:paraId="00000044">
            <w:pPr>
              <w:spacing w:before="220" w:lineRule="auto"/>
              <w:rPr>
                <w:b w:val="1"/>
              </w:rPr>
            </w:pPr>
            <w:r w:rsidDel="00000000" w:rsidR="00000000" w:rsidRPr="00000000">
              <w:rPr>
                <w:b w:val="1"/>
                <w:rtl w:val="0"/>
              </w:rPr>
              <w:t xml:space="preserve">-- Adicionar a coluna chave primária na Tabela QueimadasCleanTable --</w:t>
            </w:r>
          </w:p>
          <w:p w:rsidR="00000000" w:rsidDel="00000000" w:rsidP="00000000" w:rsidRDefault="00000000" w:rsidRPr="00000000" w14:paraId="00000045">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46">
            <w:pPr>
              <w:spacing w:before="220" w:lineRule="auto"/>
              <w:rPr/>
            </w:pPr>
            <w:r w:rsidDel="00000000" w:rsidR="00000000" w:rsidRPr="00000000">
              <w:rPr>
                <w:rtl w:val="0"/>
              </w:rPr>
              <w:t xml:space="preserve">Add Constraint [PK_QueimadasCleanTable_Codigo]</w:t>
            </w:r>
          </w:p>
          <w:p w:rsidR="00000000" w:rsidDel="00000000" w:rsidP="00000000" w:rsidRDefault="00000000" w:rsidRPr="00000000" w14:paraId="00000047">
            <w:pPr>
              <w:spacing w:before="220" w:lineRule="auto"/>
              <w:rPr/>
            </w:pPr>
            <w:r w:rsidDel="00000000" w:rsidR="00000000" w:rsidRPr="00000000">
              <w:rPr>
                <w:rtl w:val="0"/>
              </w:rPr>
              <w:t xml:space="preserve">Primary Key (CodigoQueimada)</w:t>
            </w:r>
          </w:p>
          <w:p w:rsidR="00000000" w:rsidDel="00000000" w:rsidP="00000000" w:rsidRDefault="00000000" w:rsidRPr="00000000" w14:paraId="00000048">
            <w:pPr>
              <w:spacing w:before="220" w:lineRule="auto"/>
              <w:rPr/>
            </w:pPr>
            <w:r w:rsidDel="00000000" w:rsidR="00000000" w:rsidRPr="00000000">
              <w:rPr>
                <w:rtl w:val="0"/>
              </w:rPr>
              <w:t xml:space="preserve">Go</w:t>
            </w:r>
          </w:p>
          <w:p w:rsidR="00000000" w:rsidDel="00000000" w:rsidP="00000000" w:rsidRDefault="00000000" w:rsidRPr="00000000" w14:paraId="00000049">
            <w:pPr>
              <w:spacing w:before="220" w:lineRule="auto"/>
              <w:rPr/>
            </w:pPr>
            <w:r w:rsidDel="00000000" w:rsidR="00000000" w:rsidRPr="00000000">
              <w:rPr>
                <w:rtl w:val="0"/>
              </w:rPr>
            </w:r>
          </w:p>
          <w:p w:rsidR="00000000" w:rsidDel="00000000" w:rsidP="00000000" w:rsidRDefault="00000000" w:rsidRPr="00000000" w14:paraId="0000004A">
            <w:pPr>
              <w:spacing w:before="220" w:lineRule="auto"/>
              <w:rPr>
                <w:b w:val="1"/>
              </w:rPr>
            </w:pPr>
            <w:r w:rsidDel="00000000" w:rsidR="00000000" w:rsidRPr="00000000">
              <w:rPr>
                <w:b w:val="1"/>
                <w:rtl w:val="0"/>
              </w:rPr>
              <w:t xml:space="preserve">-- Alterando o Tamanho e Tipo de Dados da Coluna Pais --</w:t>
            </w:r>
          </w:p>
          <w:p w:rsidR="00000000" w:rsidDel="00000000" w:rsidP="00000000" w:rsidRDefault="00000000" w:rsidRPr="00000000" w14:paraId="0000004B">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4C">
            <w:pPr>
              <w:spacing w:before="220" w:lineRule="auto"/>
              <w:rPr/>
            </w:pPr>
            <w:r w:rsidDel="00000000" w:rsidR="00000000" w:rsidRPr="00000000">
              <w:rPr>
                <w:rtl w:val="0"/>
              </w:rPr>
              <w:t xml:space="preserve">Alter Column Pais Char(6) Not Null</w:t>
            </w:r>
          </w:p>
          <w:p w:rsidR="00000000" w:rsidDel="00000000" w:rsidP="00000000" w:rsidRDefault="00000000" w:rsidRPr="00000000" w14:paraId="0000004D">
            <w:pPr>
              <w:spacing w:before="220" w:lineRule="auto"/>
              <w:rPr/>
            </w:pPr>
            <w:r w:rsidDel="00000000" w:rsidR="00000000" w:rsidRPr="00000000">
              <w:rPr>
                <w:rtl w:val="0"/>
              </w:rPr>
              <w:t xml:space="preserve">Go</w:t>
            </w:r>
          </w:p>
          <w:p w:rsidR="00000000" w:rsidDel="00000000" w:rsidP="00000000" w:rsidRDefault="00000000" w:rsidRPr="00000000" w14:paraId="0000004E">
            <w:pPr>
              <w:spacing w:before="220" w:lineRule="auto"/>
              <w:rPr>
                <w:b w:val="1"/>
              </w:rPr>
            </w:pPr>
            <w:r w:rsidDel="00000000" w:rsidR="00000000" w:rsidRPr="00000000">
              <w:rPr>
                <w:b w:val="1"/>
                <w:rtl w:val="0"/>
              </w:rPr>
              <w:t xml:space="preserve">-- Alterando os tipos de dados e tamanho da coluna Satelite --</w:t>
            </w:r>
          </w:p>
          <w:p w:rsidR="00000000" w:rsidDel="00000000" w:rsidP="00000000" w:rsidRDefault="00000000" w:rsidRPr="00000000" w14:paraId="0000004F">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50">
            <w:pPr>
              <w:spacing w:before="220" w:lineRule="auto"/>
              <w:rPr/>
            </w:pPr>
            <w:r w:rsidDel="00000000" w:rsidR="00000000" w:rsidRPr="00000000">
              <w:rPr>
                <w:rtl w:val="0"/>
              </w:rPr>
              <w:t xml:space="preserve">Alter Column Satelite Varchar(10) Not Null</w:t>
            </w:r>
          </w:p>
          <w:p w:rsidR="00000000" w:rsidDel="00000000" w:rsidP="00000000" w:rsidRDefault="00000000" w:rsidRPr="00000000" w14:paraId="00000051">
            <w:pPr>
              <w:spacing w:before="220" w:lineRule="auto"/>
              <w:rPr/>
            </w:pPr>
            <w:r w:rsidDel="00000000" w:rsidR="00000000" w:rsidRPr="00000000">
              <w:rPr>
                <w:rtl w:val="0"/>
              </w:rPr>
              <w:t xml:space="preserve">Go</w:t>
            </w:r>
          </w:p>
          <w:p w:rsidR="00000000" w:rsidDel="00000000" w:rsidP="00000000" w:rsidRDefault="00000000" w:rsidRPr="00000000" w14:paraId="00000052">
            <w:pPr>
              <w:spacing w:before="220" w:lineRule="auto"/>
              <w:rPr>
                <w:b w:val="1"/>
              </w:rPr>
            </w:pPr>
            <w:r w:rsidDel="00000000" w:rsidR="00000000" w:rsidRPr="00000000">
              <w:rPr>
                <w:b w:val="1"/>
                <w:rtl w:val="0"/>
              </w:rPr>
              <w:t xml:space="preserve">-- Alterando os tipos de dados e tamanho das colunas --</w:t>
            </w:r>
          </w:p>
          <w:p w:rsidR="00000000" w:rsidDel="00000000" w:rsidP="00000000" w:rsidRDefault="00000000" w:rsidRPr="00000000" w14:paraId="00000053">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54">
            <w:pPr>
              <w:spacing w:before="220" w:lineRule="auto"/>
              <w:rPr/>
            </w:pPr>
            <w:r w:rsidDel="00000000" w:rsidR="00000000" w:rsidRPr="00000000">
              <w:rPr>
                <w:rtl w:val="0"/>
              </w:rPr>
              <w:t xml:space="preserve">Alter Column Municipio Varchar(40) Not Null</w:t>
            </w:r>
          </w:p>
          <w:p w:rsidR="00000000" w:rsidDel="00000000" w:rsidP="00000000" w:rsidRDefault="00000000" w:rsidRPr="00000000" w14:paraId="00000055">
            <w:pPr>
              <w:spacing w:before="220" w:lineRule="auto"/>
              <w:rPr/>
            </w:pPr>
            <w:r w:rsidDel="00000000" w:rsidR="00000000" w:rsidRPr="00000000">
              <w:rPr>
                <w:rtl w:val="0"/>
              </w:rPr>
              <w:t xml:space="preserve">Go</w:t>
            </w:r>
          </w:p>
          <w:p w:rsidR="00000000" w:rsidDel="00000000" w:rsidP="00000000" w:rsidRDefault="00000000" w:rsidRPr="00000000" w14:paraId="00000056">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57">
            <w:pPr>
              <w:spacing w:before="220" w:lineRule="auto"/>
              <w:rPr/>
            </w:pPr>
            <w:r w:rsidDel="00000000" w:rsidR="00000000" w:rsidRPr="00000000">
              <w:rPr>
                <w:rtl w:val="0"/>
              </w:rPr>
              <w:t xml:space="preserve">Alter Column Estado Varchar(20) Not Null</w:t>
            </w:r>
          </w:p>
          <w:p w:rsidR="00000000" w:rsidDel="00000000" w:rsidP="00000000" w:rsidRDefault="00000000" w:rsidRPr="00000000" w14:paraId="00000058">
            <w:pPr>
              <w:spacing w:before="220" w:lineRule="auto"/>
              <w:rPr/>
            </w:pPr>
            <w:r w:rsidDel="00000000" w:rsidR="00000000" w:rsidRPr="00000000">
              <w:rPr>
                <w:rtl w:val="0"/>
              </w:rPr>
              <w:t xml:space="preserve">Go</w:t>
            </w:r>
          </w:p>
          <w:p w:rsidR="00000000" w:rsidDel="00000000" w:rsidP="00000000" w:rsidRDefault="00000000" w:rsidRPr="00000000" w14:paraId="00000059">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5A">
            <w:pPr>
              <w:spacing w:before="220" w:lineRule="auto"/>
              <w:rPr/>
            </w:pPr>
            <w:r w:rsidDel="00000000" w:rsidR="00000000" w:rsidRPr="00000000">
              <w:rPr>
                <w:rtl w:val="0"/>
              </w:rPr>
              <w:t xml:space="preserve">Alter Column Bioma Varchar(15) Not Null</w:t>
            </w:r>
          </w:p>
          <w:p w:rsidR="00000000" w:rsidDel="00000000" w:rsidP="00000000" w:rsidRDefault="00000000" w:rsidRPr="00000000" w14:paraId="0000005B">
            <w:pPr>
              <w:spacing w:before="220" w:lineRule="auto"/>
              <w:rPr/>
            </w:pPr>
            <w:r w:rsidDel="00000000" w:rsidR="00000000" w:rsidRPr="00000000">
              <w:rPr>
                <w:rtl w:val="0"/>
              </w:rPr>
              <w:t xml:space="preserve">Go</w:t>
            </w:r>
          </w:p>
          <w:p w:rsidR="00000000" w:rsidDel="00000000" w:rsidP="00000000" w:rsidRDefault="00000000" w:rsidRPr="00000000" w14:paraId="0000005C">
            <w:pPr>
              <w:spacing w:before="220" w:lineRule="auto"/>
              <w:rPr>
                <w:b w:val="1"/>
              </w:rPr>
            </w:pPr>
            <w:r w:rsidDel="00000000" w:rsidR="00000000" w:rsidRPr="00000000">
              <w:rPr>
                <w:b w:val="1"/>
                <w:rtl w:val="0"/>
              </w:rPr>
              <w:t xml:space="preserve">-- Alterando o formato do dado armazenado na coluna DataHora --</w:t>
            </w:r>
          </w:p>
          <w:p w:rsidR="00000000" w:rsidDel="00000000" w:rsidP="00000000" w:rsidRDefault="00000000" w:rsidRPr="00000000" w14:paraId="0000005D">
            <w:pPr>
              <w:spacing w:before="220" w:lineRule="auto"/>
              <w:rPr/>
            </w:pPr>
            <w:r w:rsidDel="00000000" w:rsidR="00000000" w:rsidRPr="00000000">
              <w:rPr>
                <w:rtl w:val="0"/>
              </w:rPr>
              <w:t xml:space="preserve">Update QueimadasCleanTable</w:t>
            </w:r>
          </w:p>
          <w:p w:rsidR="00000000" w:rsidDel="00000000" w:rsidP="00000000" w:rsidRDefault="00000000" w:rsidRPr="00000000" w14:paraId="0000005E">
            <w:pPr>
              <w:spacing w:before="220" w:lineRule="auto"/>
              <w:rPr/>
            </w:pPr>
            <w:r w:rsidDel="00000000" w:rsidR="00000000" w:rsidRPr="00000000">
              <w:rPr>
                <w:rtl w:val="0"/>
              </w:rPr>
              <w:t xml:space="preserve">Set DataHora=Convert(DateTime, DataHora, 102)</w:t>
            </w:r>
          </w:p>
          <w:p w:rsidR="00000000" w:rsidDel="00000000" w:rsidP="00000000" w:rsidRDefault="00000000" w:rsidRPr="00000000" w14:paraId="0000005F">
            <w:pPr>
              <w:spacing w:before="220" w:lineRule="auto"/>
              <w:rPr/>
            </w:pPr>
            <w:r w:rsidDel="00000000" w:rsidR="00000000" w:rsidRPr="00000000">
              <w:rPr>
                <w:rtl w:val="0"/>
              </w:rPr>
              <w:t xml:space="preserve">Go</w:t>
            </w:r>
          </w:p>
          <w:p w:rsidR="00000000" w:rsidDel="00000000" w:rsidP="00000000" w:rsidRDefault="00000000" w:rsidRPr="00000000" w14:paraId="00000060">
            <w:pPr>
              <w:spacing w:before="220" w:lineRule="auto"/>
              <w:rPr>
                <w:b w:val="1"/>
              </w:rPr>
            </w:pPr>
            <w:r w:rsidDel="00000000" w:rsidR="00000000" w:rsidRPr="00000000">
              <w:rPr>
                <w:b w:val="1"/>
                <w:rtl w:val="0"/>
              </w:rPr>
              <w:t xml:space="preserve">-- Alterando a Coluna DataHora --</w:t>
            </w:r>
          </w:p>
          <w:p w:rsidR="00000000" w:rsidDel="00000000" w:rsidP="00000000" w:rsidRDefault="00000000" w:rsidRPr="00000000" w14:paraId="00000061">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62">
            <w:pPr>
              <w:spacing w:before="220" w:lineRule="auto"/>
              <w:rPr/>
            </w:pPr>
            <w:r w:rsidDel="00000000" w:rsidR="00000000" w:rsidRPr="00000000">
              <w:rPr>
                <w:rtl w:val="0"/>
              </w:rPr>
              <w:t xml:space="preserve">Alter Column DataHora DateTime Not Null</w:t>
            </w:r>
          </w:p>
          <w:p w:rsidR="00000000" w:rsidDel="00000000" w:rsidP="00000000" w:rsidRDefault="00000000" w:rsidRPr="00000000" w14:paraId="00000063">
            <w:pPr>
              <w:spacing w:before="220" w:lineRule="auto"/>
              <w:rPr/>
            </w:pPr>
            <w:r w:rsidDel="00000000" w:rsidR="00000000" w:rsidRPr="00000000">
              <w:rPr>
                <w:rtl w:val="0"/>
              </w:rPr>
              <w:t xml:space="preserve">Go</w:t>
            </w:r>
          </w:p>
          <w:p w:rsidR="00000000" w:rsidDel="00000000" w:rsidP="00000000" w:rsidRDefault="00000000" w:rsidRPr="00000000" w14:paraId="00000064">
            <w:pPr>
              <w:spacing w:before="220" w:lineRule="auto"/>
              <w:rPr>
                <w:b w:val="1"/>
              </w:rPr>
            </w:pPr>
            <w:r w:rsidDel="00000000" w:rsidR="00000000" w:rsidRPr="00000000">
              <w:rPr>
                <w:b w:val="1"/>
                <w:rtl w:val="0"/>
              </w:rPr>
              <w:t xml:space="preserve">-- Alterando a Coluna Longitude --</w:t>
            </w:r>
          </w:p>
          <w:p w:rsidR="00000000" w:rsidDel="00000000" w:rsidP="00000000" w:rsidRDefault="00000000" w:rsidRPr="00000000" w14:paraId="00000065">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66">
            <w:pPr>
              <w:spacing w:before="220" w:lineRule="auto"/>
              <w:rPr/>
            </w:pPr>
            <w:r w:rsidDel="00000000" w:rsidR="00000000" w:rsidRPr="00000000">
              <w:rPr>
                <w:rtl w:val="0"/>
              </w:rPr>
              <w:t xml:space="preserve">Alter Column Longitude Numeric(10,5) Not Null</w:t>
            </w:r>
          </w:p>
          <w:p w:rsidR="00000000" w:rsidDel="00000000" w:rsidP="00000000" w:rsidRDefault="00000000" w:rsidRPr="00000000" w14:paraId="00000067">
            <w:pPr>
              <w:spacing w:before="220" w:lineRule="auto"/>
              <w:rPr/>
            </w:pPr>
            <w:r w:rsidDel="00000000" w:rsidR="00000000" w:rsidRPr="00000000">
              <w:rPr>
                <w:rtl w:val="0"/>
              </w:rPr>
              <w:t xml:space="preserve">Go</w:t>
            </w:r>
          </w:p>
          <w:p w:rsidR="00000000" w:rsidDel="00000000" w:rsidP="00000000" w:rsidRDefault="00000000" w:rsidRPr="00000000" w14:paraId="00000068">
            <w:pPr>
              <w:spacing w:before="220" w:lineRule="auto"/>
              <w:rPr>
                <w:b w:val="1"/>
              </w:rPr>
            </w:pPr>
            <w:r w:rsidDel="00000000" w:rsidR="00000000" w:rsidRPr="00000000">
              <w:rPr>
                <w:b w:val="1"/>
                <w:rtl w:val="0"/>
              </w:rPr>
              <w:t xml:space="preserve">-- Alterando a Coluna Latitude --</w:t>
            </w:r>
          </w:p>
          <w:p w:rsidR="00000000" w:rsidDel="00000000" w:rsidP="00000000" w:rsidRDefault="00000000" w:rsidRPr="00000000" w14:paraId="00000069">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6A">
            <w:pPr>
              <w:spacing w:before="220" w:lineRule="auto"/>
              <w:rPr/>
            </w:pPr>
            <w:r w:rsidDel="00000000" w:rsidR="00000000" w:rsidRPr="00000000">
              <w:rPr>
                <w:rtl w:val="0"/>
              </w:rPr>
              <w:t xml:space="preserve">Alter Column Latitude Numeric(10,5) Not Null</w:t>
            </w:r>
          </w:p>
          <w:p w:rsidR="00000000" w:rsidDel="00000000" w:rsidP="00000000" w:rsidRDefault="00000000" w:rsidRPr="00000000" w14:paraId="0000006B">
            <w:pPr>
              <w:spacing w:before="220" w:lineRule="auto"/>
              <w:rPr/>
            </w:pPr>
            <w:r w:rsidDel="00000000" w:rsidR="00000000" w:rsidRPr="00000000">
              <w:rPr>
                <w:rtl w:val="0"/>
              </w:rPr>
              <w:t xml:space="preserve">Go</w:t>
            </w:r>
          </w:p>
          <w:p w:rsidR="00000000" w:rsidDel="00000000" w:rsidP="00000000" w:rsidRDefault="00000000" w:rsidRPr="00000000" w14:paraId="0000006C">
            <w:pPr>
              <w:spacing w:after="220" w:before="220" w:line="335.99999999999994" w:lineRule="auto"/>
              <w:rPr>
                <w:color w:val="404040"/>
                <w:sz w:val="24"/>
                <w:szCs w:val="24"/>
                <w:highlight w:val="white"/>
              </w:rPr>
            </w:pPr>
            <w:r w:rsidDel="00000000" w:rsidR="00000000" w:rsidRPr="00000000">
              <w:rPr>
                <w:color w:val="444444"/>
                <w:sz w:val="21"/>
                <w:szCs w:val="21"/>
                <w:rtl w:val="0"/>
              </w:rPr>
              <w:t xml:space="preserve">Ufa, após este longo caminho percorrido, nossa tabela QueimadasCleanTable, deve estar apresentando uma</w:t>
            </w:r>
            <w:r w:rsidDel="00000000" w:rsidR="00000000" w:rsidRPr="00000000">
              <w:rPr>
                <w:color w:val="404040"/>
                <w:sz w:val="24"/>
                <w:szCs w:val="24"/>
                <w:highlight w:val="white"/>
                <w:rtl w:val="0"/>
              </w:rPr>
              <w:t xml:space="preserve"> estrutura similar a </w:t>
            </w:r>
            <w:r w:rsidDel="00000000" w:rsidR="00000000" w:rsidRPr="00000000">
              <w:rPr>
                <w:i w:val="1"/>
                <w:color w:val="444444"/>
                <w:sz w:val="21"/>
                <w:szCs w:val="21"/>
                <w:rtl w:val="0"/>
              </w:rPr>
              <w:t xml:space="preserve">Figura 1</w:t>
            </w:r>
            <w:r w:rsidDel="00000000" w:rsidR="00000000" w:rsidRPr="00000000">
              <w:rPr>
                <w:color w:val="404040"/>
                <w:sz w:val="24"/>
                <w:szCs w:val="24"/>
                <w:highlight w:val="white"/>
                <w:rtl w:val="0"/>
              </w:rPr>
              <w:t xml:space="preserve">:</w:t>
            </w:r>
          </w:p>
          <w:p w:rsidR="00000000" w:rsidDel="00000000" w:rsidP="00000000" w:rsidRDefault="00000000" w:rsidRPr="00000000" w14:paraId="0000006D">
            <w:pPr>
              <w:spacing w:after="220" w:before="220" w:line="335.99999999999994" w:lineRule="auto"/>
              <w:rPr>
                <w:color w:val="404040"/>
                <w:sz w:val="24"/>
                <w:szCs w:val="24"/>
                <w:highlight w:val="white"/>
              </w:rPr>
            </w:pPr>
            <w:r w:rsidDel="00000000" w:rsidR="00000000" w:rsidRPr="00000000">
              <w:rPr>
                <w:color w:val="404040"/>
                <w:sz w:val="24"/>
                <w:szCs w:val="24"/>
                <w:highlight w:val="white"/>
              </w:rPr>
              <w:drawing>
                <wp:inline distB="114300" distT="114300" distL="114300" distR="114300">
                  <wp:extent cx="3095625" cy="3981450"/>
                  <wp:effectExtent b="9525" l="9525" r="9525" t="9525"/>
                  <wp:docPr id="2"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095625" cy="398145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14:paraId="0000006E">
            <w:pPr>
              <w:spacing w:after="220" w:before="220" w:line="335.99999999999994" w:lineRule="auto"/>
              <w:rPr>
                <w:i w:val="1"/>
                <w:color w:val="444444"/>
                <w:sz w:val="21"/>
                <w:szCs w:val="21"/>
              </w:rPr>
            </w:pPr>
            <w:r w:rsidDel="00000000" w:rsidR="00000000" w:rsidRPr="00000000">
              <w:rPr>
                <w:i w:val="1"/>
                <w:color w:val="444444"/>
                <w:sz w:val="21"/>
                <w:szCs w:val="21"/>
                <w:rtl w:val="0"/>
              </w:rPr>
              <w:t xml:space="preserve">Figura 1 - Banco de Dados TesteDBCCCleanTable e Tabela QueimadasCleanTable criados.</w:t>
            </w:r>
          </w:p>
          <w:p w:rsidR="00000000" w:rsidDel="00000000" w:rsidP="00000000" w:rsidRDefault="00000000" w:rsidRPr="00000000" w14:paraId="0000006F">
            <w:pPr>
              <w:spacing w:after="220" w:before="220" w:line="335.99999999999994" w:lineRule="auto"/>
              <w:rPr>
                <w:color w:val="444444"/>
                <w:sz w:val="21"/>
                <w:szCs w:val="21"/>
              </w:rPr>
            </w:pPr>
            <w:r w:rsidDel="00000000" w:rsidR="00000000" w:rsidRPr="00000000">
              <w:rPr>
                <w:color w:val="444444"/>
                <w:sz w:val="21"/>
                <w:szCs w:val="21"/>
                <w:rtl w:val="0"/>
              </w:rPr>
              <w:t xml:space="preserve">Sensacional, agora a brincadeira vai começar, devemos ter basicamente 752.252 (Setecentas e cinquenta e duas mil, duzentas e cinquenta e duas) linhas de registros lógicos inseridas nesta tabela, uma massa de dados interessante e bem diversificada para nosso estudo, afim de confirmarmos nossas massa de dados, vamos executar o </w:t>
            </w:r>
            <w:r w:rsidDel="00000000" w:rsidR="00000000" w:rsidRPr="00000000">
              <w:rPr>
                <w:i w:val="1"/>
                <w:color w:val="444444"/>
                <w:sz w:val="21"/>
                <w:szCs w:val="21"/>
                <w:rtl w:val="0"/>
              </w:rPr>
              <w:t xml:space="preserve">Bloco de Código 3</w:t>
            </w:r>
            <w:r w:rsidDel="00000000" w:rsidR="00000000" w:rsidRPr="00000000">
              <w:rPr>
                <w:color w:val="444444"/>
                <w:sz w:val="21"/>
                <w:szCs w:val="21"/>
                <w:rtl w:val="0"/>
              </w:rPr>
              <w:t xml:space="preserve"> a seguir, para retornarmos em tela uma pequena porção de dados:</w:t>
            </w:r>
          </w:p>
          <w:p w:rsidR="00000000" w:rsidDel="00000000" w:rsidP="00000000" w:rsidRDefault="00000000" w:rsidRPr="00000000" w14:paraId="00000070">
            <w:pPr>
              <w:spacing w:after="220" w:before="220" w:line="335.99999999999994" w:lineRule="auto"/>
              <w:rPr>
                <w:b w:val="1"/>
                <w:color w:val="008000"/>
                <w:sz w:val="21"/>
                <w:szCs w:val="21"/>
              </w:rPr>
            </w:pPr>
            <w:r w:rsidDel="00000000" w:rsidR="00000000" w:rsidRPr="00000000">
              <w:rPr>
                <w:b w:val="1"/>
                <w:color w:val="008000"/>
                <w:sz w:val="21"/>
                <w:szCs w:val="21"/>
                <w:rtl w:val="0"/>
              </w:rPr>
              <w:t xml:space="preserve">— Bloco de Código 3 - Validando uma porção de dados da Tabela QueimadasCleanTable —</w:t>
            </w:r>
          </w:p>
          <w:p w:rsidR="00000000" w:rsidDel="00000000" w:rsidP="00000000" w:rsidRDefault="00000000" w:rsidRPr="00000000" w14:paraId="00000071">
            <w:pPr>
              <w:spacing w:after="220" w:before="220" w:line="335.99999999999994" w:lineRule="auto"/>
              <w:rPr>
                <w:color w:val="444444"/>
                <w:sz w:val="21"/>
                <w:szCs w:val="21"/>
              </w:rPr>
            </w:pPr>
            <w:r w:rsidDel="00000000" w:rsidR="00000000" w:rsidRPr="00000000">
              <w:rPr>
                <w:color w:val="444444"/>
                <w:sz w:val="21"/>
                <w:szCs w:val="21"/>
                <w:rtl w:val="0"/>
              </w:rPr>
              <w:t xml:space="preserve">Select Top 1000 DataHora,</w:t>
            </w:r>
          </w:p>
          <w:p w:rsidR="00000000" w:rsidDel="00000000" w:rsidP="00000000" w:rsidRDefault="00000000" w:rsidRPr="00000000" w14:paraId="00000072">
            <w:pPr>
              <w:spacing w:after="220" w:before="220" w:line="335.99999999999994" w:lineRule="auto"/>
              <w:rPr>
                <w:color w:val="444444"/>
                <w:sz w:val="21"/>
                <w:szCs w:val="21"/>
              </w:rPr>
            </w:pPr>
            <w:r w:rsidDel="00000000" w:rsidR="00000000" w:rsidRPr="00000000">
              <w:rPr>
                <w:color w:val="444444"/>
                <w:sz w:val="21"/>
                <w:szCs w:val="21"/>
                <w:rtl w:val="0"/>
              </w:rPr>
              <w:t xml:space="preserve">Satelite,</w:t>
            </w:r>
          </w:p>
          <w:p w:rsidR="00000000" w:rsidDel="00000000" w:rsidP="00000000" w:rsidRDefault="00000000" w:rsidRPr="00000000" w14:paraId="00000073">
            <w:pPr>
              <w:spacing w:after="220" w:before="220" w:line="335.99999999999994" w:lineRule="auto"/>
              <w:rPr>
                <w:color w:val="444444"/>
                <w:sz w:val="21"/>
                <w:szCs w:val="21"/>
              </w:rPr>
            </w:pPr>
            <w:r w:rsidDel="00000000" w:rsidR="00000000" w:rsidRPr="00000000">
              <w:rPr>
                <w:color w:val="444444"/>
                <w:sz w:val="21"/>
                <w:szCs w:val="21"/>
                <w:rtl w:val="0"/>
              </w:rPr>
              <w:t xml:space="preserve">Pais,</w:t>
            </w:r>
          </w:p>
          <w:p w:rsidR="00000000" w:rsidDel="00000000" w:rsidP="00000000" w:rsidRDefault="00000000" w:rsidRPr="00000000" w14:paraId="00000074">
            <w:pPr>
              <w:spacing w:after="220" w:before="220" w:line="335.99999999999994" w:lineRule="auto"/>
              <w:rPr>
                <w:color w:val="444444"/>
                <w:sz w:val="21"/>
                <w:szCs w:val="21"/>
              </w:rPr>
            </w:pPr>
            <w:r w:rsidDel="00000000" w:rsidR="00000000" w:rsidRPr="00000000">
              <w:rPr>
                <w:color w:val="444444"/>
                <w:sz w:val="21"/>
                <w:szCs w:val="21"/>
                <w:rtl w:val="0"/>
              </w:rPr>
              <w:t xml:space="preserve">Estado,</w:t>
            </w:r>
          </w:p>
          <w:p w:rsidR="00000000" w:rsidDel="00000000" w:rsidP="00000000" w:rsidRDefault="00000000" w:rsidRPr="00000000" w14:paraId="00000075">
            <w:pPr>
              <w:spacing w:after="220" w:before="220" w:line="335.99999999999994" w:lineRule="auto"/>
              <w:rPr>
                <w:color w:val="444444"/>
                <w:sz w:val="21"/>
                <w:szCs w:val="21"/>
              </w:rPr>
            </w:pPr>
            <w:r w:rsidDel="00000000" w:rsidR="00000000" w:rsidRPr="00000000">
              <w:rPr>
                <w:color w:val="444444"/>
                <w:sz w:val="21"/>
                <w:szCs w:val="21"/>
                <w:rtl w:val="0"/>
              </w:rPr>
              <w:t xml:space="preserve">Municipio</w:t>
            </w:r>
          </w:p>
          <w:p w:rsidR="00000000" w:rsidDel="00000000" w:rsidP="00000000" w:rsidRDefault="00000000" w:rsidRPr="00000000" w14:paraId="00000076">
            <w:pPr>
              <w:spacing w:after="220" w:before="220" w:line="335.99999999999994" w:lineRule="auto"/>
              <w:rPr>
                <w:color w:val="444444"/>
                <w:sz w:val="21"/>
                <w:szCs w:val="21"/>
              </w:rPr>
            </w:pPr>
            <w:r w:rsidDel="00000000" w:rsidR="00000000" w:rsidRPr="00000000">
              <w:rPr>
                <w:color w:val="444444"/>
                <w:sz w:val="21"/>
                <w:szCs w:val="21"/>
                <w:rtl w:val="0"/>
              </w:rPr>
              <w:t xml:space="preserve">From QueimadasCleanTable</w:t>
            </w:r>
          </w:p>
          <w:p w:rsidR="00000000" w:rsidDel="00000000" w:rsidP="00000000" w:rsidRDefault="00000000" w:rsidRPr="00000000" w14:paraId="00000077">
            <w:pPr>
              <w:spacing w:after="220" w:before="220" w:line="335.99999999999994" w:lineRule="auto"/>
              <w:rPr>
                <w:color w:val="444444"/>
                <w:sz w:val="21"/>
                <w:szCs w:val="21"/>
              </w:rPr>
            </w:pPr>
            <w:r w:rsidDel="00000000" w:rsidR="00000000" w:rsidRPr="00000000">
              <w:rPr>
                <w:color w:val="444444"/>
                <w:sz w:val="21"/>
                <w:szCs w:val="21"/>
                <w:rtl w:val="0"/>
              </w:rPr>
              <w:t xml:space="preserve">Go</w:t>
            </w:r>
          </w:p>
          <w:p w:rsidR="00000000" w:rsidDel="00000000" w:rsidP="00000000" w:rsidRDefault="00000000" w:rsidRPr="00000000" w14:paraId="00000078">
            <w:pPr>
              <w:spacing w:after="220" w:before="220" w:line="335.99999999999994" w:lineRule="auto"/>
              <w:rPr>
                <w:color w:val="444444"/>
                <w:sz w:val="21"/>
                <w:szCs w:val="21"/>
              </w:rPr>
            </w:pPr>
            <w:r w:rsidDel="00000000" w:rsidR="00000000" w:rsidRPr="00000000">
              <w:rPr>
                <w:color w:val="444444"/>
                <w:sz w:val="21"/>
                <w:szCs w:val="21"/>
                <w:rtl w:val="0"/>
              </w:rPr>
              <w:t xml:space="preserve">Após a execução do </w:t>
            </w:r>
            <w:r w:rsidDel="00000000" w:rsidR="00000000" w:rsidRPr="00000000">
              <w:rPr>
                <w:i w:val="1"/>
                <w:color w:val="444444"/>
                <w:sz w:val="21"/>
                <w:szCs w:val="21"/>
                <w:rtl w:val="0"/>
              </w:rPr>
              <w:t xml:space="preserve">Bloco de Código 3</w:t>
            </w:r>
            <w:r w:rsidDel="00000000" w:rsidR="00000000" w:rsidRPr="00000000">
              <w:rPr>
                <w:color w:val="444444"/>
                <w:sz w:val="21"/>
                <w:szCs w:val="21"/>
                <w:rtl w:val="0"/>
              </w:rPr>
              <w:t xml:space="preserve">, você deverá ter obtido em tela, um resultado similar ao apresentado abaixo pelo </w:t>
            </w:r>
            <w:r w:rsidDel="00000000" w:rsidR="00000000" w:rsidRPr="00000000">
              <w:rPr>
                <w:i w:val="1"/>
                <w:color w:val="444444"/>
                <w:sz w:val="21"/>
                <w:szCs w:val="21"/>
                <w:rtl w:val="0"/>
              </w:rPr>
              <w:t xml:space="preserve">Figura 2</w:t>
            </w:r>
            <w:r w:rsidDel="00000000" w:rsidR="00000000" w:rsidRPr="00000000">
              <w:rPr>
                <w:color w:val="444444"/>
                <w:sz w:val="21"/>
                <w:szCs w:val="21"/>
                <w:rtl w:val="0"/>
              </w:rPr>
              <w:t xml:space="preserve">:</w:t>
            </w:r>
          </w:p>
          <w:p w:rsidR="00000000" w:rsidDel="00000000" w:rsidP="00000000" w:rsidRDefault="00000000" w:rsidRPr="00000000" w14:paraId="00000079">
            <w:pPr>
              <w:spacing w:after="220" w:before="220" w:line="335.99999999999994" w:lineRule="auto"/>
              <w:rPr>
                <w:i w:val="1"/>
                <w:color w:val="444444"/>
                <w:sz w:val="21"/>
                <w:szCs w:val="21"/>
              </w:rPr>
            </w:pPr>
            <w:r w:rsidDel="00000000" w:rsidR="00000000" w:rsidRPr="00000000">
              <w:rPr>
                <w:color w:val="444444"/>
                <w:sz w:val="21"/>
                <w:szCs w:val="21"/>
              </w:rPr>
              <w:drawing>
                <wp:inline distB="114300" distT="114300" distL="114300" distR="114300">
                  <wp:extent cx="4724400" cy="4600575"/>
                  <wp:effectExtent b="9525" l="9525" r="9525" t="9525"/>
                  <wp:docPr id="3"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4724400" cy="4600575"/>
                          </a:xfrm>
                          <a:prstGeom prst="rect"/>
                          <a:ln w="9525">
                            <a:solidFill>
                              <a:srgbClr val="CCCCCC"/>
                            </a:solidFill>
                            <a:prstDash val="solid"/>
                          </a:ln>
                        </pic:spPr>
                      </pic:pic>
                    </a:graphicData>
                  </a:graphic>
                </wp:inline>
              </w:drawing>
            </w:r>
            <w:r w:rsidDel="00000000" w:rsidR="00000000" w:rsidRPr="00000000">
              <w:rPr>
                <w:i w:val="1"/>
                <w:color w:val="444444"/>
                <w:sz w:val="21"/>
                <w:szCs w:val="21"/>
                <w:rtl w:val="0"/>
              </w:rPr>
              <w:t xml:space="preserve">Figura 2 - Dados coletados e apresentados em tela após a execução do Bloco de código 3.</w:t>
            </w:r>
          </w:p>
          <w:p w:rsidR="00000000" w:rsidDel="00000000" w:rsidP="00000000" w:rsidRDefault="00000000" w:rsidRPr="00000000" w14:paraId="0000007A">
            <w:pPr>
              <w:spacing w:after="220" w:before="220" w:line="335.99999999999994" w:lineRule="auto"/>
              <w:rPr>
                <w:color w:val="444444"/>
                <w:sz w:val="21"/>
                <w:szCs w:val="21"/>
              </w:rPr>
            </w:pPr>
            <w:r w:rsidDel="00000000" w:rsidR="00000000" w:rsidRPr="00000000">
              <w:rPr>
                <w:color w:val="444444"/>
                <w:sz w:val="21"/>
                <w:szCs w:val="21"/>
                <w:rtl w:val="0"/>
              </w:rPr>
              <w:t xml:space="preserve">Por enquanto nenhuma novidade, nada em especial foi apresentado, não é mesmo? Eu acredito que sim. Agora que toda estrutura da tabela foi refeita, nossos dados foram validados, o que pode estar faltando para fazermos uso do comando DBCC CleanTable?</w:t>
            </w:r>
          </w:p>
          <w:p w:rsidR="00000000" w:rsidDel="00000000" w:rsidP="00000000" w:rsidRDefault="00000000" w:rsidRPr="00000000" w14:paraId="0000007B">
            <w:pPr>
              <w:spacing w:after="220" w:before="220" w:line="335.99999999999994" w:lineRule="auto"/>
              <w:rPr>
                <w:color w:val="444444"/>
                <w:sz w:val="21"/>
                <w:szCs w:val="21"/>
              </w:rPr>
            </w:pPr>
            <w:r w:rsidDel="00000000" w:rsidR="00000000" w:rsidRPr="00000000">
              <w:rPr>
                <w:color w:val="444444"/>
                <w:sz w:val="21"/>
                <w:szCs w:val="21"/>
                <w:rtl w:val="0"/>
              </w:rPr>
              <w:t xml:space="preserve">A resposta é simples, falta identificar quais são as colunas de comprimento variável existentes em nossa tabela que poderemos utilizar para entender o comportamento deste comando, sendo assim, nosso próximo passo será identificar quais seriam as colunas e seus respectivos tipos de dados que formam a estrutura da tabela QueimadasCleanTable, através da execução do </w:t>
            </w:r>
            <w:r w:rsidDel="00000000" w:rsidR="00000000" w:rsidRPr="00000000">
              <w:rPr>
                <w:i w:val="1"/>
                <w:color w:val="444444"/>
                <w:sz w:val="21"/>
                <w:szCs w:val="21"/>
                <w:rtl w:val="0"/>
              </w:rPr>
              <w:t xml:space="preserve">Bloco de Código 4 </w:t>
            </w:r>
            <w:r w:rsidDel="00000000" w:rsidR="00000000" w:rsidRPr="00000000">
              <w:rPr>
                <w:color w:val="444444"/>
                <w:sz w:val="21"/>
                <w:szCs w:val="21"/>
                <w:rtl w:val="0"/>
              </w:rPr>
              <w:t xml:space="preserve">apresentado abaixo:</w:t>
            </w:r>
          </w:p>
          <w:p w:rsidR="00000000" w:rsidDel="00000000" w:rsidP="00000000" w:rsidRDefault="00000000" w:rsidRPr="00000000" w14:paraId="0000007C">
            <w:pPr>
              <w:spacing w:after="220" w:before="220" w:line="335.99999999999994" w:lineRule="auto"/>
              <w:rPr>
                <w:b w:val="1"/>
                <w:color w:val="008000"/>
                <w:sz w:val="21"/>
                <w:szCs w:val="21"/>
              </w:rPr>
            </w:pPr>
            <w:r w:rsidDel="00000000" w:rsidR="00000000" w:rsidRPr="00000000">
              <w:rPr>
                <w:b w:val="1"/>
                <w:color w:val="008000"/>
                <w:sz w:val="21"/>
                <w:szCs w:val="21"/>
                <w:rtl w:val="0"/>
              </w:rPr>
              <w:t xml:space="preserve">— Bloco de Código 4 - Identificando as colunas de comprimento variável —</w:t>
            </w:r>
          </w:p>
          <w:p w:rsidR="00000000" w:rsidDel="00000000" w:rsidP="00000000" w:rsidRDefault="00000000" w:rsidRPr="00000000" w14:paraId="0000007D">
            <w:pPr>
              <w:spacing w:after="220" w:before="220" w:line="335.99999999999994" w:lineRule="auto"/>
              <w:rPr>
                <w:color w:val="444444"/>
                <w:sz w:val="21"/>
                <w:szCs w:val="21"/>
              </w:rPr>
            </w:pPr>
            <w:r w:rsidDel="00000000" w:rsidR="00000000" w:rsidRPr="00000000">
              <w:rPr>
                <w:color w:val="444444"/>
                <w:sz w:val="21"/>
                <w:szCs w:val="21"/>
                <w:rtl w:val="0"/>
              </w:rPr>
              <w:t xml:space="preserve">Select</w:t>
            </w:r>
            <w:hyperlink r:id="rId16">
              <w:r w:rsidDel="00000000" w:rsidR="00000000" w:rsidRPr="00000000">
                <w:rPr>
                  <w:color w:val="444444"/>
                  <w:sz w:val="21"/>
                  <w:szCs w:val="21"/>
                  <w:rtl w:val="0"/>
                </w:rPr>
                <w:t xml:space="preserve"> </w:t>
              </w:r>
            </w:hyperlink>
            <w:hyperlink r:id="rId17">
              <w:r w:rsidDel="00000000" w:rsidR="00000000" w:rsidRPr="00000000">
                <w:rPr>
                  <w:color w:val="1155cc"/>
                  <w:sz w:val="21"/>
                  <w:szCs w:val="21"/>
                  <w:u w:val="single"/>
                  <w:rtl w:val="0"/>
                </w:rPr>
                <w:t xml:space="preserve">st.name</w:t>
              </w:r>
            </w:hyperlink>
            <w:r w:rsidDel="00000000" w:rsidR="00000000" w:rsidRPr="00000000">
              <w:rPr>
                <w:color w:val="444444"/>
                <w:sz w:val="21"/>
                <w:szCs w:val="21"/>
                <w:rtl w:val="0"/>
              </w:rPr>
              <w:t xml:space="preserve"> As 'TableName',</w:t>
            </w:r>
          </w:p>
          <w:p w:rsidR="00000000" w:rsidDel="00000000" w:rsidP="00000000" w:rsidRDefault="00000000" w:rsidRPr="00000000" w14:paraId="0000007E">
            <w:pPr>
              <w:spacing w:after="220" w:before="220" w:line="335.99999999999994" w:lineRule="auto"/>
              <w:rPr>
                <w:color w:val="444444"/>
                <w:sz w:val="21"/>
                <w:szCs w:val="21"/>
              </w:rPr>
            </w:pPr>
            <w:hyperlink r:id="rId18">
              <w:r w:rsidDel="00000000" w:rsidR="00000000" w:rsidRPr="00000000">
                <w:rPr>
                  <w:color w:val="1155cc"/>
                  <w:sz w:val="21"/>
                  <w:szCs w:val="21"/>
                  <w:u w:val="single"/>
                  <w:rtl w:val="0"/>
                </w:rPr>
                <w:t xml:space="preserve">sc.name</w:t>
              </w:r>
            </w:hyperlink>
            <w:r w:rsidDel="00000000" w:rsidR="00000000" w:rsidRPr="00000000">
              <w:rPr>
                <w:color w:val="444444"/>
                <w:sz w:val="21"/>
                <w:szCs w:val="21"/>
                <w:rtl w:val="0"/>
              </w:rPr>
              <w:t xml:space="preserve"> As 'ColumnName',</w:t>
            </w:r>
          </w:p>
          <w:p w:rsidR="00000000" w:rsidDel="00000000" w:rsidP="00000000" w:rsidRDefault="00000000" w:rsidRPr="00000000" w14:paraId="0000007F">
            <w:pPr>
              <w:spacing w:after="220" w:before="220" w:line="335.99999999999994" w:lineRule="auto"/>
              <w:rPr>
                <w:color w:val="444444"/>
                <w:sz w:val="21"/>
                <w:szCs w:val="21"/>
              </w:rPr>
            </w:pPr>
            <w:r w:rsidDel="00000000" w:rsidR="00000000" w:rsidRPr="00000000">
              <w:rPr>
                <w:color w:val="444444"/>
                <w:sz w:val="21"/>
                <w:szCs w:val="21"/>
                <w:rtl w:val="0"/>
              </w:rPr>
              <w:t xml:space="preserve">sc.column_id As 'ColumnID',</w:t>
            </w:r>
          </w:p>
          <w:p w:rsidR="00000000" w:rsidDel="00000000" w:rsidP="00000000" w:rsidRDefault="00000000" w:rsidRPr="00000000" w14:paraId="00000080">
            <w:pPr>
              <w:spacing w:after="220" w:before="220" w:line="335.99999999999994" w:lineRule="auto"/>
              <w:rPr>
                <w:color w:val="444444"/>
                <w:sz w:val="21"/>
                <w:szCs w:val="21"/>
              </w:rPr>
            </w:pPr>
            <w:hyperlink r:id="rId19">
              <w:r w:rsidDel="00000000" w:rsidR="00000000" w:rsidRPr="00000000">
                <w:rPr>
                  <w:color w:val="1155cc"/>
                  <w:sz w:val="21"/>
                  <w:szCs w:val="21"/>
                  <w:u w:val="single"/>
                  <w:rtl w:val="0"/>
                </w:rPr>
                <w:t xml:space="preserve">sty.name</w:t>
              </w:r>
            </w:hyperlink>
            <w:r w:rsidDel="00000000" w:rsidR="00000000" w:rsidRPr="00000000">
              <w:rPr>
                <w:color w:val="444444"/>
                <w:sz w:val="21"/>
                <w:szCs w:val="21"/>
                <w:rtl w:val="0"/>
              </w:rPr>
              <w:t xml:space="preserve"> As 'DataType',</w:t>
            </w:r>
          </w:p>
          <w:p w:rsidR="00000000" w:rsidDel="00000000" w:rsidP="00000000" w:rsidRDefault="00000000" w:rsidRPr="00000000" w14:paraId="00000081">
            <w:pPr>
              <w:spacing w:after="220" w:before="220" w:line="335.99999999999994" w:lineRule="auto"/>
              <w:rPr>
                <w:color w:val="444444"/>
                <w:sz w:val="21"/>
                <w:szCs w:val="21"/>
              </w:rPr>
            </w:pPr>
            <w:r w:rsidDel="00000000" w:rsidR="00000000" w:rsidRPr="00000000">
              <w:rPr>
                <w:color w:val="444444"/>
                <w:sz w:val="21"/>
                <w:szCs w:val="21"/>
                <w:rtl w:val="0"/>
              </w:rPr>
              <w:t xml:space="preserve">sc.max_length As 'MaxLength'</w:t>
            </w:r>
          </w:p>
          <w:p w:rsidR="00000000" w:rsidDel="00000000" w:rsidP="00000000" w:rsidRDefault="00000000" w:rsidRPr="00000000" w14:paraId="00000082">
            <w:pPr>
              <w:spacing w:after="220" w:before="220" w:line="335.99999999999994" w:lineRule="auto"/>
              <w:rPr>
                <w:color w:val="444444"/>
                <w:sz w:val="21"/>
                <w:szCs w:val="21"/>
              </w:rPr>
            </w:pPr>
            <w:r w:rsidDel="00000000" w:rsidR="00000000" w:rsidRPr="00000000">
              <w:rPr>
                <w:color w:val="444444"/>
                <w:sz w:val="21"/>
                <w:szCs w:val="21"/>
                <w:rtl w:val="0"/>
              </w:rPr>
              <w:t xml:space="preserve">from </w:t>
            </w:r>
            <w:r w:rsidDel="00000000" w:rsidR="00000000" w:rsidRPr="00000000">
              <w:rPr>
                <w:b w:val="1"/>
                <w:color w:val="444444"/>
                <w:sz w:val="21"/>
                <w:szCs w:val="21"/>
                <w:rtl w:val="0"/>
              </w:rPr>
              <w:t xml:space="preserve">sys.tables</w:t>
            </w:r>
            <w:r w:rsidDel="00000000" w:rsidR="00000000" w:rsidRPr="00000000">
              <w:rPr>
                <w:color w:val="444444"/>
                <w:sz w:val="21"/>
                <w:szCs w:val="21"/>
                <w:rtl w:val="0"/>
              </w:rPr>
              <w:t xml:space="preserve"> st Inner Join </w:t>
            </w:r>
            <w:r w:rsidDel="00000000" w:rsidR="00000000" w:rsidRPr="00000000">
              <w:rPr>
                <w:b w:val="1"/>
                <w:color w:val="444444"/>
                <w:sz w:val="21"/>
                <w:szCs w:val="21"/>
                <w:rtl w:val="0"/>
              </w:rPr>
              <w:t xml:space="preserve">sys.columns</w:t>
            </w:r>
            <w:r w:rsidDel="00000000" w:rsidR="00000000" w:rsidRPr="00000000">
              <w:rPr>
                <w:color w:val="444444"/>
                <w:sz w:val="21"/>
                <w:szCs w:val="21"/>
                <w:rtl w:val="0"/>
              </w:rPr>
              <w:t xml:space="preserve"> sc</w:t>
            </w:r>
          </w:p>
          <w:p w:rsidR="00000000" w:rsidDel="00000000" w:rsidP="00000000" w:rsidRDefault="00000000" w:rsidRPr="00000000" w14:paraId="00000083">
            <w:pPr>
              <w:spacing w:after="220" w:before="220" w:line="335.99999999999994" w:lineRule="auto"/>
              <w:rPr>
                <w:color w:val="444444"/>
                <w:sz w:val="21"/>
                <w:szCs w:val="21"/>
              </w:rPr>
            </w:pPr>
            <w:r w:rsidDel="00000000" w:rsidR="00000000" w:rsidRPr="00000000">
              <w:rPr>
                <w:color w:val="444444"/>
                <w:sz w:val="21"/>
                <w:szCs w:val="21"/>
                <w:rtl w:val="0"/>
              </w:rPr>
              <w:t xml:space="preserve">on st.object_id = sc.object_id</w:t>
            </w:r>
          </w:p>
          <w:p w:rsidR="00000000" w:rsidDel="00000000" w:rsidP="00000000" w:rsidRDefault="00000000" w:rsidRPr="00000000" w14:paraId="00000084">
            <w:pPr>
              <w:spacing w:after="220" w:before="220" w:line="335.99999999999994" w:lineRule="auto"/>
              <w:rPr>
                <w:color w:val="444444"/>
                <w:sz w:val="21"/>
                <w:szCs w:val="21"/>
              </w:rPr>
            </w:pPr>
            <w:r w:rsidDel="00000000" w:rsidR="00000000" w:rsidRPr="00000000">
              <w:rPr>
                <w:color w:val="444444"/>
                <w:sz w:val="21"/>
                <w:szCs w:val="21"/>
                <w:rtl w:val="0"/>
              </w:rPr>
              <w:t xml:space="preserve">Inner Join </w:t>
            </w:r>
            <w:r w:rsidDel="00000000" w:rsidR="00000000" w:rsidRPr="00000000">
              <w:rPr>
                <w:b w:val="1"/>
                <w:color w:val="444444"/>
                <w:sz w:val="21"/>
                <w:szCs w:val="21"/>
                <w:rtl w:val="0"/>
              </w:rPr>
              <w:t xml:space="preserve">sys.systypes</w:t>
            </w:r>
            <w:r w:rsidDel="00000000" w:rsidR="00000000" w:rsidRPr="00000000">
              <w:rPr>
                <w:color w:val="444444"/>
                <w:sz w:val="21"/>
                <w:szCs w:val="21"/>
                <w:rtl w:val="0"/>
              </w:rPr>
              <w:t xml:space="preserve"> sty</w:t>
            </w:r>
          </w:p>
          <w:p w:rsidR="00000000" w:rsidDel="00000000" w:rsidP="00000000" w:rsidRDefault="00000000" w:rsidRPr="00000000" w14:paraId="00000085">
            <w:pPr>
              <w:spacing w:after="220" w:before="220" w:line="335.99999999999994" w:lineRule="auto"/>
              <w:rPr>
                <w:color w:val="444444"/>
                <w:sz w:val="21"/>
                <w:szCs w:val="21"/>
              </w:rPr>
            </w:pPr>
            <w:r w:rsidDel="00000000" w:rsidR="00000000" w:rsidRPr="00000000">
              <w:rPr>
                <w:color w:val="444444"/>
                <w:sz w:val="21"/>
                <w:szCs w:val="21"/>
                <w:rtl w:val="0"/>
              </w:rPr>
              <w:t xml:space="preserve">on sc.system_type_id = sty.xtype</w:t>
            </w:r>
          </w:p>
          <w:p w:rsidR="00000000" w:rsidDel="00000000" w:rsidP="00000000" w:rsidRDefault="00000000" w:rsidRPr="00000000" w14:paraId="00000086">
            <w:pPr>
              <w:spacing w:after="220" w:before="220" w:line="335.99999999999994" w:lineRule="auto"/>
              <w:rPr>
                <w:color w:val="444444"/>
                <w:sz w:val="21"/>
                <w:szCs w:val="21"/>
              </w:rPr>
            </w:pPr>
            <w:r w:rsidDel="00000000" w:rsidR="00000000" w:rsidRPr="00000000">
              <w:rPr>
                <w:color w:val="444444"/>
                <w:sz w:val="21"/>
                <w:szCs w:val="21"/>
                <w:rtl w:val="0"/>
              </w:rPr>
              <w:t xml:space="preserve">Where</w:t>
            </w:r>
            <w:hyperlink r:id="rId20">
              <w:r w:rsidDel="00000000" w:rsidR="00000000" w:rsidRPr="00000000">
                <w:rPr>
                  <w:color w:val="444444"/>
                  <w:sz w:val="21"/>
                  <w:szCs w:val="21"/>
                  <w:rtl w:val="0"/>
                </w:rPr>
                <w:t xml:space="preserve"> </w:t>
              </w:r>
            </w:hyperlink>
            <w:hyperlink r:id="rId21">
              <w:r w:rsidDel="00000000" w:rsidR="00000000" w:rsidRPr="00000000">
                <w:rPr>
                  <w:color w:val="1155cc"/>
                  <w:sz w:val="21"/>
                  <w:szCs w:val="21"/>
                  <w:u w:val="single"/>
                  <w:rtl w:val="0"/>
                </w:rPr>
                <w:t xml:space="preserve">st.name</w:t>
              </w:r>
            </w:hyperlink>
            <w:r w:rsidDel="00000000" w:rsidR="00000000" w:rsidRPr="00000000">
              <w:rPr>
                <w:color w:val="444444"/>
                <w:sz w:val="21"/>
                <w:szCs w:val="21"/>
                <w:rtl w:val="0"/>
              </w:rPr>
              <w:t xml:space="preserve"> = 'QueimadasCleanTable'</w:t>
            </w:r>
          </w:p>
          <w:p w:rsidR="00000000" w:rsidDel="00000000" w:rsidP="00000000" w:rsidRDefault="00000000" w:rsidRPr="00000000" w14:paraId="00000087">
            <w:pPr>
              <w:spacing w:after="220" w:before="220" w:line="335.99999999999994" w:lineRule="auto"/>
              <w:rPr>
                <w:color w:val="444444"/>
                <w:sz w:val="21"/>
                <w:szCs w:val="21"/>
              </w:rPr>
            </w:pPr>
            <w:r w:rsidDel="00000000" w:rsidR="00000000" w:rsidRPr="00000000">
              <w:rPr>
                <w:color w:val="444444"/>
                <w:sz w:val="21"/>
                <w:szCs w:val="21"/>
                <w:rtl w:val="0"/>
              </w:rPr>
              <w:t xml:space="preserve">And</w:t>
            </w:r>
            <w:hyperlink r:id="rId22">
              <w:r w:rsidDel="00000000" w:rsidR="00000000" w:rsidRPr="00000000">
                <w:rPr>
                  <w:color w:val="444444"/>
                  <w:sz w:val="21"/>
                  <w:szCs w:val="21"/>
                  <w:rtl w:val="0"/>
                </w:rPr>
                <w:t xml:space="preserve"> </w:t>
              </w:r>
            </w:hyperlink>
            <w:hyperlink r:id="rId23">
              <w:r w:rsidDel="00000000" w:rsidR="00000000" w:rsidRPr="00000000">
                <w:rPr>
                  <w:color w:val="1155cc"/>
                  <w:sz w:val="21"/>
                  <w:szCs w:val="21"/>
                  <w:u w:val="single"/>
                  <w:rtl w:val="0"/>
                </w:rPr>
                <w:t xml:space="preserve">sty.name</w:t>
              </w:r>
            </w:hyperlink>
            <w:r w:rsidDel="00000000" w:rsidR="00000000" w:rsidRPr="00000000">
              <w:rPr>
                <w:color w:val="444444"/>
                <w:sz w:val="21"/>
                <w:szCs w:val="21"/>
                <w:rtl w:val="0"/>
              </w:rPr>
              <w:t xml:space="preserve"> = 'VarChar'</w:t>
            </w:r>
          </w:p>
          <w:p w:rsidR="00000000" w:rsidDel="00000000" w:rsidP="00000000" w:rsidRDefault="00000000" w:rsidRPr="00000000" w14:paraId="00000088">
            <w:pPr>
              <w:spacing w:after="220" w:before="220" w:line="335.99999999999994" w:lineRule="auto"/>
              <w:rPr>
                <w:color w:val="444444"/>
                <w:sz w:val="21"/>
                <w:szCs w:val="21"/>
              </w:rPr>
            </w:pPr>
            <w:r w:rsidDel="00000000" w:rsidR="00000000" w:rsidRPr="00000000">
              <w:rPr>
                <w:color w:val="444444"/>
                <w:sz w:val="21"/>
                <w:szCs w:val="21"/>
                <w:rtl w:val="0"/>
              </w:rPr>
              <w:t xml:space="preserve">Order By st.Name Asc, sc.column_id Asc</w:t>
            </w:r>
          </w:p>
          <w:p w:rsidR="00000000" w:rsidDel="00000000" w:rsidP="00000000" w:rsidRDefault="00000000" w:rsidRPr="00000000" w14:paraId="00000089">
            <w:pPr>
              <w:spacing w:after="220" w:before="220" w:line="335.99999999999994" w:lineRule="auto"/>
              <w:rPr>
                <w:color w:val="444444"/>
                <w:sz w:val="21"/>
                <w:szCs w:val="21"/>
              </w:rPr>
            </w:pPr>
            <w:r w:rsidDel="00000000" w:rsidR="00000000" w:rsidRPr="00000000">
              <w:rPr>
                <w:color w:val="444444"/>
                <w:sz w:val="21"/>
                <w:szCs w:val="21"/>
                <w:rtl w:val="0"/>
              </w:rPr>
              <w:t xml:space="preserve">Go</w:t>
            </w:r>
          </w:p>
          <w:p w:rsidR="00000000" w:rsidDel="00000000" w:rsidP="00000000" w:rsidRDefault="00000000" w:rsidRPr="00000000" w14:paraId="0000008A">
            <w:pPr>
              <w:spacing w:after="220" w:before="220" w:line="335.99999999999994" w:lineRule="auto"/>
              <w:rPr>
                <w:color w:val="444444"/>
                <w:sz w:val="21"/>
                <w:szCs w:val="21"/>
              </w:rPr>
            </w:pPr>
            <w:r w:rsidDel="00000000" w:rsidR="00000000" w:rsidRPr="00000000">
              <w:rPr>
                <w:color w:val="444444"/>
                <w:sz w:val="21"/>
                <w:szCs w:val="21"/>
                <w:rtl w:val="0"/>
              </w:rPr>
              <w:t xml:space="preserve">Note que estamos fazendo uso das conhecidas e tradicionais tabelas de sistema:</w:t>
            </w:r>
          </w:p>
          <w:p w:rsidR="00000000" w:rsidDel="00000000" w:rsidP="00000000" w:rsidRDefault="00000000" w:rsidRPr="00000000" w14:paraId="0000008B">
            <w:pPr>
              <w:numPr>
                <w:ilvl w:val="0"/>
                <w:numId w:val="4"/>
              </w:numPr>
              <w:spacing w:after="0" w:afterAutospacing="0" w:before="220" w:line="335.99999999999994" w:lineRule="auto"/>
              <w:ind w:left="1160" w:hanging="360"/>
            </w:pPr>
            <w:r w:rsidDel="00000000" w:rsidR="00000000" w:rsidRPr="00000000">
              <w:rPr>
                <w:b w:val="1"/>
                <w:color w:val="ff0000"/>
                <w:sz w:val="21"/>
                <w:szCs w:val="21"/>
                <w:rtl w:val="0"/>
              </w:rPr>
              <w:t xml:space="preserve">sys.tables;</w:t>
            </w:r>
          </w:p>
          <w:p w:rsidR="00000000" w:rsidDel="00000000" w:rsidP="00000000" w:rsidRDefault="00000000" w:rsidRPr="00000000" w14:paraId="0000008C">
            <w:pPr>
              <w:numPr>
                <w:ilvl w:val="0"/>
                <w:numId w:val="4"/>
              </w:numPr>
              <w:spacing w:after="0" w:afterAutospacing="0" w:before="0" w:beforeAutospacing="0" w:line="335.99999999999994" w:lineRule="auto"/>
              <w:ind w:left="1160" w:hanging="360"/>
            </w:pPr>
            <w:r w:rsidDel="00000000" w:rsidR="00000000" w:rsidRPr="00000000">
              <w:rPr>
                <w:b w:val="1"/>
                <w:color w:val="ff0000"/>
                <w:sz w:val="21"/>
                <w:szCs w:val="21"/>
                <w:rtl w:val="0"/>
              </w:rPr>
              <w:t xml:space="preserve">sys.columns; e</w:t>
            </w:r>
          </w:p>
          <w:p w:rsidR="00000000" w:rsidDel="00000000" w:rsidP="00000000" w:rsidRDefault="00000000" w:rsidRPr="00000000" w14:paraId="0000008D">
            <w:pPr>
              <w:numPr>
                <w:ilvl w:val="0"/>
                <w:numId w:val="4"/>
              </w:numPr>
              <w:spacing w:after="440" w:before="0" w:beforeAutospacing="0" w:line="335.99999999999994" w:lineRule="auto"/>
              <w:ind w:left="1160" w:hanging="360"/>
            </w:pPr>
            <w:r w:rsidDel="00000000" w:rsidR="00000000" w:rsidRPr="00000000">
              <w:rPr>
                <w:b w:val="1"/>
                <w:color w:val="ff0000"/>
                <w:sz w:val="21"/>
                <w:szCs w:val="21"/>
                <w:rtl w:val="0"/>
              </w:rPr>
              <w:t xml:space="preserve">sys.systypes.</w:t>
            </w:r>
          </w:p>
          <w:p w:rsidR="00000000" w:rsidDel="00000000" w:rsidP="00000000" w:rsidRDefault="00000000" w:rsidRPr="00000000" w14:paraId="0000008E">
            <w:pPr>
              <w:spacing w:after="220" w:before="220" w:line="335.99999999999994" w:lineRule="auto"/>
              <w:rPr>
                <w:color w:val="444444"/>
                <w:sz w:val="21"/>
                <w:szCs w:val="21"/>
              </w:rPr>
            </w:pPr>
            <w:r w:rsidDel="00000000" w:rsidR="00000000" w:rsidRPr="00000000">
              <w:rPr>
                <w:color w:val="444444"/>
                <w:sz w:val="21"/>
                <w:szCs w:val="21"/>
                <w:rtl w:val="0"/>
              </w:rPr>
              <w:t xml:space="preserve">A execução do </w:t>
            </w:r>
            <w:r w:rsidDel="00000000" w:rsidR="00000000" w:rsidRPr="00000000">
              <w:rPr>
                <w:i w:val="1"/>
                <w:color w:val="444444"/>
                <w:sz w:val="21"/>
                <w:szCs w:val="21"/>
                <w:rtl w:val="0"/>
              </w:rPr>
              <w:t xml:space="preserve">Bloco de Código 4</w:t>
            </w:r>
            <w:r w:rsidDel="00000000" w:rsidR="00000000" w:rsidRPr="00000000">
              <w:rPr>
                <w:color w:val="444444"/>
                <w:sz w:val="21"/>
                <w:szCs w:val="21"/>
                <w:rtl w:val="0"/>
              </w:rPr>
              <w:t xml:space="preserve"> é simples e rápida, a Figura 3 abaixo, deve ilustrar o resultado obtido após sua execução:</w:t>
            </w:r>
          </w:p>
          <w:p w:rsidR="00000000" w:rsidDel="00000000" w:rsidP="00000000" w:rsidRDefault="00000000" w:rsidRPr="00000000" w14:paraId="0000008F">
            <w:pPr>
              <w:spacing w:after="220" w:before="220" w:line="335.99999999999994" w:lineRule="auto"/>
              <w:rPr>
                <w:i w:val="1"/>
                <w:color w:val="444444"/>
                <w:sz w:val="21"/>
                <w:szCs w:val="21"/>
              </w:rPr>
            </w:pPr>
            <w:r w:rsidDel="00000000" w:rsidR="00000000" w:rsidRPr="00000000">
              <w:rPr>
                <w:color w:val="444444"/>
                <w:sz w:val="21"/>
                <w:szCs w:val="21"/>
              </w:rPr>
              <w:drawing>
                <wp:inline distB="114300" distT="114300" distL="114300" distR="114300">
                  <wp:extent cx="4095750" cy="1552575"/>
                  <wp:effectExtent b="9525" l="9525" r="9525" t="9525"/>
                  <wp:docPr id="4"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4095750" cy="1552575"/>
                          </a:xfrm>
                          <a:prstGeom prst="rect"/>
                          <a:ln w="9525">
                            <a:solidFill>
                              <a:srgbClr val="CCCCCC"/>
                            </a:solidFill>
                            <a:prstDash val="solid"/>
                          </a:ln>
                        </pic:spPr>
                      </pic:pic>
                    </a:graphicData>
                  </a:graphic>
                </wp:inline>
              </w:drawing>
            </w:r>
            <w:r w:rsidDel="00000000" w:rsidR="00000000" w:rsidRPr="00000000">
              <w:rPr>
                <w:i w:val="1"/>
                <w:color w:val="444444"/>
                <w:sz w:val="21"/>
                <w:szCs w:val="21"/>
                <w:rtl w:val="0"/>
              </w:rPr>
              <w:t xml:space="preserve">Figura 3 - Relação de colunas que utilizam o tipo de dados Varchar() com tamanho variáveis.</w:t>
            </w:r>
          </w:p>
          <w:p w:rsidR="00000000" w:rsidDel="00000000" w:rsidP="00000000" w:rsidRDefault="00000000" w:rsidRPr="00000000" w14:paraId="00000090">
            <w:pPr>
              <w:spacing w:after="220" w:before="220" w:line="335.99999999999994" w:lineRule="auto"/>
              <w:rPr>
                <w:color w:val="444444"/>
                <w:sz w:val="21"/>
                <w:szCs w:val="21"/>
              </w:rPr>
            </w:pPr>
            <w:r w:rsidDel="00000000" w:rsidR="00000000" w:rsidRPr="00000000">
              <w:rPr>
                <w:color w:val="444444"/>
                <w:sz w:val="21"/>
                <w:szCs w:val="21"/>
                <w:rtl w:val="0"/>
              </w:rPr>
              <w:t xml:space="preserve">Estamos quase lá, já sabemos da existência </w:t>
            </w:r>
            <w:r w:rsidDel="00000000" w:rsidR="00000000" w:rsidRPr="00000000">
              <w:rPr>
                <w:b w:val="1"/>
                <w:color w:val="444444"/>
                <w:sz w:val="21"/>
                <w:szCs w:val="21"/>
                <w:rtl w:val="0"/>
              </w:rPr>
              <w:t xml:space="preserve">de 7(sete) colunas</w:t>
            </w:r>
            <w:r w:rsidDel="00000000" w:rsidR="00000000" w:rsidRPr="00000000">
              <w:rPr>
                <w:color w:val="444444"/>
                <w:sz w:val="21"/>
                <w:szCs w:val="21"/>
                <w:rtl w:val="0"/>
              </w:rPr>
              <w:t xml:space="preserve"> que neste momento fazem parte da estrutura da nossa tabela QueimadasCleanTable que nos possibilitam serem utilizadas.</w:t>
            </w:r>
          </w:p>
          <w:p w:rsidR="00000000" w:rsidDel="00000000" w:rsidP="00000000" w:rsidRDefault="00000000" w:rsidRPr="00000000" w14:paraId="00000091">
            <w:pPr>
              <w:spacing w:after="220" w:before="220" w:line="335.99999999999994" w:lineRule="auto"/>
              <w:rPr>
                <w:color w:val="444444"/>
                <w:sz w:val="21"/>
                <w:szCs w:val="21"/>
              </w:rPr>
            </w:pPr>
            <w:r w:rsidDel="00000000" w:rsidR="00000000" w:rsidRPr="00000000">
              <w:rPr>
                <w:color w:val="444444"/>
                <w:sz w:val="21"/>
                <w:szCs w:val="21"/>
                <w:rtl w:val="0"/>
              </w:rPr>
              <w:t xml:space="preserve">Como eu destaquei anteriormente o comando DBCC CleanTable tem como papel principal recuperar o espaço ocupado por estas colunas, quando as mesmas venham a ser removidas ou sofram alterações em seus tamanhos.</w:t>
            </w:r>
          </w:p>
          <w:p w:rsidR="00000000" w:rsidDel="00000000" w:rsidP="00000000" w:rsidRDefault="00000000" w:rsidRPr="00000000" w14:paraId="00000092">
            <w:pPr>
              <w:spacing w:after="220" w:before="220" w:line="335.99999999999994" w:lineRule="auto"/>
              <w:rPr>
                <w:color w:val="444444"/>
                <w:sz w:val="21"/>
                <w:szCs w:val="21"/>
              </w:rPr>
            </w:pPr>
            <w:r w:rsidDel="00000000" w:rsidR="00000000" w:rsidRPr="00000000">
              <w:rPr>
                <w:color w:val="444444"/>
                <w:sz w:val="21"/>
                <w:szCs w:val="21"/>
                <w:rtl w:val="0"/>
              </w:rPr>
              <w:t xml:space="preserve">Para que possamos entender de forma clara e didática como o DBCC CleanTable trabalha, temos a necessidade de identificar os espaços ocupados neste momento por nossa tabela, e obrigatoriamente as taxas de alocação e fragmentação de dados, vamos então executar o </w:t>
            </w:r>
            <w:r w:rsidDel="00000000" w:rsidR="00000000" w:rsidRPr="00000000">
              <w:rPr>
                <w:i w:val="1"/>
                <w:color w:val="444444"/>
                <w:sz w:val="21"/>
                <w:szCs w:val="21"/>
                <w:rtl w:val="0"/>
              </w:rPr>
              <w:t xml:space="preserve">Bloco de Código 5</w:t>
            </w:r>
            <w:r w:rsidDel="00000000" w:rsidR="00000000" w:rsidRPr="00000000">
              <w:rPr>
                <w:color w:val="444444"/>
                <w:sz w:val="21"/>
                <w:szCs w:val="21"/>
                <w:rtl w:val="0"/>
              </w:rPr>
              <w:t xml:space="preserve">, o qual vai nos ajudar a identificar o espaçamento ocupado por nossa tabela:</w:t>
            </w:r>
          </w:p>
          <w:p w:rsidR="00000000" w:rsidDel="00000000" w:rsidP="00000000" w:rsidRDefault="00000000" w:rsidRPr="00000000" w14:paraId="00000093">
            <w:pPr>
              <w:spacing w:after="220" w:before="220" w:line="335.99999999999994" w:lineRule="auto"/>
              <w:rPr>
                <w:b w:val="1"/>
                <w:color w:val="008000"/>
                <w:sz w:val="21"/>
                <w:szCs w:val="21"/>
              </w:rPr>
            </w:pPr>
            <w:r w:rsidDel="00000000" w:rsidR="00000000" w:rsidRPr="00000000">
              <w:rPr>
                <w:b w:val="1"/>
                <w:color w:val="008000"/>
                <w:sz w:val="21"/>
                <w:szCs w:val="21"/>
                <w:rtl w:val="0"/>
              </w:rPr>
              <w:t xml:space="preserve">— Bloco de Código 5 - Identificando o espaço e áreas de alocação ocupadas pela Tabela QueimadasCleanTable —</w:t>
            </w:r>
          </w:p>
          <w:p w:rsidR="00000000" w:rsidDel="00000000" w:rsidP="00000000" w:rsidRDefault="00000000" w:rsidRPr="00000000" w14:paraId="00000094">
            <w:pPr>
              <w:spacing w:before="220" w:lineRule="auto"/>
              <w:rPr>
                <w:b w:val="1"/>
              </w:rPr>
            </w:pPr>
            <w:r w:rsidDel="00000000" w:rsidR="00000000" w:rsidRPr="00000000">
              <w:rPr>
                <w:b w:val="1"/>
                <w:rtl w:val="0"/>
              </w:rPr>
              <w:t xml:space="preserve">-- Identificando os espaços ocupados --</w:t>
            </w:r>
          </w:p>
          <w:p w:rsidR="00000000" w:rsidDel="00000000" w:rsidP="00000000" w:rsidRDefault="00000000" w:rsidRPr="00000000" w14:paraId="00000095">
            <w:pPr>
              <w:spacing w:before="220" w:lineRule="auto"/>
              <w:rPr/>
            </w:pPr>
            <w:r w:rsidDel="00000000" w:rsidR="00000000" w:rsidRPr="00000000">
              <w:rPr>
                <w:rtl w:val="0"/>
              </w:rPr>
              <w:t xml:space="preserve">sp_spaceused 'QueimadasCleanTable'</w:t>
            </w:r>
          </w:p>
          <w:p w:rsidR="00000000" w:rsidDel="00000000" w:rsidP="00000000" w:rsidRDefault="00000000" w:rsidRPr="00000000" w14:paraId="00000096">
            <w:pPr>
              <w:spacing w:before="220" w:lineRule="auto"/>
              <w:rPr/>
            </w:pPr>
            <w:r w:rsidDel="00000000" w:rsidR="00000000" w:rsidRPr="00000000">
              <w:rPr>
                <w:rtl w:val="0"/>
              </w:rPr>
              <w:t xml:space="preserve">Go</w:t>
            </w:r>
          </w:p>
          <w:p w:rsidR="00000000" w:rsidDel="00000000" w:rsidP="00000000" w:rsidRDefault="00000000" w:rsidRPr="00000000" w14:paraId="00000097">
            <w:pPr>
              <w:spacing w:before="220" w:lineRule="auto"/>
              <w:rPr>
                <w:b w:val="1"/>
                <w:color w:val="ff0000"/>
              </w:rPr>
            </w:pPr>
            <w:r w:rsidDel="00000000" w:rsidR="00000000" w:rsidRPr="00000000">
              <w:rPr>
                <w:b w:val="1"/>
                <w:color w:val="ff0000"/>
                <w:rtl w:val="0"/>
              </w:rPr>
              <w:t xml:space="preserve">-- Identificando as taxas de alocação, fragmentação e distribuição de registros --</w:t>
            </w:r>
          </w:p>
          <w:p w:rsidR="00000000" w:rsidDel="00000000" w:rsidP="00000000" w:rsidRDefault="00000000" w:rsidRPr="00000000" w14:paraId="00000098">
            <w:pPr>
              <w:spacing w:before="220" w:lineRule="auto"/>
              <w:rPr/>
            </w:pPr>
            <w:r w:rsidDel="00000000" w:rsidR="00000000" w:rsidRPr="00000000">
              <w:rPr>
                <w:rtl w:val="0"/>
              </w:rPr>
              <w:t xml:space="preserve">Select object_name(ddips.object_id) As 'Tabela',</w:t>
            </w:r>
          </w:p>
          <w:p w:rsidR="00000000" w:rsidDel="00000000" w:rsidP="00000000" w:rsidRDefault="00000000" w:rsidRPr="00000000" w14:paraId="00000099">
            <w:pPr>
              <w:spacing w:before="220" w:lineRule="auto"/>
              <w:rPr/>
            </w:pPr>
            <w:hyperlink r:id="rId25">
              <w:r w:rsidDel="00000000" w:rsidR="00000000" w:rsidRPr="00000000">
                <w:rPr>
                  <w:color w:val="1155cc"/>
                  <w:u w:val="single"/>
                  <w:rtl w:val="0"/>
                </w:rPr>
                <w:t xml:space="preserve">si.name</w:t>
              </w:r>
            </w:hyperlink>
            <w:r w:rsidDel="00000000" w:rsidR="00000000" w:rsidRPr="00000000">
              <w:rPr>
                <w:rtl w:val="0"/>
              </w:rPr>
              <w:t xml:space="preserve"> As 'Índice',</w:t>
            </w:r>
          </w:p>
          <w:p w:rsidR="00000000" w:rsidDel="00000000" w:rsidP="00000000" w:rsidRDefault="00000000" w:rsidRPr="00000000" w14:paraId="0000009A">
            <w:pPr>
              <w:spacing w:before="220" w:lineRule="auto"/>
              <w:rPr/>
            </w:pPr>
            <w:r w:rsidDel="00000000" w:rsidR="00000000" w:rsidRPr="00000000">
              <w:rPr>
                <w:rtl w:val="0"/>
              </w:rPr>
              <w:t xml:space="preserve">convert(decimal(5,2),isnull(ddips.avg_fragmentation_in_percent,0)) As '% Média de Fragmentação',</w:t>
            </w:r>
          </w:p>
          <w:p w:rsidR="00000000" w:rsidDel="00000000" w:rsidP="00000000" w:rsidRDefault="00000000" w:rsidRPr="00000000" w14:paraId="0000009B">
            <w:pPr>
              <w:spacing w:before="220" w:lineRule="auto"/>
              <w:rPr/>
            </w:pPr>
            <w:r w:rsidDel="00000000" w:rsidR="00000000" w:rsidRPr="00000000">
              <w:rPr>
                <w:rtl w:val="0"/>
              </w:rPr>
              <w:t xml:space="preserve">convert(decimal(5,2),isnull(ddips.avg_page_space_used_in_percent,0)) As '% Média de Espaço utilizado',</w:t>
            </w:r>
          </w:p>
          <w:p w:rsidR="00000000" w:rsidDel="00000000" w:rsidP="00000000" w:rsidRDefault="00000000" w:rsidRPr="00000000" w14:paraId="0000009C">
            <w:pPr>
              <w:spacing w:before="220" w:lineRule="auto"/>
              <w:rPr/>
            </w:pPr>
            <w:r w:rsidDel="00000000" w:rsidR="00000000" w:rsidRPr="00000000">
              <w:rPr>
                <w:rtl w:val="0"/>
              </w:rPr>
              <w:t xml:space="preserve">ddips.page_count As 'Páginas',</w:t>
            </w:r>
          </w:p>
          <w:p w:rsidR="00000000" w:rsidDel="00000000" w:rsidP="00000000" w:rsidRDefault="00000000" w:rsidRPr="00000000" w14:paraId="0000009D">
            <w:pPr>
              <w:spacing w:before="220" w:lineRule="auto"/>
              <w:rPr/>
            </w:pPr>
            <w:r w:rsidDel="00000000" w:rsidR="00000000" w:rsidRPr="00000000">
              <w:rPr>
                <w:rtl w:val="0"/>
              </w:rPr>
              <w:t xml:space="preserve">ddips.compressed_page_count As 'Páginas compactadas',</w:t>
            </w:r>
          </w:p>
          <w:p w:rsidR="00000000" w:rsidDel="00000000" w:rsidP="00000000" w:rsidRDefault="00000000" w:rsidRPr="00000000" w14:paraId="0000009E">
            <w:pPr>
              <w:spacing w:before="220" w:lineRule="auto"/>
              <w:rPr/>
            </w:pPr>
            <w:r w:rsidDel="00000000" w:rsidR="00000000" w:rsidRPr="00000000">
              <w:rPr>
                <w:rtl w:val="0"/>
              </w:rPr>
              <w:t xml:space="preserve">ddips.record_count As 'Registros',</w:t>
            </w:r>
          </w:p>
          <w:p w:rsidR="00000000" w:rsidDel="00000000" w:rsidP="00000000" w:rsidRDefault="00000000" w:rsidRPr="00000000" w14:paraId="0000009F">
            <w:pPr>
              <w:spacing w:before="220" w:lineRule="auto"/>
              <w:rPr/>
            </w:pPr>
            <w:r w:rsidDel="00000000" w:rsidR="00000000" w:rsidRPr="00000000">
              <w:rPr>
                <w:rtl w:val="0"/>
              </w:rPr>
              <w:t xml:space="preserve">ddips.ghost_record_count As 'Registros Fantasmas'</w:t>
            </w:r>
          </w:p>
          <w:p w:rsidR="00000000" w:rsidDel="00000000" w:rsidP="00000000" w:rsidRDefault="00000000" w:rsidRPr="00000000" w14:paraId="000000A0">
            <w:pPr>
              <w:spacing w:before="220" w:lineRule="auto"/>
              <w:rPr/>
            </w:pPr>
            <w:r w:rsidDel="00000000" w:rsidR="00000000" w:rsidRPr="00000000">
              <w:rPr>
                <w:rtl w:val="0"/>
              </w:rPr>
              <w:t xml:space="preserve">From sys.dm_db_index_physical_stats(db_id(), object_id('QueimadasCleanTable'),null, null, 'detailed') ddips Inner Join sys.indexes si</w:t>
            </w:r>
          </w:p>
          <w:p w:rsidR="00000000" w:rsidDel="00000000" w:rsidP="00000000" w:rsidRDefault="00000000" w:rsidRPr="00000000" w14:paraId="000000A1">
            <w:pPr>
              <w:spacing w:before="220" w:lineRule="auto"/>
              <w:rPr/>
            </w:pPr>
            <w:r w:rsidDel="00000000" w:rsidR="00000000" w:rsidRPr="00000000">
              <w:rPr>
                <w:rtl w:val="0"/>
              </w:rPr>
              <w:t xml:space="preserve">on si.object_id = ddips.object_id</w:t>
            </w:r>
          </w:p>
          <w:p w:rsidR="00000000" w:rsidDel="00000000" w:rsidP="00000000" w:rsidRDefault="00000000" w:rsidRPr="00000000" w14:paraId="000000A2">
            <w:pPr>
              <w:spacing w:before="220" w:lineRule="auto"/>
              <w:rPr/>
            </w:pPr>
            <w:r w:rsidDel="00000000" w:rsidR="00000000" w:rsidRPr="00000000">
              <w:rPr>
                <w:rtl w:val="0"/>
              </w:rPr>
              <w:t xml:space="preserve">Go</w:t>
            </w:r>
          </w:p>
          <w:p w:rsidR="00000000" w:rsidDel="00000000" w:rsidP="00000000" w:rsidRDefault="00000000" w:rsidRPr="00000000" w14:paraId="000000A3">
            <w:pPr>
              <w:spacing w:before="220" w:lineRule="auto"/>
              <w:rPr/>
            </w:pPr>
            <w:r w:rsidDel="00000000" w:rsidR="00000000" w:rsidRPr="00000000">
              <w:rPr>
                <w:rtl w:val="0"/>
              </w:rPr>
              <w:t xml:space="preserve">Acredito que você deve ter observado que o Bloco de Código 5 foi dividido em duas partes, a primeira fazendo uso da System Stored Procedure: </w:t>
            </w:r>
            <w:r w:rsidDel="00000000" w:rsidR="00000000" w:rsidRPr="00000000">
              <w:rPr>
                <w:b w:val="1"/>
                <w:rtl w:val="0"/>
              </w:rPr>
              <w:t xml:space="preserve">SP_SpaceUsed</w:t>
            </w:r>
            <w:r w:rsidDel="00000000" w:rsidR="00000000" w:rsidRPr="00000000">
              <w:rPr>
                <w:rtl w:val="0"/>
              </w:rPr>
              <w:t xml:space="preserve">, e a segunda, através da DMF - Dynamic Management Function - </w:t>
            </w:r>
            <w:r w:rsidDel="00000000" w:rsidR="00000000" w:rsidRPr="00000000">
              <w:rPr>
                <w:b w:val="1"/>
                <w:rtl w:val="0"/>
              </w:rPr>
              <w:t xml:space="preserve">sys.dm_db_index_physical_stats</w:t>
            </w:r>
            <w:r w:rsidDel="00000000" w:rsidR="00000000" w:rsidRPr="00000000">
              <w:rPr>
                <w:rtl w:val="0"/>
              </w:rPr>
              <w:t xml:space="preserve">.</w:t>
            </w:r>
          </w:p>
          <w:p w:rsidR="00000000" w:rsidDel="00000000" w:rsidP="00000000" w:rsidRDefault="00000000" w:rsidRPr="00000000" w14:paraId="000000A4">
            <w:pPr>
              <w:spacing w:before="220" w:lineRule="auto"/>
              <w:rPr/>
            </w:pPr>
            <w:r w:rsidDel="00000000" w:rsidR="00000000" w:rsidRPr="00000000">
              <w:rPr>
                <w:rtl w:val="0"/>
              </w:rPr>
              <w:t xml:space="preserve">Como uma forma de ajudar a identificar e entender os dados coletados após a execução deste bloco de código, apresenta abaixo a Tabela 1 com os dados coletados através SP_SpaceUsed e Tabela 2 com os dados coletados através </w:t>
            </w:r>
            <w:r w:rsidDel="00000000" w:rsidR="00000000" w:rsidRPr="00000000">
              <w:rPr>
                <w:b w:val="1"/>
                <w:rtl w:val="0"/>
              </w:rPr>
              <w:t xml:space="preserve">sys.dm_db_index_physical_stats</w:t>
            </w:r>
            <w:r w:rsidDel="00000000" w:rsidR="00000000" w:rsidRPr="00000000">
              <w:rPr>
                <w:rtl w:val="0"/>
              </w:rPr>
              <w:t xml:space="preserve">.</w:t>
            </w:r>
          </w:p>
          <w:tbl>
            <w:tblPr>
              <w:tblStyle w:val="Table3"/>
              <w:tblW w:w="8695.0" w:type="dxa"/>
              <w:jc w:val="left"/>
              <w:tblLayout w:type="fixed"/>
              <w:tblLook w:val="0600"/>
            </w:tblPr>
            <w:tblGrid>
              <w:gridCol w:w="2639.4710260499733"/>
              <w:gridCol w:w="1016.9590643274853"/>
              <w:gridCol w:w="1322.046783625731"/>
              <w:gridCol w:w="1322.046783625731"/>
              <w:gridCol w:w="1349.7820308346625"/>
              <w:gridCol w:w="1044.6943115364168"/>
              <w:tblGridChange w:id="0">
                <w:tblGrid>
                  <w:gridCol w:w="2639.4710260499733"/>
                  <w:gridCol w:w="1016.9590643274853"/>
                  <w:gridCol w:w="1322.046783625731"/>
                  <w:gridCol w:w="1322.046783625731"/>
                  <w:gridCol w:w="1349.7820308346625"/>
                  <w:gridCol w:w="1044.6943115364168"/>
                </w:tblGrid>
              </w:tblGridChange>
            </w:tblGrid>
            <w:tr>
              <w:trPr>
                <w:trHeight w:val="5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b w:val="1"/>
                      <w:color w:val="000080"/>
                      <w:rtl w:val="0"/>
                    </w:rPr>
                    <w:t xml:space="preserve">Tabela 1 - SP_SpaceUsed - Espaços Ocupados</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pPr>
                  <w:r w:rsidDel="00000000" w:rsidR="00000000" w:rsidRPr="00000000">
                    <w:rPr>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rtl w:val="0"/>
                    </w:rPr>
                    <w:t xml:space="preserve">index_size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rtl w:val="0"/>
                    </w:rPr>
                    <w:t xml:space="preserve">unused</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752252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81736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81272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312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152 KB</w:t>
                  </w:r>
                </w:p>
              </w:tc>
            </w:tr>
          </w:tbl>
          <w:p w:rsidR="00000000" w:rsidDel="00000000" w:rsidP="00000000" w:rsidRDefault="00000000" w:rsidRPr="00000000" w14:paraId="000000B7">
            <w:pPr>
              <w:spacing w:before="220" w:lineRule="auto"/>
              <w:rPr/>
            </w:pPr>
            <w:r w:rsidDel="00000000" w:rsidR="00000000" w:rsidRPr="00000000">
              <w:rPr>
                <w:rtl w:val="0"/>
              </w:rPr>
              <w:t xml:space="preserve">Ao realizarmos uma breve análise, podemos observar através dos resultados apresentados na Tabela 1, que nosso tabela QueimadasCleanTable, neste momento esta ocupando uma área em disco de quase </w:t>
            </w:r>
            <w:r w:rsidDel="00000000" w:rsidR="00000000" w:rsidRPr="00000000">
              <w:rPr>
                <w:b w:val="1"/>
                <w:rtl w:val="0"/>
              </w:rPr>
              <w:t xml:space="preserve">82Mbs (Megabytes)</w:t>
            </w:r>
            <w:r w:rsidDel="00000000" w:rsidR="00000000" w:rsidRPr="00000000">
              <w:rPr>
                <w:rtl w:val="0"/>
              </w:rPr>
              <w:t xml:space="preserve">, sendo </w:t>
            </w:r>
            <w:r w:rsidDel="00000000" w:rsidR="00000000" w:rsidRPr="00000000">
              <w:rPr>
                <w:b w:val="1"/>
                <w:rtl w:val="0"/>
              </w:rPr>
              <w:t xml:space="preserve">81.2Mbs</w:t>
            </w:r>
            <w:r w:rsidDel="00000000" w:rsidR="00000000" w:rsidRPr="00000000">
              <w:rPr>
                <w:rtl w:val="0"/>
              </w:rPr>
              <w:t xml:space="preserve"> para dados e </w:t>
            </w:r>
            <w:r w:rsidDel="00000000" w:rsidR="00000000" w:rsidRPr="00000000">
              <w:rPr>
                <w:b w:val="1"/>
                <w:rtl w:val="0"/>
              </w:rPr>
              <w:t xml:space="preserve">312Kbs (Kilobytes)</w:t>
            </w:r>
            <w:r w:rsidDel="00000000" w:rsidR="00000000" w:rsidRPr="00000000">
              <w:rPr>
                <w:rtl w:val="0"/>
              </w:rPr>
              <w:t xml:space="preserve"> para índices, com uma área não alocada de 152Kbs.</w:t>
            </w:r>
          </w:p>
          <w:tbl>
            <w:tblPr>
              <w:tblStyle w:val="Table4"/>
              <w:tblW w:w="8495.000000000002" w:type="dxa"/>
              <w:jc w:val="left"/>
              <w:tblLayout w:type="fixed"/>
              <w:tblLook w:val="0600"/>
            </w:tblPr>
            <w:tblGrid>
              <w:gridCol w:w="1588.70942812983"/>
              <w:gridCol w:w="1982.6043276661517"/>
              <w:gridCol w:w="1047.103941267388"/>
              <w:gridCol w:w="702.4459041731068"/>
              <w:gridCol w:w="643.3616692426584"/>
              <w:gridCol w:w="968.3249613601237"/>
              <w:gridCol w:w="741.8353941267388"/>
              <w:gridCol w:w="820.6143740340032"/>
              <w:tblGridChange w:id="0">
                <w:tblGrid>
                  <w:gridCol w:w="1588.70942812983"/>
                  <w:gridCol w:w="1982.6043276661517"/>
                  <w:gridCol w:w="1047.103941267388"/>
                  <w:gridCol w:w="702.4459041731068"/>
                  <w:gridCol w:w="643.3616692426584"/>
                  <w:gridCol w:w="968.3249613601237"/>
                  <w:gridCol w:w="741.8353941267388"/>
                  <w:gridCol w:w="820.6143740340032"/>
                </w:tblGrid>
              </w:tblGridChange>
            </w:tblGrid>
            <w:tr>
              <w:trPr>
                <w:trHeight w:val="22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rtl w:val="0"/>
                    </w:rPr>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Média de Fragmentação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Média de Espaço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Páginas compactadas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Registros Fantasmas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99.34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752252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44.07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10159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0</w:t>
                  </w:r>
                </w:p>
              </w:tc>
            </w:tr>
          </w:tbl>
          <w:p w:rsidR="00000000" w:rsidDel="00000000" w:rsidP="00000000" w:rsidRDefault="00000000" w:rsidRPr="00000000" w14:paraId="000000E0">
            <w:pPr>
              <w:spacing w:before="220" w:lineRule="auto"/>
              <w:rPr/>
            </w:pPr>
            <w:r w:rsidDel="00000000" w:rsidR="00000000" w:rsidRPr="00000000">
              <w:rPr>
                <w:rtl w:val="0"/>
              </w:rPr>
              <w:t xml:space="preserve">Já os dados apresentados pela Tabela 2, mostram uma pequena taxa de fragmentação de 0,01 % para nosso índice chave primária: </w:t>
            </w:r>
            <w:r w:rsidDel="00000000" w:rsidR="00000000" w:rsidRPr="00000000">
              <w:rPr>
                <w:b w:val="1"/>
                <w:rtl w:val="0"/>
              </w:rPr>
              <w:t xml:space="preserve">PK_CodigoQueimada_Queimadas2018_CleanTable</w:t>
            </w:r>
            <w:r w:rsidDel="00000000" w:rsidR="00000000" w:rsidRPr="00000000">
              <w:rPr>
                <w:rtl w:val="0"/>
              </w:rPr>
              <w:t xml:space="preserve">, em sua área de alocação de dados, composta por </w:t>
            </w:r>
            <w:r w:rsidDel="00000000" w:rsidR="00000000" w:rsidRPr="00000000">
              <w:rPr>
                <w:b w:val="1"/>
                <w:rtl w:val="0"/>
              </w:rPr>
              <w:t xml:space="preserve">10.159</w:t>
            </w:r>
            <w:r w:rsidDel="00000000" w:rsidR="00000000" w:rsidRPr="00000000">
              <w:rPr>
                <w:rtl w:val="0"/>
              </w:rPr>
              <w:t xml:space="preserve"> páginas de dados.</w:t>
            </w:r>
          </w:p>
          <w:p w:rsidR="00000000" w:rsidDel="00000000" w:rsidP="00000000" w:rsidRDefault="00000000" w:rsidRPr="00000000" w14:paraId="000000E1">
            <w:pPr>
              <w:spacing w:before="220" w:lineRule="auto"/>
              <w:rPr/>
            </w:pPr>
            <w:r w:rsidDel="00000000" w:rsidR="00000000" w:rsidRPr="00000000">
              <w:rPr>
                <w:rtl w:val="0"/>
              </w:rPr>
              <w:t xml:space="preserve">Estamos próximos da hora da verdade, com todo esta conjunto de dados coletados, poderemos comprovar como o DBCC CleanTable pode nos ajudar, através do Bloco de Codigo 6, realizaremos a exclusão de 4 (</w:t>
            </w:r>
            <w:r w:rsidDel="00000000" w:rsidR="00000000" w:rsidRPr="00000000">
              <w:rPr>
                <w:b w:val="1"/>
                <w:rtl w:val="0"/>
              </w:rPr>
              <w:t xml:space="preserve">Municipio, Bioma, AreaIndu e FRP) </w:t>
            </w:r>
            <w:r w:rsidDel="00000000" w:rsidR="00000000" w:rsidRPr="00000000">
              <w:rPr>
                <w:rtl w:val="0"/>
              </w:rPr>
              <w:t xml:space="preserve">das 7 colunas listadas anteriormente, logo na sequência vamos repetir a execução do Bloco de Código 5 para comprovar que as áreas e espaços ocupados continuam apresentando os mesmos valores, e nosso ultimo passo será executar o DBCC Clean Table.</w:t>
            </w:r>
          </w:p>
          <w:p w:rsidR="00000000" w:rsidDel="00000000" w:rsidP="00000000" w:rsidRDefault="00000000" w:rsidRPr="00000000" w14:paraId="000000E2">
            <w:pPr>
              <w:spacing w:before="220" w:lineRule="auto"/>
              <w:rPr>
                <w:b w:val="1"/>
                <w:color w:val="008000"/>
              </w:rPr>
            </w:pPr>
            <w:r w:rsidDel="00000000" w:rsidR="00000000" w:rsidRPr="00000000">
              <w:rPr>
                <w:b w:val="1"/>
                <w:color w:val="008000"/>
                <w:rtl w:val="0"/>
              </w:rPr>
              <w:t xml:space="preserve">— Bloco de Código 6 - Removendo as colunas Municipio, Bioma, AreaIndu e FRP —</w:t>
            </w:r>
          </w:p>
          <w:p w:rsidR="00000000" w:rsidDel="00000000" w:rsidP="00000000" w:rsidRDefault="00000000" w:rsidRPr="00000000" w14:paraId="000000E3">
            <w:pPr>
              <w:spacing w:before="220" w:lineRule="auto"/>
              <w:rPr/>
            </w:pPr>
            <w:r w:rsidDel="00000000" w:rsidR="00000000" w:rsidRPr="00000000">
              <w:rPr>
                <w:rtl w:val="0"/>
              </w:rPr>
              <w:t xml:space="preserve">Alter Table QueimadasCleanTable</w:t>
            </w:r>
          </w:p>
          <w:p w:rsidR="00000000" w:rsidDel="00000000" w:rsidP="00000000" w:rsidRDefault="00000000" w:rsidRPr="00000000" w14:paraId="000000E4">
            <w:pPr>
              <w:spacing w:before="220" w:lineRule="auto"/>
              <w:rPr/>
            </w:pPr>
            <w:r w:rsidDel="00000000" w:rsidR="00000000" w:rsidRPr="00000000">
              <w:rPr>
                <w:rtl w:val="0"/>
              </w:rPr>
              <w:t xml:space="preserve">Drop Column Municipio, Bioma, AreaIndu, FRP</w:t>
            </w:r>
          </w:p>
          <w:p w:rsidR="00000000" w:rsidDel="00000000" w:rsidP="00000000" w:rsidRDefault="00000000" w:rsidRPr="00000000" w14:paraId="000000E5">
            <w:pPr>
              <w:spacing w:before="220" w:lineRule="auto"/>
              <w:rPr/>
            </w:pPr>
            <w:r w:rsidDel="00000000" w:rsidR="00000000" w:rsidRPr="00000000">
              <w:rPr>
                <w:rtl w:val="0"/>
              </w:rPr>
              <w:t xml:space="preserve">Go</w:t>
            </w:r>
          </w:p>
          <w:p w:rsidR="00000000" w:rsidDel="00000000" w:rsidP="00000000" w:rsidRDefault="00000000" w:rsidRPr="00000000" w14:paraId="000000E6">
            <w:pPr>
              <w:spacing w:before="220" w:lineRule="auto"/>
              <w:rPr/>
            </w:pPr>
            <w:r w:rsidDel="00000000" w:rsidR="00000000" w:rsidRPr="00000000">
              <w:rPr>
                <w:rtl w:val="0"/>
              </w:rPr>
              <w:t xml:space="preserve">As colunas foram removidas corretamente, agora vamos repetidar a execução do </w:t>
            </w:r>
            <w:r w:rsidDel="00000000" w:rsidR="00000000" w:rsidRPr="00000000">
              <w:rPr>
                <w:i w:val="1"/>
                <w:rtl w:val="0"/>
              </w:rPr>
              <w:t xml:space="preserve">Bloco de Código 5</w:t>
            </w:r>
            <w:r w:rsidDel="00000000" w:rsidR="00000000" w:rsidRPr="00000000">
              <w:rPr>
                <w:rtl w:val="0"/>
              </w:rPr>
              <w:t xml:space="preserve"> na sequência.</w:t>
            </w:r>
          </w:p>
          <w:p w:rsidR="00000000" w:rsidDel="00000000" w:rsidP="00000000" w:rsidRDefault="00000000" w:rsidRPr="00000000" w14:paraId="000000E7">
            <w:pPr>
              <w:spacing w:before="220" w:lineRule="auto"/>
              <w:rPr>
                <w:b w:val="1"/>
                <w:color w:val="ff0000"/>
              </w:rPr>
            </w:pPr>
            <w:r w:rsidDel="00000000" w:rsidR="00000000" w:rsidRPr="00000000">
              <w:rPr>
                <w:b w:val="1"/>
                <w:color w:val="ff0000"/>
                <w:rtl w:val="0"/>
              </w:rPr>
              <w:t xml:space="preserve">-- Executar novamente o Bloco de Código 5 --</w:t>
            </w:r>
          </w:p>
          <w:p w:rsidR="00000000" w:rsidDel="00000000" w:rsidP="00000000" w:rsidRDefault="00000000" w:rsidRPr="00000000" w14:paraId="000000E8">
            <w:pPr>
              <w:spacing w:before="220" w:lineRule="auto"/>
              <w:rPr>
                <w:b w:val="1"/>
              </w:rPr>
            </w:pPr>
            <w:r w:rsidDel="00000000" w:rsidR="00000000" w:rsidRPr="00000000">
              <w:rPr>
                <w:b w:val="1"/>
                <w:rtl w:val="0"/>
              </w:rPr>
              <w:t xml:space="preserve">-- Identificando os espaços ocupados --</w:t>
            </w:r>
          </w:p>
          <w:p w:rsidR="00000000" w:rsidDel="00000000" w:rsidP="00000000" w:rsidRDefault="00000000" w:rsidRPr="00000000" w14:paraId="000000E9">
            <w:pPr>
              <w:spacing w:before="220" w:lineRule="auto"/>
              <w:rPr/>
            </w:pPr>
            <w:r w:rsidDel="00000000" w:rsidR="00000000" w:rsidRPr="00000000">
              <w:rPr>
                <w:rtl w:val="0"/>
              </w:rPr>
              <w:t xml:space="preserve">sp_spaceused 'QueimadasCleanTable'</w:t>
            </w:r>
          </w:p>
          <w:p w:rsidR="00000000" w:rsidDel="00000000" w:rsidP="00000000" w:rsidRDefault="00000000" w:rsidRPr="00000000" w14:paraId="000000EA">
            <w:pPr>
              <w:spacing w:before="220" w:lineRule="auto"/>
              <w:rPr/>
            </w:pPr>
            <w:r w:rsidDel="00000000" w:rsidR="00000000" w:rsidRPr="00000000">
              <w:rPr>
                <w:rtl w:val="0"/>
              </w:rPr>
              <w:t xml:space="preserve">Go</w:t>
            </w:r>
          </w:p>
          <w:p w:rsidR="00000000" w:rsidDel="00000000" w:rsidP="00000000" w:rsidRDefault="00000000" w:rsidRPr="00000000" w14:paraId="000000EB">
            <w:pPr>
              <w:spacing w:before="220" w:lineRule="auto"/>
              <w:rPr>
                <w:b w:val="1"/>
              </w:rPr>
            </w:pPr>
            <w:r w:rsidDel="00000000" w:rsidR="00000000" w:rsidRPr="00000000">
              <w:rPr>
                <w:b w:val="1"/>
                <w:rtl w:val="0"/>
              </w:rPr>
              <w:t xml:space="preserve">-- Identificando as taxas de alocação, fragmentação e distribuição de registros --</w:t>
            </w:r>
          </w:p>
          <w:p w:rsidR="00000000" w:rsidDel="00000000" w:rsidP="00000000" w:rsidRDefault="00000000" w:rsidRPr="00000000" w14:paraId="000000EC">
            <w:pPr>
              <w:spacing w:before="220" w:lineRule="auto"/>
              <w:rPr/>
            </w:pPr>
            <w:r w:rsidDel="00000000" w:rsidR="00000000" w:rsidRPr="00000000">
              <w:rPr>
                <w:rtl w:val="0"/>
              </w:rPr>
              <w:t xml:space="preserve">Select object_name(ddips.object_id) As 'Tabela',</w:t>
            </w:r>
          </w:p>
          <w:p w:rsidR="00000000" w:rsidDel="00000000" w:rsidP="00000000" w:rsidRDefault="00000000" w:rsidRPr="00000000" w14:paraId="000000ED">
            <w:pPr>
              <w:spacing w:before="220" w:lineRule="auto"/>
              <w:rPr/>
            </w:pPr>
            <w:hyperlink r:id="rId26">
              <w:r w:rsidDel="00000000" w:rsidR="00000000" w:rsidRPr="00000000">
                <w:rPr>
                  <w:color w:val="1155cc"/>
                  <w:u w:val="single"/>
                  <w:rtl w:val="0"/>
                </w:rPr>
                <w:t xml:space="preserve">si.name</w:t>
              </w:r>
            </w:hyperlink>
            <w:r w:rsidDel="00000000" w:rsidR="00000000" w:rsidRPr="00000000">
              <w:rPr>
                <w:rtl w:val="0"/>
              </w:rPr>
              <w:t xml:space="preserve"> As 'Índice',</w:t>
            </w:r>
          </w:p>
          <w:p w:rsidR="00000000" w:rsidDel="00000000" w:rsidP="00000000" w:rsidRDefault="00000000" w:rsidRPr="00000000" w14:paraId="000000EE">
            <w:pPr>
              <w:spacing w:before="220" w:lineRule="auto"/>
              <w:rPr/>
            </w:pPr>
            <w:r w:rsidDel="00000000" w:rsidR="00000000" w:rsidRPr="00000000">
              <w:rPr>
                <w:rtl w:val="0"/>
              </w:rPr>
              <w:t xml:space="preserve">convert(decimal(5,2),isnull(ddips.avg_fragmentation_in_percent,0)) As '% Média de Fragmentação',</w:t>
            </w:r>
          </w:p>
          <w:p w:rsidR="00000000" w:rsidDel="00000000" w:rsidP="00000000" w:rsidRDefault="00000000" w:rsidRPr="00000000" w14:paraId="000000EF">
            <w:pPr>
              <w:spacing w:before="220" w:lineRule="auto"/>
              <w:rPr/>
            </w:pPr>
            <w:r w:rsidDel="00000000" w:rsidR="00000000" w:rsidRPr="00000000">
              <w:rPr>
                <w:rtl w:val="0"/>
              </w:rPr>
              <w:t xml:space="preserve">convert(decimal(5,2),isnull(ddips.avg_page_space_used_in_percent,0)) As '% Média de Espaço utilizado',</w:t>
            </w:r>
          </w:p>
          <w:p w:rsidR="00000000" w:rsidDel="00000000" w:rsidP="00000000" w:rsidRDefault="00000000" w:rsidRPr="00000000" w14:paraId="000000F0">
            <w:pPr>
              <w:spacing w:before="220" w:lineRule="auto"/>
              <w:rPr/>
            </w:pPr>
            <w:r w:rsidDel="00000000" w:rsidR="00000000" w:rsidRPr="00000000">
              <w:rPr>
                <w:rtl w:val="0"/>
              </w:rPr>
              <w:t xml:space="preserve">ddips.page_count As 'Páginas',</w:t>
            </w:r>
          </w:p>
          <w:p w:rsidR="00000000" w:rsidDel="00000000" w:rsidP="00000000" w:rsidRDefault="00000000" w:rsidRPr="00000000" w14:paraId="000000F1">
            <w:pPr>
              <w:spacing w:before="220" w:lineRule="auto"/>
              <w:rPr/>
            </w:pPr>
            <w:r w:rsidDel="00000000" w:rsidR="00000000" w:rsidRPr="00000000">
              <w:rPr>
                <w:rtl w:val="0"/>
              </w:rPr>
              <w:t xml:space="preserve">ddips.compressed_page_count As 'Páginas compactadas',</w:t>
            </w:r>
          </w:p>
          <w:p w:rsidR="00000000" w:rsidDel="00000000" w:rsidP="00000000" w:rsidRDefault="00000000" w:rsidRPr="00000000" w14:paraId="000000F2">
            <w:pPr>
              <w:spacing w:before="220" w:lineRule="auto"/>
              <w:rPr/>
            </w:pPr>
            <w:r w:rsidDel="00000000" w:rsidR="00000000" w:rsidRPr="00000000">
              <w:rPr>
                <w:rtl w:val="0"/>
              </w:rPr>
              <w:t xml:space="preserve">ddips.record_count As 'Registros',</w:t>
            </w:r>
          </w:p>
          <w:p w:rsidR="00000000" w:rsidDel="00000000" w:rsidP="00000000" w:rsidRDefault="00000000" w:rsidRPr="00000000" w14:paraId="000000F3">
            <w:pPr>
              <w:spacing w:before="220" w:lineRule="auto"/>
              <w:rPr/>
            </w:pPr>
            <w:r w:rsidDel="00000000" w:rsidR="00000000" w:rsidRPr="00000000">
              <w:rPr>
                <w:rtl w:val="0"/>
              </w:rPr>
              <w:t xml:space="preserve">ddips.ghost_record_count As 'Registros Fantasmas'</w:t>
            </w:r>
          </w:p>
          <w:p w:rsidR="00000000" w:rsidDel="00000000" w:rsidP="00000000" w:rsidRDefault="00000000" w:rsidRPr="00000000" w14:paraId="000000F4">
            <w:pPr>
              <w:spacing w:before="220" w:lineRule="auto"/>
              <w:rPr/>
            </w:pPr>
            <w:r w:rsidDel="00000000" w:rsidR="00000000" w:rsidRPr="00000000">
              <w:rPr>
                <w:rtl w:val="0"/>
              </w:rPr>
              <w:t xml:space="preserve">From sys.dm_db_index_physical_stats(db_id(), object_id('QueimadasCleanTable'),null, null, 'detailed') ddips Inner Join sys.indexes si</w:t>
            </w:r>
          </w:p>
          <w:p w:rsidR="00000000" w:rsidDel="00000000" w:rsidP="00000000" w:rsidRDefault="00000000" w:rsidRPr="00000000" w14:paraId="000000F5">
            <w:pPr>
              <w:spacing w:before="220" w:lineRule="auto"/>
              <w:rPr/>
            </w:pPr>
            <w:r w:rsidDel="00000000" w:rsidR="00000000" w:rsidRPr="00000000">
              <w:rPr>
                <w:rtl w:val="0"/>
              </w:rPr>
              <w:t xml:space="preserve">on si.object_id = ddips.object_id</w:t>
            </w:r>
          </w:p>
          <w:p w:rsidR="00000000" w:rsidDel="00000000" w:rsidP="00000000" w:rsidRDefault="00000000" w:rsidRPr="00000000" w14:paraId="000000F6">
            <w:pPr>
              <w:spacing w:before="220" w:lineRule="auto"/>
              <w:rPr/>
            </w:pPr>
            <w:r w:rsidDel="00000000" w:rsidR="00000000" w:rsidRPr="00000000">
              <w:rPr>
                <w:rtl w:val="0"/>
              </w:rPr>
              <w:t xml:space="preserve">Go</w:t>
            </w:r>
          </w:p>
          <w:p w:rsidR="00000000" w:rsidDel="00000000" w:rsidP="00000000" w:rsidRDefault="00000000" w:rsidRPr="00000000" w14:paraId="000000F7">
            <w:pPr>
              <w:spacing w:before="220" w:lineRule="auto"/>
              <w:rPr/>
            </w:pPr>
            <w:r w:rsidDel="00000000" w:rsidR="00000000" w:rsidRPr="00000000">
              <w:rPr>
                <w:rtl w:val="0"/>
              </w:rPr>
              <w:t xml:space="preserve">A Figura 4, vai ilustrar e comprovar que os valores apresentados após a nova execução do Bloco de Código 5, são os mesmos obtidos em sua primeira execução:</w:t>
            </w:r>
          </w:p>
          <w:p w:rsidR="00000000" w:rsidDel="00000000" w:rsidP="00000000" w:rsidRDefault="00000000" w:rsidRPr="00000000" w14:paraId="000000F8">
            <w:pPr>
              <w:spacing w:before="220" w:lineRule="auto"/>
              <w:rPr>
                <w:i w:val="1"/>
              </w:rPr>
            </w:pPr>
            <w:r w:rsidDel="00000000" w:rsidR="00000000" w:rsidRPr="00000000">
              <w:rPr/>
              <w:drawing>
                <wp:inline distB="114300" distT="114300" distL="114300" distR="114300">
                  <wp:extent cx="5334000" cy="847725"/>
                  <wp:effectExtent b="9525" l="9525" r="9525" t="9525"/>
                  <wp:docPr id="1" name="image2.jpg"/>
                  <a:graphic>
                    <a:graphicData uri="http://schemas.openxmlformats.org/drawingml/2006/picture">
                      <pic:pic>
                        <pic:nvPicPr>
                          <pic:cNvPr id="0" name="image2.jpg"/>
                          <pic:cNvPicPr preferRelativeResize="0"/>
                        </pic:nvPicPr>
                        <pic:blipFill>
                          <a:blip r:embed="rId27"/>
                          <a:srcRect b="0" l="0" r="0" t="0"/>
                          <a:stretch>
                            <a:fillRect/>
                          </a:stretch>
                        </pic:blipFill>
                        <pic:spPr>
                          <a:xfrm>
                            <a:off x="0" y="0"/>
                            <a:ext cx="5334000" cy="847725"/>
                          </a:xfrm>
                          <a:prstGeom prst="rect"/>
                          <a:ln w="9525">
                            <a:solidFill>
                              <a:srgbClr val="CCCCCC"/>
                            </a:solidFill>
                            <a:prstDash val="solid"/>
                          </a:ln>
                        </pic:spPr>
                      </pic:pic>
                    </a:graphicData>
                  </a:graphic>
                </wp:inline>
              </w:drawing>
            </w:r>
            <w:r w:rsidDel="00000000" w:rsidR="00000000" w:rsidRPr="00000000">
              <w:rPr>
                <w:i w:val="1"/>
                <w:rtl w:val="0"/>
              </w:rPr>
              <w:t xml:space="preserve">Figura 4 - Valores obtidos após a segunda execução do Bloco de Código 5.</w:t>
            </w:r>
          </w:p>
          <w:p w:rsidR="00000000" w:rsidDel="00000000" w:rsidP="00000000" w:rsidRDefault="00000000" w:rsidRPr="00000000" w14:paraId="000000F9">
            <w:pPr>
              <w:spacing w:before="220" w:lineRule="auto"/>
              <w:rPr/>
            </w:pPr>
            <w:r w:rsidDel="00000000" w:rsidR="00000000" w:rsidRPr="00000000">
              <w:rPr>
                <w:rtl w:val="0"/>
              </w:rPr>
              <w:t xml:space="preserve">E agora chegou o grande momento, vamos executar o </w:t>
            </w:r>
            <w:r w:rsidDel="00000000" w:rsidR="00000000" w:rsidRPr="00000000">
              <w:rPr>
                <w:i w:val="1"/>
                <w:rtl w:val="0"/>
              </w:rPr>
              <w:t xml:space="preserve">Bloco de Código 7</w:t>
            </w:r>
            <w:r w:rsidDel="00000000" w:rsidR="00000000" w:rsidRPr="00000000">
              <w:rPr>
                <w:rtl w:val="0"/>
              </w:rPr>
              <w:t xml:space="preserve">, o qual terá a responsabilidade de executar o comando DBCC CleanTable, logo na sequência vamos executar novamente o </w:t>
            </w:r>
            <w:r w:rsidDel="00000000" w:rsidR="00000000" w:rsidRPr="00000000">
              <w:rPr>
                <w:i w:val="1"/>
                <w:rtl w:val="0"/>
              </w:rPr>
              <w:t xml:space="preserve">Bloco de Código 5</w:t>
            </w:r>
            <w:r w:rsidDel="00000000" w:rsidR="00000000" w:rsidRPr="00000000">
              <w:rPr>
                <w:rtl w:val="0"/>
              </w:rPr>
              <w:t xml:space="preserve">, e ai sim teremos uma surpresa:</w:t>
            </w:r>
          </w:p>
          <w:p w:rsidR="00000000" w:rsidDel="00000000" w:rsidP="00000000" w:rsidRDefault="00000000" w:rsidRPr="00000000" w14:paraId="000000FA">
            <w:pPr>
              <w:spacing w:before="220" w:lineRule="auto"/>
              <w:rPr>
                <w:b w:val="1"/>
              </w:rPr>
            </w:pPr>
            <w:r w:rsidDel="00000000" w:rsidR="00000000" w:rsidRPr="00000000">
              <w:rPr>
                <w:b w:val="1"/>
                <w:rtl w:val="0"/>
              </w:rPr>
              <w:t xml:space="preserve">— Bloco de Código 7 - Executando o comando DBCC CleanTable —</w:t>
            </w:r>
          </w:p>
          <w:p w:rsidR="00000000" w:rsidDel="00000000" w:rsidP="00000000" w:rsidRDefault="00000000" w:rsidRPr="00000000" w14:paraId="000000FB">
            <w:pPr>
              <w:spacing w:before="220" w:lineRule="auto"/>
              <w:rPr/>
            </w:pPr>
            <w:r w:rsidDel="00000000" w:rsidR="00000000" w:rsidRPr="00000000">
              <w:rPr>
                <w:rtl w:val="0"/>
              </w:rPr>
              <w:t xml:space="preserve">Dbcc CleanTable(TesteDBCCCleanTable,'dbo.QueimadasCleanTable')</w:t>
            </w:r>
          </w:p>
          <w:p w:rsidR="00000000" w:rsidDel="00000000" w:rsidP="00000000" w:rsidRDefault="00000000" w:rsidRPr="00000000" w14:paraId="000000FC">
            <w:pPr>
              <w:spacing w:before="220" w:lineRule="auto"/>
              <w:rPr/>
            </w:pPr>
            <w:r w:rsidDel="00000000" w:rsidR="00000000" w:rsidRPr="00000000">
              <w:rPr>
                <w:rtl w:val="0"/>
              </w:rPr>
              <w:t xml:space="preserve">Go</w:t>
            </w:r>
          </w:p>
          <w:p w:rsidR="00000000" w:rsidDel="00000000" w:rsidP="00000000" w:rsidRDefault="00000000" w:rsidRPr="00000000" w14:paraId="000000FD">
            <w:pPr>
              <w:spacing w:before="220" w:lineRule="auto"/>
              <w:rPr/>
            </w:pPr>
            <w:r w:rsidDel="00000000" w:rsidR="00000000" w:rsidRPr="00000000">
              <w:rPr>
                <w:rtl w:val="0"/>
              </w:rPr>
              <w:t xml:space="preserve">Por padrão como boa parte dos comandos DBCCs, o CleanTable, vai retornar na guia de mensagens a seguinte frase:</w:t>
            </w:r>
          </w:p>
          <w:p w:rsidR="00000000" w:rsidDel="00000000" w:rsidP="00000000" w:rsidRDefault="00000000" w:rsidRPr="00000000" w14:paraId="000000FE">
            <w:pPr>
              <w:spacing w:before="220" w:lineRule="auto"/>
              <w:rPr>
                <w:i w:val="1"/>
                <w:color w:val="3366ff"/>
              </w:rPr>
            </w:pPr>
            <w:r w:rsidDel="00000000" w:rsidR="00000000" w:rsidRPr="00000000">
              <w:rPr>
                <w:i w:val="1"/>
                <w:color w:val="3366ff"/>
                <w:rtl w:val="0"/>
              </w:rPr>
              <w:t xml:space="preserve">"DBCC execution completed. If DBCC printed error messages, contact your system administrator."</w:t>
            </w:r>
          </w:p>
          <w:p w:rsidR="00000000" w:rsidDel="00000000" w:rsidP="00000000" w:rsidRDefault="00000000" w:rsidRPr="00000000" w14:paraId="000000FF">
            <w:pPr>
              <w:spacing w:before="220" w:lineRule="auto"/>
              <w:rPr/>
            </w:pPr>
            <w:r w:rsidDel="00000000" w:rsidR="00000000" w:rsidRPr="00000000">
              <w:rPr>
                <w:rtl w:val="0"/>
              </w:rPr>
              <w:t xml:space="preserve">Agora repita novamente a execução do </w:t>
            </w:r>
            <w:r w:rsidDel="00000000" w:rsidR="00000000" w:rsidRPr="00000000">
              <w:rPr>
                <w:i w:val="1"/>
                <w:rtl w:val="0"/>
              </w:rPr>
              <w:t xml:space="preserve">Bloco de Código 5</w:t>
            </w:r>
            <w:r w:rsidDel="00000000" w:rsidR="00000000" w:rsidRPr="00000000">
              <w:rPr>
                <w:rtl w:val="0"/>
              </w:rPr>
              <w:t xml:space="preserve">, e observe que teremos um novo conjunto de valores apresentados.</w:t>
            </w:r>
          </w:p>
          <w:p w:rsidR="00000000" w:rsidDel="00000000" w:rsidP="00000000" w:rsidRDefault="00000000" w:rsidRPr="00000000" w14:paraId="00000100">
            <w:pPr>
              <w:spacing w:before="220" w:lineRule="auto"/>
              <w:rPr>
                <w:b w:val="1"/>
                <w:color w:val="ff0000"/>
              </w:rPr>
            </w:pPr>
            <w:r w:rsidDel="00000000" w:rsidR="00000000" w:rsidRPr="00000000">
              <w:rPr>
                <w:b w:val="1"/>
                <w:color w:val="ff0000"/>
                <w:rtl w:val="0"/>
              </w:rPr>
              <w:t xml:space="preserve">-- Executar novamente o Bloco de Código 5 --</w:t>
            </w:r>
          </w:p>
          <w:p w:rsidR="00000000" w:rsidDel="00000000" w:rsidP="00000000" w:rsidRDefault="00000000" w:rsidRPr="00000000" w14:paraId="00000101">
            <w:pPr>
              <w:spacing w:before="220" w:lineRule="auto"/>
              <w:rPr>
                <w:b w:val="1"/>
              </w:rPr>
            </w:pPr>
            <w:r w:rsidDel="00000000" w:rsidR="00000000" w:rsidRPr="00000000">
              <w:rPr>
                <w:b w:val="1"/>
                <w:rtl w:val="0"/>
              </w:rPr>
              <w:t xml:space="preserve">-- Identificando os espaços ocupados --</w:t>
            </w:r>
          </w:p>
          <w:p w:rsidR="00000000" w:rsidDel="00000000" w:rsidP="00000000" w:rsidRDefault="00000000" w:rsidRPr="00000000" w14:paraId="00000102">
            <w:pPr>
              <w:spacing w:before="220" w:lineRule="auto"/>
              <w:rPr/>
            </w:pPr>
            <w:r w:rsidDel="00000000" w:rsidR="00000000" w:rsidRPr="00000000">
              <w:rPr>
                <w:rtl w:val="0"/>
              </w:rPr>
              <w:t xml:space="preserve">sp_spaceused 'QueimadasCleanTable'</w:t>
            </w:r>
          </w:p>
          <w:p w:rsidR="00000000" w:rsidDel="00000000" w:rsidP="00000000" w:rsidRDefault="00000000" w:rsidRPr="00000000" w14:paraId="00000103">
            <w:pPr>
              <w:spacing w:before="220" w:lineRule="auto"/>
              <w:rPr/>
            </w:pPr>
            <w:r w:rsidDel="00000000" w:rsidR="00000000" w:rsidRPr="00000000">
              <w:rPr>
                <w:rtl w:val="0"/>
              </w:rPr>
              <w:t xml:space="preserve">Go</w:t>
            </w:r>
          </w:p>
          <w:p w:rsidR="00000000" w:rsidDel="00000000" w:rsidP="00000000" w:rsidRDefault="00000000" w:rsidRPr="00000000" w14:paraId="00000104">
            <w:pPr>
              <w:spacing w:before="220" w:lineRule="auto"/>
              <w:rPr>
                <w:b w:val="1"/>
              </w:rPr>
            </w:pPr>
            <w:r w:rsidDel="00000000" w:rsidR="00000000" w:rsidRPr="00000000">
              <w:rPr>
                <w:b w:val="1"/>
                <w:rtl w:val="0"/>
              </w:rPr>
              <w:t xml:space="preserve">-- Identificando as taxas de alocação, fragmentação e distribuição de registros --</w:t>
            </w:r>
          </w:p>
          <w:p w:rsidR="00000000" w:rsidDel="00000000" w:rsidP="00000000" w:rsidRDefault="00000000" w:rsidRPr="00000000" w14:paraId="00000105">
            <w:pPr>
              <w:spacing w:before="220" w:lineRule="auto"/>
              <w:rPr/>
            </w:pPr>
            <w:r w:rsidDel="00000000" w:rsidR="00000000" w:rsidRPr="00000000">
              <w:rPr>
                <w:rtl w:val="0"/>
              </w:rPr>
              <w:t xml:space="preserve">Select object_name(ddips.object_id) As 'Tabela',</w:t>
            </w:r>
          </w:p>
          <w:p w:rsidR="00000000" w:rsidDel="00000000" w:rsidP="00000000" w:rsidRDefault="00000000" w:rsidRPr="00000000" w14:paraId="00000106">
            <w:pPr>
              <w:spacing w:before="220" w:lineRule="auto"/>
              <w:rPr/>
            </w:pPr>
            <w:hyperlink r:id="rId28">
              <w:r w:rsidDel="00000000" w:rsidR="00000000" w:rsidRPr="00000000">
                <w:rPr>
                  <w:color w:val="1155cc"/>
                  <w:u w:val="single"/>
                  <w:rtl w:val="0"/>
                </w:rPr>
                <w:t xml:space="preserve">si.name</w:t>
              </w:r>
            </w:hyperlink>
            <w:r w:rsidDel="00000000" w:rsidR="00000000" w:rsidRPr="00000000">
              <w:rPr>
                <w:rtl w:val="0"/>
              </w:rPr>
              <w:t xml:space="preserve"> As 'Índice',</w:t>
            </w:r>
          </w:p>
          <w:p w:rsidR="00000000" w:rsidDel="00000000" w:rsidP="00000000" w:rsidRDefault="00000000" w:rsidRPr="00000000" w14:paraId="00000107">
            <w:pPr>
              <w:spacing w:before="220" w:lineRule="auto"/>
              <w:rPr/>
            </w:pPr>
            <w:r w:rsidDel="00000000" w:rsidR="00000000" w:rsidRPr="00000000">
              <w:rPr>
                <w:rtl w:val="0"/>
              </w:rPr>
              <w:t xml:space="preserve">convert(decimal(5,2),isnull(ddips.avg_fragmentation_in_percent,0)) As '% Média de Fragmentação',</w:t>
            </w:r>
          </w:p>
          <w:p w:rsidR="00000000" w:rsidDel="00000000" w:rsidP="00000000" w:rsidRDefault="00000000" w:rsidRPr="00000000" w14:paraId="00000108">
            <w:pPr>
              <w:spacing w:before="220" w:lineRule="auto"/>
              <w:rPr/>
            </w:pPr>
            <w:r w:rsidDel="00000000" w:rsidR="00000000" w:rsidRPr="00000000">
              <w:rPr>
                <w:rtl w:val="0"/>
              </w:rPr>
              <w:t xml:space="preserve">convert(decimal(5,2),isnull(ddips.avg_page_space_used_in_percent,0)) As '% Média de Espaço utilizado',</w:t>
            </w:r>
          </w:p>
          <w:p w:rsidR="00000000" w:rsidDel="00000000" w:rsidP="00000000" w:rsidRDefault="00000000" w:rsidRPr="00000000" w14:paraId="00000109">
            <w:pPr>
              <w:spacing w:before="220" w:lineRule="auto"/>
              <w:rPr/>
            </w:pPr>
            <w:r w:rsidDel="00000000" w:rsidR="00000000" w:rsidRPr="00000000">
              <w:rPr>
                <w:rtl w:val="0"/>
              </w:rPr>
              <w:t xml:space="preserve">ddips.page_count As 'Páginas',</w:t>
            </w:r>
          </w:p>
          <w:p w:rsidR="00000000" w:rsidDel="00000000" w:rsidP="00000000" w:rsidRDefault="00000000" w:rsidRPr="00000000" w14:paraId="0000010A">
            <w:pPr>
              <w:spacing w:before="220" w:lineRule="auto"/>
              <w:rPr/>
            </w:pPr>
            <w:r w:rsidDel="00000000" w:rsidR="00000000" w:rsidRPr="00000000">
              <w:rPr>
                <w:rtl w:val="0"/>
              </w:rPr>
              <w:t xml:space="preserve">ddips.compressed_page_count As 'Páginas compactadas',</w:t>
            </w:r>
          </w:p>
          <w:p w:rsidR="00000000" w:rsidDel="00000000" w:rsidP="00000000" w:rsidRDefault="00000000" w:rsidRPr="00000000" w14:paraId="0000010B">
            <w:pPr>
              <w:spacing w:before="220" w:lineRule="auto"/>
              <w:rPr/>
            </w:pPr>
            <w:r w:rsidDel="00000000" w:rsidR="00000000" w:rsidRPr="00000000">
              <w:rPr>
                <w:rtl w:val="0"/>
              </w:rPr>
              <w:t xml:space="preserve">ddips.record_count As 'Registros',</w:t>
            </w:r>
          </w:p>
          <w:p w:rsidR="00000000" w:rsidDel="00000000" w:rsidP="00000000" w:rsidRDefault="00000000" w:rsidRPr="00000000" w14:paraId="0000010C">
            <w:pPr>
              <w:spacing w:before="220" w:lineRule="auto"/>
              <w:rPr/>
            </w:pPr>
            <w:r w:rsidDel="00000000" w:rsidR="00000000" w:rsidRPr="00000000">
              <w:rPr>
                <w:rtl w:val="0"/>
              </w:rPr>
              <w:t xml:space="preserve">ddips.ghost_record_count As 'Registros Fantasmas'</w:t>
            </w:r>
          </w:p>
          <w:p w:rsidR="00000000" w:rsidDel="00000000" w:rsidP="00000000" w:rsidRDefault="00000000" w:rsidRPr="00000000" w14:paraId="0000010D">
            <w:pPr>
              <w:spacing w:before="220" w:lineRule="auto"/>
              <w:rPr/>
            </w:pPr>
            <w:r w:rsidDel="00000000" w:rsidR="00000000" w:rsidRPr="00000000">
              <w:rPr>
                <w:rtl w:val="0"/>
              </w:rPr>
              <w:t xml:space="preserve">From sys.dm_db_index_physical_stats(db_id(), object_id('QueimadasCleanTable'),null, null, 'detailed') ddips Inner Join sys.indexes si</w:t>
            </w:r>
          </w:p>
          <w:p w:rsidR="00000000" w:rsidDel="00000000" w:rsidP="00000000" w:rsidRDefault="00000000" w:rsidRPr="00000000" w14:paraId="0000010E">
            <w:pPr>
              <w:spacing w:before="220" w:lineRule="auto"/>
              <w:rPr/>
            </w:pPr>
            <w:r w:rsidDel="00000000" w:rsidR="00000000" w:rsidRPr="00000000">
              <w:rPr>
                <w:rtl w:val="0"/>
              </w:rPr>
              <w:t xml:space="preserve">on si.object_id = ddips.object_id</w:t>
            </w:r>
          </w:p>
          <w:p w:rsidR="00000000" w:rsidDel="00000000" w:rsidP="00000000" w:rsidRDefault="00000000" w:rsidRPr="00000000" w14:paraId="0000010F">
            <w:pPr>
              <w:spacing w:before="220" w:lineRule="auto"/>
              <w:rPr/>
            </w:pPr>
            <w:r w:rsidDel="00000000" w:rsidR="00000000" w:rsidRPr="00000000">
              <w:rPr>
                <w:rtl w:val="0"/>
              </w:rPr>
              <w:t xml:space="preserve">Go</w:t>
            </w:r>
          </w:p>
          <w:p w:rsidR="00000000" w:rsidDel="00000000" w:rsidP="00000000" w:rsidRDefault="00000000" w:rsidRPr="00000000" w14:paraId="00000110">
            <w:pPr>
              <w:spacing w:before="220" w:lineRule="auto"/>
              <w:rPr>
                <w:i w:val="1"/>
              </w:rPr>
            </w:pPr>
            <w:r w:rsidDel="00000000" w:rsidR="00000000" w:rsidRPr="00000000">
              <w:rPr>
                <w:rtl w:val="0"/>
              </w:rPr>
              <w:t xml:space="preserve">As tabelas 3 e 4 apresentadas na sequência, vamos nos ajudar a identificar estes novos valores apresentados após a execução do </w:t>
            </w:r>
            <w:r w:rsidDel="00000000" w:rsidR="00000000" w:rsidRPr="00000000">
              <w:rPr>
                <w:i w:val="1"/>
                <w:rtl w:val="0"/>
              </w:rPr>
              <w:t xml:space="preserve">Bloco de Código 7:</w:t>
            </w:r>
          </w:p>
          <w:tbl>
            <w:tblPr>
              <w:tblStyle w:val="Table5"/>
              <w:tblW w:w="8295.000000000002" w:type="dxa"/>
              <w:jc w:val="left"/>
              <w:tblLayout w:type="fixed"/>
              <w:tblLook w:val="0600"/>
            </w:tblPr>
            <w:tblGrid>
              <w:gridCol w:w="2672.0960000000005"/>
              <w:gridCol w:w="1013.096"/>
              <w:gridCol w:w="1198.904"/>
              <w:gridCol w:w="1052.912"/>
              <w:gridCol w:w="1358.1680000000001"/>
              <w:gridCol w:w="999.824"/>
              <w:tblGridChange w:id="0">
                <w:tblGrid>
                  <w:gridCol w:w="2672.0960000000005"/>
                  <w:gridCol w:w="1013.096"/>
                  <w:gridCol w:w="1198.904"/>
                  <w:gridCol w:w="1052.912"/>
                  <w:gridCol w:w="1358.1680000000001"/>
                  <w:gridCol w:w="999.824"/>
                </w:tblGrid>
              </w:tblGridChange>
            </w:tblGrid>
            <w:tr>
              <w:trPr>
                <w:trHeight w:val="50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b w:val="1"/>
                      <w:color w:val="3366ff"/>
                      <w:rtl w:val="0"/>
                    </w:rPr>
                    <w:t xml:space="preserve">Tabela 3 - SP_SpaceUsed - Espaços Ocupados</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index_size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unused</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752252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81736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81272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312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152 KB</w:t>
                  </w:r>
                </w:p>
              </w:tc>
            </w:tr>
          </w:tbl>
          <w:p w:rsidR="00000000" w:rsidDel="00000000" w:rsidP="00000000" w:rsidRDefault="00000000" w:rsidRPr="00000000" w14:paraId="00000123">
            <w:pPr>
              <w:spacing w:before="220" w:lineRule="auto"/>
              <w:rPr/>
            </w:pPr>
            <w:r w:rsidDel="00000000" w:rsidR="00000000" w:rsidRPr="00000000">
              <w:rPr>
                <w:rtl w:val="0"/>
              </w:rPr>
              <w:t xml:space="preserve">Ao analisarmos os valores apresentados na Tabela 3, inicialmente podemos ficar surpresos por não ocorreram mudanças, na verdade não vai ocorrer mesmo, pois como destacado no início deste post o DBCC CleanTable não tem a função de liberar o espaço físico e lógico ocupado pela tabela e suas estruturas.</w:t>
            </w:r>
          </w:p>
          <w:tbl>
            <w:tblPr>
              <w:tblStyle w:val="Table6"/>
              <w:tblW w:w="8095.000000000001" w:type="dxa"/>
              <w:jc w:val="left"/>
              <w:tblLayout w:type="fixed"/>
              <w:tblLook w:val="0600"/>
            </w:tblPr>
            <w:tblGrid>
              <w:gridCol w:w="1513.902627511592"/>
              <w:gridCol w:w="1889.2503863987636"/>
              <w:gridCol w:w="997.7994590417312"/>
              <w:gridCol w:w="669.370170015456"/>
              <w:gridCol w:w="613.0680061823803"/>
              <w:gridCol w:w="922.7299072642968"/>
              <w:gridCol w:w="706.9049459041731"/>
              <w:gridCol w:w="781.9744976816075"/>
              <w:tblGridChange w:id="0">
                <w:tblGrid>
                  <w:gridCol w:w="1513.902627511592"/>
                  <w:gridCol w:w="1889.2503863987636"/>
                  <w:gridCol w:w="997.7994590417312"/>
                  <w:gridCol w:w="669.370170015456"/>
                  <w:gridCol w:w="613.0680061823803"/>
                  <w:gridCol w:w="922.7299072642968"/>
                  <w:gridCol w:w="706.9049459041731"/>
                  <w:gridCol w:w="781.9744976816075"/>
                </w:tblGrid>
              </w:tblGridChange>
            </w:tblGrid>
            <w:tr>
              <w:trPr>
                <w:trHeight w:val="500" w:hRule="atLeast"/>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color w:val="3366ff"/>
                      <w:rtl w:val="0"/>
                    </w:rPr>
                    <w:t xml:space="preserve">Tabela 4 - Sys.dm_db_index_physical_stats - Taxas de Fragmentação, Distribuição de Páginas de Dados e Registros</w:t>
                  </w:r>
                  <w:r w:rsidDel="00000000" w:rsidR="00000000" w:rsidRPr="00000000">
                    <w:rPr>
                      <w:rtl w:val="0"/>
                    </w:rPr>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Índice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 Média de Fragmentação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Média de Espaço utilizado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Páginas compactadas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Registros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Registros Fantasmas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80.99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10159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752252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44.07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10159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0</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QueimadasCleanTable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PK_CodigoQueimada_Queimadas2018_CleanTable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0</w:t>
                  </w:r>
                </w:p>
              </w:tc>
            </w:tr>
          </w:tbl>
          <w:p w:rsidR="00000000" w:rsidDel="00000000" w:rsidP="00000000" w:rsidRDefault="00000000" w:rsidRPr="00000000" w14:paraId="0000014C">
            <w:pPr>
              <w:spacing w:before="220" w:lineRule="auto"/>
              <w:rPr/>
            </w:pPr>
            <w:r w:rsidDel="00000000" w:rsidR="00000000" w:rsidRPr="00000000">
              <w:rPr>
                <w:rtl w:val="0"/>
              </w:rPr>
              <w:t xml:space="preserve">Por outro lado, a Tabela 4 nos apresenta uma pequena mudança na coluna % Média de Espaço Utilizado que agora é de 80,99 % e antes era de 99,34%, ou seja, ao realizarmos a execução das colunas: </w:t>
            </w:r>
            <w:r w:rsidDel="00000000" w:rsidR="00000000" w:rsidRPr="00000000">
              <w:rPr>
                <w:b w:val="1"/>
                <w:rtl w:val="0"/>
              </w:rPr>
              <w:t xml:space="preserve">Municipio, Bioma, AreaIndu e FRP </w:t>
            </w:r>
            <w:r w:rsidDel="00000000" w:rsidR="00000000" w:rsidRPr="00000000">
              <w:rPr>
                <w:rtl w:val="0"/>
              </w:rPr>
              <w:t xml:space="preserve">o DBCC CleanTable realizou uma pequena recuperação de espaço que estava sendo ocupados por estas colunas em suas respectivas linhas de registro lógicos.</w:t>
            </w:r>
          </w:p>
          <w:p w:rsidR="00000000" w:rsidDel="00000000" w:rsidP="00000000" w:rsidRDefault="00000000" w:rsidRPr="00000000" w14:paraId="0000014D">
            <w:pPr>
              <w:spacing w:before="220" w:lineRule="auto"/>
              <w:rPr/>
            </w:pPr>
            <w:r w:rsidDel="00000000" w:rsidR="00000000" w:rsidRPr="00000000">
              <w:rPr>
                <w:rtl w:val="0"/>
              </w:rPr>
              <w:t xml:space="preserve">Isso não é algo fora do comum, conseguir reaproveitar as áreas que estavam sendo ocupadas anteriormente sem precisar realizar qualquer tipo de reconstrução ou mudanças de configuração. Eu acredito que sim.</w:t>
            </w:r>
          </w:p>
          <w:p w:rsidR="00000000" w:rsidDel="00000000" w:rsidP="00000000" w:rsidRDefault="00000000" w:rsidRPr="00000000" w14:paraId="0000014E">
            <w:pPr>
              <w:spacing w:before="220" w:lineRule="auto"/>
              <w:rPr/>
            </w:pPr>
            <w:r w:rsidDel="00000000" w:rsidR="00000000" w:rsidRPr="00000000">
              <w:rPr>
                <w:rtl w:val="0"/>
              </w:rPr>
              <w:t xml:space="preserve">Seguindo a tradição dos posts desta sessão, antes de encerrarmos, gostaria de contar com a sua participação neste post, respondendo a enquete abaixo:</w:t>
            </w:r>
          </w:p>
          <w:p w:rsidR="00000000" w:rsidDel="00000000" w:rsidP="00000000" w:rsidRDefault="00000000" w:rsidRPr="00000000" w14:paraId="0000014F">
            <w:pPr>
              <w:spacing w:before="220" w:lineRule="auto"/>
              <w:rPr>
                <w:color w:val="2585b2"/>
                <w:u w:val="single"/>
              </w:rPr>
            </w:pPr>
            <w:r w:rsidDel="00000000" w:rsidR="00000000" w:rsidRPr="00000000">
              <w:fldChar w:fldCharType="begin"/>
              <w:instrText xml:space="preserve"> HYPERLINK "http://polldaddy.com/poll/10329980/" </w:instrText>
              <w:fldChar w:fldCharType="separate"/>
            </w:r>
            <w:r w:rsidDel="00000000" w:rsidR="00000000" w:rsidRPr="00000000">
              <w:rPr>
                <w:color w:val="2585b2"/>
                <w:u w:val="single"/>
                <w:rtl w:val="0"/>
              </w:rPr>
              <w:t xml:space="preserve">Veja a enquete</w:t>
            </w:r>
          </w:p>
          <w:p w:rsidR="00000000" w:rsidDel="00000000" w:rsidP="00000000" w:rsidRDefault="00000000" w:rsidRPr="00000000" w14:paraId="00000150">
            <w:pPr>
              <w:spacing w:before="220" w:lineRule="auto"/>
              <w:rPr>
                <w:b w:val="1"/>
              </w:rPr>
            </w:pPr>
            <w:r w:rsidDel="00000000" w:rsidR="00000000" w:rsidRPr="00000000">
              <w:fldChar w:fldCharType="end"/>
            </w:r>
            <w:r w:rsidDel="00000000" w:rsidR="00000000" w:rsidRPr="00000000">
              <w:rPr>
                <w:b w:val="1"/>
                <w:rtl w:val="0"/>
              </w:rPr>
              <w:t xml:space="preserve">Quero propor um desafio</w:t>
            </w:r>
          </w:p>
          <w:p w:rsidR="00000000" w:rsidDel="00000000" w:rsidP="00000000" w:rsidRDefault="00000000" w:rsidRPr="00000000" w14:paraId="00000151">
            <w:pPr>
              <w:spacing w:before="220" w:lineRule="auto"/>
              <w:rPr>
                <w:color w:val="404040"/>
                <w:sz w:val="24"/>
                <w:szCs w:val="24"/>
                <w:highlight w:val="white"/>
              </w:rPr>
            </w:pPr>
            <w:r w:rsidDel="00000000" w:rsidR="00000000" w:rsidRPr="00000000">
              <w:rPr>
                <w:rtl w:val="0"/>
              </w:rPr>
              <w:t xml:space="preserve">Elabore</w:t>
            </w:r>
            <w:r w:rsidDel="00000000" w:rsidR="00000000" w:rsidRPr="00000000">
              <w:rPr>
                <w:color w:val="404040"/>
                <w:sz w:val="24"/>
                <w:szCs w:val="24"/>
                <w:highlight w:val="white"/>
                <w:rtl w:val="0"/>
              </w:rPr>
              <w:t xml:space="preserve"> um cenário similar ao apresentado aqui, e utilize os comandos Delete e Truncate Table em conjunto com o DBCC CleanTable, faça uma análise comparativa, tenho a certeza que este desafio vai lhe ajudar a entender de forma simples e objetiva as diferenças entre o Delete e o Truncate, sendo esta, uma das dúvidas mais recorrentes que podemos encontrar na internet.</w:t>
            </w:r>
          </w:p>
          <w:p w:rsidR="00000000" w:rsidDel="00000000" w:rsidP="00000000" w:rsidRDefault="00000000" w:rsidRPr="00000000" w14:paraId="00000152">
            <w:pPr>
              <w:spacing w:before="220" w:lineRule="auto"/>
              <w:rPr>
                <w:color w:val="404040"/>
                <w:sz w:val="24"/>
                <w:szCs w:val="24"/>
                <w:highlight w:val="white"/>
              </w:rPr>
            </w:pPr>
            <w:r w:rsidDel="00000000" w:rsidR="00000000" w:rsidRPr="00000000">
              <w:rPr>
                <w:color w:val="404040"/>
                <w:sz w:val="24"/>
                <w:szCs w:val="24"/>
                <w:highlight w:val="white"/>
                <w:rtl w:val="0"/>
              </w:rPr>
              <w:t xml:space="preserve">Com isso chegamos ao final de mais um post da sessão Dica do Mês, espero que você tenha gostado, eu como de costume gostei muito. </w:t>
            </w:r>
          </w:p>
        </w:tc>
      </w:tr>
    </w:tbl>
    <w:p w:rsidR="00000000" w:rsidDel="00000000" w:rsidP="00000000" w:rsidRDefault="00000000" w:rsidRPr="00000000" w14:paraId="000001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name/" TargetMode="External"/><Relationship Id="rId22" Type="http://schemas.openxmlformats.org/officeDocument/2006/relationships/hyperlink" Target="http://sty.name/" TargetMode="External"/><Relationship Id="rId21" Type="http://schemas.openxmlformats.org/officeDocument/2006/relationships/hyperlink" Target="http://st.name/" TargetMode="External"/><Relationship Id="rId24" Type="http://schemas.openxmlformats.org/officeDocument/2006/relationships/image" Target="media/image1.jpg"/><Relationship Id="rId23" Type="http://schemas.openxmlformats.org/officeDocument/2006/relationships/hyperlink" Target="http://sty.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drv.ms/x/s!AjrQ6-4-Es6JuhHy4Vz3Se4wmgUV" TargetMode="External"/><Relationship Id="rId26" Type="http://schemas.openxmlformats.org/officeDocument/2006/relationships/hyperlink" Target="http://si.name/" TargetMode="External"/><Relationship Id="rId25" Type="http://schemas.openxmlformats.org/officeDocument/2006/relationships/hyperlink" Target="http://si.name/" TargetMode="External"/><Relationship Id="rId28" Type="http://schemas.openxmlformats.org/officeDocument/2006/relationships/hyperlink" Target="http://si.name/" TargetMode="External"/><Relationship Id="rId27"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public-api.wordpress.com/bar/?stat=groovemails-events&amp;bin=wpcom_email_click&amp;redirect_to=https%3A%2F%2Fpedrogalvaojunior.wordpress.com%2Fauthor%2Fpedrogalvaojunior%2F&amp;sr=1&amp;signature=85433cdf42bee2ceecda8c56dd1e624e&amp;user=150005308&amp;_e=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&amp;_z=z" TargetMode="External"/><Relationship Id="rId7" Type="http://schemas.openxmlformats.org/officeDocument/2006/relationships/hyperlink" Target="https://public-api.wordpress.com/bar/?stat=groovemails-events&amp;bin=wpcom_email_click&amp;redirect_to=https%3A%2F%2Fpedrogalvaojunior.wordpress.com%2Fauthor%2Fpedrogalvaojunior%2F&amp;sr=1&amp;signature=85433cdf42bee2ceecda8c56dd1e624e&amp;user=150005308&amp;_e=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&amp;_z=z" TargetMode="External"/><Relationship Id="rId8" Type="http://schemas.openxmlformats.org/officeDocument/2006/relationships/hyperlink" Target="https://1drv.ms/x/s!AjrQ6-4-Es6JuhHy4Vz3Se4wmgUV" TargetMode="External"/><Relationship Id="rId11" Type="http://schemas.openxmlformats.org/officeDocument/2006/relationships/hyperlink" Target="http://www.inpe.br/queimadas/bdqueimadas/" TargetMode="External"/><Relationship Id="rId10" Type="http://schemas.openxmlformats.org/officeDocument/2006/relationships/hyperlink" Target="http://www.inpe.br/queimadas/bdqueimadas/" TargetMode="External"/><Relationship Id="rId13" Type="http://schemas.openxmlformats.org/officeDocument/2006/relationships/hyperlink" Target="https://docs.microsoft.com/en-us/sql/integration-services/import-export-data/import-and-export-data-with-the-sql-server-import-and-export-wizard?view=sql-server-2017" TargetMode="External"/><Relationship Id="rId12" Type="http://schemas.openxmlformats.org/officeDocument/2006/relationships/hyperlink" Target="https://docs.microsoft.com/en-us/sql/integration-services/import-export-data/import-and-export-data-with-the-sql-server-import-and-export-wizard?view=sql-server-2017" TargetMode="External"/><Relationship Id="rId15" Type="http://schemas.openxmlformats.org/officeDocument/2006/relationships/image" Target="media/image4.jpg"/><Relationship Id="rId14" Type="http://schemas.openxmlformats.org/officeDocument/2006/relationships/image" Target="media/image3.jpg"/><Relationship Id="rId17" Type="http://schemas.openxmlformats.org/officeDocument/2006/relationships/hyperlink" Target="http://st.name/" TargetMode="External"/><Relationship Id="rId16" Type="http://schemas.openxmlformats.org/officeDocument/2006/relationships/hyperlink" Target="http://st.name/" TargetMode="External"/><Relationship Id="rId19" Type="http://schemas.openxmlformats.org/officeDocument/2006/relationships/hyperlink" Target="http://sty.name/" TargetMode="External"/><Relationship Id="rId18" Type="http://schemas.openxmlformats.org/officeDocument/2006/relationships/hyperlink" Target="http://sc.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