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2A16C" w14:textId="68A55F6E" w:rsidR="00E0401F" w:rsidRPr="00965D90" w:rsidRDefault="00965D90" w:rsidP="00E0401F">
      <w:pPr>
        <w:pStyle w:val="Ttulo"/>
        <w:rPr>
          <w:sz w:val="44"/>
          <w:szCs w:val="44"/>
        </w:rPr>
      </w:pPr>
      <w:sdt>
        <w:sdtPr>
          <w:rPr>
            <w:sz w:val="44"/>
            <w:szCs w:val="44"/>
          </w:rPr>
          <w:id w:val="1862847750"/>
          <w:placeholder>
            <w:docPart w:val="7C035DDC705148969E72E97526A9DCE3"/>
          </w:placeholder>
          <w15:appearance w15:val="hidden"/>
        </w:sdtPr>
        <w:sdtEndPr/>
        <w:sdtContent>
          <w:r w:rsidRPr="00965D90">
            <w:rPr>
              <w:sz w:val="44"/>
              <w:szCs w:val="44"/>
            </w:rPr>
            <w:t>Primeiros Traços: o gesto como linguagem do bebê</w:t>
          </w:r>
        </w:sdtContent>
      </w:sdt>
    </w:p>
    <w:p w14:paraId="77B781CD" w14:textId="77777777" w:rsidR="0089777F" w:rsidRPr="005F6C87" w:rsidRDefault="00E0401F" w:rsidP="008F0570">
      <w:r w:rsidRPr="005F6C87">
        <w:rPr>
          <w:noProof/>
          <w:lang w:bidi="pt-BR"/>
        </w:rPr>
        <mc:AlternateContent>
          <mc:Choice Requires="wps">
            <w:drawing>
              <wp:anchor distT="0" distB="0" distL="114300" distR="114300" simplePos="0" relativeHeight="251659264" behindDoc="1" locked="1" layoutInCell="1" allowOverlap="1" wp14:anchorId="75CE8BB9" wp14:editId="77011DAD">
                <wp:simplePos x="0" y="0"/>
                <wp:positionH relativeFrom="page">
                  <wp:posOffset>-332740</wp:posOffset>
                </wp:positionH>
                <wp:positionV relativeFrom="page">
                  <wp:posOffset>20320</wp:posOffset>
                </wp:positionV>
                <wp:extent cx="7893050" cy="1670050"/>
                <wp:effectExtent l="0" t="0" r="0" b="6350"/>
                <wp:wrapNone/>
                <wp:docPr id="68" name="Retângulo 6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93050" cy="167005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59848" id="Retângulo 68" o:spid="_x0000_s1026" style="position:absolute;margin-left:-26.2pt;margin-top:1.6pt;width:621.5pt;height:13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0cgjwIAAIwFAAAOAAAAZHJzL2Uyb0RvYy54bWysVNtOGzEQfa/Uf7D8XnY35RqxQRGIqhKi&#10;CKh4Nl47a8n2uLaTTfo5/ZX+WMfeCxRQK1XNw8bjOXM7npnTs63RZCN8UGBrWu2VlAjLoVF2VdOv&#10;95cfjikJkdmGabCipjsR6Nni/bvTzs3FDFrQjfAEndgw71xN2xjdvCgCb4VhYQ+csKiU4A2LKPpV&#10;0XjWoXeji1lZHhYd+MZ54CIEvL3olXSR/UspePwiZRCR6JpibjF/ff4+pm+xOGXzlWeuVXxIg/1D&#10;FoYpi0EnVxcsMrL26pUro7iHADLucTAFSKm4yDVgNVX5opq7ljmRa0FygptoCv/PLb/e3Hiimpoe&#10;4ktZZvCNbkX8+cOu1hoIXiJDnQtzBN65Gz9IAY+p3K30Jv1jIWSbWd1NrIptJBwvj45PPpYHSD5H&#10;XXV4VCYB/RRP5s6H+EmAIelQU4/Pltlkm6sQe+gISdECaNVcKq2zkFpFnGtPNgwfmXEubKyGAL8h&#10;tU14C8myd5puilRdX08+xZ0WCaftrZDIDFYwy8nknnwdKOfQskb08Q9K/I3Rx9RysdlhQkuMP/mu&#10;/uS7z3LAJ1ORW3oyLv9uPFnkyGDjZGyUBf+WAz3RJ3v8SFJPTWLpEZod9o2HfqCC45cKn+6KhXjD&#10;PE4QPjduhfgFP1JDV1MYTpS04L+/dZ/w2NiopaTDiaxp+LZmXlCiP1ts+ZNqfz+NcBb2D45mKPjn&#10;msfnGrs254D9UOH+cTwfEz7q8Sg9mAdcHssUFVXMcoxdUx79KJzHflPg+uFiucwwHFvH4pW9czw5&#10;T6ym1rzfPjDvhv6N2PrXME4vm79o4x6bLC0s1xGkyj3+xOvAN458bpxhPaWd8lzOqKcluvgFAAD/&#10;/wMAUEsDBBQABgAIAAAAIQAYz5Ks4QAAAAoBAAAPAAAAZHJzL2Rvd25yZXYueG1sTI8xT8MwFIR3&#10;JP6D9ZDYWqcOpBDiVFWlLgghNdChmxs/4kD8HMVuGvj1uBOMpzvdfVesJtuxEQffOpKwmCfAkGqn&#10;W2okvL9tZw/AfFCkVecIJXyjh1V5fVWoXLsz7XCsQsNiCflcSTAh9DnnvjZolZ+7Hil6H26wKkQ5&#10;NFwP6hzLbcdFkmTcqpbiglE9bgzWX9XJSnj+XKaVGdfjT/qKe+P2L4ftxkt5ezOtn4AFnMJfGC74&#10;ER3KyHR0J9KedRJm9+IuRiWkAtjFXzwmGbCjBJFlAnhZ8P8Xyl8AAAD//wMAUEsBAi0AFAAGAAgA&#10;AAAhALaDOJL+AAAA4QEAABMAAAAAAAAAAAAAAAAAAAAAAFtDb250ZW50X1R5cGVzXS54bWxQSwEC&#10;LQAUAAYACAAAACEAOP0h/9YAAACUAQAACwAAAAAAAAAAAAAAAAAvAQAAX3JlbHMvLnJlbHNQSwEC&#10;LQAUAAYACAAAACEArN9HII8CAACMBQAADgAAAAAAAAAAAAAAAAAuAgAAZHJzL2Uyb0RvYy54bWxQ&#10;SwECLQAUAAYACAAAACEAGM+SrOEAAAAKAQAADwAAAAAAAAAAAAAAAADpBAAAZHJzL2Rvd25yZXYu&#10;eG1sUEsFBgAAAAAEAAQA8wAAAPcFAAAAAA==&#10;" fillcolor="#4472c4 [3204]" stroked="f" strokeweight="1pt">
                <w10:wrap anchorx="page" anchory="page"/>
                <w10:anchorlock/>
              </v:rect>
            </w:pict>
          </mc:Fallback>
        </mc:AlternateContent>
      </w:r>
    </w:p>
    <w:p w14:paraId="1E5579C4" w14:textId="6BC0D0CF" w:rsidR="00C71E82" w:rsidRDefault="00C71E82" w:rsidP="00C71E82">
      <w:pPr>
        <w:pStyle w:val="Textodedica"/>
        <w:jc w:val="both"/>
        <w:rPr>
          <w:rFonts w:ascii="Times New Roman" w:eastAsia="Times New Roman" w:hAnsi="Times New Roman" w:cs="Times New Roman"/>
          <w:szCs w:val="24"/>
          <w:lang w:eastAsia="pt-BR"/>
        </w:rPr>
      </w:pPr>
    </w:p>
    <w:p w14:paraId="6EA2C0CE" w14:textId="5F1791BA" w:rsidR="00C71E82" w:rsidRDefault="007124DE" w:rsidP="00C71E82">
      <w:pPr>
        <w:pStyle w:val="Textodedica"/>
        <w:jc w:val="both"/>
        <w:rPr>
          <w:rFonts w:ascii="Times New Roman" w:eastAsia="Times New Roman" w:hAnsi="Times New Roman" w:cs="Times New Roman"/>
          <w:szCs w:val="24"/>
          <w:lang w:eastAsia="pt-BR"/>
        </w:rPr>
      </w:pPr>
      <w:r w:rsidRPr="00CA33B8">
        <w:rPr>
          <w:b/>
          <w:bCs/>
          <w:noProof/>
          <w:color w:val="0070C0"/>
          <w:sz w:val="30"/>
          <w:szCs w:val="30"/>
        </w:rPr>
        <w:drawing>
          <wp:anchor distT="0" distB="0" distL="114300" distR="114300" simplePos="0" relativeHeight="251671552" behindDoc="0" locked="0" layoutInCell="1" allowOverlap="1" wp14:anchorId="4F7AC608" wp14:editId="72073BA1">
            <wp:simplePos x="0" y="0"/>
            <wp:positionH relativeFrom="margin">
              <wp:align>center</wp:align>
            </wp:positionH>
            <wp:positionV relativeFrom="paragraph">
              <wp:posOffset>29845</wp:posOffset>
            </wp:positionV>
            <wp:extent cx="1668145" cy="591185"/>
            <wp:effectExtent l="0" t="0" r="8255" b="0"/>
            <wp:wrapSquare wrapText="bothSides"/>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68145" cy="591185"/>
                    </a:xfrm>
                    <a:prstGeom prst="rect">
                      <a:avLst/>
                    </a:prstGeom>
                  </pic:spPr>
                </pic:pic>
              </a:graphicData>
            </a:graphic>
            <wp14:sizeRelH relativeFrom="page">
              <wp14:pctWidth>0</wp14:pctWidth>
            </wp14:sizeRelH>
            <wp14:sizeRelV relativeFrom="page">
              <wp14:pctHeight>0</wp14:pctHeight>
            </wp14:sizeRelV>
          </wp:anchor>
        </w:drawing>
      </w:r>
    </w:p>
    <w:p w14:paraId="41FA5BE1" w14:textId="77777777" w:rsidR="00C71E82" w:rsidRPr="00C71E82" w:rsidRDefault="00C71E82" w:rsidP="00C71E82">
      <w:pPr>
        <w:pStyle w:val="Textodedica"/>
        <w:jc w:val="both"/>
        <w:rPr>
          <w:rFonts w:eastAsia="Times New Roman" w:cstheme="minorHAnsi"/>
          <w:color w:val="auto"/>
          <w:sz w:val="24"/>
          <w:szCs w:val="24"/>
          <w:lang w:eastAsia="pt-BR"/>
        </w:rPr>
      </w:pPr>
    </w:p>
    <w:p w14:paraId="68C83E9A" w14:textId="77777777" w:rsidR="007124DE" w:rsidRDefault="007124DE" w:rsidP="00C71E82">
      <w:pPr>
        <w:pStyle w:val="Textodedica"/>
        <w:jc w:val="both"/>
        <w:rPr>
          <w:rFonts w:eastAsia="Times New Roman" w:cstheme="minorHAnsi"/>
          <w:i w:val="0"/>
          <w:iCs w:val="0"/>
          <w:color w:val="auto"/>
          <w:sz w:val="24"/>
          <w:szCs w:val="24"/>
          <w:lang w:eastAsia="pt-BR"/>
        </w:rPr>
      </w:pPr>
    </w:p>
    <w:p w14:paraId="64B2581D" w14:textId="77777777" w:rsidR="007124DE" w:rsidRPr="005F6C87" w:rsidRDefault="007124DE" w:rsidP="007124DE">
      <w:pPr>
        <w:pStyle w:val="Ttulo1"/>
      </w:pPr>
      <w:r>
        <w:t>abordagem didática</w:t>
      </w:r>
    </w:p>
    <w:p w14:paraId="77EFEABC" w14:textId="65168205" w:rsidR="00C71E82" w:rsidRPr="00C71E82" w:rsidRDefault="00C71E82" w:rsidP="00C71E82">
      <w:pPr>
        <w:pStyle w:val="Textodedica"/>
        <w:jc w:val="both"/>
        <w:rPr>
          <w:rFonts w:cstheme="minorHAnsi"/>
          <w:i w:val="0"/>
          <w:iCs w:val="0"/>
          <w:color w:val="auto"/>
          <w:sz w:val="24"/>
          <w:szCs w:val="24"/>
        </w:rPr>
      </w:pPr>
      <w:r w:rsidRPr="00C71E82">
        <w:rPr>
          <w:rFonts w:eastAsia="Times New Roman" w:cstheme="minorHAnsi"/>
          <w:i w:val="0"/>
          <w:iCs w:val="0"/>
          <w:color w:val="auto"/>
          <w:sz w:val="24"/>
          <w:szCs w:val="24"/>
          <w:lang w:eastAsia="pt-BR"/>
        </w:rPr>
        <w:t xml:space="preserve">A habilidade de traçar marcas gráficas desde a primeira infância está diretamente relacionada à exploração sensorial e motora que o bebê realiza ao interagir com o ambiente. Segundo a </w:t>
      </w:r>
      <w:r w:rsidRPr="00C71E82">
        <w:rPr>
          <w:rFonts w:eastAsia="Times New Roman" w:cstheme="minorHAnsi"/>
          <w:b/>
          <w:bCs/>
          <w:i w:val="0"/>
          <w:iCs w:val="0"/>
          <w:color w:val="auto"/>
          <w:sz w:val="24"/>
          <w:szCs w:val="24"/>
          <w:lang w:eastAsia="pt-BR"/>
        </w:rPr>
        <w:t>Base Nacional Comum Curricular (BRASIL, 2018)</w:t>
      </w:r>
      <w:r w:rsidRPr="00C71E82">
        <w:rPr>
          <w:rFonts w:eastAsia="Times New Roman" w:cstheme="minorHAnsi"/>
          <w:i w:val="0"/>
          <w:iCs w:val="0"/>
          <w:color w:val="auto"/>
          <w:sz w:val="24"/>
          <w:szCs w:val="24"/>
          <w:lang w:eastAsia="pt-BR"/>
        </w:rPr>
        <w:t>, o contato com materiais, cores e texturas promove experiências fundamentais para a construção da linguagem visual e do pensamento simbólico. Nesse estágio, o ato de riscar ou tocar a tinta não é apenas uma manifestação estética, mas uma forma de comunicação e descoberta do próprio corpo em relação ao mundo. As marcas gráficas iniciais são, portanto, expressões do gesto, do movimento e da curiosidade que estruturam a base para o desenvolvimento da escrita e da percepção artística.</w:t>
      </w:r>
    </w:p>
    <w:p w14:paraId="4A0D304C" w14:textId="77777777" w:rsidR="00C71E82" w:rsidRPr="00C71E82" w:rsidRDefault="00C71E82" w:rsidP="00C71E82">
      <w:pPr>
        <w:pStyle w:val="Textodedica"/>
        <w:jc w:val="both"/>
        <w:rPr>
          <w:rFonts w:cstheme="minorHAnsi"/>
          <w:i w:val="0"/>
          <w:iCs w:val="0"/>
          <w:color w:val="auto"/>
          <w:sz w:val="24"/>
          <w:szCs w:val="24"/>
        </w:rPr>
      </w:pPr>
      <w:r w:rsidRPr="00C71E82">
        <w:rPr>
          <w:rFonts w:cstheme="minorHAnsi"/>
          <w:i w:val="0"/>
          <w:iCs w:val="0"/>
          <w:color w:val="auto"/>
          <w:sz w:val="24"/>
          <w:szCs w:val="24"/>
        </w:rPr>
        <w:t xml:space="preserve">A perspectiva </w:t>
      </w:r>
      <w:r w:rsidRPr="00C71E82">
        <w:rPr>
          <w:rFonts w:cstheme="minorHAnsi"/>
          <w:b/>
          <w:bCs/>
          <w:i w:val="0"/>
          <w:iCs w:val="0"/>
          <w:color w:val="auto"/>
          <w:sz w:val="24"/>
          <w:szCs w:val="24"/>
        </w:rPr>
        <w:t>sociointeracionista</w:t>
      </w:r>
      <w:r w:rsidRPr="00C71E82">
        <w:rPr>
          <w:rFonts w:cstheme="minorHAnsi"/>
          <w:i w:val="0"/>
          <w:iCs w:val="0"/>
          <w:color w:val="auto"/>
          <w:sz w:val="24"/>
          <w:szCs w:val="24"/>
        </w:rPr>
        <w:t xml:space="preserve"> de </w:t>
      </w:r>
      <w:r w:rsidRPr="00C71E82">
        <w:rPr>
          <w:rFonts w:cstheme="minorHAnsi"/>
          <w:b/>
          <w:bCs/>
          <w:i w:val="0"/>
          <w:iCs w:val="0"/>
          <w:color w:val="auto"/>
          <w:sz w:val="24"/>
          <w:szCs w:val="24"/>
        </w:rPr>
        <w:t>Vygotsky (1998)</w:t>
      </w:r>
      <w:r w:rsidRPr="00C71E82">
        <w:rPr>
          <w:rFonts w:cstheme="minorHAnsi"/>
          <w:i w:val="0"/>
          <w:iCs w:val="0"/>
          <w:color w:val="auto"/>
          <w:sz w:val="24"/>
          <w:szCs w:val="24"/>
        </w:rPr>
        <w:t xml:space="preserve"> sustenta que o desenvolvimento da criança ocorre por meio das interações sociais e culturais mediadas pelo adulto. Assim, quando o educador oferece instrumentos </w:t>
      </w:r>
      <w:proofErr w:type="spellStart"/>
      <w:r w:rsidRPr="00C71E82">
        <w:rPr>
          <w:rFonts w:cstheme="minorHAnsi"/>
          <w:i w:val="0"/>
          <w:iCs w:val="0"/>
          <w:color w:val="auto"/>
          <w:sz w:val="24"/>
          <w:szCs w:val="24"/>
        </w:rPr>
        <w:t>riscantes</w:t>
      </w:r>
      <w:proofErr w:type="spellEnd"/>
      <w:r w:rsidRPr="00C71E82">
        <w:rPr>
          <w:rFonts w:cstheme="minorHAnsi"/>
          <w:i w:val="0"/>
          <w:iCs w:val="0"/>
          <w:color w:val="auto"/>
          <w:sz w:val="24"/>
          <w:szCs w:val="24"/>
        </w:rPr>
        <w:t>, tintas e diferentes suportes, cria condições para que o bebê atribua sentido às suas ações e compreenda as relações de causa e efeito — como o gesto que deixa uma marca no papel. Essa mediação intencional amplia a zona de desenvolvimento proximal, permitindo que experiências sensoriais simples evoluam para formas mais complexas de expressão e representação simbólica.</w:t>
      </w:r>
    </w:p>
    <w:p w14:paraId="7702B324" w14:textId="77777777" w:rsidR="00C71E82" w:rsidRPr="00C71E82" w:rsidRDefault="00C71E82" w:rsidP="00C71E82">
      <w:pPr>
        <w:pStyle w:val="Textodedica"/>
        <w:jc w:val="both"/>
        <w:rPr>
          <w:rFonts w:cstheme="minorHAnsi"/>
          <w:i w:val="0"/>
          <w:iCs w:val="0"/>
          <w:color w:val="auto"/>
          <w:sz w:val="24"/>
          <w:szCs w:val="24"/>
        </w:rPr>
      </w:pPr>
      <w:r w:rsidRPr="00C71E82">
        <w:rPr>
          <w:rFonts w:cstheme="minorHAnsi"/>
          <w:i w:val="0"/>
          <w:iCs w:val="0"/>
          <w:color w:val="auto"/>
          <w:sz w:val="24"/>
          <w:szCs w:val="24"/>
        </w:rPr>
        <w:t xml:space="preserve">Além disso, o </w:t>
      </w:r>
      <w:r w:rsidRPr="00C71E82">
        <w:rPr>
          <w:rFonts w:cstheme="minorHAnsi"/>
          <w:b/>
          <w:bCs/>
          <w:i w:val="0"/>
          <w:iCs w:val="0"/>
          <w:color w:val="auto"/>
          <w:sz w:val="24"/>
          <w:szCs w:val="24"/>
        </w:rPr>
        <w:t xml:space="preserve">referencial de </w:t>
      </w:r>
      <w:proofErr w:type="spellStart"/>
      <w:r w:rsidRPr="00C71E82">
        <w:rPr>
          <w:rFonts w:cstheme="minorHAnsi"/>
          <w:b/>
          <w:bCs/>
          <w:i w:val="0"/>
          <w:iCs w:val="0"/>
          <w:color w:val="auto"/>
          <w:sz w:val="24"/>
          <w:szCs w:val="24"/>
        </w:rPr>
        <w:t>Malaguzzi</w:t>
      </w:r>
      <w:proofErr w:type="spellEnd"/>
      <w:r w:rsidRPr="00C71E82">
        <w:rPr>
          <w:rFonts w:cstheme="minorHAnsi"/>
          <w:b/>
          <w:bCs/>
          <w:i w:val="0"/>
          <w:iCs w:val="0"/>
          <w:color w:val="auto"/>
          <w:sz w:val="24"/>
          <w:szCs w:val="24"/>
        </w:rPr>
        <w:t xml:space="preserve"> (1999)</w:t>
      </w:r>
      <w:r w:rsidRPr="00C71E82">
        <w:rPr>
          <w:rFonts w:cstheme="minorHAnsi"/>
          <w:i w:val="0"/>
          <w:iCs w:val="0"/>
          <w:color w:val="auto"/>
          <w:sz w:val="24"/>
          <w:szCs w:val="24"/>
        </w:rPr>
        <w:t xml:space="preserve">, criador da abordagem de Reggio </w:t>
      </w:r>
      <w:proofErr w:type="spellStart"/>
      <w:r w:rsidRPr="00C71E82">
        <w:rPr>
          <w:rFonts w:cstheme="minorHAnsi"/>
          <w:i w:val="0"/>
          <w:iCs w:val="0"/>
          <w:color w:val="auto"/>
          <w:sz w:val="24"/>
          <w:szCs w:val="24"/>
        </w:rPr>
        <w:t>Emilia</w:t>
      </w:r>
      <w:proofErr w:type="spellEnd"/>
      <w:r w:rsidRPr="00C71E82">
        <w:rPr>
          <w:rFonts w:cstheme="minorHAnsi"/>
          <w:i w:val="0"/>
          <w:iCs w:val="0"/>
          <w:color w:val="auto"/>
          <w:sz w:val="24"/>
          <w:szCs w:val="24"/>
        </w:rPr>
        <w:t xml:space="preserve">, destaca que as “cem linguagens da criança” incluem gestos, traços, cores e marcas como modos legítimos de expressão e pensamento. Nesse sentido, o ato de traçar não é apenas motor, mas também emocional, afetivo e cognitivo, possibilitando que o bebê experimente o prazer de deixar vestígios de sua presença no mundo. Dessa forma, as práticas pedagógicas que valorizam a exploração livre de tintas e instrumentos </w:t>
      </w:r>
      <w:proofErr w:type="spellStart"/>
      <w:r w:rsidRPr="00C71E82">
        <w:rPr>
          <w:rFonts w:cstheme="minorHAnsi"/>
          <w:i w:val="0"/>
          <w:iCs w:val="0"/>
          <w:color w:val="auto"/>
          <w:sz w:val="24"/>
          <w:szCs w:val="24"/>
        </w:rPr>
        <w:t>riscantes</w:t>
      </w:r>
      <w:proofErr w:type="spellEnd"/>
      <w:r w:rsidRPr="00C71E82">
        <w:rPr>
          <w:rFonts w:cstheme="minorHAnsi"/>
          <w:i w:val="0"/>
          <w:iCs w:val="0"/>
          <w:color w:val="auto"/>
          <w:sz w:val="24"/>
          <w:szCs w:val="24"/>
        </w:rPr>
        <w:t xml:space="preserve"> fortalecem a autonomia, </w:t>
      </w:r>
      <w:proofErr w:type="gramStart"/>
      <w:r w:rsidRPr="00C71E82">
        <w:rPr>
          <w:rFonts w:cstheme="minorHAnsi"/>
          <w:i w:val="0"/>
          <w:iCs w:val="0"/>
          <w:color w:val="auto"/>
          <w:sz w:val="24"/>
          <w:szCs w:val="24"/>
        </w:rPr>
        <w:t>a imaginação e a comunicação não verbal</w:t>
      </w:r>
      <w:proofErr w:type="gramEnd"/>
      <w:r w:rsidRPr="00C71E82">
        <w:rPr>
          <w:rFonts w:cstheme="minorHAnsi"/>
          <w:i w:val="0"/>
          <w:iCs w:val="0"/>
          <w:color w:val="auto"/>
          <w:sz w:val="24"/>
          <w:szCs w:val="24"/>
        </w:rPr>
        <w:t xml:space="preserve"> desde os primeiros meses de vida.</w:t>
      </w:r>
    </w:p>
    <w:p w14:paraId="3D9F5C9F" w14:textId="77777777" w:rsidR="00C71E82" w:rsidRPr="00C71E82" w:rsidRDefault="00C71E82" w:rsidP="00C71E82">
      <w:pPr>
        <w:pStyle w:val="Textodedica"/>
        <w:jc w:val="both"/>
        <w:rPr>
          <w:rFonts w:cstheme="minorHAnsi"/>
          <w:i w:val="0"/>
          <w:iCs w:val="0"/>
          <w:color w:val="auto"/>
          <w:sz w:val="24"/>
          <w:szCs w:val="24"/>
        </w:rPr>
      </w:pPr>
      <w:r w:rsidRPr="00C71E82">
        <w:rPr>
          <w:rFonts w:cstheme="minorHAnsi"/>
          <w:i w:val="0"/>
          <w:iCs w:val="0"/>
          <w:color w:val="auto"/>
          <w:sz w:val="24"/>
          <w:szCs w:val="24"/>
        </w:rPr>
        <w:t>Habilidade foco:</w:t>
      </w:r>
    </w:p>
    <w:p w14:paraId="25B11302" w14:textId="77777777" w:rsidR="00C71E82" w:rsidRPr="00C71E82" w:rsidRDefault="00C71E82" w:rsidP="00C71E82">
      <w:pPr>
        <w:pStyle w:val="Textodedica"/>
        <w:jc w:val="both"/>
        <w:rPr>
          <w:rFonts w:cstheme="minorHAnsi"/>
          <w:i w:val="0"/>
          <w:iCs w:val="0"/>
          <w:color w:val="auto"/>
          <w:sz w:val="24"/>
          <w:szCs w:val="24"/>
        </w:rPr>
      </w:pPr>
      <w:r w:rsidRPr="00C71E82">
        <w:rPr>
          <w:rFonts w:cstheme="minorHAnsi"/>
          <w:i w:val="0"/>
          <w:iCs w:val="0"/>
          <w:color w:val="auto"/>
          <w:sz w:val="24"/>
          <w:szCs w:val="24"/>
        </w:rPr>
        <w:t xml:space="preserve">(EI01TS02) </w:t>
      </w:r>
    </w:p>
    <w:p w14:paraId="49574F09" w14:textId="36605B45" w:rsidR="00C71E82" w:rsidRPr="00C71E82" w:rsidRDefault="00C71E82" w:rsidP="00C71E82">
      <w:pPr>
        <w:pStyle w:val="Subttulo"/>
        <w:jc w:val="left"/>
        <w:rPr>
          <w:rFonts w:asciiTheme="minorHAnsi" w:hAnsiTheme="minorHAnsi" w:cstheme="minorHAnsi"/>
          <w:color w:val="auto"/>
        </w:rPr>
      </w:pPr>
      <w:r w:rsidRPr="00C71E82">
        <w:rPr>
          <w:rFonts w:asciiTheme="minorHAnsi" w:hAnsiTheme="minorHAnsi" w:cstheme="minorHAnsi"/>
          <w:caps w:val="0"/>
          <w:color w:val="auto"/>
        </w:rPr>
        <w:t xml:space="preserve">Traçar marcas gráficas, em diferentes suportes, usando instrumentos </w:t>
      </w:r>
      <w:proofErr w:type="spellStart"/>
      <w:r w:rsidRPr="00C71E82">
        <w:rPr>
          <w:rFonts w:asciiTheme="minorHAnsi" w:hAnsiTheme="minorHAnsi" w:cstheme="minorHAnsi"/>
          <w:caps w:val="0"/>
          <w:color w:val="auto"/>
        </w:rPr>
        <w:t>riscantes</w:t>
      </w:r>
      <w:proofErr w:type="spellEnd"/>
      <w:r w:rsidRPr="00C71E82">
        <w:rPr>
          <w:rFonts w:asciiTheme="minorHAnsi" w:hAnsiTheme="minorHAnsi" w:cstheme="minorHAnsi"/>
          <w:caps w:val="0"/>
          <w:color w:val="auto"/>
        </w:rPr>
        <w:t xml:space="preserve"> e tintas.</w:t>
      </w:r>
    </w:p>
    <w:p w14:paraId="55FB7FF2" w14:textId="4C378856" w:rsidR="005140CB" w:rsidRPr="00C71E82" w:rsidRDefault="005140CB" w:rsidP="000B112D">
      <w:pPr>
        <w:pStyle w:val="Subttulo"/>
        <w:rPr>
          <w:rFonts w:asciiTheme="minorHAnsi" w:hAnsiTheme="minorHAnsi" w:cstheme="minorHAnsi"/>
          <w:color w:val="auto"/>
        </w:rPr>
      </w:pPr>
    </w:p>
    <w:p w14:paraId="0976216A" w14:textId="77777777" w:rsidR="00C71E82" w:rsidRPr="00C71E82" w:rsidRDefault="00C71E82" w:rsidP="00C71E82">
      <w:pPr>
        <w:rPr>
          <w:rFonts w:cstheme="minorHAnsi"/>
          <w:sz w:val="24"/>
          <w:szCs w:val="24"/>
        </w:rPr>
      </w:pPr>
    </w:p>
    <w:tbl>
      <w:tblPr>
        <w:tblStyle w:val="Tabeladedicas"/>
        <w:tblW w:w="5000" w:type="pct"/>
        <w:jc w:val="center"/>
        <w:tblLook w:val="04A0" w:firstRow="1" w:lastRow="0" w:firstColumn="1" w:lastColumn="0" w:noHBand="0" w:noVBand="1"/>
        <w:tblDescription w:val="Tabela de Layout"/>
      </w:tblPr>
      <w:tblGrid>
        <w:gridCol w:w="622"/>
        <w:gridCol w:w="9470"/>
      </w:tblGrid>
      <w:tr w:rsidR="00C71E82" w:rsidRPr="00C71E82" w14:paraId="74C6CC40" w14:textId="77777777" w:rsidTr="00E0401F">
        <w:trPr>
          <w:jc w:val="center"/>
        </w:trPr>
        <w:tc>
          <w:tcPr>
            <w:cnfStyle w:val="001000000000" w:firstRow="0" w:lastRow="0" w:firstColumn="1" w:lastColumn="0" w:oddVBand="0" w:evenVBand="0" w:oddHBand="0" w:evenHBand="0" w:firstRowFirstColumn="0" w:firstRowLastColumn="0" w:lastRowFirstColumn="0" w:lastRowLastColumn="0"/>
            <w:tcW w:w="308" w:type="pct"/>
            <w:shd w:val="clear" w:color="auto" w:fill="auto"/>
          </w:tcPr>
          <w:p w14:paraId="2C68451A" w14:textId="508789D1" w:rsidR="0085761F" w:rsidRPr="00C71E82" w:rsidRDefault="0085761F" w:rsidP="00E0401F">
            <w:pPr>
              <w:spacing w:after="180" w:line="288" w:lineRule="auto"/>
              <w:jc w:val="both"/>
              <w:rPr>
                <w:rFonts w:cstheme="minorHAnsi"/>
                <w:sz w:val="24"/>
                <w:szCs w:val="24"/>
              </w:rPr>
            </w:pPr>
          </w:p>
        </w:tc>
        <w:tc>
          <w:tcPr>
            <w:tcW w:w="4692" w:type="pct"/>
            <w:shd w:val="clear" w:color="auto" w:fill="auto"/>
          </w:tcPr>
          <w:p w14:paraId="648F9EAA" w14:textId="78ABF556" w:rsidR="003455A7" w:rsidRPr="00C71E82" w:rsidRDefault="003455A7" w:rsidP="00E55CA3">
            <w:pPr>
              <w:pStyle w:val="Textodedica"/>
              <w:jc w:val="both"/>
              <w:cnfStyle w:val="000000000000" w:firstRow="0" w:lastRow="0" w:firstColumn="0" w:lastColumn="0" w:oddVBand="0" w:evenVBand="0" w:oddHBand="0" w:evenHBand="0" w:firstRowFirstColumn="0" w:firstRowLastColumn="0" w:lastRowFirstColumn="0" w:lastRowLastColumn="0"/>
              <w:rPr>
                <w:rFonts w:cstheme="minorHAnsi"/>
                <w:i w:val="0"/>
                <w:iCs w:val="0"/>
                <w:color w:val="auto"/>
                <w:sz w:val="24"/>
                <w:szCs w:val="24"/>
              </w:rPr>
            </w:pPr>
          </w:p>
        </w:tc>
      </w:tr>
    </w:tbl>
    <w:p w14:paraId="0996B40E" w14:textId="77777777" w:rsidR="00017EFD" w:rsidRPr="00C71E82" w:rsidRDefault="00017EFD" w:rsidP="005140CB">
      <w:pPr>
        <w:pStyle w:val="SemEspaamento"/>
        <w:rPr>
          <w:rFonts w:cstheme="minorHAnsi"/>
          <w:sz w:val="24"/>
          <w:szCs w:val="24"/>
        </w:rPr>
      </w:pPr>
    </w:p>
    <w:p w14:paraId="697BB9AE" w14:textId="77777777" w:rsidR="007124DE" w:rsidRPr="005F6C87" w:rsidRDefault="007124DE" w:rsidP="007124DE">
      <w:pPr>
        <w:pStyle w:val="Ttulo1"/>
      </w:pPr>
      <w:r>
        <w:t>o que fazer antes</w:t>
      </w:r>
    </w:p>
    <w:p w14:paraId="51CED19E" w14:textId="77777777" w:rsidR="007124DE" w:rsidRDefault="007124DE">
      <w:pPr>
        <w:pStyle w:val="SemEspaamento"/>
        <w:rPr>
          <w:rFonts w:eastAsia="Times New Roman" w:cstheme="minorHAnsi"/>
          <w:sz w:val="24"/>
          <w:szCs w:val="24"/>
          <w:lang w:eastAsia="pt-BR"/>
        </w:rPr>
      </w:pPr>
    </w:p>
    <w:p w14:paraId="7CE109CB" w14:textId="01FFEA5E" w:rsidR="001273C1" w:rsidRPr="00C71E82" w:rsidRDefault="007124DE">
      <w:pPr>
        <w:pStyle w:val="SemEspaamento"/>
        <w:rPr>
          <w:rFonts w:cstheme="minorHAnsi"/>
          <w:sz w:val="24"/>
          <w:szCs w:val="24"/>
        </w:rPr>
      </w:pPr>
      <w:r w:rsidRPr="00C630BD">
        <w:rPr>
          <w:rFonts w:eastAsia="Times New Roman" w:cstheme="minorHAnsi"/>
          <w:sz w:val="24"/>
          <w:szCs w:val="24"/>
          <w:lang w:eastAsia="pt-BR"/>
        </w:rPr>
        <w:t>Professor</w:t>
      </w:r>
      <w:r>
        <w:rPr>
          <w:rFonts w:eastAsia="Times New Roman" w:cstheme="minorHAnsi"/>
          <w:sz w:val="24"/>
          <w:szCs w:val="24"/>
          <w:lang w:eastAsia="pt-BR"/>
        </w:rPr>
        <w:t>(a)</w:t>
      </w:r>
      <w:r w:rsidRPr="00C630BD">
        <w:rPr>
          <w:rFonts w:eastAsia="Times New Roman" w:cstheme="minorHAnsi"/>
          <w:sz w:val="24"/>
          <w:szCs w:val="24"/>
          <w:lang w:eastAsia="pt-BR"/>
        </w:rPr>
        <w:t>, verifique previamente todos os recursos que precisam ser providenciados bem como o foco dessa sequência didática no que diz respeito aos objetivos de aprendizagem e as habilidades que serão desenvolvidas ao longo da sua execução.</w:t>
      </w:r>
    </w:p>
    <w:p w14:paraId="12910EE6" w14:textId="77777777" w:rsidR="007124DE" w:rsidRPr="005F6C87" w:rsidRDefault="007124DE" w:rsidP="007124DE">
      <w:pPr>
        <w:pStyle w:val="Ttulo1"/>
      </w:pPr>
      <w:r>
        <w:t>Tempo sugerido</w:t>
      </w:r>
    </w:p>
    <w:p w14:paraId="759B8474" w14:textId="77777777" w:rsidR="001273C1" w:rsidRPr="00C71E82" w:rsidRDefault="001273C1">
      <w:pPr>
        <w:pStyle w:val="SemEspaamento"/>
        <w:rPr>
          <w:rFonts w:cstheme="minorHAnsi"/>
          <w:sz w:val="24"/>
          <w:szCs w:val="24"/>
        </w:rPr>
      </w:pPr>
    </w:p>
    <w:p w14:paraId="19D4C0D0" w14:textId="77777777" w:rsidR="007124DE" w:rsidRPr="00C2030C" w:rsidRDefault="007124DE" w:rsidP="007124DE">
      <w:pPr>
        <w:pStyle w:val="Textodedica"/>
        <w:spacing w:before="100" w:beforeAutospacing="1" w:after="100" w:afterAutospacing="1"/>
        <w:ind w:left="720"/>
        <w:jc w:val="both"/>
        <w:rPr>
          <w:rFonts w:eastAsia="Times New Roman" w:cstheme="minorHAnsi"/>
          <w:i w:val="0"/>
          <w:iCs w:val="0"/>
          <w:color w:val="auto"/>
          <w:sz w:val="24"/>
          <w:szCs w:val="24"/>
          <w:lang w:eastAsia="pt-BR"/>
        </w:rPr>
      </w:pPr>
      <w:r w:rsidRPr="00C2030C">
        <w:rPr>
          <w:rFonts w:eastAsia="Times New Roman" w:cstheme="minorHAnsi"/>
          <w:b/>
          <w:bCs/>
          <w:i w:val="0"/>
          <w:iCs w:val="0"/>
          <w:color w:val="auto"/>
          <w:sz w:val="24"/>
          <w:szCs w:val="24"/>
          <w:lang w:eastAsia="pt-BR"/>
        </w:rPr>
        <w:t>Tempo estimado para a realização da sequência didática:</w:t>
      </w:r>
      <w:r w:rsidRPr="00C2030C">
        <w:rPr>
          <w:rFonts w:eastAsia="Times New Roman" w:cstheme="minorHAnsi"/>
          <w:i w:val="0"/>
          <w:iCs w:val="0"/>
          <w:color w:val="auto"/>
          <w:sz w:val="24"/>
          <w:szCs w:val="24"/>
          <w:lang w:eastAsia="pt-BR"/>
        </w:rPr>
        <w:t xml:space="preserve"> cerca de </w:t>
      </w:r>
      <w:r>
        <w:rPr>
          <w:rFonts w:eastAsia="Times New Roman" w:cstheme="minorHAnsi"/>
          <w:i w:val="0"/>
          <w:iCs w:val="0"/>
          <w:color w:val="auto"/>
          <w:sz w:val="24"/>
          <w:szCs w:val="24"/>
          <w:lang w:eastAsia="pt-BR"/>
        </w:rPr>
        <w:t>1 hora e 30 minutos</w:t>
      </w:r>
      <w:r w:rsidRPr="00C2030C">
        <w:rPr>
          <w:rFonts w:eastAsia="Times New Roman" w:cstheme="minorHAnsi"/>
          <w:i w:val="0"/>
          <w:iCs w:val="0"/>
          <w:color w:val="auto"/>
          <w:sz w:val="24"/>
          <w:szCs w:val="24"/>
          <w:lang w:eastAsia="pt-BR"/>
        </w:rPr>
        <w:t>.</w:t>
      </w:r>
      <w:r w:rsidRPr="00C2030C">
        <w:rPr>
          <w:rFonts w:eastAsia="Times New Roman" w:cstheme="minorHAnsi"/>
          <w:i w:val="0"/>
          <w:iCs w:val="0"/>
          <w:color w:val="auto"/>
          <w:sz w:val="24"/>
          <w:szCs w:val="24"/>
          <w:lang w:eastAsia="pt-BR"/>
        </w:rPr>
        <w:br/>
        <w:t>Esse tempo pode variar, pois cada turma tem seu próprio ritmo e cada criança vivencia o processo de forma única.</w:t>
      </w:r>
    </w:p>
    <w:p w14:paraId="2AF8F1F8" w14:textId="77777777" w:rsidR="007124DE" w:rsidRPr="005F6C87" w:rsidRDefault="007124DE" w:rsidP="007124DE">
      <w:pPr>
        <w:pStyle w:val="Ttulo1"/>
      </w:pPr>
      <w:r>
        <w:t>ações necessárias à realização de cada atividade</w:t>
      </w:r>
    </w:p>
    <w:p w14:paraId="54F4CE77" w14:textId="77777777" w:rsidR="001273C1" w:rsidRPr="00C71E82" w:rsidRDefault="001273C1">
      <w:pPr>
        <w:pStyle w:val="SemEspaamento"/>
        <w:rPr>
          <w:rFonts w:cstheme="minorHAnsi"/>
          <w:sz w:val="24"/>
          <w:szCs w:val="24"/>
        </w:rPr>
      </w:pPr>
    </w:p>
    <w:p w14:paraId="77379736" w14:textId="228B90D3" w:rsidR="00F448AB" w:rsidRPr="00C71E82" w:rsidRDefault="00F448AB" w:rsidP="00F448AB">
      <w:pPr>
        <w:pStyle w:val="Commarcadores"/>
        <w:tabs>
          <w:tab w:val="clear" w:pos="360"/>
          <w:tab w:val="num" w:pos="426"/>
        </w:tabs>
        <w:jc w:val="both"/>
        <w:rPr>
          <w:rFonts w:cstheme="minorHAnsi"/>
          <w:color w:val="auto"/>
          <w:sz w:val="24"/>
          <w:szCs w:val="24"/>
        </w:rPr>
      </w:pPr>
      <w:r w:rsidRPr="00C71E82">
        <w:rPr>
          <w:rFonts w:cstheme="minorHAnsi"/>
          <w:b w:val="0"/>
          <w:bCs/>
          <w:color w:val="auto"/>
          <w:sz w:val="24"/>
          <w:szCs w:val="24"/>
        </w:rPr>
        <w:t>Antes de propor atividades que envolvam traçar marcas gráficas, o professor deve planejar intencionalmente o contexto pedagógico, reconhecendo que, para os bebês, o mais importante é o processo de exploração sensorial e não o produto final. É essencial definir objetivos claros — como estimular o toque, o olhar, a curiosidade e o movimento — e escolher materiais adequados à faixa etária, priorizando tintas atóxicas, laváveis e sem odor, além de instrumentos leves e seguros. Também é importante considerar o momento da rotina em que a experiência ocorrerá, respeitando o estado emocional e físico do bebê, garantindo que ele esteja tranquilo e receptivo à exploração.</w:t>
      </w:r>
    </w:p>
    <w:p w14:paraId="0632B363" w14:textId="26A2E7F1" w:rsidR="000F1521" w:rsidRPr="00C71E82" w:rsidRDefault="000F1521" w:rsidP="00E55CA3">
      <w:pPr>
        <w:pStyle w:val="Commarcadores"/>
        <w:numPr>
          <w:ilvl w:val="0"/>
          <w:numId w:val="0"/>
        </w:numPr>
        <w:ind w:left="431"/>
        <w:jc w:val="both"/>
        <w:rPr>
          <w:rFonts w:cstheme="minorHAnsi"/>
          <w:color w:val="auto"/>
          <w:sz w:val="24"/>
          <w:szCs w:val="24"/>
        </w:rPr>
      </w:pPr>
    </w:p>
    <w:p w14:paraId="11213E92" w14:textId="77777777" w:rsidR="007124DE" w:rsidRPr="005F6C87" w:rsidRDefault="007124DE" w:rsidP="007124DE">
      <w:pPr>
        <w:pStyle w:val="Ttulo1"/>
      </w:pPr>
      <w:r>
        <w:t>materiais</w:t>
      </w:r>
    </w:p>
    <w:p w14:paraId="571E03A0" w14:textId="77777777" w:rsidR="001273C1" w:rsidRPr="00C71E82" w:rsidRDefault="001273C1">
      <w:pPr>
        <w:pStyle w:val="SemEspaamento"/>
        <w:rPr>
          <w:rFonts w:cstheme="minorHAnsi"/>
          <w:sz w:val="24"/>
          <w:szCs w:val="24"/>
        </w:rPr>
      </w:pPr>
    </w:p>
    <w:p w14:paraId="4F5C40F6" w14:textId="299A3D82" w:rsidR="00F448AB" w:rsidRPr="00C71E82" w:rsidRDefault="00F448AB" w:rsidP="00F448AB">
      <w:pPr>
        <w:pStyle w:val="Commarcadores"/>
        <w:rPr>
          <w:rFonts w:cstheme="minorHAnsi"/>
          <w:b w:val="0"/>
          <w:bCs/>
          <w:color w:val="auto"/>
          <w:sz w:val="24"/>
          <w:szCs w:val="24"/>
        </w:rPr>
      </w:pPr>
      <w:r w:rsidRPr="00C71E82">
        <w:rPr>
          <w:rFonts w:cstheme="minorHAnsi"/>
          <w:b w:val="0"/>
          <w:bCs/>
          <w:color w:val="auto"/>
          <w:sz w:val="24"/>
          <w:szCs w:val="24"/>
        </w:rPr>
        <w:t>Tinta guache atóxica, lavável e sem cheiro (cores primárias e secundárias)</w:t>
      </w:r>
      <w:r w:rsidR="00C71E82">
        <w:rPr>
          <w:rFonts w:cstheme="minorHAnsi"/>
          <w:b w:val="0"/>
          <w:bCs/>
          <w:color w:val="auto"/>
          <w:sz w:val="24"/>
          <w:szCs w:val="24"/>
        </w:rPr>
        <w:t>.</w:t>
      </w:r>
    </w:p>
    <w:p w14:paraId="21350153" w14:textId="1D367D18" w:rsidR="00F448AB" w:rsidRPr="00C71E82" w:rsidRDefault="00F448AB" w:rsidP="00F448AB">
      <w:pPr>
        <w:pStyle w:val="Commarcadores"/>
        <w:rPr>
          <w:rFonts w:cstheme="minorHAnsi"/>
          <w:b w:val="0"/>
          <w:bCs/>
          <w:color w:val="auto"/>
          <w:sz w:val="24"/>
          <w:szCs w:val="24"/>
        </w:rPr>
      </w:pPr>
      <w:r w:rsidRPr="00C71E82">
        <w:rPr>
          <w:rFonts w:cstheme="minorHAnsi"/>
          <w:b w:val="0"/>
          <w:bCs/>
          <w:color w:val="auto"/>
          <w:sz w:val="24"/>
          <w:szCs w:val="24"/>
        </w:rPr>
        <w:t>Corantes alimentares (opcional para atividades com gel)</w:t>
      </w:r>
      <w:r w:rsidR="00C71E82">
        <w:rPr>
          <w:rFonts w:cstheme="minorHAnsi"/>
          <w:b w:val="0"/>
          <w:bCs/>
          <w:color w:val="auto"/>
          <w:sz w:val="24"/>
          <w:szCs w:val="24"/>
        </w:rPr>
        <w:t>.</w:t>
      </w:r>
    </w:p>
    <w:p w14:paraId="23999DBB" w14:textId="4E69C587" w:rsidR="00F448AB" w:rsidRPr="00C71E82" w:rsidRDefault="00F448AB" w:rsidP="00F448AB">
      <w:pPr>
        <w:pStyle w:val="Commarcadores"/>
        <w:rPr>
          <w:rFonts w:cstheme="minorHAnsi"/>
          <w:b w:val="0"/>
          <w:bCs/>
          <w:color w:val="auto"/>
          <w:sz w:val="24"/>
          <w:szCs w:val="24"/>
        </w:rPr>
      </w:pPr>
      <w:r w:rsidRPr="00C71E82">
        <w:rPr>
          <w:rFonts w:cstheme="minorHAnsi"/>
          <w:b w:val="0"/>
          <w:bCs/>
          <w:color w:val="auto"/>
          <w:sz w:val="24"/>
          <w:szCs w:val="24"/>
        </w:rPr>
        <w:t>Pincéis grossos (preferencialmente com cerdas macias)</w:t>
      </w:r>
      <w:r w:rsidR="00C71E82">
        <w:rPr>
          <w:rFonts w:cstheme="minorHAnsi"/>
          <w:b w:val="0"/>
          <w:bCs/>
          <w:color w:val="auto"/>
          <w:sz w:val="24"/>
          <w:szCs w:val="24"/>
        </w:rPr>
        <w:t>.</w:t>
      </w:r>
    </w:p>
    <w:p w14:paraId="5744C302" w14:textId="4ACBB4A4" w:rsidR="00F448AB" w:rsidRPr="00C71E82" w:rsidRDefault="00F448AB" w:rsidP="00F448AB">
      <w:pPr>
        <w:pStyle w:val="Commarcadores"/>
        <w:rPr>
          <w:rFonts w:cstheme="minorHAnsi"/>
          <w:b w:val="0"/>
          <w:bCs/>
          <w:color w:val="auto"/>
          <w:sz w:val="24"/>
          <w:szCs w:val="24"/>
        </w:rPr>
      </w:pPr>
      <w:r w:rsidRPr="00C71E82">
        <w:rPr>
          <w:rFonts w:cstheme="minorHAnsi"/>
          <w:b w:val="0"/>
          <w:bCs/>
          <w:color w:val="auto"/>
          <w:sz w:val="24"/>
          <w:szCs w:val="24"/>
        </w:rPr>
        <w:t>Esponjas de diferentes texturas (lisas, felpudas)</w:t>
      </w:r>
      <w:r w:rsidR="00C71E82">
        <w:rPr>
          <w:rFonts w:cstheme="minorHAnsi"/>
          <w:b w:val="0"/>
          <w:bCs/>
          <w:color w:val="auto"/>
          <w:sz w:val="24"/>
          <w:szCs w:val="24"/>
        </w:rPr>
        <w:t>.</w:t>
      </w:r>
    </w:p>
    <w:p w14:paraId="03FA06C9" w14:textId="03DDE74D" w:rsidR="00F448AB" w:rsidRPr="00C71E82" w:rsidRDefault="00F448AB" w:rsidP="00F448AB">
      <w:pPr>
        <w:pStyle w:val="Commarcadores"/>
        <w:rPr>
          <w:rFonts w:cstheme="minorHAnsi"/>
          <w:b w:val="0"/>
          <w:bCs/>
          <w:color w:val="auto"/>
          <w:sz w:val="24"/>
          <w:szCs w:val="24"/>
        </w:rPr>
      </w:pPr>
      <w:r w:rsidRPr="00C71E82">
        <w:rPr>
          <w:rFonts w:cstheme="minorHAnsi"/>
          <w:b w:val="0"/>
          <w:bCs/>
          <w:color w:val="auto"/>
          <w:sz w:val="24"/>
          <w:szCs w:val="24"/>
        </w:rPr>
        <w:t>Rolinhos de pintura (para atividades com movimentos mais largos)</w:t>
      </w:r>
      <w:r w:rsidR="00C71E82">
        <w:rPr>
          <w:rFonts w:cstheme="minorHAnsi"/>
          <w:b w:val="0"/>
          <w:bCs/>
          <w:color w:val="auto"/>
          <w:sz w:val="24"/>
          <w:szCs w:val="24"/>
        </w:rPr>
        <w:t>.</w:t>
      </w:r>
    </w:p>
    <w:p w14:paraId="29E30571" w14:textId="72FF21C7" w:rsidR="00F448AB" w:rsidRPr="00C71E82" w:rsidRDefault="00F448AB" w:rsidP="00F448AB">
      <w:pPr>
        <w:pStyle w:val="Commarcadores"/>
        <w:rPr>
          <w:rFonts w:cstheme="minorHAnsi"/>
          <w:b w:val="0"/>
          <w:bCs/>
          <w:color w:val="auto"/>
          <w:sz w:val="24"/>
          <w:szCs w:val="24"/>
        </w:rPr>
      </w:pPr>
      <w:r w:rsidRPr="00C71E82">
        <w:rPr>
          <w:rFonts w:cstheme="minorHAnsi"/>
          <w:b w:val="0"/>
          <w:bCs/>
          <w:color w:val="auto"/>
          <w:sz w:val="24"/>
          <w:szCs w:val="24"/>
        </w:rPr>
        <w:t>Giz (opcional, caso deseje usar em superfícies mais duras)</w:t>
      </w:r>
      <w:r w:rsidR="00C71E82">
        <w:rPr>
          <w:rFonts w:cstheme="minorHAnsi"/>
          <w:b w:val="0"/>
          <w:bCs/>
          <w:color w:val="auto"/>
          <w:sz w:val="24"/>
          <w:szCs w:val="24"/>
        </w:rPr>
        <w:t>.</w:t>
      </w:r>
    </w:p>
    <w:p w14:paraId="18560060" w14:textId="40BFC0F6" w:rsidR="00F448AB" w:rsidRPr="00C71E82" w:rsidRDefault="00F448AB" w:rsidP="00F448AB">
      <w:pPr>
        <w:pStyle w:val="Commarcadores"/>
        <w:rPr>
          <w:rFonts w:cstheme="minorHAnsi"/>
          <w:b w:val="0"/>
          <w:bCs/>
          <w:color w:val="auto"/>
          <w:sz w:val="24"/>
          <w:szCs w:val="24"/>
        </w:rPr>
      </w:pPr>
      <w:r w:rsidRPr="00C71E82">
        <w:rPr>
          <w:rFonts w:cstheme="minorHAnsi"/>
          <w:b w:val="0"/>
          <w:bCs/>
          <w:color w:val="auto"/>
          <w:sz w:val="24"/>
          <w:szCs w:val="24"/>
        </w:rPr>
        <w:t>Papel kraft ou cartolina grande (para atividades no chão)</w:t>
      </w:r>
      <w:r w:rsidR="00C71E82">
        <w:rPr>
          <w:rFonts w:cstheme="minorHAnsi"/>
          <w:b w:val="0"/>
          <w:bCs/>
          <w:color w:val="auto"/>
          <w:sz w:val="24"/>
          <w:szCs w:val="24"/>
        </w:rPr>
        <w:t>.</w:t>
      </w:r>
    </w:p>
    <w:p w14:paraId="36592377" w14:textId="175A65FA" w:rsidR="00F448AB" w:rsidRPr="00C71E82" w:rsidRDefault="00F448AB" w:rsidP="00F448AB">
      <w:pPr>
        <w:pStyle w:val="Commarcadores"/>
        <w:rPr>
          <w:rFonts w:cstheme="minorHAnsi"/>
          <w:b w:val="0"/>
          <w:bCs/>
          <w:color w:val="auto"/>
          <w:sz w:val="24"/>
          <w:szCs w:val="24"/>
        </w:rPr>
      </w:pPr>
      <w:r w:rsidRPr="00C71E82">
        <w:rPr>
          <w:rFonts w:cstheme="minorHAnsi"/>
          <w:b w:val="0"/>
          <w:bCs/>
          <w:color w:val="auto"/>
          <w:sz w:val="24"/>
          <w:szCs w:val="24"/>
        </w:rPr>
        <w:t>Folhas grandes de papel branco</w:t>
      </w:r>
      <w:r w:rsidR="00C71E82">
        <w:rPr>
          <w:rFonts w:cstheme="minorHAnsi"/>
          <w:b w:val="0"/>
          <w:bCs/>
          <w:color w:val="auto"/>
          <w:sz w:val="24"/>
          <w:szCs w:val="24"/>
        </w:rPr>
        <w:t>.</w:t>
      </w:r>
    </w:p>
    <w:p w14:paraId="14B255BD" w14:textId="0206DBAD" w:rsidR="00F448AB" w:rsidRPr="00C71E82" w:rsidRDefault="00F448AB" w:rsidP="00F448AB">
      <w:pPr>
        <w:pStyle w:val="Commarcadores"/>
        <w:rPr>
          <w:rFonts w:cstheme="minorHAnsi"/>
          <w:b w:val="0"/>
          <w:bCs/>
          <w:color w:val="auto"/>
          <w:sz w:val="24"/>
          <w:szCs w:val="24"/>
        </w:rPr>
      </w:pPr>
      <w:r w:rsidRPr="00C71E82">
        <w:rPr>
          <w:rFonts w:cstheme="minorHAnsi"/>
          <w:b w:val="0"/>
          <w:bCs/>
          <w:color w:val="auto"/>
          <w:sz w:val="24"/>
          <w:szCs w:val="24"/>
        </w:rPr>
        <w:lastRenderedPageBreak/>
        <w:t>Toalhas plásticas ou tecidos base (para atividades sensoriais com texturas)</w:t>
      </w:r>
      <w:r w:rsidR="00C71E82">
        <w:rPr>
          <w:rFonts w:cstheme="minorHAnsi"/>
          <w:b w:val="0"/>
          <w:bCs/>
          <w:color w:val="auto"/>
          <w:sz w:val="24"/>
          <w:szCs w:val="24"/>
        </w:rPr>
        <w:t>.</w:t>
      </w:r>
    </w:p>
    <w:p w14:paraId="188FEE68" w14:textId="5C2623A2" w:rsidR="00F448AB" w:rsidRPr="00C71E82" w:rsidRDefault="00F448AB" w:rsidP="00F448AB">
      <w:pPr>
        <w:pStyle w:val="Commarcadores"/>
        <w:rPr>
          <w:rFonts w:cstheme="minorHAnsi"/>
          <w:b w:val="0"/>
          <w:bCs/>
          <w:color w:val="auto"/>
          <w:sz w:val="24"/>
          <w:szCs w:val="24"/>
        </w:rPr>
      </w:pPr>
      <w:r w:rsidRPr="00C71E82">
        <w:rPr>
          <w:rFonts w:cstheme="minorHAnsi"/>
          <w:b w:val="0"/>
          <w:bCs/>
          <w:color w:val="auto"/>
          <w:sz w:val="24"/>
          <w:szCs w:val="24"/>
        </w:rPr>
        <w:t>Saquinhos plásticos transparentes com fecho (tipo zip lock) para experiências com gel ou tinta</w:t>
      </w:r>
      <w:r w:rsidR="00C71E82">
        <w:rPr>
          <w:rFonts w:cstheme="minorHAnsi"/>
          <w:b w:val="0"/>
          <w:bCs/>
          <w:color w:val="auto"/>
          <w:sz w:val="24"/>
          <w:szCs w:val="24"/>
        </w:rPr>
        <w:t>.</w:t>
      </w:r>
    </w:p>
    <w:p w14:paraId="64B9CED7" w14:textId="3E31E900" w:rsidR="00F448AB" w:rsidRPr="00C71E82" w:rsidRDefault="00F448AB" w:rsidP="00F448AB">
      <w:pPr>
        <w:pStyle w:val="Commarcadores"/>
        <w:rPr>
          <w:rFonts w:cstheme="minorHAnsi"/>
          <w:b w:val="0"/>
          <w:bCs/>
          <w:color w:val="auto"/>
          <w:sz w:val="24"/>
          <w:szCs w:val="24"/>
        </w:rPr>
      </w:pPr>
      <w:r w:rsidRPr="00C71E82">
        <w:rPr>
          <w:rFonts w:cstheme="minorHAnsi"/>
          <w:b w:val="0"/>
          <w:bCs/>
          <w:color w:val="auto"/>
          <w:sz w:val="24"/>
          <w:szCs w:val="24"/>
        </w:rPr>
        <w:t>Plásticos ou jornais para forrar o chão</w:t>
      </w:r>
      <w:r w:rsidR="00C71E82">
        <w:rPr>
          <w:rFonts w:cstheme="minorHAnsi"/>
          <w:b w:val="0"/>
          <w:bCs/>
          <w:color w:val="auto"/>
          <w:sz w:val="24"/>
          <w:szCs w:val="24"/>
        </w:rPr>
        <w:t>.</w:t>
      </w:r>
    </w:p>
    <w:p w14:paraId="23537AF4" w14:textId="1BC48C1B" w:rsidR="00F448AB" w:rsidRPr="00C71E82" w:rsidRDefault="00F448AB" w:rsidP="00F448AB">
      <w:pPr>
        <w:pStyle w:val="Commarcadores"/>
        <w:rPr>
          <w:rFonts w:cstheme="minorHAnsi"/>
          <w:b w:val="0"/>
          <w:bCs/>
          <w:color w:val="auto"/>
          <w:sz w:val="24"/>
          <w:szCs w:val="24"/>
        </w:rPr>
      </w:pPr>
      <w:r w:rsidRPr="00C71E82">
        <w:rPr>
          <w:rFonts w:cstheme="minorHAnsi"/>
          <w:b w:val="0"/>
          <w:bCs/>
          <w:color w:val="auto"/>
          <w:sz w:val="24"/>
          <w:szCs w:val="24"/>
        </w:rPr>
        <w:t>Gel transparente (ou gelatina colorida) para experiências de toque</w:t>
      </w:r>
      <w:r w:rsidR="00C71E82">
        <w:rPr>
          <w:rFonts w:cstheme="minorHAnsi"/>
          <w:b w:val="0"/>
          <w:bCs/>
          <w:color w:val="auto"/>
          <w:sz w:val="24"/>
          <w:szCs w:val="24"/>
        </w:rPr>
        <w:t>.</w:t>
      </w:r>
    </w:p>
    <w:p w14:paraId="54A0B210" w14:textId="5E3F98E3" w:rsidR="00F448AB" w:rsidRPr="00C71E82" w:rsidRDefault="00F448AB" w:rsidP="00F448AB">
      <w:pPr>
        <w:pStyle w:val="Commarcadores"/>
        <w:rPr>
          <w:rFonts w:cstheme="minorHAnsi"/>
          <w:b w:val="0"/>
          <w:bCs/>
          <w:color w:val="auto"/>
          <w:sz w:val="24"/>
          <w:szCs w:val="24"/>
        </w:rPr>
      </w:pPr>
      <w:r w:rsidRPr="00C71E82">
        <w:rPr>
          <w:rFonts w:cstheme="minorHAnsi"/>
          <w:b w:val="0"/>
          <w:bCs/>
          <w:color w:val="auto"/>
          <w:sz w:val="24"/>
          <w:szCs w:val="24"/>
        </w:rPr>
        <w:t>Blocos de espuma ou outros objetos com formas simples (para fazer carimbos ou marcas)</w:t>
      </w:r>
      <w:r w:rsidR="00C71E82">
        <w:rPr>
          <w:rFonts w:cstheme="minorHAnsi"/>
          <w:b w:val="0"/>
          <w:bCs/>
          <w:color w:val="auto"/>
          <w:sz w:val="24"/>
          <w:szCs w:val="24"/>
        </w:rPr>
        <w:t>.</w:t>
      </w:r>
    </w:p>
    <w:p w14:paraId="33DBFE55" w14:textId="48D91554" w:rsidR="00F448AB" w:rsidRPr="00C71E82" w:rsidRDefault="00F448AB" w:rsidP="00F448AB">
      <w:pPr>
        <w:pStyle w:val="Commarcadores"/>
        <w:rPr>
          <w:rFonts w:cstheme="minorHAnsi"/>
          <w:b w:val="0"/>
          <w:bCs/>
          <w:color w:val="auto"/>
          <w:sz w:val="24"/>
          <w:szCs w:val="24"/>
        </w:rPr>
      </w:pPr>
      <w:r w:rsidRPr="00C71E82">
        <w:rPr>
          <w:rFonts w:cstheme="minorHAnsi"/>
          <w:b w:val="0"/>
          <w:bCs/>
          <w:color w:val="auto"/>
          <w:sz w:val="24"/>
          <w:szCs w:val="24"/>
        </w:rPr>
        <w:t>Pedaços de tecidos de várias texturas (liso, macio, rendado, felpudo)</w:t>
      </w:r>
      <w:r w:rsidR="00C71E82">
        <w:rPr>
          <w:rFonts w:cstheme="minorHAnsi"/>
          <w:b w:val="0"/>
          <w:bCs/>
          <w:color w:val="auto"/>
          <w:sz w:val="24"/>
          <w:szCs w:val="24"/>
        </w:rPr>
        <w:t>.</w:t>
      </w:r>
    </w:p>
    <w:p w14:paraId="19B8D9A6" w14:textId="4B1421B0" w:rsidR="00F448AB" w:rsidRPr="00C71E82" w:rsidRDefault="00F448AB" w:rsidP="00F448AB">
      <w:pPr>
        <w:pStyle w:val="Commarcadores"/>
        <w:rPr>
          <w:rFonts w:cstheme="minorHAnsi"/>
          <w:b w:val="0"/>
          <w:bCs/>
          <w:color w:val="auto"/>
          <w:sz w:val="24"/>
          <w:szCs w:val="24"/>
        </w:rPr>
      </w:pPr>
      <w:r w:rsidRPr="00C71E82">
        <w:rPr>
          <w:rFonts w:cstheme="minorHAnsi"/>
          <w:b w:val="0"/>
          <w:bCs/>
          <w:color w:val="auto"/>
          <w:sz w:val="24"/>
          <w:szCs w:val="24"/>
        </w:rPr>
        <w:t>Fitas adesivas para fixação de papéis e materiais</w:t>
      </w:r>
      <w:r w:rsidR="00C71E82">
        <w:rPr>
          <w:rFonts w:cstheme="minorHAnsi"/>
          <w:b w:val="0"/>
          <w:bCs/>
          <w:color w:val="auto"/>
          <w:sz w:val="24"/>
          <w:szCs w:val="24"/>
        </w:rPr>
        <w:t>.</w:t>
      </w:r>
    </w:p>
    <w:p w14:paraId="1EEEBBD4" w14:textId="5E5D4589" w:rsidR="00F448AB" w:rsidRPr="00C71E82" w:rsidRDefault="00F448AB" w:rsidP="00F448AB">
      <w:pPr>
        <w:pStyle w:val="Commarcadores"/>
        <w:rPr>
          <w:rFonts w:cstheme="minorHAnsi"/>
          <w:b w:val="0"/>
          <w:bCs/>
          <w:color w:val="auto"/>
          <w:sz w:val="24"/>
          <w:szCs w:val="24"/>
        </w:rPr>
      </w:pPr>
      <w:r w:rsidRPr="00C71E82">
        <w:rPr>
          <w:rFonts w:cstheme="minorHAnsi"/>
          <w:b w:val="0"/>
          <w:bCs/>
          <w:color w:val="auto"/>
          <w:sz w:val="24"/>
          <w:szCs w:val="24"/>
        </w:rPr>
        <w:t>Panos úmidos para limpeza</w:t>
      </w:r>
      <w:r w:rsidR="00C71E82">
        <w:rPr>
          <w:rFonts w:cstheme="minorHAnsi"/>
          <w:b w:val="0"/>
          <w:bCs/>
          <w:color w:val="auto"/>
          <w:sz w:val="24"/>
          <w:szCs w:val="24"/>
        </w:rPr>
        <w:t>.</w:t>
      </w:r>
    </w:p>
    <w:p w14:paraId="47A872E1" w14:textId="3B41887D" w:rsidR="00F448AB" w:rsidRPr="00C71E82" w:rsidRDefault="00F448AB" w:rsidP="00F448AB">
      <w:pPr>
        <w:pStyle w:val="Commarcadores"/>
        <w:rPr>
          <w:rFonts w:cstheme="minorHAnsi"/>
          <w:b w:val="0"/>
          <w:bCs/>
          <w:color w:val="auto"/>
          <w:sz w:val="24"/>
          <w:szCs w:val="24"/>
        </w:rPr>
      </w:pPr>
      <w:r w:rsidRPr="00C71E82">
        <w:rPr>
          <w:rFonts w:cstheme="minorHAnsi"/>
          <w:b w:val="0"/>
          <w:bCs/>
          <w:color w:val="auto"/>
          <w:sz w:val="24"/>
          <w:szCs w:val="24"/>
        </w:rPr>
        <w:t>Aventais ou roupas descartáveis para proteção</w:t>
      </w:r>
      <w:r w:rsidR="00C71E82">
        <w:rPr>
          <w:rFonts w:cstheme="minorHAnsi"/>
          <w:b w:val="0"/>
          <w:bCs/>
          <w:color w:val="auto"/>
          <w:sz w:val="24"/>
          <w:szCs w:val="24"/>
        </w:rPr>
        <w:t>.</w:t>
      </w:r>
    </w:p>
    <w:p w14:paraId="244C0ACA" w14:textId="5C1DF694" w:rsidR="00F448AB" w:rsidRPr="00C71E82" w:rsidRDefault="00F448AB" w:rsidP="00F448AB">
      <w:pPr>
        <w:pStyle w:val="Commarcadores"/>
        <w:rPr>
          <w:rFonts w:cstheme="minorHAnsi"/>
          <w:b w:val="0"/>
          <w:bCs/>
          <w:color w:val="auto"/>
          <w:sz w:val="24"/>
          <w:szCs w:val="24"/>
        </w:rPr>
      </w:pPr>
      <w:r w:rsidRPr="00C71E82">
        <w:rPr>
          <w:rFonts w:cstheme="minorHAnsi"/>
          <w:b w:val="0"/>
          <w:bCs/>
          <w:color w:val="auto"/>
          <w:sz w:val="24"/>
          <w:szCs w:val="24"/>
        </w:rPr>
        <w:t>Toalhas e roupas extras (para conforto após a atividade)</w:t>
      </w:r>
      <w:r w:rsidR="00C71E82">
        <w:rPr>
          <w:rFonts w:cstheme="minorHAnsi"/>
          <w:b w:val="0"/>
          <w:bCs/>
          <w:color w:val="auto"/>
          <w:sz w:val="24"/>
          <w:szCs w:val="24"/>
        </w:rPr>
        <w:t>.</w:t>
      </w:r>
    </w:p>
    <w:p w14:paraId="1446B430" w14:textId="04897D70" w:rsidR="00F448AB" w:rsidRPr="00C71E82" w:rsidRDefault="00F448AB" w:rsidP="00F448AB">
      <w:pPr>
        <w:pStyle w:val="Commarcadores"/>
        <w:rPr>
          <w:rFonts w:cstheme="minorHAnsi"/>
          <w:b w:val="0"/>
          <w:bCs/>
          <w:color w:val="auto"/>
          <w:sz w:val="24"/>
          <w:szCs w:val="24"/>
        </w:rPr>
      </w:pPr>
      <w:r w:rsidRPr="00C71E82">
        <w:rPr>
          <w:rFonts w:cstheme="minorHAnsi"/>
          <w:b w:val="0"/>
          <w:bCs/>
          <w:color w:val="auto"/>
          <w:sz w:val="24"/>
          <w:szCs w:val="24"/>
        </w:rPr>
        <w:t>Bandejas rasas para a pintura com tintas ou gel</w:t>
      </w:r>
      <w:r w:rsidR="00C71E82">
        <w:rPr>
          <w:rFonts w:cstheme="minorHAnsi"/>
          <w:b w:val="0"/>
          <w:bCs/>
          <w:color w:val="auto"/>
          <w:sz w:val="24"/>
          <w:szCs w:val="24"/>
        </w:rPr>
        <w:t>.</w:t>
      </w:r>
    </w:p>
    <w:p w14:paraId="4A8EC96B" w14:textId="299DD3DB" w:rsidR="000B5305" w:rsidRPr="00C71E82" w:rsidRDefault="00F448AB" w:rsidP="00F448AB">
      <w:pPr>
        <w:pStyle w:val="Commarcadores"/>
        <w:rPr>
          <w:rFonts w:cstheme="minorHAnsi"/>
          <w:color w:val="auto"/>
          <w:sz w:val="24"/>
          <w:szCs w:val="24"/>
        </w:rPr>
      </w:pPr>
      <w:r w:rsidRPr="00C71E82">
        <w:rPr>
          <w:rFonts w:cstheme="minorHAnsi"/>
          <w:b w:val="0"/>
          <w:bCs/>
          <w:color w:val="auto"/>
          <w:sz w:val="24"/>
          <w:szCs w:val="24"/>
        </w:rPr>
        <w:t>Sacos plásticos grandes para armazenamento de materiais e facilitar a limpeza</w:t>
      </w:r>
      <w:r w:rsidR="00C71E82">
        <w:rPr>
          <w:rFonts w:cstheme="minorHAnsi"/>
          <w:b w:val="0"/>
          <w:bCs/>
          <w:color w:val="auto"/>
          <w:sz w:val="24"/>
          <w:szCs w:val="24"/>
        </w:rPr>
        <w:t>.</w:t>
      </w:r>
    </w:p>
    <w:p w14:paraId="14600FAC" w14:textId="77777777" w:rsidR="007124DE" w:rsidRPr="005F6C87" w:rsidRDefault="007124DE" w:rsidP="007124DE">
      <w:pPr>
        <w:pStyle w:val="Ttulo1"/>
      </w:pPr>
      <w:r>
        <w:t>o espaço</w:t>
      </w:r>
    </w:p>
    <w:p w14:paraId="6DCAE7FF" w14:textId="77777777" w:rsidR="00DF2E6F" w:rsidRPr="00C71E82" w:rsidRDefault="00DF2E6F" w:rsidP="00DF2E6F">
      <w:pPr>
        <w:pStyle w:val="SemEspaamento"/>
        <w:rPr>
          <w:rFonts w:cstheme="minorHAnsi"/>
          <w:sz w:val="24"/>
          <w:szCs w:val="24"/>
        </w:rPr>
      </w:pPr>
    </w:p>
    <w:sdt>
      <w:sdtPr>
        <w:rPr>
          <w:rFonts w:cstheme="minorHAnsi"/>
          <w:color w:val="auto"/>
          <w:sz w:val="24"/>
          <w:szCs w:val="24"/>
        </w:rPr>
        <w:id w:val="734211206"/>
        <w:placeholder>
          <w:docPart w:val="6776C513978D456385EEC2E55A0277C1"/>
        </w:placeholder>
        <w15:appearance w15:val="hidden"/>
      </w:sdtPr>
      <w:sdtEndPr/>
      <w:sdtContent>
        <w:p w14:paraId="1B7FEE33" w14:textId="43AE7EDC" w:rsidR="00DF2E6F" w:rsidRPr="00C71E82" w:rsidRDefault="00BE2936" w:rsidP="006D5984">
          <w:pPr>
            <w:pStyle w:val="Commarcadores"/>
            <w:tabs>
              <w:tab w:val="clear" w:pos="360"/>
              <w:tab w:val="num" w:pos="426"/>
            </w:tabs>
            <w:jc w:val="both"/>
            <w:rPr>
              <w:rFonts w:cstheme="minorHAnsi"/>
              <w:color w:val="auto"/>
              <w:sz w:val="24"/>
              <w:szCs w:val="24"/>
            </w:rPr>
          </w:pPr>
          <w:r w:rsidRPr="00C71E82">
            <w:rPr>
              <w:rFonts w:cstheme="minorHAnsi"/>
              <w:b w:val="0"/>
              <w:bCs/>
              <w:color w:val="auto"/>
              <w:sz w:val="24"/>
              <w:szCs w:val="24"/>
            </w:rPr>
            <w:t>A organização do espaço deve garantir segurança, conforto e liberdade de movimento, permitindo que o bebê explore com o corpo inteiro. O chão deve ser preparado com plástico ou lona impermeável e coberto com papel kraft, cartolina ou tecidos, servindo como suporte para as marcas gráficas. É importante manter pequenos grupos de bebês e organizar os materiais em bandejas acessíveis, evitando estímulos excessivos. O educador deve permanecer próximo e ao nível do bebê, observando e mediando as descobertas. O ambiente deve ser acolhedor, limpo, bem iluminado e tranquilo, favorecendo a concentração e o prazer pela exploração sensorial. Após as atividades, o espaço deve ser higienizado e reorganizado, mantendo-se como um local seguro e estimulante para novas experiências.</w:t>
          </w:r>
        </w:p>
      </w:sdtContent>
    </w:sdt>
    <w:p w14:paraId="5C53F030" w14:textId="77777777" w:rsidR="007124DE" w:rsidRPr="005F6C87" w:rsidRDefault="007124DE" w:rsidP="007124DE">
      <w:pPr>
        <w:pStyle w:val="Ttulo1"/>
      </w:pPr>
      <w:r>
        <w:t>rubricas</w:t>
      </w:r>
    </w:p>
    <w:p w14:paraId="709A11CE" w14:textId="77777777" w:rsidR="00965D90" w:rsidRPr="00965D90" w:rsidRDefault="00965D90" w:rsidP="00965D90">
      <w:pPr>
        <w:pStyle w:val="Ttulo4"/>
        <w:ind w:left="360"/>
        <w:rPr>
          <w:rStyle w:val="Forte"/>
          <w:rFonts w:cstheme="minorHAnsi"/>
          <w:sz w:val="24"/>
          <w:szCs w:val="24"/>
        </w:rPr>
      </w:pPr>
      <w:r w:rsidRPr="00965D90">
        <w:rPr>
          <w:rStyle w:val="Forte"/>
          <w:rFonts w:cstheme="minorHAnsi"/>
          <w:sz w:val="24"/>
          <w:szCs w:val="24"/>
        </w:rPr>
        <w:t>RUBRICA 1 – EXPLORAÇÃO E PERCEPÇÃO DO ESPAÇO</w:t>
      </w:r>
    </w:p>
    <w:p w14:paraId="61AA079E" w14:textId="77777777" w:rsidR="00965D90" w:rsidRPr="00965D90" w:rsidRDefault="00965D90" w:rsidP="00965D90">
      <w:pPr>
        <w:numPr>
          <w:ilvl w:val="0"/>
          <w:numId w:val="16"/>
        </w:numPr>
        <w:spacing w:after="60"/>
        <w:ind w:left="567" w:right="27"/>
        <w:jc w:val="both"/>
        <w:rPr>
          <w:rFonts w:cstheme="minorHAnsi"/>
          <w:bCs/>
          <w:sz w:val="24"/>
          <w:szCs w:val="24"/>
        </w:rPr>
      </w:pPr>
      <w:r w:rsidRPr="00965D90">
        <w:rPr>
          <w:rFonts w:cstheme="minorHAnsi"/>
          <w:bCs/>
          <w:sz w:val="24"/>
          <w:szCs w:val="24"/>
        </w:rPr>
        <w:t>Observa o espaço com curiosidade, percebendo as cores e os materiais ao redor.</w:t>
      </w:r>
    </w:p>
    <w:p w14:paraId="52F314EF" w14:textId="77777777" w:rsidR="00965D90" w:rsidRPr="00965D90" w:rsidRDefault="00965D90" w:rsidP="00965D90">
      <w:pPr>
        <w:numPr>
          <w:ilvl w:val="0"/>
          <w:numId w:val="16"/>
        </w:numPr>
        <w:spacing w:after="60"/>
        <w:ind w:left="567" w:right="27"/>
        <w:jc w:val="both"/>
        <w:rPr>
          <w:rFonts w:cstheme="minorHAnsi"/>
          <w:bCs/>
          <w:sz w:val="24"/>
          <w:szCs w:val="24"/>
        </w:rPr>
      </w:pPr>
      <w:r w:rsidRPr="00965D90">
        <w:rPr>
          <w:rFonts w:cstheme="minorHAnsi"/>
          <w:bCs/>
          <w:sz w:val="24"/>
          <w:szCs w:val="24"/>
        </w:rPr>
        <w:t>Movimenta-se livremente pelo ambiente, explorando diferentes superfícies e suportes.</w:t>
      </w:r>
    </w:p>
    <w:p w14:paraId="5276FB2D" w14:textId="77777777" w:rsidR="00965D90" w:rsidRPr="00965D90" w:rsidRDefault="00965D90" w:rsidP="00965D90">
      <w:pPr>
        <w:numPr>
          <w:ilvl w:val="0"/>
          <w:numId w:val="16"/>
        </w:numPr>
        <w:spacing w:after="60"/>
        <w:ind w:left="567" w:right="27"/>
        <w:jc w:val="both"/>
        <w:rPr>
          <w:rFonts w:cstheme="minorHAnsi"/>
          <w:bCs/>
          <w:sz w:val="24"/>
          <w:szCs w:val="24"/>
        </w:rPr>
      </w:pPr>
      <w:r w:rsidRPr="00965D90">
        <w:rPr>
          <w:rFonts w:cstheme="minorHAnsi"/>
          <w:bCs/>
          <w:sz w:val="24"/>
          <w:szCs w:val="24"/>
        </w:rPr>
        <w:t>Aproxima-se das tintas, papéis e instrumentos, demonstrando interesse em tocá-los.</w:t>
      </w:r>
    </w:p>
    <w:p w14:paraId="398ECBD5" w14:textId="77777777" w:rsidR="00965D90" w:rsidRPr="00965D90" w:rsidRDefault="00965D90" w:rsidP="00965D90">
      <w:pPr>
        <w:numPr>
          <w:ilvl w:val="0"/>
          <w:numId w:val="16"/>
        </w:numPr>
        <w:spacing w:after="60"/>
        <w:ind w:left="567" w:right="27"/>
        <w:jc w:val="both"/>
        <w:rPr>
          <w:rFonts w:cstheme="minorHAnsi"/>
          <w:bCs/>
          <w:sz w:val="24"/>
          <w:szCs w:val="24"/>
        </w:rPr>
      </w:pPr>
      <w:r w:rsidRPr="00965D90">
        <w:rPr>
          <w:rFonts w:cstheme="minorHAnsi"/>
          <w:bCs/>
          <w:sz w:val="24"/>
          <w:szCs w:val="24"/>
        </w:rPr>
        <w:t>Experimenta novas posturas e gestos (sentar, apoiar-se, esticar-se) durante a exploração.</w:t>
      </w:r>
    </w:p>
    <w:p w14:paraId="362E8618" w14:textId="77777777" w:rsidR="00965D90" w:rsidRDefault="00965D90" w:rsidP="00965D90">
      <w:r>
        <w:pict w14:anchorId="619BAE86">
          <v:rect id="_x0000_i1025" style="width:0;height:1.5pt" o:hralign="center" o:hrstd="t" o:hr="t" fillcolor="#a0a0a0" stroked="f"/>
        </w:pict>
      </w:r>
    </w:p>
    <w:p w14:paraId="31DB06C9" w14:textId="77777777" w:rsidR="00965D90" w:rsidRPr="00965D90" w:rsidRDefault="00965D90" w:rsidP="00965D90">
      <w:pPr>
        <w:pStyle w:val="Ttulo4"/>
        <w:ind w:left="360"/>
        <w:rPr>
          <w:rStyle w:val="Forte"/>
          <w:rFonts w:cstheme="minorHAnsi"/>
          <w:sz w:val="24"/>
          <w:szCs w:val="24"/>
        </w:rPr>
      </w:pPr>
      <w:r w:rsidRPr="00965D90">
        <w:rPr>
          <w:rStyle w:val="Forte"/>
          <w:rFonts w:cstheme="minorHAnsi"/>
          <w:sz w:val="24"/>
          <w:szCs w:val="24"/>
        </w:rPr>
        <w:lastRenderedPageBreak/>
        <w:t>RUBRICA 2 – INTERAÇÃO COM OS MATERIAIS GRÁFICOS</w:t>
      </w:r>
    </w:p>
    <w:p w14:paraId="3AA00C1C" w14:textId="77777777" w:rsidR="00965D90" w:rsidRPr="00965D90" w:rsidRDefault="00965D90" w:rsidP="00965D90">
      <w:pPr>
        <w:numPr>
          <w:ilvl w:val="0"/>
          <w:numId w:val="16"/>
        </w:numPr>
        <w:spacing w:after="60"/>
        <w:ind w:left="567" w:right="27"/>
        <w:jc w:val="both"/>
        <w:rPr>
          <w:rFonts w:cstheme="minorHAnsi"/>
          <w:bCs/>
          <w:sz w:val="24"/>
          <w:szCs w:val="24"/>
        </w:rPr>
      </w:pPr>
      <w:r w:rsidRPr="00965D90">
        <w:rPr>
          <w:rFonts w:cstheme="minorHAnsi"/>
          <w:bCs/>
          <w:sz w:val="24"/>
          <w:szCs w:val="24"/>
        </w:rPr>
        <w:t xml:space="preserve">Manipula pincéis, esponjas, rolinhos e outros instrumentos </w:t>
      </w:r>
      <w:proofErr w:type="spellStart"/>
      <w:r w:rsidRPr="00965D90">
        <w:rPr>
          <w:rFonts w:cstheme="minorHAnsi"/>
          <w:bCs/>
          <w:sz w:val="24"/>
          <w:szCs w:val="24"/>
        </w:rPr>
        <w:t>riscantes</w:t>
      </w:r>
      <w:proofErr w:type="spellEnd"/>
      <w:r w:rsidRPr="00965D90">
        <w:rPr>
          <w:rFonts w:cstheme="minorHAnsi"/>
          <w:bCs/>
          <w:sz w:val="24"/>
          <w:szCs w:val="24"/>
        </w:rPr>
        <w:t xml:space="preserve"> de forma espontânea.</w:t>
      </w:r>
    </w:p>
    <w:p w14:paraId="28FD65C4" w14:textId="77777777" w:rsidR="00965D90" w:rsidRPr="00965D90" w:rsidRDefault="00965D90" w:rsidP="00965D90">
      <w:pPr>
        <w:numPr>
          <w:ilvl w:val="0"/>
          <w:numId w:val="16"/>
        </w:numPr>
        <w:spacing w:after="60"/>
        <w:ind w:left="567" w:right="27"/>
        <w:jc w:val="both"/>
        <w:rPr>
          <w:rFonts w:cstheme="minorHAnsi"/>
          <w:bCs/>
          <w:sz w:val="24"/>
          <w:szCs w:val="24"/>
        </w:rPr>
      </w:pPr>
      <w:r w:rsidRPr="00965D90">
        <w:rPr>
          <w:rFonts w:cstheme="minorHAnsi"/>
          <w:bCs/>
          <w:sz w:val="24"/>
          <w:szCs w:val="24"/>
        </w:rPr>
        <w:t>Usa mãos, pés ou objetos para deixar marcas em diferentes superfícies.</w:t>
      </w:r>
    </w:p>
    <w:p w14:paraId="1C35D0A5" w14:textId="77777777" w:rsidR="00965D90" w:rsidRPr="00965D90" w:rsidRDefault="00965D90" w:rsidP="00965D90">
      <w:pPr>
        <w:numPr>
          <w:ilvl w:val="0"/>
          <w:numId w:val="16"/>
        </w:numPr>
        <w:spacing w:after="60"/>
        <w:ind w:left="567" w:right="27"/>
        <w:jc w:val="both"/>
        <w:rPr>
          <w:rFonts w:cstheme="minorHAnsi"/>
          <w:bCs/>
          <w:sz w:val="24"/>
          <w:szCs w:val="24"/>
        </w:rPr>
      </w:pPr>
      <w:r w:rsidRPr="00965D90">
        <w:rPr>
          <w:rFonts w:cstheme="minorHAnsi"/>
          <w:bCs/>
          <w:sz w:val="24"/>
          <w:szCs w:val="24"/>
        </w:rPr>
        <w:t>Demonstra curiosidade diante das cores e das marcas produzidas.</w:t>
      </w:r>
    </w:p>
    <w:p w14:paraId="57920582" w14:textId="77777777" w:rsidR="00965D90" w:rsidRPr="00965D90" w:rsidRDefault="00965D90" w:rsidP="00965D90">
      <w:pPr>
        <w:numPr>
          <w:ilvl w:val="0"/>
          <w:numId w:val="16"/>
        </w:numPr>
        <w:spacing w:after="60"/>
        <w:ind w:left="567" w:right="27"/>
        <w:jc w:val="both"/>
        <w:rPr>
          <w:rFonts w:cstheme="minorHAnsi"/>
          <w:bCs/>
          <w:sz w:val="24"/>
          <w:szCs w:val="24"/>
        </w:rPr>
      </w:pPr>
      <w:r w:rsidRPr="00965D90">
        <w:rPr>
          <w:rFonts w:cstheme="minorHAnsi"/>
          <w:bCs/>
          <w:sz w:val="24"/>
          <w:szCs w:val="24"/>
        </w:rPr>
        <w:t>Repete gestos e movimentos para observar os efeitos visuais das tintas.</w:t>
      </w:r>
    </w:p>
    <w:p w14:paraId="17EA3594" w14:textId="77777777" w:rsidR="00965D90" w:rsidRDefault="00965D90" w:rsidP="00965D90">
      <w:r>
        <w:pict w14:anchorId="2C83354E">
          <v:rect id="_x0000_i1026" style="width:0;height:1.5pt" o:hralign="center" o:hrstd="t" o:hr="t" fillcolor="#a0a0a0" stroked="f"/>
        </w:pict>
      </w:r>
    </w:p>
    <w:p w14:paraId="0F163115" w14:textId="77777777" w:rsidR="00965D90" w:rsidRPr="00965D90" w:rsidRDefault="00965D90" w:rsidP="00965D90">
      <w:pPr>
        <w:pStyle w:val="Ttulo4"/>
        <w:ind w:left="360"/>
        <w:rPr>
          <w:rStyle w:val="Forte"/>
          <w:rFonts w:cstheme="minorHAnsi"/>
          <w:sz w:val="24"/>
          <w:szCs w:val="24"/>
        </w:rPr>
      </w:pPr>
      <w:r w:rsidRPr="00965D90">
        <w:rPr>
          <w:rStyle w:val="Forte"/>
          <w:rFonts w:cstheme="minorHAnsi"/>
          <w:sz w:val="24"/>
          <w:szCs w:val="24"/>
        </w:rPr>
        <w:t>RUBRICA 3 – PERCEPÇÃO VISUAL E SENSORIAL</w:t>
      </w:r>
    </w:p>
    <w:p w14:paraId="61659C96" w14:textId="77777777" w:rsidR="00965D90" w:rsidRPr="00965D90" w:rsidRDefault="00965D90" w:rsidP="00965D90">
      <w:pPr>
        <w:numPr>
          <w:ilvl w:val="0"/>
          <w:numId w:val="16"/>
        </w:numPr>
        <w:spacing w:after="60"/>
        <w:ind w:left="567" w:right="27"/>
        <w:jc w:val="both"/>
        <w:rPr>
          <w:rFonts w:cstheme="minorHAnsi"/>
          <w:bCs/>
          <w:sz w:val="24"/>
          <w:szCs w:val="24"/>
        </w:rPr>
      </w:pPr>
      <w:r w:rsidRPr="00965D90">
        <w:rPr>
          <w:rFonts w:cstheme="minorHAnsi"/>
          <w:bCs/>
          <w:sz w:val="24"/>
          <w:szCs w:val="24"/>
        </w:rPr>
        <w:t>Observa atentamente as cores e texturas presentes nos materiais utilizados.</w:t>
      </w:r>
    </w:p>
    <w:p w14:paraId="12351BE8" w14:textId="77777777" w:rsidR="00965D90" w:rsidRPr="00965D90" w:rsidRDefault="00965D90" w:rsidP="00965D90">
      <w:pPr>
        <w:numPr>
          <w:ilvl w:val="0"/>
          <w:numId w:val="16"/>
        </w:numPr>
        <w:spacing w:after="60"/>
        <w:ind w:left="567" w:right="27"/>
        <w:jc w:val="both"/>
        <w:rPr>
          <w:rFonts w:cstheme="minorHAnsi"/>
          <w:bCs/>
          <w:sz w:val="24"/>
          <w:szCs w:val="24"/>
        </w:rPr>
      </w:pPr>
      <w:r w:rsidRPr="00965D90">
        <w:rPr>
          <w:rFonts w:cstheme="minorHAnsi"/>
          <w:bCs/>
          <w:sz w:val="24"/>
          <w:szCs w:val="24"/>
        </w:rPr>
        <w:t>Reage às mudanças de cor, textura ou temperatura com expressões faciais e gestos.</w:t>
      </w:r>
    </w:p>
    <w:p w14:paraId="1A7C5EF6" w14:textId="77777777" w:rsidR="00965D90" w:rsidRPr="00965D90" w:rsidRDefault="00965D90" w:rsidP="00965D90">
      <w:pPr>
        <w:numPr>
          <w:ilvl w:val="0"/>
          <w:numId w:val="16"/>
        </w:numPr>
        <w:spacing w:after="60"/>
        <w:ind w:left="567" w:right="27"/>
        <w:jc w:val="both"/>
        <w:rPr>
          <w:rFonts w:cstheme="minorHAnsi"/>
          <w:bCs/>
          <w:sz w:val="24"/>
          <w:szCs w:val="24"/>
        </w:rPr>
      </w:pPr>
      <w:proofErr w:type="spellStart"/>
      <w:r w:rsidRPr="00965D90">
        <w:rPr>
          <w:rFonts w:cstheme="minorHAnsi"/>
          <w:bCs/>
          <w:sz w:val="24"/>
          <w:szCs w:val="24"/>
        </w:rPr>
        <w:t>Acompanha</w:t>
      </w:r>
      <w:proofErr w:type="spellEnd"/>
      <w:r w:rsidRPr="00965D90">
        <w:rPr>
          <w:rFonts w:cstheme="minorHAnsi"/>
          <w:bCs/>
          <w:sz w:val="24"/>
          <w:szCs w:val="24"/>
        </w:rPr>
        <w:t xml:space="preserve"> com o olhar as marcas deixadas no papel ou no tecido.</w:t>
      </w:r>
    </w:p>
    <w:p w14:paraId="3053C861" w14:textId="77777777" w:rsidR="00965D90" w:rsidRPr="00965D90" w:rsidRDefault="00965D90" w:rsidP="00965D90">
      <w:pPr>
        <w:numPr>
          <w:ilvl w:val="0"/>
          <w:numId w:val="16"/>
        </w:numPr>
        <w:spacing w:after="60"/>
        <w:ind w:left="567" w:right="27"/>
        <w:jc w:val="both"/>
        <w:rPr>
          <w:rFonts w:cstheme="minorHAnsi"/>
          <w:bCs/>
          <w:sz w:val="24"/>
          <w:szCs w:val="24"/>
        </w:rPr>
      </w:pPr>
      <w:r w:rsidRPr="00965D90">
        <w:rPr>
          <w:rFonts w:cstheme="minorHAnsi"/>
          <w:bCs/>
          <w:sz w:val="24"/>
          <w:szCs w:val="24"/>
        </w:rPr>
        <w:t>Demonstra prazer e curiosidade durante a exploração tátil e visual.</w:t>
      </w:r>
    </w:p>
    <w:p w14:paraId="193AEFE2" w14:textId="77777777" w:rsidR="00965D90" w:rsidRDefault="00965D90" w:rsidP="00965D90">
      <w:r>
        <w:pict w14:anchorId="40A0B705">
          <v:rect id="_x0000_i1027" style="width:0;height:1.5pt" o:hralign="center" o:hrstd="t" o:hr="t" fillcolor="#a0a0a0" stroked="f"/>
        </w:pict>
      </w:r>
    </w:p>
    <w:p w14:paraId="05115EE3" w14:textId="77777777" w:rsidR="00965D90" w:rsidRPr="00965D90" w:rsidRDefault="00965D90" w:rsidP="00965D90">
      <w:pPr>
        <w:pStyle w:val="Ttulo4"/>
        <w:ind w:left="360"/>
        <w:rPr>
          <w:rStyle w:val="Forte"/>
          <w:rFonts w:cstheme="minorHAnsi"/>
          <w:sz w:val="24"/>
          <w:szCs w:val="24"/>
        </w:rPr>
      </w:pPr>
      <w:r w:rsidRPr="00965D90">
        <w:rPr>
          <w:rStyle w:val="Forte"/>
          <w:rFonts w:cstheme="minorHAnsi"/>
          <w:sz w:val="24"/>
          <w:szCs w:val="24"/>
        </w:rPr>
        <w:t>RUBRICA 4 – COMUNICAÇÃO E EXPRESSÃO CORPORAL</w:t>
      </w:r>
    </w:p>
    <w:p w14:paraId="0671DD45" w14:textId="77777777" w:rsidR="00965D90" w:rsidRPr="00965D90" w:rsidRDefault="00965D90" w:rsidP="00965D90">
      <w:pPr>
        <w:numPr>
          <w:ilvl w:val="0"/>
          <w:numId w:val="16"/>
        </w:numPr>
        <w:spacing w:after="60"/>
        <w:ind w:left="567" w:right="27"/>
        <w:jc w:val="both"/>
        <w:rPr>
          <w:rFonts w:cstheme="minorHAnsi"/>
          <w:bCs/>
          <w:sz w:val="24"/>
          <w:szCs w:val="24"/>
        </w:rPr>
      </w:pPr>
      <w:r w:rsidRPr="00965D90">
        <w:rPr>
          <w:rFonts w:cstheme="minorHAnsi"/>
          <w:bCs/>
          <w:sz w:val="24"/>
          <w:szCs w:val="24"/>
        </w:rPr>
        <w:t>Expressa emoções e intenções por meio de gestos, olhares e vocalizações durante a atividade.</w:t>
      </w:r>
    </w:p>
    <w:p w14:paraId="59425963" w14:textId="77777777" w:rsidR="00965D90" w:rsidRPr="00965D90" w:rsidRDefault="00965D90" w:rsidP="00965D90">
      <w:pPr>
        <w:numPr>
          <w:ilvl w:val="0"/>
          <w:numId w:val="16"/>
        </w:numPr>
        <w:spacing w:after="60"/>
        <w:ind w:left="567" w:right="27"/>
        <w:jc w:val="both"/>
        <w:rPr>
          <w:rFonts w:cstheme="minorHAnsi"/>
          <w:bCs/>
          <w:sz w:val="24"/>
          <w:szCs w:val="24"/>
        </w:rPr>
      </w:pPr>
      <w:r w:rsidRPr="00965D90">
        <w:rPr>
          <w:rFonts w:cstheme="minorHAnsi"/>
          <w:bCs/>
          <w:sz w:val="24"/>
          <w:szCs w:val="24"/>
        </w:rPr>
        <w:t>Interage com o educador e com os colegas por meio de expressões sonoras e corporais.</w:t>
      </w:r>
    </w:p>
    <w:p w14:paraId="616C0314" w14:textId="77777777" w:rsidR="00965D90" w:rsidRPr="00965D90" w:rsidRDefault="00965D90" w:rsidP="00965D90">
      <w:pPr>
        <w:numPr>
          <w:ilvl w:val="0"/>
          <w:numId w:val="16"/>
        </w:numPr>
        <w:spacing w:after="60"/>
        <w:ind w:left="567" w:right="27"/>
        <w:jc w:val="both"/>
        <w:rPr>
          <w:rFonts w:cstheme="minorHAnsi"/>
          <w:bCs/>
          <w:sz w:val="24"/>
          <w:szCs w:val="24"/>
        </w:rPr>
      </w:pPr>
      <w:r w:rsidRPr="00965D90">
        <w:rPr>
          <w:rFonts w:cstheme="minorHAnsi"/>
          <w:bCs/>
          <w:sz w:val="24"/>
          <w:szCs w:val="24"/>
        </w:rPr>
        <w:t>Imita gestos e movimentos observados em outros bebês ou adultos.</w:t>
      </w:r>
    </w:p>
    <w:p w14:paraId="07BF077C" w14:textId="77777777" w:rsidR="00965D90" w:rsidRPr="00965D90" w:rsidRDefault="00965D90" w:rsidP="00965D90">
      <w:pPr>
        <w:numPr>
          <w:ilvl w:val="0"/>
          <w:numId w:val="16"/>
        </w:numPr>
        <w:spacing w:after="60"/>
        <w:ind w:left="567" w:right="27"/>
        <w:jc w:val="both"/>
        <w:rPr>
          <w:rFonts w:cstheme="minorHAnsi"/>
          <w:bCs/>
          <w:sz w:val="24"/>
          <w:szCs w:val="24"/>
        </w:rPr>
      </w:pPr>
      <w:r w:rsidRPr="00965D90">
        <w:rPr>
          <w:rFonts w:cstheme="minorHAnsi"/>
          <w:bCs/>
          <w:sz w:val="24"/>
          <w:szCs w:val="24"/>
        </w:rPr>
        <w:t>Utiliza o corpo como meio de expressão, mostrando satisfação com as descobertas e produções.</w:t>
      </w:r>
    </w:p>
    <w:p w14:paraId="76262BB2" w14:textId="77777777" w:rsidR="00965D90" w:rsidRPr="00C71E82" w:rsidRDefault="00965D90" w:rsidP="00965D90">
      <w:pPr>
        <w:pStyle w:val="Commarcadores"/>
        <w:numPr>
          <w:ilvl w:val="0"/>
          <w:numId w:val="0"/>
        </w:numPr>
        <w:ind w:left="431" w:right="27" w:hanging="289"/>
        <w:jc w:val="both"/>
        <w:rPr>
          <w:rFonts w:cstheme="minorHAnsi"/>
          <w:b w:val="0"/>
          <w:bCs/>
          <w:color w:val="auto"/>
          <w:sz w:val="24"/>
          <w:szCs w:val="24"/>
        </w:rPr>
      </w:pPr>
    </w:p>
    <w:p w14:paraId="3EC3D049" w14:textId="77777777" w:rsidR="007124DE" w:rsidRPr="005F6C87" w:rsidRDefault="007124DE" w:rsidP="007124DE">
      <w:pPr>
        <w:pStyle w:val="Ttulo1"/>
      </w:pPr>
      <w:r>
        <w:t xml:space="preserve">inclusão </w:t>
      </w:r>
    </w:p>
    <w:p w14:paraId="7E859ADB" w14:textId="77777777" w:rsidR="00B1070E" w:rsidRPr="00C71E82" w:rsidRDefault="00B1070E" w:rsidP="00B1070E">
      <w:pPr>
        <w:pStyle w:val="SemEspaamento"/>
        <w:rPr>
          <w:rFonts w:cstheme="minorHAnsi"/>
          <w:sz w:val="24"/>
          <w:szCs w:val="24"/>
        </w:rPr>
      </w:pPr>
    </w:p>
    <w:sdt>
      <w:sdtPr>
        <w:rPr>
          <w:rFonts w:cstheme="minorHAnsi"/>
          <w:color w:val="auto"/>
          <w:sz w:val="24"/>
          <w:szCs w:val="24"/>
        </w:rPr>
        <w:id w:val="1733419480"/>
        <w:placeholder>
          <w:docPart w:val="E5E6B065C65243F2AD1D30F4912630CC"/>
        </w:placeholder>
        <w15:appearance w15:val="hidden"/>
      </w:sdtPr>
      <w:sdtEndPr/>
      <w:sdtContent>
        <w:bookmarkStart w:id="0" w:name="_Hlk169101941" w:displacedByCustomXml="next"/>
        <w:bookmarkStart w:id="1" w:name="_Hlk169089802" w:displacedByCustomXml="next"/>
        <w:sdt>
          <w:sdtPr>
            <w:rPr>
              <w:rFonts w:cstheme="minorHAnsi"/>
              <w:color w:val="auto"/>
              <w:sz w:val="24"/>
              <w:szCs w:val="24"/>
            </w:rPr>
            <w:id w:val="900638875"/>
            <w:placeholder>
              <w:docPart w:val="BFA669FA9E914619AC69E1E7C3313E91"/>
            </w:placeholder>
            <w15:appearance w15:val="hidden"/>
          </w:sdtPr>
          <w:sdtEndPr/>
          <w:sdtContent>
            <w:p w14:paraId="7F6A3CB3" w14:textId="6491B3DC" w:rsidR="000B5305" w:rsidRPr="00C71E82" w:rsidRDefault="00BE2936" w:rsidP="006D5984">
              <w:pPr>
                <w:pStyle w:val="Commarcadores"/>
                <w:tabs>
                  <w:tab w:val="clear" w:pos="360"/>
                  <w:tab w:val="num" w:pos="426"/>
                </w:tabs>
                <w:jc w:val="both"/>
                <w:rPr>
                  <w:rFonts w:cstheme="minorHAnsi"/>
                  <w:b w:val="0"/>
                  <w:color w:val="auto"/>
                  <w:sz w:val="24"/>
                  <w:szCs w:val="24"/>
                </w:rPr>
              </w:pPr>
              <w:r w:rsidRPr="00C71E82">
                <w:rPr>
                  <w:rFonts w:cstheme="minorHAnsi"/>
                  <w:b w:val="0"/>
                  <w:bCs/>
                  <w:color w:val="auto"/>
                  <w:sz w:val="24"/>
                  <w:szCs w:val="24"/>
                </w:rPr>
                <w:t>A inclusão de crianças com necessidades especiais nas atividades de exploração de marcas gráficas pode ser realizada por meio de adaptações sensoriais, materiais e mediações individualizadas, garantindo que todas as crianças participem de forma significativa. Por exemplo, bebês com limitações motoras podem utilizar instrumentos mais fáceis de segurar ou pincéis com cabos adaptados, enquanto crianças com restrições visuais podem explorar texturas diferentes ou contrastes de cores mais intensos. O educador deve acompanhar de perto, oferecendo apoio físico e verbal conforme necessário, permitindo que cada bebê experimente, toque e observe as cores e formas no seu próprio ritmo. Além disso, é possível ajustar a duração da atividade, o número de participantes e o posicionamento no espaço, assegurando conforto, segurança e participação ativa. Dessa forma, todas as crianças têm a oportunidade de desenvolver habilidades sensoriais, motoras e cognitivas, respeitando suas singularidades e promovendo a inclusão plena no processo de aprendizagem.</w:t>
              </w:r>
              <w:r w:rsidR="00580F1C" w:rsidRPr="00C71E82">
                <w:rPr>
                  <w:rFonts w:cstheme="minorHAnsi"/>
                  <w:b w:val="0"/>
                  <w:bCs/>
                  <w:color w:val="auto"/>
                  <w:sz w:val="24"/>
                  <w:szCs w:val="24"/>
                </w:rPr>
                <w:t xml:space="preserve"> </w:t>
              </w:r>
              <w:bookmarkEnd w:id="1"/>
              <w:bookmarkEnd w:id="0"/>
            </w:p>
            <w:p w14:paraId="2B5D7AFD" w14:textId="1DBD3A17" w:rsidR="00B1070E" w:rsidRPr="00C71E82" w:rsidRDefault="00965D90" w:rsidP="000B5305">
              <w:pPr>
                <w:pStyle w:val="Commarcadores"/>
                <w:numPr>
                  <w:ilvl w:val="0"/>
                  <w:numId w:val="0"/>
                </w:numPr>
                <w:ind w:left="431"/>
                <w:jc w:val="both"/>
                <w:rPr>
                  <w:rFonts w:cstheme="minorHAnsi"/>
                  <w:b w:val="0"/>
                  <w:color w:val="auto"/>
                  <w:sz w:val="24"/>
                  <w:szCs w:val="24"/>
                </w:rPr>
              </w:pPr>
            </w:p>
          </w:sdtContent>
        </w:sdt>
      </w:sdtContent>
    </w:sdt>
    <w:p w14:paraId="4EFB121A" w14:textId="77777777" w:rsidR="007124DE" w:rsidRPr="005F6C87" w:rsidRDefault="007124DE" w:rsidP="007124DE">
      <w:pPr>
        <w:pStyle w:val="Ttulo1"/>
      </w:pPr>
      <w:r>
        <w:t>o que fazer durante</w:t>
      </w:r>
    </w:p>
    <w:p w14:paraId="0A7F1AF2" w14:textId="500288ED" w:rsidR="00936933" w:rsidRPr="00C71E82" w:rsidRDefault="00936933" w:rsidP="007F696B">
      <w:pPr>
        <w:pStyle w:val="Commarcadores"/>
        <w:numPr>
          <w:ilvl w:val="0"/>
          <w:numId w:val="0"/>
        </w:numPr>
        <w:spacing w:before="0"/>
        <w:ind w:right="3288"/>
        <w:jc w:val="both"/>
        <w:rPr>
          <w:rFonts w:cstheme="minorHAnsi"/>
          <w:color w:val="auto"/>
          <w:sz w:val="24"/>
          <w:szCs w:val="24"/>
        </w:rPr>
      </w:pPr>
    </w:p>
    <w:sdt>
      <w:sdtPr>
        <w:rPr>
          <w:rFonts w:cstheme="minorHAnsi"/>
          <w:color w:val="auto"/>
          <w:sz w:val="24"/>
          <w:szCs w:val="24"/>
        </w:rPr>
        <w:id w:val="-816655144"/>
        <w:placeholder>
          <w:docPart w:val="6A9BA432CEF2408F94203D47196AB7E9"/>
        </w:placeholder>
        <w15:appearance w15:val="hidden"/>
      </w:sdtPr>
      <w:sdtEndPr/>
      <w:sdtContent>
        <w:sdt>
          <w:sdtPr>
            <w:rPr>
              <w:rFonts w:cstheme="minorHAnsi"/>
              <w:b w:val="0"/>
              <w:bCs/>
              <w:color w:val="auto"/>
              <w:sz w:val="24"/>
              <w:szCs w:val="24"/>
            </w:rPr>
            <w:id w:val="-1096863011"/>
            <w:placeholder>
              <w:docPart w:val="E2A41F1CB5914DFD9EF955EEEE6E3866"/>
            </w:placeholder>
            <w15:appearance w15:val="hidden"/>
          </w:sdtPr>
          <w:sdtEndPr>
            <w:rPr>
              <w:b/>
              <w:bCs w:val="0"/>
            </w:rPr>
          </w:sdtEndPr>
          <w:sdtContent>
            <w:p w14:paraId="45866CDE" w14:textId="09436E22" w:rsidR="00432D6F" w:rsidRPr="00C71E82" w:rsidRDefault="00861268" w:rsidP="00534C8A">
              <w:pPr>
                <w:pStyle w:val="Commarcadores"/>
                <w:numPr>
                  <w:ilvl w:val="0"/>
                  <w:numId w:val="0"/>
                </w:numPr>
                <w:ind w:left="142" w:right="3288"/>
                <w:jc w:val="both"/>
                <w:rPr>
                  <w:rFonts w:cstheme="minorHAnsi"/>
                  <w:b w:val="0"/>
                  <w:bCs/>
                  <w:color w:val="auto"/>
                  <w:sz w:val="24"/>
                  <w:szCs w:val="24"/>
                </w:rPr>
              </w:pPr>
              <w:r w:rsidRPr="00C71E82">
                <w:rPr>
                  <w:rFonts w:cstheme="minorHAnsi"/>
                  <w:noProof/>
                  <w:color w:val="auto"/>
                  <w:sz w:val="24"/>
                  <w:szCs w:val="24"/>
                </w:rPr>
                <mc:AlternateContent>
                  <mc:Choice Requires="wps">
                    <w:drawing>
                      <wp:anchor distT="45720" distB="45720" distL="114300" distR="114300" simplePos="0" relativeHeight="251661312" behindDoc="0" locked="0" layoutInCell="1" allowOverlap="1" wp14:anchorId="1BE9CE86" wp14:editId="64771450">
                        <wp:simplePos x="0" y="0"/>
                        <wp:positionH relativeFrom="column">
                          <wp:posOffset>4542155</wp:posOffset>
                        </wp:positionH>
                        <wp:positionV relativeFrom="paragraph">
                          <wp:posOffset>9525</wp:posOffset>
                        </wp:positionV>
                        <wp:extent cx="1807210" cy="1047750"/>
                        <wp:effectExtent l="0" t="0" r="21590" b="1905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1047750"/>
                                </a:xfrm>
                                <a:prstGeom prst="rect">
                                  <a:avLst/>
                                </a:prstGeom>
                                <a:solidFill>
                                  <a:srgbClr val="FFFFFF"/>
                                </a:solidFill>
                                <a:ln w="12700">
                                  <a:solidFill>
                                    <a:srgbClr val="0070C0"/>
                                  </a:solidFill>
                                  <a:prstDash val="dash"/>
                                  <a:miter lim="800000"/>
                                  <a:headEnd/>
                                  <a:tailEnd/>
                                </a:ln>
                              </wps:spPr>
                              <wps:txbx>
                                <w:txbxContent>
                                  <w:p w14:paraId="6EA47A18" w14:textId="729D8581" w:rsidR="00861268" w:rsidRDefault="00861268" w:rsidP="00D9438A">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sidR="00D9438A">
                                      <w:rPr>
                                        <w:rFonts w:asciiTheme="majorHAnsi" w:hAnsiTheme="majorHAnsi" w:cstheme="majorHAnsi"/>
                                        <w:color w:val="0070C0"/>
                                        <w:sz w:val="16"/>
                                        <w:szCs w:val="16"/>
                                      </w:rPr>
                                      <w:t>l</w:t>
                                    </w:r>
                                    <w:r w:rsidRPr="00861268">
                                      <w:rPr>
                                        <w:rFonts w:asciiTheme="majorHAnsi" w:hAnsiTheme="majorHAnsi" w:cstheme="majorHAnsi"/>
                                        <w:color w:val="0070C0"/>
                                        <w:sz w:val="16"/>
                                        <w:szCs w:val="16"/>
                                      </w:rPr>
                                      <w:t xml:space="preserve"> fala do professor</w:t>
                                    </w:r>
                                    <w:r w:rsidR="00D9438A">
                                      <w:rPr>
                                        <w:rFonts w:asciiTheme="majorHAnsi" w:hAnsiTheme="majorHAnsi" w:cstheme="majorHAnsi"/>
                                        <w:color w:val="0070C0"/>
                                        <w:sz w:val="16"/>
                                        <w:szCs w:val="16"/>
                                      </w:rPr>
                                      <w:t xml:space="preserve"> (A):</w:t>
                                    </w:r>
                                  </w:p>
                                  <w:p w14:paraId="27831807" w14:textId="664A46CA" w:rsidR="006853A3" w:rsidRDefault="002D0012" w:rsidP="006853A3">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006853A3" w:rsidRPr="006853A3">
                                      <w:rPr>
                                        <w:rFonts w:asciiTheme="majorHAnsi" w:hAnsiTheme="majorHAnsi" w:cstheme="majorHAnsi"/>
                                        <w:sz w:val="16"/>
                                        <w:szCs w:val="16"/>
                                      </w:rPr>
                                      <w:t>Sua mão está mexendo a tinta dentro do saquinho, olha como ela se espalha!</w:t>
                                    </w:r>
                                  </w:p>
                                  <w:p w14:paraId="4A8A9996" w14:textId="153ED7A8" w:rsidR="006853A3" w:rsidRPr="006853A3" w:rsidRDefault="006853A3" w:rsidP="006853A3">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Pr="006853A3">
                                      <w:rPr>
                                        <w:rFonts w:asciiTheme="majorHAnsi" w:hAnsiTheme="majorHAnsi" w:cstheme="majorHAnsi"/>
                                        <w:sz w:val="16"/>
                                        <w:szCs w:val="16"/>
                                      </w:rPr>
                                      <w:t>Que gostoso apertar a tinta, hein? Vamos ver o que acontece quando você empurra!</w:t>
                                    </w:r>
                                  </w:p>
                                  <w:p w14:paraId="67662AC6" w14:textId="5C9553A7" w:rsidR="006853A3" w:rsidRPr="006853A3" w:rsidRDefault="006853A3" w:rsidP="00D9438A">
                                    <w:pPr>
                                      <w:spacing w:before="0" w:after="0" w:line="240" w:lineRule="auto"/>
                                      <w:rPr>
                                        <w:rFonts w:asciiTheme="majorHAnsi" w:hAnsiTheme="majorHAnsi" w:cstheme="majorHAnsi"/>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E9CE86" id="_x0000_t202" coordsize="21600,21600" o:spt="202" path="m,l,21600r21600,l21600,xe">
                        <v:stroke joinstyle="miter"/>
                        <v:path gradientshapeok="t" o:connecttype="rect"/>
                      </v:shapetype>
                      <v:shape id="Caixa de Texto 2" o:spid="_x0000_s1026" type="#_x0000_t202" style="position:absolute;left:0;text-align:left;margin-left:357.65pt;margin-top:.75pt;width:142.3pt;height:8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9hcOQIAAGYEAAAOAAAAZHJzL2Uyb0RvYy54bWysVNtu2zAMfR+wfxD0vvqCdO6MOEWXrMOA&#10;7gK0+wBGkmNhsuhJSuzs60fJaZd12MswPwikSB2Sh6SX11Nv2EE5r9E2vLjIOVNWoNR21/CvD7ev&#10;rjjzAawEg1Y1/Kg8v169fLEch1qV2KGRyjECsb4eh4Z3IQx1lnnRqR78BQ7KkrFF10Mg1e0y6WAk&#10;9N5kZZ6/zkZ0cnAolPd0u5mNfJXw21aJ8LltvQrMNJxyC+l06dzGM1stod45GDotTmnAP2TRg7YU&#10;9AlqAwHY3uk/oHotHHpsw4XAPsO21UKlGqiaIn9WzX0Hg0q1EDl+eKLJ/z9Y8enwxTEtG14WFWcW&#10;emrSGvQETCr2oKaArIwsjYOvyfl+IPcwvcWJup0q9sMdim+eWVx3YHfqxjkcOwWSsiziy+zs6Yzj&#10;I8h2/IiSgsE+YAKaWtdHCokURujUreNThygPJmLIq7wqCzIJshX5oqouUw8zqB+fD86H9wp7FoWG&#10;OxqBBA+HOx9iOlA/usRoHo2Wt9qYpLjddm0cOwCNy236UgXP3IxlI4UvqzyfKfgrRp5X+foxw99C&#10;xRw24Ls5liRpnsVeB1oIo/uGX+Xxm68joe+sTOMaQJtZplqMPTEcSZ3pDdN2OnVsi/JIXDucB58W&#10;lYQO3Q/ORhr6hvvve3CKM/PBUr/eFItF3JKkLC6rkhR3btmeW8AKgmp44GwW1yFtVmTS4g31tdWJ&#10;8TgAcyanXGmYUyNOixe35VxPXr9+D6ufAAAA//8DAFBLAwQUAAYACAAAACEA2JsRgN4AAAAJAQAA&#10;DwAAAGRycy9kb3ducmV2LnhtbEyPQUvDQBCF74L/YRnBm90kmlRjNkWEUhCs2BbP0+yaDWZnQ3bT&#10;xn/veNK5Pb7Hm/eq1ex6cTJj6DwpSBcJCEON1x21Cg779c09iBCRNPaejIJvE2BVX15UWGp/pndz&#10;2sVWcAiFEhXYGIdSytBY4zAs/GCI2acfHUaWYyv1iGcOd73MkqSQDjviDxYH82xN87WbnIK3l2yz&#10;+dhPh+1yxtfGNutse5cqdX01Pz2CiGaOf2b4rc/VoeZORz+RDqJXsEzzW7YyyEEwf+ADcWRdFDnI&#10;upL/F9Q/AAAA//8DAFBLAQItABQABgAIAAAAIQC2gziS/gAAAOEBAAATAAAAAAAAAAAAAAAAAAAA&#10;AABbQ29udGVudF9UeXBlc10ueG1sUEsBAi0AFAAGAAgAAAAhADj9If/WAAAAlAEAAAsAAAAAAAAA&#10;AAAAAAAALwEAAF9yZWxzLy5yZWxzUEsBAi0AFAAGAAgAAAAhAAgf2Fw5AgAAZgQAAA4AAAAAAAAA&#10;AAAAAAAALgIAAGRycy9lMm9Eb2MueG1sUEsBAi0AFAAGAAgAAAAhANibEYDeAAAACQEAAA8AAAAA&#10;AAAAAAAAAAAAkwQAAGRycy9kb3ducmV2LnhtbFBLBQYAAAAABAAEAPMAAACeBQAAAAA=&#10;" strokecolor="#0070c0" strokeweight="1pt">
                        <v:stroke dashstyle="dash"/>
                        <v:textbox>
                          <w:txbxContent>
                            <w:p w14:paraId="6EA47A18" w14:textId="729D8581" w:rsidR="00861268" w:rsidRDefault="00861268" w:rsidP="00D9438A">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sidR="00D9438A">
                                <w:rPr>
                                  <w:rFonts w:asciiTheme="majorHAnsi" w:hAnsiTheme="majorHAnsi" w:cstheme="majorHAnsi"/>
                                  <w:color w:val="0070C0"/>
                                  <w:sz w:val="16"/>
                                  <w:szCs w:val="16"/>
                                </w:rPr>
                                <w:t>l</w:t>
                              </w:r>
                              <w:r w:rsidRPr="00861268">
                                <w:rPr>
                                  <w:rFonts w:asciiTheme="majorHAnsi" w:hAnsiTheme="majorHAnsi" w:cstheme="majorHAnsi"/>
                                  <w:color w:val="0070C0"/>
                                  <w:sz w:val="16"/>
                                  <w:szCs w:val="16"/>
                                </w:rPr>
                                <w:t xml:space="preserve"> fala do professor</w:t>
                              </w:r>
                              <w:r w:rsidR="00D9438A">
                                <w:rPr>
                                  <w:rFonts w:asciiTheme="majorHAnsi" w:hAnsiTheme="majorHAnsi" w:cstheme="majorHAnsi"/>
                                  <w:color w:val="0070C0"/>
                                  <w:sz w:val="16"/>
                                  <w:szCs w:val="16"/>
                                </w:rPr>
                                <w:t xml:space="preserve"> (A):</w:t>
                              </w:r>
                            </w:p>
                            <w:p w14:paraId="27831807" w14:textId="664A46CA" w:rsidR="006853A3" w:rsidRDefault="002D0012" w:rsidP="006853A3">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006853A3" w:rsidRPr="006853A3">
                                <w:rPr>
                                  <w:rFonts w:asciiTheme="majorHAnsi" w:hAnsiTheme="majorHAnsi" w:cstheme="majorHAnsi"/>
                                  <w:sz w:val="16"/>
                                  <w:szCs w:val="16"/>
                                </w:rPr>
                                <w:t>Sua mão está mexendo a tinta dentro do saquinho, olha como ela se espalha!</w:t>
                              </w:r>
                            </w:p>
                            <w:p w14:paraId="4A8A9996" w14:textId="153ED7A8" w:rsidR="006853A3" w:rsidRPr="006853A3" w:rsidRDefault="006853A3" w:rsidP="006853A3">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Pr="006853A3">
                                <w:rPr>
                                  <w:rFonts w:asciiTheme="majorHAnsi" w:hAnsiTheme="majorHAnsi" w:cstheme="majorHAnsi"/>
                                  <w:sz w:val="16"/>
                                  <w:szCs w:val="16"/>
                                </w:rPr>
                                <w:t>Que gostoso apertar a tinta, hein? Vamos ver o que acontece quando você empurra!</w:t>
                              </w:r>
                            </w:p>
                            <w:p w14:paraId="67662AC6" w14:textId="5C9553A7" w:rsidR="006853A3" w:rsidRPr="006853A3" w:rsidRDefault="006853A3" w:rsidP="00D9438A">
                              <w:pPr>
                                <w:spacing w:before="0" w:after="0" w:line="240" w:lineRule="auto"/>
                                <w:rPr>
                                  <w:rFonts w:asciiTheme="majorHAnsi" w:hAnsiTheme="majorHAnsi" w:cstheme="majorHAnsi"/>
                                  <w:sz w:val="16"/>
                                  <w:szCs w:val="16"/>
                                </w:rPr>
                              </w:pPr>
                            </w:p>
                          </w:txbxContent>
                        </v:textbox>
                      </v:shape>
                    </w:pict>
                  </mc:Fallback>
                </mc:AlternateContent>
              </w:r>
              <w:r w:rsidR="00F55D4F" w:rsidRPr="00C71E82">
                <w:rPr>
                  <w:rFonts w:cstheme="minorHAnsi"/>
                  <w:color w:val="auto"/>
                  <w:sz w:val="24"/>
                  <w:szCs w:val="24"/>
                </w:rPr>
                <w:t>Momento 1</w:t>
              </w:r>
              <w:r w:rsidR="00432D6F" w:rsidRPr="00C71E82">
                <w:rPr>
                  <w:rFonts w:cstheme="minorHAnsi"/>
                  <w:color w:val="auto"/>
                  <w:sz w:val="24"/>
                  <w:szCs w:val="24"/>
                </w:rPr>
                <w:t xml:space="preserve"> –</w:t>
              </w:r>
              <w:r w:rsidR="00432D6F" w:rsidRPr="00C71E82">
                <w:rPr>
                  <w:rFonts w:cstheme="minorHAnsi"/>
                  <w:b w:val="0"/>
                  <w:bCs/>
                  <w:color w:val="auto"/>
                  <w:sz w:val="24"/>
                  <w:szCs w:val="24"/>
                </w:rPr>
                <w:t xml:space="preserve"> </w:t>
              </w:r>
              <w:r w:rsidR="00534C8A" w:rsidRPr="00C71E82">
                <w:rPr>
                  <w:rFonts w:cstheme="minorHAnsi"/>
                  <w:b w:val="0"/>
                  <w:bCs/>
                  <w:color w:val="auto"/>
                  <w:sz w:val="24"/>
                  <w:szCs w:val="24"/>
                </w:rPr>
                <w:t>Toque de cor: O desenvolvimento desta atividade consiste em proporcionar ao bebê a experiência sensorial com cores de forma segura e envolvente. As pequenas porções de tinta ou corante são colocadas dentro de saquinhos plásticos transparentes bem fechados e fixados ao chão ou à parede baixa com fita adesiva larga. O bebê é incentivado a tocar, apertar e deslizar as mãos ou pés sobre o saquinho, observando a movimentação da tinta e a mistura das cores. O educador acompanha, nomeando cores e gestos, reforçando a percepção visual e tátil, sem interferir na exploração espontânea do bebê.</w:t>
              </w:r>
              <w:r w:rsidR="002D0012" w:rsidRPr="00C71E82">
                <w:rPr>
                  <w:rFonts w:cstheme="minorHAnsi"/>
                  <w:b w:val="0"/>
                  <w:bCs/>
                  <w:color w:val="auto"/>
                  <w:sz w:val="24"/>
                  <w:szCs w:val="24"/>
                </w:rPr>
                <w:t xml:space="preserve"> (A)</w:t>
              </w:r>
            </w:p>
            <w:p w14:paraId="5973F147" w14:textId="7FAAB1F9" w:rsidR="009553A1" w:rsidRPr="00C71E82" w:rsidRDefault="006853A3" w:rsidP="00534C8A">
              <w:pPr>
                <w:pStyle w:val="Commarcadores"/>
                <w:numPr>
                  <w:ilvl w:val="0"/>
                  <w:numId w:val="0"/>
                </w:numPr>
                <w:ind w:left="142" w:right="3288"/>
                <w:jc w:val="both"/>
                <w:rPr>
                  <w:rFonts w:cstheme="minorHAnsi"/>
                  <w:b w:val="0"/>
                  <w:bCs/>
                  <w:color w:val="auto"/>
                  <w:sz w:val="24"/>
                  <w:szCs w:val="24"/>
                </w:rPr>
              </w:pPr>
              <w:r w:rsidRPr="00C71E82">
                <w:rPr>
                  <w:rFonts w:cstheme="minorHAnsi"/>
                  <w:noProof/>
                  <w:color w:val="auto"/>
                  <w:sz w:val="24"/>
                  <w:szCs w:val="24"/>
                </w:rPr>
                <mc:AlternateContent>
                  <mc:Choice Requires="wps">
                    <w:drawing>
                      <wp:anchor distT="45720" distB="45720" distL="114300" distR="114300" simplePos="0" relativeHeight="251663360" behindDoc="0" locked="0" layoutInCell="1" allowOverlap="1" wp14:anchorId="0CABED43" wp14:editId="7766B311">
                        <wp:simplePos x="0" y="0"/>
                        <wp:positionH relativeFrom="margin">
                          <wp:posOffset>4573270</wp:posOffset>
                        </wp:positionH>
                        <wp:positionV relativeFrom="paragraph">
                          <wp:posOffset>120650</wp:posOffset>
                        </wp:positionV>
                        <wp:extent cx="1807210" cy="961390"/>
                        <wp:effectExtent l="0" t="0" r="21590" b="10160"/>
                        <wp:wrapSquare wrapText="bothSides"/>
                        <wp:docPr id="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961390"/>
                                </a:xfrm>
                                <a:prstGeom prst="rect">
                                  <a:avLst/>
                                </a:prstGeom>
                                <a:solidFill>
                                  <a:srgbClr val="FFFFFF"/>
                                </a:solidFill>
                                <a:ln w="12700">
                                  <a:solidFill>
                                    <a:srgbClr val="0070C0"/>
                                  </a:solidFill>
                                  <a:prstDash val="dash"/>
                                  <a:miter lim="800000"/>
                                  <a:headEnd/>
                                  <a:tailEnd/>
                                </a:ln>
                              </wps:spPr>
                              <wps:txbx>
                                <w:txbxContent>
                                  <w:p w14:paraId="11F76302" w14:textId="55B0D90E" w:rsidR="00D9438A" w:rsidRDefault="00D9438A" w:rsidP="00D9438A">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is</w:t>
                                    </w:r>
                                    <w:r w:rsidRPr="00861268">
                                      <w:rPr>
                                        <w:rFonts w:asciiTheme="majorHAnsi" w:hAnsiTheme="majorHAnsi" w:cstheme="majorHAnsi"/>
                                        <w:color w:val="0070C0"/>
                                        <w:sz w:val="16"/>
                                        <w:szCs w:val="16"/>
                                      </w:rPr>
                                      <w:t xml:space="preserve"> fala</w:t>
                                    </w:r>
                                    <w:r>
                                      <w:rPr>
                                        <w:rFonts w:asciiTheme="majorHAnsi" w:hAnsiTheme="majorHAnsi" w:cstheme="majorHAnsi"/>
                                        <w:color w:val="0070C0"/>
                                        <w:sz w:val="16"/>
                                        <w:szCs w:val="16"/>
                                      </w:rPr>
                                      <w:t>s</w:t>
                                    </w:r>
                                    <w:r w:rsidRPr="00861268">
                                      <w:rPr>
                                        <w:rFonts w:asciiTheme="majorHAnsi" w:hAnsiTheme="majorHAnsi" w:cstheme="majorHAnsi"/>
                                        <w:color w:val="0070C0"/>
                                        <w:sz w:val="16"/>
                                        <w:szCs w:val="16"/>
                                      </w:rPr>
                                      <w:t xml:space="preserve"> do professor</w:t>
                                    </w:r>
                                    <w:r>
                                      <w:rPr>
                                        <w:rFonts w:asciiTheme="majorHAnsi" w:hAnsiTheme="majorHAnsi" w:cstheme="majorHAnsi"/>
                                        <w:color w:val="0070C0"/>
                                        <w:sz w:val="16"/>
                                        <w:szCs w:val="16"/>
                                      </w:rPr>
                                      <w:t xml:space="preserve"> (B):</w:t>
                                    </w:r>
                                  </w:p>
                                  <w:p w14:paraId="5A9DF64D" w14:textId="23792FB6" w:rsidR="00D9438A" w:rsidRDefault="00D9438A" w:rsidP="005D798A">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005D798A" w:rsidRPr="005D798A">
                                      <w:rPr>
                                        <w:rFonts w:asciiTheme="majorHAnsi" w:hAnsiTheme="majorHAnsi" w:cstheme="majorHAnsi"/>
                                        <w:sz w:val="16"/>
                                        <w:szCs w:val="16"/>
                                      </w:rPr>
                                      <w:t>Você bateu o pé na tinta, olha a cor se espalhando</w:t>
                                    </w:r>
                                  </w:p>
                                  <w:p w14:paraId="4451E711" w14:textId="5994054F" w:rsidR="00D9438A" w:rsidRPr="00861268" w:rsidRDefault="00D9438A" w:rsidP="00D9438A">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005D798A" w:rsidRPr="005D798A">
                                      <w:rPr>
                                        <w:rFonts w:asciiTheme="majorHAnsi" w:hAnsiTheme="majorHAnsi" w:cstheme="majorHAnsi"/>
                                        <w:sz w:val="16"/>
                                        <w:szCs w:val="16"/>
                                      </w:rPr>
                                      <w:t>Vamos colocar o outro pé também, olha como ele deixa uma marca diferente.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ABED43" id="_x0000_s1027" type="#_x0000_t202" style="position:absolute;left:0;text-align:left;margin-left:360.1pt;margin-top:9.5pt;width:142.3pt;height:75.7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8LvOgIAAGoEAAAOAAAAZHJzL2Uyb0RvYy54bWysVNtu2zAMfR+wfxD0vtjJuqY16hRdsgwD&#10;ugvQ7gNoSY6FyaInKbGzry8lJ2nWYS/D/CCIonR4eEj65nZoDdsp5zXakk8nOWfKCpTabkr+/XH9&#10;5oozH8BKMGhVyffK89vF61c3fVeoGTZopHKMQKwv+q7kTQhdkWVeNKoFP8FOWXLW6FoIZLpNJh30&#10;hN6abJbnl1mPTnYOhfKeTlejky8Sfl0rEb7WtVeBmZITt5BWl9YqrtniBoqNg67R4kAD/oFFC9pS&#10;0BPUCgKwrdN/QLVaOPRYh4nANsO61kKlHCibaf4im4cGOpVyIXF8d5LJ/z9Y8WX3zTEtSz7nzEJL&#10;JVqCHoBJxR7VEJDNokZ95wu6+tDR5TC8x4FqnfL13T2KH55ZXDZgN+rOOewbBZI4TuPL7OzpiOMj&#10;SNV/RknBYBswAQ21a6OAJAkjdKrV/lQf4sFEDHmVz2dTcgnyXV9O316nAmZQHF93zoePClsWNyV3&#10;VP+EDrt7HyIbKI5XYjCPRsu1NiYZblMtjWM7oF5Zpy8l8OKasawnKrN5no8K/BUjz+f58sjwt1CR&#10;wwp8M8aStBsbsdWBpsHotuRXefzG46jnBytTrwbQZtxTLsYeBI6ajuqGoRpSPZP6UfwK5Z4Udzg2&#10;Pw0rbRp0vzjrqfFL7n9uwSnOzCdLVbueXlzESUnGxbv5jAx37qnOPWAFQZU8cDZulyFNVxTU4h1V&#10;t9ZJ+GcmB8rU0Kkeh+GLE3Nup1vPv4jFEwAAAP//AwBQSwMEFAAGAAgAAAAhAJBeme/fAAAACwEA&#10;AA8AAABkcnMvZG93bnJldi54bWxMj1FLwzAUhd8F/0O4gm8uWShWa9MhwhgITtyGz1kSm2JzU5p0&#10;q//euyd9u4fzce459WoOPTu5MXURFSwXAphDE22HrYLDfn33ACxljVb3EZ2CH5dg1Vxf1bqy8Ywf&#10;7rTLLaMQTJVW4HMeKs6T8S7otIiDQ/K+4hh0Jjm23I76TOGh51KIex50h/TB68G9eGe+d1NQ8P4q&#10;N5vP/XTYlrN+M96s5bZYKnV7Mz8/Actuzn8wXOpTdWio0zFOaBPrFZRSSELJeKRNF0CIgsYc6SpF&#10;Abyp+f8NzS8AAAD//wMAUEsBAi0AFAAGAAgAAAAhALaDOJL+AAAA4QEAABMAAAAAAAAAAAAAAAAA&#10;AAAAAFtDb250ZW50X1R5cGVzXS54bWxQSwECLQAUAAYACAAAACEAOP0h/9YAAACUAQAACwAAAAAA&#10;AAAAAAAAAAAvAQAAX3JlbHMvLnJlbHNQSwECLQAUAAYACAAAACEA83/C7zoCAABqBAAADgAAAAAA&#10;AAAAAAAAAAAuAgAAZHJzL2Uyb0RvYy54bWxQSwECLQAUAAYACAAAACEAkF6Z798AAAALAQAADwAA&#10;AAAAAAAAAAAAAACUBAAAZHJzL2Rvd25yZXYueG1sUEsFBgAAAAAEAAQA8wAAAKAFAAAAAA==&#10;" strokecolor="#0070c0" strokeweight="1pt">
                        <v:stroke dashstyle="dash"/>
                        <v:textbox>
                          <w:txbxContent>
                            <w:p w14:paraId="11F76302" w14:textId="55B0D90E" w:rsidR="00D9438A" w:rsidRDefault="00D9438A" w:rsidP="00D9438A">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is</w:t>
                              </w:r>
                              <w:r w:rsidRPr="00861268">
                                <w:rPr>
                                  <w:rFonts w:asciiTheme="majorHAnsi" w:hAnsiTheme="majorHAnsi" w:cstheme="majorHAnsi"/>
                                  <w:color w:val="0070C0"/>
                                  <w:sz w:val="16"/>
                                  <w:szCs w:val="16"/>
                                </w:rPr>
                                <w:t xml:space="preserve"> fala</w:t>
                              </w:r>
                              <w:r>
                                <w:rPr>
                                  <w:rFonts w:asciiTheme="majorHAnsi" w:hAnsiTheme="majorHAnsi" w:cstheme="majorHAnsi"/>
                                  <w:color w:val="0070C0"/>
                                  <w:sz w:val="16"/>
                                  <w:szCs w:val="16"/>
                                </w:rPr>
                                <w:t>s</w:t>
                              </w:r>
                              <w:r w:rsidRPr="00861268">
                                <w:rPr>
                                  <w:rFonts w:asciiTheme="majorHAnsi" w:hAnsiTheme="majorHAnsi" w:cstheme="majorHAnsi"/>
                                  <w:color w:val="0070C0"/>
                                  <w:sz w:val="16"/>
                                  <w:szCs w:val="16"/>
                                </w:rPr>
                                <w:t xml:space="preserve"> do professor</w:t>
                              </w:r>
                              <w:r>
                                <w:rPr>
                                  <w:rFonts w:asciiTheme="majorHAnsi" w:hAnsiTheme="majorHAnsi" w:cstheme="majorHAnsi"/>
                                  <w:color w:val="0070C0"/>
                                  <w:sz w:val="16"/>
                                  <w:szCs w:val="16"/>
                                </w:rPr>
                                <w:t xml:space="preserve"> (B):</w:t>
                              </w:r>
                            </w:p>
                            <w:p w14:paraId="5A9DF64D" w14:textId="23792FB6" w:rsidR="00D9438A" w:rsidRDefault="00D9438A" w:rsidP="005D798A">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005D798A" w:rsidRPr="005D798A">
                                <w:rPr>
                                  <w:rFonts w:asciiTheme="majorHAnsi" w:hAnsiTheme="majorHAnsi" w:cstheme="majorHAnsi"/>
                                  <w:sz w:val="16"/>
                                  <w:szCs w:val="16"/>
                                </w:rPr>
                                <w:t>Você bateu o pé na tinta, olha a cor se espalhando</w:t>
                              </w:r>
                            </w:p>
                            <w:p w14:paraId="4451E711" w14:textId="5994054F" w:rsidR="00D9438A" w:rsidRPr="00861268" w:rsidRDefault="00D9438A" w:rsidP="00D9438A">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005D798A" w:rsidRPr="005D798A">
                                <w:rPr>
                                  <w:rFonts w:asciiTheme="majorHAnsi" w:hAnsiTheme="majorHAnsi" w:cstheme="majorHAnsi"/>
                                  <w:sz w:val="16"/>
                                  <w:szCs w:val="16"/>
                                </w:rPr>
                                <w:t>Vamos colocar o outro pé também, olha como ele deixa uma marca diferente.</w:t>
                              </w:r>
                            </w:p>
                          </w:txbxContent>
                        </v:textbox>
                        <w10:wrap type="square" anchorx="margin"/>
                      </v:shape>
                    </w:pict>
                  </mc:Fallback>
                </mc:AlternateContent>
              </w:r>
              <w:r w:rsidR="00F55D4F" w:rsidRPr="00C71E82">
                <w:rPr>
                  <w:rFonts w:cstheme="minorHAnsi"/>
                  <w:color w:val="auto"/>
                  <w:sz w:val="24"/>
                  <w:szCs w:val="24"/>
                </w:rPr>
                <w:t xml:space="preserve">Momento </w:t>
              </w:r>
              <w:r w:rsidR="0053423A" w:rsidRPr="00C71E82">
                <w:rPr>
                  <w:rFonts w:cstheme="minorHAnsi"/>
                  <w:color w:val="auto"/>
                  <w:sz w:val="24"/>
                  <w:szCs w:val="24"/>
                </w:rPr>
                <w:t>2</w:t>
              </w:r>
              <w:r w:rsidR="00432D6F" w:rsidRPr="00C71E82">
                <w:rPr>
                  <w:rFonts w:cstheme="minorHAnsi"/>
                  <w:color w:val="auto"/>
                  <w:sz w:val="24"/>
                  <w:szCs w:val="24"/>
                </w:rPr>
                <w:t xml:space="preserve"> –</w:t>
              </w:r>
              <w:r w:rsidR="00432D6F" w:rsidRPr="00C71E82">
                <w:rPr>
                  <w:rFonts w:cstheme="minorHAnsi"/>
                  <w:b w:val="0"/>
                  <w:bCs/>
                  <w:color w:val="auto"/>
                  <w:sz w:val="24"/>
                  <w:szCs w:val="24"/>
                </w:rPr>
                <w:t xml:space="preserve"> </w:t>
              </w:r>
              <w:r w:rsidR="00534C8A" w:rsidRPr="00C71E82">
                <w:rPr>
                  <w:rFonts w:cstheme="minorHAnsi"/>
                  <w:b w:val="0"/>
                  <w:bCs/>
                  <w:color w:val="auto"/>
                  <w:sz w:val="24"/>
                  <w:szCs w:val="24"/>
                </w:rPr>
                <w:t>Pés coloridos: Nesta atividade, os bebês experimentam a própria ação corporal como ferramenta de criação. Com auxílio do educador, os pés do bebê são levemente pressionados sobre uma bandeja com tinta atóxica e, em seguida, apoiados sobre o papel kraft ou cartolina no chão, produzindo marcas coloridas. O foco está na sensação tátil e na percepção de causa e efeito: o bebê percebe que seu gesto deixa vestígios visíveis. Durante o processo, o educador comenta sobre cores e formas, estimulando linguagem verbal e reforçando a conexão afetiva e a curiosidade.</w:t>
              </w:r>
              <w:r w:rsidR="00D9438A" w:rsidRPr="00C71E82">
                <w:rPr>
                  <w:rFonts w:cstheme="minorHAnsi"/>
                  <w:b w:val="0"/>
                  <w:bCs/>
                  <w:color w:val="auto"/>
                  <w:sz w:val="24"/>
                  <w:szCs w:val="24"/>
                </w:rPr>
                <w:t xml:space="preserve"> (B)</w:t>
              </w:r>
            </w:p>
            <w:p w14:paraId="40AA58A3" w14:textId="527AACCB" w:rsidR="00A745C3" w:rsidRPr="00C71E82" w:rsidRDefault="008172D1" w:rsidP="00534C8A">
              <w:pPr>
                <w:pStyle w:val="Commarcadores"/>
                <w:numPr>
                  <w:ilvl w:val="0"/>
                  <w:numId w:val="0"/>
                </w:numPr>
                <w:ind w:left="142" w:right="3288"/>
                <w:jc w:val="both"/>
                <w:rPr>
                  <w:rFonts w:cstheme="minorHAnsi"/>
                  <w:b w:val="0"/>
                  <w:bCs/>
                  <w:color w:val="auto"/>
                  <w:sz w:val="24"/>
                  <w:szCs w:val="24"/>
                </w:rPr>
              </w:pPr>
              <w:r w:rsidRPr="00C71E82">
                <w:rPr>
                  <w:rFonts w:cstheme="minorHAnsi"/>
                  <w:noProof/>
                  <w:color w:val="auto"/>
                  <w:sz w:val="24"/>
                  <w:szCs w:val="24"/>
                </w:rPr>
                <mc:AlternateContent>
                  <mc:Choice Requires="wps">
                    <w:drawing>
                      <wp:anchor distT="45720" distB="45720" distL="114300" distR="114300" simplePos="0" relativeHeight="251667456" behindDoc="0" locked="0" layoutInCell="1" allowOverlap="1" wp14:anchorId="62E83A05" wp14:editId="09909032">
                        <wp:simplePos x="0" y="0"/>
                        <wp:positionH relativeFrom="margin">
                          <wp:align>right</wp:align>
                        </wp:positionH>
                        <wp:positionV relativeFrom="paragraph">
                          <wp:posOffset>92710</wp:posOffset>
                        </wp:positionV>
                        <wp:extent cx="1807210" cy="901700"/>
                        <wp:effectExtent l="0" t="0" r="21590" b="12700"/>
                        <wp:wrapSquare wrapText="bothSides"/>
                        <wp:docPr id="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901700"/>
                                </a:xfrm>
                                <a:prstGeom prst="rect">
                                  <a:avLst/>
                                </a:prstGeom>
                                <a:solidFill>
                                  <a:srgbClr val="FFFFFF"/>
                                </a:solidFill>
                                <a:ln w="12700">
                                  <a:solidFill>
                                    <a:srgbClr val="0070C0"/>
                                  </a:solidFill>
                                  <a:prstDash val="dash"/>
                                  <a:miter lim="800000"/>
                                  <a:headEnd/>
                                  <a:tailEnd/>
                                </a:ln>
                              </wps:spPr>
                              <wps:txbx>
                                <w:txbxContent>
                                  <w:p w14:paraId="3A6767E5" w14:textId="2C098267" w:rsidR="008172D1" w:rsidRDefault="008172D1" w:rsidP="00936933">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Pr="008172D1">
                                      <w:rPr>
                                        <w:rFonts w:asciiTheme="majorHAnsi" w:hAnsiTheme="majorHAnsi" w:cstheme="majorHAnsi"/>
                                        <w:sz w:val="16"/>
                                        <w:szCs w:val="16"/>
                                      </w:rPr>
                                      <w:t>Olha que tecido macio e colorido, vamos tocar com as mãos</w:t>
                                    </w:r>
                                    <w:r>
                                      <w:rPr>
                                        <w:rFonts w:asciiTheme="majorHAnsi" w:hAnsiTheme="majorHAnsi" w:cstheme="majorHAnsi"/>
                                        <w:sz w:val="16"/>
                                        <w:szCs w:val="16"/>
                                      </w:rPr>
                                      <w:t>?</w:t>
                                    </w:r>
                                    <w:r w:rsidRPr="008172D1">
                                      <w:rPr>
                                        <w:rFonts w:asciiTheme="majorHAnsi" w:hAnsiTheme="majorHAnsi" w:cstheme="majorHAnsi"/>
                                        <w:sz w:val="16"/>
                                        <w:szCs w:val="16"/>
                                      </w:rPr>
                                      <w:t xml:space="preserve"> </w:t>
                                    </w:r>
                                  </w:p>
                                  <w:p w14:paraId="22E31F07" w14:textId="76353DEB" w:rsidR="008172D1" w:rsidRDefault="008172D1" w:rsidP="00936933">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Pr="008172D1">
                                      <w:rPr>
                                        <w:rFonts w:asciiTheme="majorHAnsi" w:hAnsiTheme="majorHAnsi" w:cstheme="majorHAnsi"/>
                                        <w:sz w:val="16"/>
                                        <w:szCs w:val="16"/>
                                      </w:rPr>
                                      <w:t>Você está passando os dedos na tinta, olha que mistura de cores!</w:t>
                                    </w:r>
                                  </w:p>
                                  <w:p w14:paraId="739548E5" w14:textId="2B5997CC" w:rsidR="008172D1" w:rsidRPr="00861268" w:rsidRDefault="008172D1" w:rsidP="00936933">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Pr="008172D1">
                                      <w:rPr>
                                        <w:rFonts w:asciiTheme="majorHAnsi" w:hAnsiTheme="majorHAnsi" w:cstheme="majorHAnsi"/>
                                        <w:sz w:val="16"/>
                                        <w:szCs w:val="16"/>
                                      </w:rPr>
                                      <w:t>Que diferente essa textura felpuda, você gosta de apertar?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E83A05" id="_x0000_s1028" type="#_x0000_t202" style="position:absolute;left:0;text-align:left;margin-left:91.1pt;margin-top:7.3pt;width:142.3pt;height:71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j25NgIAAGoEAAAOAAAAZHJzL2Uyb0RvYy54bWysVNuO0zAQfUfiHyy/06RVoW3UdLW0FCEt&#10;F2mXD5jaTmPheILtNilfz9hpS1kkHhB5iOyMfebMOTNZ3vWNYUflvEZb8vEo50xZgVLbfcm/Pm1f&#10;zTnzAawEg1aV/KQ8v1u9fLHs2kJNsEYjlWMEYn3RtSWvQ2iLLPOiVg34EbbKUrBC10Cgrdtn0kFH&#10;6I3JJnn+JuvQydahUN7T180Q5KuEX1VKhM9V5VVgpuTELaS3S+9dfGerJRR7B22txZkG/AOLBrSl&#10;pFeoDQRgB6f/gGq0cOixCiOBTYZVpYVKNVA14/xZNY81tCrVQuL49iqT/3+w4tPxi2NalnzBmYWG&#10;LFqD7oFJxZ5UH5BNokZd6ws6+tjS4dC/xZ68TvX69gHFN88srmuwe3XvHHa1Akkcx/FmdnN1wPER&#10;ZNd9REnJ4BAwAfWVa6KAJAkjdPLqdPWHeDARU87z2WRMIUGxRT6e5cnADIrL7db58F5hw+Ki5I78&#10;T+hwfPAhsoHiciQm82i03Gpj0sbtd2vj2BGoV7bpSQU8O2Ys64jKJCb/O0aez/L1heFvqSKHDfh6&#10;yCVpNTRiowNNg9FNyed5fIbPUc93VqZeDaDNsKZajD0LHDUd1A39rk9+Xn3boTyR4g6H5qdhpUWN&#10;7gdnHTV+yf33AzjFmflgybXFeDqNk5I209ezCW3cbWR3GwErCKrkgbNhuQ5puqIyFu/J3Uon4WMb&#10;DEzOlKmhkx/n4YsTc7tPp379IlY/AQAA//8DAFBLAwQUAAYACAAAACEAW1aQwN0AAAAHAQAADwAA&#10;AGRycy9kb3ducmV2LnhtbEyPQUvDQBCF74L/YRnBm9001FhiNkWEUhCs2BbP090xG8zuhuymjf/e&#10;6cneZt4b3nyvWk2uEycaYhu8gvksA0FeB9P6RsFhv35YgogJvcEueFLwSxFW9e1NhaUJZ/9Jp11q&#10;BIf4WKICm1JfShm1JYdxFnry7H2HwWHidWikGfDM4a6TeZYV0mHr+YPFnl4t6Z/d6BR8vOWbzdd+&#10;PGyfJnzXVq/z7WKu1P3d9PIMItGU/o/hgs/oUDPTMYzeRNEp4CKJ1UUBgt18eRmOLDwWBci6ktf8&#10;9R8AAAD//wMAUEsBAi0AFAAGAAgAAAAhALaDOJL+AAAA4QEAABMAAAAAAAAAAAAAAAAAAAAAAFtD&#10;b250ZW50X1R5cGVzXS54bWxQSwECLQAUAAYACAAAACEAOP0h/9YAAACUAQAACwAAAAAAAAAAAAAA&#10;AAAvAQAAX3JlbHMvLnJlbHNQSwECLQAUAAYACAAAACEAoQY9uTYCAABqBAAADgAAAAAAAAAAAAAA&#10;AAAuAgAAZHJzL2Uyb0RvYy54bWxQSwECLQAUAAYACAAAACEAW1aQwN0AAAAHAQAADwAAAAAAAAAA&#10;AAAAAACQBAAAZHJzL2Rvd25yZXYueG1sUEsFBgAAAAAEAAQA8wAAAJoFAAAAAA==&#10;" strokecolor="#0070c0" strokeweight="1pt">
                        <v:stroke dashstyle="dash"/>
                        <v:textbox>
                          <w:txbxContent>
                            <w:p w14:paraId="3A6767E5" w14:textId="2C098267" w:rsidR="008172D1" w:rsidRDefault="008172D1" w:rsidP="00936933">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Pr="008172D1">
                                <w:rPr>
                                  <w:rFonts w:asciiTheme="majorHAnsi" w:hAnsiTheme="majorHAnsi" w:cstheme="majorHAnsi"/>
                                  <w:sz w:val="16"/>
                                  <w:szCs w:val="16"/>
                                </w:rPr>
                                <w:t>Olha que tecido macio e colorido, vamos tocar com as mãos</w:t>
                              </w:r>
                              <w:r>
                                <w:rPr>
                                  <w:rFonts w:asciiTheme="majorHAnsi" w:hAnsiTheme="majorHAnsi" w:cstheme="majorHAnsi"/>
                                  <w:sz w:val="16"/>
                                  <w:szCs w:val="16"/>
                                </w:rPr>
                                <w:t>?</w:t>
                              </w:r>
                              <w:r w:rsidRPr="008172D1">
                                <w:rPr>
                                  <w:rFonts w:asciiTheme="majorHAnsi" w:hAnsiTheme="majorHAnsi" w:cstheme="majorHAnsi"/>
                                  <w:sz w:val="16"/>
                                  <w:szCs w:val="16"/>
                                </w:rPr>
                                <w:t xml:space="preserve"> </w:t>
                              </w:r>
                            </w:p>
                            <w:p w14:paraId="22E31F07" w14:textId="76353DEB" w:rsidR="008172D1" w:rsidRDefault="008172D1" w:rsidP="00936933">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Pr="008172D1">
                                <w:rPr>
                                  <w:rFonts w:asciiTheme="majorHAnsi" w:hAnsiTheme="majorHAnsi" w:cstheme="majorHAnsi"/>
                                  <w:sz w:val="16"/>
                                  <w:szCs w:val="16"/>
                                </w:rPr>
                                <w:t>Você está passando os dedos na tinta, olha que mistura de cores!</w:t>
                              </w:r>
                            </w:p>
                            <w:p w14:paraId="739548E5" w14:textId="2B5997CC" w:rsidR="008172D1" w:rsidRPr="00861268" w:rsidRDefault="008172D1" w:rsidP="00936933">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Pr="008172D1">
                                <w:rPr>
                                  <w:rFonts w:asciiTheme="majorHAnsi" w:hAnsiTheme="majorHAnsi" w:cstheme="majorHAnsi"/>
                                  <w:sz w:val="16"/>
                                  <w:szCs w:val="16"/>
                                </w:rPr>
                                <w:t>Que diferente essa textura felpuda, você gosta de apertar?</w:t>
                              </w:r>
                            </w:p>
                          </w:txbxContent>
                        </v:textbox>
                        <w10:wrap type="square" anchorx="margin"/>
                      </v:shape>
                    </w:pict>
                  </mc:Fallback>
                </mc:AlternateContent>
              </w:r>
              <w:r w:rsidR="009553A1" w:rsidRPr="00C71E82">
                <w:rPr>
                  <w:rFonts w:cstheme="minorHAnsi"/>
                  <w:color w:val="auto"/>
                  <w:sz w:val="24"/>
                  <w:szCs w:val="24"/>
                </w:rPr>
                <w:t>Momento 3 –</w:t>
              </w:r>
              <w:r w:rsidR="00534C8A" w:rsidRPr="00C71E82">
                <w:rPr>
                  <w:rFonts w:cstheme="minorHAnsi"/>
                  <w:b w:val="0"/>
                  <w:bCs/>
                  <w:color w:val="auto"/>
                  <w:sz w:val="24"/>
                  <w:szCs w:val="24"/>
                </w:rPr>
                <w:t xml:space="preserve"> Toalha de texturas coloridas: O objetivo dessa atividade é estimular o tato, a visão e a exploração de diferentes texturas. Tecidos de diversas superfícies (liso, felpudo, rendado) são levemente pintados com tinta diluída e dispostos sobre uma toalha ou manta no chão. O bebê é convidado a tocar, amassar, deslizar as mãos e explorar as cores e sensações táteis. O educador observa as preferências de cada criança, nomeia cores, formas e movimentos, e valoriza cada gesto como parte do processo de descoberta, promovendo aprendizado sensorial e motor integrado.</w:t>
              </w:r>
              <w:r w:rsidR="00936933" w:rsidRPr="00C71E82">
                <w:rPr>
                  <w:rFonts w:cstheme="minorHAnsi"/>
                  <w:b w:val="0"/>
                  <w:bCs/>
                  <w:color w:val="auto"/>
                  <w:sz w:val="24"/>
                  <w:szCs w:val="24"/>
                </w:rPr>
                <w:t xml:space="preserve"> (C)</w:t>
              </w:r>
              <w:r w:rsidR="00A745C3" w:rsidRPr="00C71E82">
                <w:rPr>
                  <w:rFonts w:cstheme="minorHAnsi"/>
                  <w:b w:val="0"/>
                  <w:bCs/>
                  <w:color w:val="auto"/>
                  <w:sz w:val="24"/>
                  <w:szCs w:val="24"/>
                </w:rPr>
                <w:t xml:space="preserve"> </w:t>
              </w:r>
            </w:p>
            <w:p w14:paraId="67C18976" w14:textId="30243704" w:rsidR="00812AD0" w:rsidRPr="00C71E82" w:rsidRDefault="00766513" w:rsidP="006540E0">
              <w:pPr>
                <w:pStyle w:val="Commarcadores"/>
                <w:numPr>
                  <w:ilvl w:val="0"/>
                  <w:numId w:val="0"/>
                </w:numPr>
                <w:ind w:left="142" w:right="3288"/>
                <w:jc w:val="both"/>
                <w:rPr>
                  <w:rFonts w:cstheme="minorHAnsi"/>
                  <w:b w:val="0"/>
                  <w:bCs/>
                  <w:color w:val="auto"/>
                  <w:sz w:val="24"/>
                  <w:szCs w:val="24"/>
                </w:rPr>
              </w:pPr>
              <w:r w:rsidRPr="00C71E82">
                <w:rPr>
                  <w:rFonts w:cstheme="minorHAnsi"/>
                  <w:noProof/>
                  <w:color w:val="auto"/>
                  <w:sz w:val="24"/>
                  <w:szCs w:val="24"/>
                </w:rPr>
                <mc:AlternateContent>
                  <mc:Choice Requires="wps">
                    <w:drawing>
                      <wp:anchor distT="45720" distB="45720" distL="114300" distR="114300" simplePos="0" relativeHeight="251665408" behindDoc="0" locked="0" layoutInCell="1" allowOverlap="1" wp14:anchorId="7BD60757" wp14:editId="7FF54179">
                        <wp:simplePos x="0" y="0"/>
                        <wp:positionH relativeFrom="margin">
                          <wp:posOffset>4561205</wp:posOffset>
                        </wp:positionH>
                        <wp:positionV relativeFrom="paragraph">
                          <wp:posOffset>132080</wp:posOffset>
                        </wp:positionV>
                        <wp:extent cx="1807210" cy="920750"/>
                        <wp:effectExtent l="0" t="0" r="21590" b="12700"/>
                        <wp:wrapSquare wrapText="bothSides"/>
                        <wp:docPr id="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920750"/>
                                </a:xfrm>
                                <a:prstGeom prst="rect">
                                  <a:avLst/>
                                </a:prstGeom>
                                <a:solidFill>
                                  <a:srgbClr val="FFFFFF"/>
                                </a:solidFill>
                                <a:ln w="12700">
                                  <a:solidFill>
                                    <a:srgbClr val="0070C0"/>
                                  </a:solidFill>
                                  <a:prstDash val="dash"/>
                                  <a:miter lim="800000"/>
                                  <a:headEnd/>
                                  <a:tailEnd/>
                                </a:ln>
                              </wps:spPr>
                              <wps:txbx>
                                <w:txbxContent>
                                  <w:p w14:paraId="1432C89A" w14:textId="5640B166" w:rsidR="00766513" w:rsidRDefault="00766513" w:rsidP="00766513">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is</w:t>
                                    </w:r>
                                    <w:r w:rsidRPr="00861268">
                                      <w:rPr>
                                        <w:rFonts w:asciiTheme="majorHAnsi" w:hAnsiTheme="majorHAnsi" w:cstheme="majorHAnsi"/>
                                        <w:color w:val="0070C0"/>
                                        <w:sz w:val="16"/>
                                        <w:szCs w:val="16"/>
                                      </w:rPr>
                                      <w:t xml:space="preserve"> fala</w:t>
                                    </w:r>
                                    <w:r>
                                      <w:rPr>
                                        <w:rFonts w:asciiTheme="majorHAnsi" w:hAnsiTheme="majorHAnsi" w:cstheme="majorHAnsi"/>
                                        <w:color w:val="0070C0"/>
                                        <w:sz w:val="16"/>
                                        <w:szCs w:val="16"/>
                                      </w:rPr>
                                      <w:t>s</w:t>
                                    </w:r>
                                    <w:r w:rsidRPr="00861268">
                                      <w:rPr>
                                        <w:rFonts w:asciiTheme="majorHAnsi" w:hAnsiTheme="majorHAnsi" w:cstheme="majorHAnsi"/>
                                        <w:color w:val="0070C0"/>
                                        <w:sz w:val="16"/>
                                        <w:szCs w:val="16"/>
                                      </w:rPr>
                                      <w:t xml:space="preserve"> do professor</w:t>
                                    </w:r>
                                    <w:r>
                                      <w:rPr>
                                        <w:rFonts w:asciiTheme="majorHAnsi" w:hAnsiTheme="majorHAnsi" w:cstheme="majorHAnsi"/>
                                        <w:color w:val="0070C0"/>
                                        <w:sz w:val="16"/>
                                        <w:szCs w:val="16"/>
                                      </w:rPr>
                                      <w:t xml:space="preserve"> (</w:t>
                                    </w:r>
                                    <w:r w:rsidR="00936933">
                                      <w:rPr>
                                        <w:rFonts w:asciiTheme="majorHAnsi" w:hAnsiTheme="majorHAnsi" w:cstheme="majorHAnsi"/>
                                        <w:color w:val="0070C0"/>
                                        <w:sz w:val="16"/>
                                        <w:szCs w:val="16"/>
                                      </w:rPr>
                                      <w:t>D</w:t>
                                    </w:r>
                                    <w:r>
                                      <w:rPr>
                                        <w:rFonts w:asciiTheme="majorHAnsi" w:hAnsiTheme="majorHAnsi" w:cstheme="majorHAnsi"/>
                                        <w:color w:val="0070C0"/>
                                        <w:sz w:val="16"/>
                                        <w:szCs w:val="16"/>
                                      </w:rPr>
                                      <w:t>):</w:t>
                                    </w:r>
                                  </w:p>
                                  <w:p w14:paraId="58417300" w14:textId="60E8673A" w:rsidR="00766513" w:rsidRDefault="00766513" w:rsidP="00766513">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008172D1" w:rsidRPr="008172D1">
                                      <w:rPr>
                                        <w:rFonts w:asciiTheme="majorHAnsi" w:hAnsiTheme="majorHAnsi" w:cstheme="majorHAnsi"/>
                                        <w:sz w:val="16"/>
                                        <w:szCs w:val="16"/>
                                      </w:rPr>
                                      <w:t>Olha como a tinta se move quando você aperta o saco!</w:t>
                                    </w:r>
                                  </w:p>
                                  <w:p w14:paraId="340DE0BC" w14:textId="52F0D66B" w:rsidR="00936933" w:rsidRDefault="00936933" w:rsidP="00936933">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008172D1" w:rsidRPr="008172D1">
                                      <w:rPr>
                                        <w:rFonts w:asciiTheme="majorHAnsi" w:hAnsiTheme="majorHAnsi" w:cstheme="majorHAnsi"/>
                                        <w:sz w:val="16"/>
                                        <w:szCs w:val="16"/>
                                      </w:rPr>
                                      <w:t>Vamos ver o que acontece se você deslizar a mão devagar sobre o saco</w:t>
                                    </w:r>
                                    <w:r w:rsidR="005C2AD5">
                                      <w:rPr>
                                        <w:rFonts w:asciiTheme="majorHAnsi" w:hAnsiTheme="majorHAnsi" w:cstheme="majorHAnsi"/>
                                        <w:sz w:val="16"/>
                                        <w:szCs w:val="16"/>
                                      </w:rPr>
                                      <w:t>?</w:t>
                                    </w:r>
                                  </w:p>
                                  <w:p w14:paraId="2784FDEB" w14:textId="77777777" w:rsidR="00936933" w:rsidRDefault="00936933" w:rsidP="00936933">
                                    <w:pPr>
                                      <w:spacing w:before="0" w:after="0" w:line="240" w:lineRule="auto"/>
                                      <w:rPr>
                                        <w:rFonts w:asciiTheme="majorHAnsi" w:hAnsiTheme="majorHAnsi" w:cstheme="majorHAnsi"/>
                                        <w:sz w:val="16"/>
                                        <w:szCs w:val="16"/>
                                      </w:rPr>
                                    </w:pPr>
                                  </w:p>
                                  <w:p w14:paraId="172BB923" w14:textId="77777777" w:rsidR="00936933" w:rsidRDefault="00936933" w:rsidP="00766513">
                                    <w:pPr>
                                      <w:spacing w:before="0" w:after="0" w:line="240" w:lineRule="auto"/>
                                      <w:rPr>
                                        <w:rFonts w:asciiTheme="majorHAnsi" w:hAnsiTheme="majorHAnsi" w:cstheme="majorHAnsi"/>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D60757" id="_x0000_s1029" type="#_x0000_t202" style="position:absolute;left:0;text-align:left;margin-left:359.15pt;margin-top:10.4pt;width:142.3pt;height:72.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4wUOQIAAGoEAAAOAAAAZHJzL2Uyb0RvYy54bWysVMtu2zAQvBfoPxC815JVp04Ey0Fq10WB&#10;9AEk/YA1SVlEKa5KMpbSr8+Ssh03RS9FdRBILTk7O7OrxfXQGrZXzmu0FZ9Ocs6UFSi13VX8+/3m&#10;zSVnPoCVYNCqij8qz6+Xr18t+q5UBTZopHKMQKwv+67iTQhdmWVeNKoFP8FOWQrW6FoItHW7TDro&#10;Cb01WZHn77IenewcCuU9fV2PQb5M+HWtRPha114FZipO3EJ6u/Texne2XEC5c9A1WhxowD+waEFb&#10;SnqCWkMA9uD0H1CtFg491mEisM2wrrVQqQaqZpq/qOaugU6lWkgc351k8v8PVnzZf3NMy4qTURZa&#10;smgFegAmFbtXQ0BWRI36zpd09K6jw2F4jwN5ner13S2KH55ZXDVgd+rGOewbBZI4TuPN7OzqiOMj&#10;yLb/jJKSwUPABDTUro0CkiSM0Mmrx5M/xIOJmPIynxdTCgmKXRX5/CIZmEF5vN05Hz4qbFlcVNyR&#10;/wkd9rc+RDZQHo/EZB6NlhttTNq43XZlHNsD9comPamAF8eMZT1RKeZ5PirwV4w8n+erI8PfUkUO&#10;a/DNmEvSamzEVgeaBqNbsiOPz/g56vnBytSrAbQZ11SLsQeBo6ajumHYDsnPt/FuFH+L8pEUdzg2&#10;Pw0rLRp0vzjrqfEr7n8+gFOcmU+WXLuazmZxUtJmdjEvaOPOI9vzCFhBUBUPnI3LVUjTFQW1eEPu&#10;1joJ/8zkQJkaOvlxGL44Mef7dOr5F7F8AgAA//8DAFBLAwQUAAYACAAAACEAk99qJeEAAAALAQAA&#10;DwAAAGRycy9kb3ducmV2LnhtbEyPUUvDMBDH3wW/QzjBN5c06lZr0yHCGAhO3IbPtyS2xeZSmnSr&#10;397sab7dcT/+9/uXy8l17GiH0HpSkM0EMEvam5ZqBfvd6i4HFiKSwc6TVfBrAyyr66sSC+NP9GmP&#10;21izFEKhQAVNjH3BedCNdRhmvreUbt9+cBjTOtTcDHhK4a7jUog5d9hS+tBgb18bq3+2o1Pw8SbX&#10;66/duN8sJnzXjV7JzUOm1O3N9PIMLNopXmA46yd1qJLTwY9kAusULLL8PqEKpEgVzoAQ8gnYIU3z&#10;xxx4VfL/Hao/AAAA//8DAFBLAQItABQABgAIAAAAIQC2gziS/gAAAOEBAAATAAAAAAAAAAAAAAAA&#10;AAAAAABbQ29udGVudF9UeXBlc10ueG1sUEsBAi0AFAAGAAgAAAAhADj9If/WAAAAlAEAAAsAAAAA&#10;AAAAAAAAAAAALwEAAF9yZWxzLy5yZWxzUEsBAi0AFAAGAAgAAAAhAOADjBQ5AgAAagQAAA4AAAAA&#10;AAAAAAAAAAAALgIAAGRycy9lMm9Eb2MueG1sUEsBAi0AFAAGAAgAAAAhAJPfaiXhAAAACwEAAA8A&#10;AAAAAAAAAAAAAAAAkwQAAGRycy9kb3ducmV2LnhtbFBLBQYAAAAABAAEAPMAAAChBQAAAAA=&#10;" strokecolor="#0070c0" strokeweight="1pt">
                        <v:stroke dashstyle="dash"/>
                        <v:textbox>
                          <w:txbxContent>
                            <w:p w14:paraId="1432C89A" w14:textId="5640B166" w:rsidR="00766513" w:rsidRDefault="00766513" w:rsidP="00766513">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is</w:t>
                              </w:r>
                              <w:r w:rsidRPr="00861268">
                                <w:rPr>
                                  <w:rFonts w:asciiTheme="majorHAnsi" w:hAnsiTheme="majorHAnsi" w:cstheme="majorHAnsi"/>
                                  <w:color w:val="0070C0"/>
                                  <w:sz w:val="16"/>
                                  <w:szCs w:val="16"/>
                                </w:rPr>
                                <w:t xml:space="preserve"> fala</w:t>
                              </w:r>
                              <w:r>
                                <w:rPr>
                                  <w:rFonts w:asciiTheme="majorHAnsi" w:hAnsiTheme="majorHAnsi" w:cstheme="majorHAnsi"/>
                                  <w:color w:val="0070C0"/>
                                  <w:sz w:val="16"/>
                                  <w:szCs w:val="16"/>
                                </w:rPr>
                                <w:t>s</w:t>
                              </w:r>
                              <w:r w:rsidRPr="00861268">
                                <w:rPr>
                                  <w:rFonts w:asciiTheme="majorHAnsi" w:hAnsiTheme="majorHAnsi" w:cstheme="majorHAnsi"/>
                                  <w:color w:val="0070C0"/>
                                  <w:sz w:val="16"/>
                                  <w:szCs w:val="16"/>
                                </w:rPr>
                                <w:t xml:space="preserve"> do professor</w:t>
                              </w:r>
                              <w:r>
                                <w:rPr>
                                  <w:rFonts w:asciiTheme="majorHAnsi" w:hAnsiTheme="majorHAnsi" w:cstheme="majorHAnsi"/>
                                  <w:color w:val="0070C0"/>
                                  <w:sz w:val="16"/>
                                  <w:szCs w:val="16"/>
                                </w:rPr>
                                <w:t xml:space="preserve"> (</w:t>
                              </w:r>
                              <w:r w:rsidR="00936933">
                                <w:rPr>
                                  <w:rFonts w:asciiTheme="majorHAnsi" w:hAnsiTheme="majorHAnsi" w:cstheme="majorHAnsi"/>
                                  <w:color w:val="0070C0"/>
                                  <w:sz w:val="16"/>
                                  <w:szCs w:val="16"/>
                                </w:rPr>
                                <w:t>D</w:t>
                              </w:r>
                              <w:r>
                                <w:rPr>
                                  <w:rFonts w:asciiTheme="majorHAnsi" w:hAnsiTheme="majorHAnsi" w:cstheme="majorHAnsi"/>
                                  <w:color w:val="0070C0"/>
                                  <w:sz w:val="16"/>
                                  <w:szCs w:val="16"/>
                                </w:rPr>
                                <w:t>):</w:t>
                              </w:r>
                            </w:p>
                            <w:p w14:paraId="58417300" w14:textId="60E8673A" w:rsidR="00766513" w:rsidRDefault="00766513" w:rsidP="00766513">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008172D1" w:rsidRPr="008172D1">
                                <w:rPr>
                                  <w:rFonts w:asciiTheme="majorHAnsi" w:hAnsiTheme="majorHAnsi" w:cstheme="majorHAnsi"/>
                                  <w:sz w:val="16"/>
                                  <w:szCs w:val="16"/>
                                </w:rPr>
                                <w:t>Olha como a tinta se move quando você aperta o saco!</w:t>
                              </w:r>
                            </w:p>
                            <w:p w14:paraId="340DE0BC" w14:textId="52F0D66B" w:rsidR="00936933" w:rsidRDefault="00936933" w:rsidP="00936933">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008172D1" w:rsidRPr="008172D1">
                                <w:rPr>
                                  <w:rFonts w:asciiTheme="majorHAnsi" w:hAnsiTheme="majorHAnsi" w:cstheme="majorHAnsi"/>
                                  <w:sz w:val="16"/>
                                  <w:szCs w:val="16"/>
                                </w:rPr>
                                <w:t>Vamos ver o que acontece se você deslizar a mão devagar sobre o saco</w:t>
                              </w:r>
                              <w:r w:rsidR="005C2AD5">
                                <w:rPr>
                                  <w:rFonts w:asciiTheme="majorHAnsi" w:hAnsiTheme="majorHAnsi" w:cstheme="majorHAnsi"/>
                                  <w:sz w:val="16"/>
                                  <w:szCs w:val="16"/>
                                </w:rPr>
                                <w:t>?</w:t>
                              </w:r>
                            </w:p>
                            <w:p w14:paraId="2784FDEB" w14:textId="77777777" w:rsidR="00936933" w:rsidRDefault="00936933" w:rsidP="00936933">
                              <w:pPr>
                                <w:spacing w:before="0" w:after="0" w:line="240" w:lineRule="auto"/>
                                <w:rPr>
                                  <w:rFonts w:asciiTheme="majorHAnsi" w:hAnsiTheme="majorHAnsi" w:cstheme="majorHAnsi"/>
                                  <w:sz w:val="16"/>
                                  <w:szCs w:val="16"/>
                                </w:rPr>
                              </w:pPr>
                            </w:p>
                            <w:p w14:paraId="172BB923" w14:textId="77777777" w:rsidR="00936933" w:rsidRDefault="00936933" w:rsidP="00766513">
                              <w:pPr>
                                <w:spacing w:before="0" w:after="0" w:line="240" w:lineRule="auto"/>
                                <w:rPr>
                                  <w:rFonts w:asciiTheme="majorHAnsi" w:hAnsiTheme="majorHAnsi" w:cstheme="majorHAnsi"/>
                                  <w:sz w:val="16"/>
                                  <w:szCs w:val="16"/>
                                </w:rPr>
                              </w:pPr>
                            </w:p>
                          </w:txbxContent>
                        </v:textbox>
                        <w10:wrap type="square" anchorx="margin"/>
                      </v:shape>
                    </w:pict>
                  </mc:Fallback>
                </mc:AlternateContent>
              </w:r>
              <w:r w:rsidR="00A745C3" w:rsidRPr="00C71E82">
                <w:rPr>
                  <w:rFonts w:cstheme="minorHAnsi"/>
                  <w:color w:val="auto"/>
                  <w:sz w:val="24"/>
                  <w:szCs w:val="24"/>
                </w:rPr>
                <w:t>Momento 4 –</w:t>
              </w:r>
              <w:r w:rsidR="006540E0" w:rsidRPr="00C71E82">
                <w:rPr>
                  <w:rFonts w:cstheme="minorHAnsi"/>
                  <w:b w:val="0"/>
                  <w:bCs/>
                  <w:color w:val="auto"/>
                  <w:sz w:val="24"/>
                  <w:szCs w:val="24"/>
                </w:rPr>
                <w:t>Tinta no saco de gel: Nesta experiência, os bebês exploram a relação entre pressão, movimento e cor. Um gel transparente misturado com pequenas gotas de corante é colocado dentro de saquinhos plásticos bem fechados, fixados no chão ou em superfícies baixas. O bebê aperta, empurra e desliza as mãos sobre o saco, observando como a tinta se move e forma diferentes marcas. O educador acompanha atentamente, descreve as ações do bebê e incentiva a repetição dos movimentos, reforçando a compreensão de causa e efeito, além do prazer sensorial.</w:t>
              </w:r>
              <w:r w:rsidR="00936933" w:rsidRPr="00C71E82">
                <w:rPr>
                  <w:rFonts w:cstheme="minorHAnsi"/>
                  <w:b w:val="0"/>
                  <w:bCs/>
                  <w:color w:val="auto"/>
                  <w:sz w:val="24"/>
                  <w:szCs w:val="24"/>
                </w:rPr>
                <w:t xml:space="preserve"> (D)</w:t>
              </w:r>
            </w:p>
            <w:p w14:paraId="5940FBDA" w14:textId="5505E6FE" w:rsidR="00C93CB9" w:rsidRPr="00C71E82" w:rsidRDefault="009F0E4B" w:rsidP="006540E0">
              <w:pPr>
                <w:pStyle w:val="Commarcadores"/>
                <w:numPr>
                  <w:ilvl w:val="0"/>
                  <w:numId w:val="0"/>
                </w:numPr>
                <w:ind w:left="142" w:right="3288"/>
                <w:jc w:val="both"/>
                <w:rPr>
                  <w:rFonts w:cstheme="minorHAnsi"/>
                  <w:b w:val="0"/>
                  <w:bCs/>
                  <w:color w:val="auto"/>
                  <w:sz w:val="24"/>
                  <w:szCs w:val="24"/>
                </w:rPr>
              </w:pPr>
              <w:r w:rsidRPr="00C71E82">
                <w:rPr>
                  <w:rFonts w:cstheme="minorHAnsi"/>
                  <w:noProof/>
                  <w:color w:val="auto"/>
                  <w:sz w:val="24"/>
                  <w:szCs w:val="24"/>
                </w:rPr>
                <w:lastRenderedPageBreak/>
                <mc:AlternateContent>
                  <mc:Choice Requires="wps">
                    <w:drawing>
                      <wp:anchor distT="45720" distB="45720" distL="114300" distR="114300" simplePos="0" relativeHeight="251669504" behindDoc="0" locked="0" layoutInCell="1" allowOverlap="1" wp14:anchorId="4A84E720" wp14:editId="7B8A6661">
                        <wp:simplePos x="0" y="0"/>
                        <wp:positionH relativeFrom="margin">
                          <wp:align>right</wp:align>
                        </wp:positionH>
                        <wp:positionV relativeFrom="paragraph">
                          <wp:posOffset>118745</wp:posOffset>
                        </wp:positionV>
                        <wp:extent cx="1807210" cy="844550"/>
                        <wp:effectExtent l="0" t="0" r="21590" b="12700"/>
                        <wp:wrapSquare wrapText="bothSides"/>
                        <wp:docPr id="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844550"/>
                                </a:xfrm>
                                <a:prstGeom prst="rect">
                                  <a:avLst/>
                                </a:prstGeom>
                                <a:solidFill>
                                  <a:srgbClr val="FFFFFF"/>
                                </a:solidFill>
                                <a:ln w="12700">
                                  <a:solidFill>
                                    <a:srgbClr val="0070C0"/>
                                  </a:solidFill>
                                  <a:prstDash val="dash"/>
                                  <a:miter lim="800000"/>
                                  <a:headEnd/>
                                  <a:tailEnd/>
                                </a:ln>
                              </wps:spPr>
                              <wps:txbx>
                                <w:txbxContent>
                                  <w:p w14:paraId="17860245" w14:textId="3C5CE112" w:rsidR="009F0E4B" w:rsidRDefault="009F0E4B" w:rsidP="009F0E4B">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l</w:t>
                                    </w:r>
                                    <w:r w:rsidRPr="00861268">
                                      <w:rPr>
                                        <w:rFonts w:asciiTheme="majorHAnsi" w:hAnsiTheme="majorHAnsi" w:cstheme="majorHAnsi"/>
                                        <w:color w:val="0070C0"/>
                                        <w:sz w:val="16"/>
                                        <w:szCs w:val="16"/>
                                      </w:rPr>
                                      <w:t xml:space="preserve"> fala do professor</w:t>
                                    </w:r>
                                    <w:r>
                                      <w:rPr>
                                        <w:rFonts w:asciiTheme="majorHAnsi" w:hAnsiTheme="majorHAnsi" w:cstheme="majorHAnsi"/>
                                        <w:color w:val="0070C0"/>
                                        <w:sz w:val="16"/>
                                        <w:szCs w:val="16"/>
                                      </w:rPr>
                                      <w:t xml:space="preserve"> (</w:t>
                                    </w:r>
                                    <w:r w:rsidR="000E5721">
                                      <w:rPr>
                                        <w:rFonts w:asciiTheme="majorHAnsi" w:hAnsiTheme="majorHAnsi" w:cstheme="majorHAnsi"/>
                                        <w:color w:val="0070C0"/>
                                        <w:sz w:val="16"/>
                                        <w:szCs w:val="16"/>
                                      </w:rPr>
                                      <w:t>E</w:t>
                                    </w:r>
                                    <w:r>
                                      <w:rPr>
                                        <w:rFonts w:asciiTheme="majorHAnsi" w:hAnsiTheme="majorHAnsi" w:cstheme="majorHAnsi"/>
                                        <w:color w:val="0070C0"/>
                                        <w:sz w:val="16"/>
                                        <w:szCs w:val="16"/>
                                      </w:rPr>
                                      <w:t>):</w:t>
                                    </w:r>
                                  </w:p>
                                  <w:p w14:paraId="0B11D51B" w14:textId="53043D57" w:rsidR="009F0E4B" w:rsidRDefault="009F0E4B" w:rsidP="009F0E4B">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005C2AD5" w:rsidRPr="005C2AD5">
                                      <w:rPr>
                                        <w:rFonts w:asciiTheme="majorHAnsi" w:hAnsiTheme="majorHAnsi" w:cstheme="majorHAnsi"/>
                                        <w:sz w:val="16"/>
                                        <w:szCs w:val="16"/>
                                      </w:rPr>
                                      <w:t>Vamos pressionar juntos para ver a cor aparecer no papel.</w:t>
                                    </w:r>
                                  </w:p>
                                  <w:p w14:paraId="64B21B5A" w14:textId="74BA81A5" w:rsidR="005C2AD5" w:rsidRPr="00861268" w:rsidRDefault="005C2AD5" w:rsidP="009F0E4B">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Pr="005C2AD5">
                                      <w:rPr>
                                        <w:rFonts w:asciiTheme="majorHAnsi" w:hAnsiTheme="majorHAnsi" w:cstheme="majorHAnsi"/>
                                        <w:sz w:val="16"/>
                                        <w:szCs w:val="16"/>
                                      </w:rPr>
                                      <w:t>Que legal, olha como a forma da esponja ficou marcada!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84E720" id="_x0000_s1030" type="#_x0000_t202" style="position:absolute;left:0;text-align:left;margin-left:91.1pt;margin-top:9.35pt;width:142.3pt;height:66.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PwLOAIAAGsEAAAOAAAAZHJzL2Uyb0RvYy54bWysVMGO0zAQvSPxD5bvNGnV0iVqulpaipCW&#10;BWmXD5jaTmPheILtNilfz9hpu2URF0QOlu0Zv3nzZiaL274x7KCc12hLPh7lnCkrUGq7K/m3p82b&#10;G858ACvBoFUlPyrPb5evXy26tlATrNFI5RiBWF90bcnrENoiy7yoVQN+hK2yZKzQNRDo6HaZdNAR&#10;emOySZ6/zTp0snUolPd0ux6MfJnwq0qJ8KWqvArMlJy4hbS6tG7jmi0XUOwctLUWJxrwDywa0JaC&#10;XqDWEIDtnf4DqtHCoccqjAQ2GVaVFirlQNmM8xfZPNbQqpQLiePbi0z+/8GKh8NXx7Sk2pE8Fhqq&#10;0Qp0D0wq9qT6gGwSRepaX5DvY0veoX+PPT1ICfv2HsV3zyyuarA7deccdrUCSSTH8WV29XTA8RFk&#10;231GScFgHzAB9ZVrooKkCSN0YnO8FIh4MBFD3uTzSSQqyHYznc5mqYIZFOfXrfPho8KGxU3JHTVA&#10;QofDvQ+RDRRnlxjMo9Fyo41JB7fbroxjB6Bm2aQvJfDCzVjWEZXJPM8HBf6KkefzfHVm+FuoyGEN&#10;vh5iSdoNndjoQONgdEPp5fEbrqOeH6xMzRpAm2FPuRh7EjhqOqgb+m2fCjqNb6P4W5RHUtzh0P00&#10;rbSp0f3krKPOL7n/sQenODOfLFXt3Xg6jaOSDtPZfEIHd23ZXlvACoIqeeBs2K5CGq8oqMU7qm6l&#10;k/DPTE6UqaNTPU7TF0fm+py8nv8Ry18AAAD//wMAUEsDBBQABgAIAAAAIQBSYBea3QAAAAcBAAAP&#10;AAAAZHJzL2Rvd25yZXYueG1sTI9BS8NAEIXvgv9hGcGb3STUJsRsigilIFixLZ63mzEbzM6G7KaN&#10;/97xZI/vveG9b6r17HpxxjF0nhSkiwQEkvFNR62C42HzUIAIUVOje0+o4AcDrOvbm0qXjb/QB573&#10;sRVcQqHUCmyMQyllMBadDgs/IHH25UenI8uxlc2oL1zuepklyUo63REvWD3gi0XzvZ+cgvfXbLv9&#10;PEzHXT7rN2PNJtstU6Xu7+bnJxAR5/h/DH/4jA41M538RE0QvQJ+JLJb5CA4zYrlCsSJjcc0B1lX&#10;8pq//gUAAP//AwBQSwECLQAUAAYACAAAACEAtoM4kv4AAADhAQAAEwAAAAAAAAAAAAAAAAAAAAAA&#10;W0NvbnRlbnRfVHlwZXNdLnhtbFBLAQItABQABgAIAAAAIQA4/SH/1gAAAJQBAAALAAAAAAAAAAAA&#10;AAAAAC8BAABfcmVscy8ucmVsc1BLAQItABQABgAIAAAAIQC9jPwLOAIAAGsEAAAOAAAAAAAAAAAA&#10;AAAAAC4CAABkcnMvZTJvRG9jLnhtbFBLAQItABQABgAIAAAAIQBSYBea3QAAAAcBAAAPAAAAAAAA&#10;AAAAAAAAAJIEAABkcnMvZG93bnJldi54bWxQSwUGAAAAAAQABADzAAAAnAUAAAAA&#10;" strokecolor="#0070c0" strokeweight="1pt">
                        <v:stroke dashstyle="dash"/>
                        <v:textbox>
                          <w:txbxContent>
                            <w:p w14:paraId="17860245" w14:textId="3C5CE112" w:rsidR="009F0E4B" w:rsidRDefault="009F0E4B" w:rsidP="009F0E4B">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l</w:t>
                              </w:r>
                              <w:r w:rsidRPr="00861268">
                                <w:rPr>
                                  <w:rFonts w:asciiTheme="majorHAnsi" w:hAnsiTheme="majorHAnsi" w:cstheme="majorHAnsi"/>
                                  <w:color w:val="0070C0"/>
                                  <w:sz w:val="16"/>
                                  <w:szCs w:val="16"/>
                                </w:rPr>
                                <w:t xml:space="preserve"> fala do professor</w:t>
                              </w:r>
                              <w:r>
                                <w:rPr>
                                  <w:rFonts w:asciiTheme="majorHAnsi" w:hAnsiTheme="majorHAnsi" w:cstheme="majorHAnsi"/>
                                  <w:color w:val="0070C0"/>
                                  <w:sz w:val="16"/>
                                  <w:szCs w:val="16"/>
                                </w:rPr>
                                <w:t xml:space="preserve"> (</w:t>
                              </w:r>
                              <w:r w:rsidR="000E5721">
                                <w:rPr>
                                  <w:rFonts w:asciiTheme="majorHAnsi" w:hAnsiTheme="majorHAnsi" w:cstheme="majorHAnsi"/>
                                  <w:color w:val="0070C0"/>
                                  <w:sz w:val="16"/>
                                  <w:szCs w:val="16"/>
                                </w:rPr>
                                <w:t>E</w:t>
                              </w:r>
                              <w:r>
                                <w:rPr>
                                  <w:rFonts w:asciiTheme="majorHAnsi" w:hAnsiTheme="majorHAnsi" w:cstheme="majorHAnsi"/>
                                  <w:color w:val="0070C0"/>
                                  <w:sz w:val="16"/>
                                  <w:szCs w:val="16"/>
                                </w:rPr>
                                <w:t>):</w:t>
                              </w:r>
                            </w:p>
                            <w:p w14:paraId="0B11D51B" w14:textId="53043D57" w:rsidR="009F0E4B" w:rsidRDefault="009F0E4B" w:rsidP="009F0E4B">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005C2AD5" w:rsidRPr="005C2AD5">
                                <w:rPr>
                                  <w:rFonts w:asciiTheme="majorHAnsi" w:hAnsiTheme="majorHAnsi" w:cstheme="majorHAnsi"/>
                                  <w:sz w:val="16"/>
                                  <w:szCs w:val="16"/>
                                </w:rPr>
                                <w:t>Vamos pressionar juntos para ver a cor aparecer no papel.</w:t>
                              </w:r>
                            </w:p>
                            <w:p w14:paraId="64B21B5A" w14:textId="74BA81A5" w:rsidR="005C2AD5" w:rsidRPr="00861268" w:rsidRDefault="005C2AD5" w:rsidP="009F0E4B">
                              <w:pPr>
                                <w:spacing w:before="0" w:after="0" w:line="240" w:lineRule="auto"/>
                                <w:rPr>
                                  <w:rFonts w:asciiTheme="majorHAnsi" w:hAnsiTheme="majorHAnsi" w:cstheme="majorHAnsi"/>
                                  <w:sz w:val="16"/>
                                  <w:szCs w:val="16"/>
                                </w:rPr>
                              </w:pPr>
                              <w:r>
                                <w:rPr>
                                  <w:rFonts w:asciiTheme="majorHAnsi" w:hAnsiTheme="majorHAnsi" w:cstheme="majorHAnsi"/>
                                  <w:sz w:val="16"/>
                                  <w:szCs w:val="16"/>
                                </w:rPr>
                                <w:t xml:space="preserve">– </w:t>
                              </w:r>
                              <w:r w:rsidRPr="005C2AD5">
                                <w:rPr>
                                  <w:rFonts w:asciiTheme="majorHAnsi" w:hAnsiTheme="majorHAnsi" w:cstheme="majorHAnsi"/>
                                  <w:sz w:val="16"/>
                                  <w:szCs w:val="16"/>
                                </w:rPr>
                                <w:t>Que legal, olha como a forma da esponja ficou marcada!</w:t>
                              </w:r>
                            </w:p>
                          </w:txbxContent>
                        </v:textbox>
                        <w10:wrap type="square" anchorx="margin"/>
                      </v:shape>
                    </w:pict>
                  </mc:Fallback>
                </mc:AlternateContent>
              </w:r>
              <w:r w:rsidR="00812AD0" w:rsidRPr="00C71E82">
                <w:rPr>
                  <w:rFonts w:cstheme="minorHAnsi"/>
                  <w:color w:val="auto"/>
                  <w:sz w:val="24"/>
                  <w:szCs w:val="24"/>
                </w:rPr>
                <w:t xml:space="preserve">Momento 5 – </w:t>
              </w:r>
              <w:r w:rsidR="006540E0" w:rsidRPr="00C71E82">
                <w:rPr>
                  <w:rFonts w:cstheme="minorHAnsi"/>
                  <w:b w:val="0"/>
                  <w:bCs/>
                  <w:color w:val="auto"/>
                  <w:sz w:val="24"/>
                  <w:szCs w:val="24"/>
                </w:rPr>
                <w:t>Carimbo com esponjas: O desenvolvimento desta atividade envolve a mediação direta do educador, que auxilia o bebê a criar marcas visuais. Esponjas cortadas em formas simples (círculo, quadrado) são levemente mergulhadas em tinta atóxica, e o adulto segura junto com o bebê para pressionar sobre o papel ou cartolina. O foco é a exploração do gesto, da cor e da textura, permitindo que o bebê perceba o resultado de sua ação. Durante a atividade, o educador nomeia cores, formas e movimentos, reforçando a linguagem, a atenção e a experiência sensorial.</w:t>
              </w:r>
              <w:r w:rsidRPr="00C71E82">
                <w:rPr>
                  <w:rFonts w:cstheme="minorHAnsi"/>
                  <w:b w:val="0"/>
                  <w:bCs/>
                  <w:color w:val="auto"/>
                  <w:sz w:val="24"/>
                  <w:szCs w:val="24"/>
                </w:rPr>
                <w:t xml:space="preserve"> (</w:t>
              </w:r>
              <w:r w:rsidR="00E55CA3" w:rsidRPr="00C71E82">
                <w:rPr>
                  <w:rFonts w:cstheme="minorHAnsi"/>
                  <w:b w:val="0"/>
                  <w:bCs/>
                  <w:color w:val="auto"/>
                  <w:sz w:val="24"/>
                  <w:szCs w:val="24"/>
                </w:rPr>
                <w:t>E</w:t>
              </w:r>
              <w:r w:rsidRPr="00C71E82">
                <w:rPr>
                  <w:rFonts w:cstheme="minorHAnsi"/>
                  <w:b w:val="0"/>
                  <w:bCs/>
                  <w:color w:val="auto"/>
                  <w:sz w:val="24"/>
                  <w:szCs w:val="24"/>
                </w:rPr>
                <w:t xml:space="preserve">) </w:t>
              </w:r>
            </w:p>
            <w:p w14:paraId="2C8D2C51" w14:textId="07867FD8" w:rsidR="005E58AA" w:rsidRPr="00C71E82" w:rsidRDefault="005E58AA" w:rsidP="00861268">
              <w:pPr>
                <w:pStyle w:val="Commarcadores"/>
                <w:numPr>
                  <w:ilvl w:val="0"/>
                  <w:numId w:val="0"/>
                </w:numPr>
                <w:ind w:left="142" w:right="3288"/>
                <w:jc w:val="both"/>
                <w:rPr>
                  <w:rFonts w:cstheme="minorHAnsi"/>
                  <w:b w:val="0"/>
                  <w:bCs/>
                  <w:color w:val="auto"/>
                  <w:sz w:val="24"/>
                  <w:szCs w:val="24"/>
                </w:rPr>
              </w:pPr>
            </w:p>
            <w:p w14:paraId="4D3525FC" w14:textId="59D3ED39" w:rsidR="00E74355" w:rsidRPr="00C71E82" w:rsidRDefault="005E58AA" w:rsidP="00861268">
              <w:pPr>
                <w:pStyle w:val="Commarcadores"/>
                <w:numPr>
                  <w:ilvl w:val="0"/>
                  <w:numId w:val="0"/>
                </w:numPr>
                <w:ind w:left="142" w:right="3288"/>
                <w:jc w:val="both"/>
                <w:rPr>
                  <w:rFonts w:cstheme="minorHAnsi"/>
                  <w:color w:val="auto"/>
                  <w:sz w:val="24"/>
                  <w:szCs w:val="24"/>
                </w:rPr>
              </w:pPr>
              <w:r w:rsidRPr="00C71E82">
                <w:rPr>
                  <w:rFonts w:cstheme="minorHAnsi"/>
                  <w:color w:val="auto"/>
                  <w:sz w:val="24"/>
                  <w:szCs w:val="24"/>
                </w:rPr>
                <w:t xml:space="preserve">Observação: </w:t>
              </w:r>
              <w:r w:rsidR="006540E0" w:rsidRPr="00C71E82">
                <w:rPr>
                  <w:rFonts w:cstheme="minorHAnsi"/>
                  <w:b w:val="0"/>
                  <w:bCs/>
                  <w:color w:val="auto"/>
                  <w:sz w:val="24"/>
                  <w:szCs w:val="24"/>
                </w:rPr>
                <w:t>Durante a execução das atividades de traçar marcas gráficas, o professor deve garantir a segurança e higiene do ambiente, mantendo materiais atóxicos, bem fechados e panos ou roupas extras à mão, além de observar atentamente cada bebê, respeitando seu ritmo, sinais de cansaço e necessidade de apoio. É importante promover a estimulação sensorial e verbal, nomeando cores, formas e movimentos, incentivando a exploração livre sem correções excessivas. O educador deve também realizar registro e observação pedagógica, anotando preferências, reações e descobertas, ajustando futuras atividades às necessidades individuais, incluindo crianças com necessidades especiais por meio de adaptações de materiais, suportes e instrumentos. Além disso, o espaço deve permanecer seguro, acolhedor e organizado, com número reduzido de bebês por atividade, permitindo acompanhamento próximo e experiências significativas de aprendizagem.</w:t>
              </w:r>
            </w:p>
          </w:sdtContent>
        </w:sdt>
      </w:sdtContent>
    </w:sdt>
    <w:p w14:paraId="1BE6DA2B" w14:textId="77777777" w:rsidR="00017EFD" w:rsidRPr="00C71E82" w:rsidRDefault="00017EFD">
      <w:pPr>
        <w:pStyle w:val="SemEspaamento"/>
        <w:rPr>
          <w:rFonts w:cstheme="minorHAnsi"/>
          <w:sz w:val="24"/>
          <w:szCs w:val="24"/>
        </w:rPr>
      </w:pPr>
    </w:p>
    <w:p w14:paraId="33F82E99" w14:textId="77777777" w:rsidR="007124DE" w:rsidRPr="005F6C87" w:rsidRDefault="007124DE" w:rsidP="007124DE">
      <w:pPr>
        <w:pStyle w:val="Ttulo1"/>
      </w:pPr>
      <w:bookmarkStart w:id="2" w:name="_Hlk169077097"/>
      <w:r>
        <w:t>o que fazer durante</w:t>
      </w:r>
    </w:p>
    <w:p w14:paraId="023EA21C" w14:textId="14F30934" w:rsidR="00F347C2" w:rsidRPr="00C71E82" w:rsidRDefault="00F347C2" w:rsidP="00F347C2">
      <w:pPr>
        <w:pStyle w:val="SemEspaamento"/>
        <w:rPr>
          <w:rFonts w:cstheme="minorHAnsi"/>
          <w:sz w:val="24"/>
          <w:szCs w:val="24"/>
        </w:rPr>
      </w:pPr>
    </w:p>
    <w:bookmarkEnd w:id="2"/>
    <w:p w14:paraId="1002F225" w14:textId="44552CA9" w:rsidR="00F347C2" w:rsidRPr="00C71E82" w:rsidRDefault="00F55D4F" w:rsidP="005B7970">
      <w:pPr>
        <w:pStyle w:val="Commarcadores"/>
        <w:numPr>
          <w:ilvl w:val="0"/>
          <w:numId w:val="0"/>
        </w:numPr>
        <w:jc w:val="both"/>
        <w:rPr>
          <w:rFonts w:cstheme="minorHAnsi"/>
          <w:b w:val="0"/>
          <w:bCs/>
          <w:color w:val="auto"/>
          <w:sz w:val="24"/>
          <w:szCs w:val="24"/>
        </w:rPr>
      </w:pPr>
      <w:r w:rsidRPr="00C71E82">
        <w:rPr>
          <w:rFonts w:cstheme="minorHAnsi"/>
          <w:color w:val="auto"/>
          <w:sz w:val="24"/>
          <w:szCs w:val="24"/>
        </w:rPr>
        <w:t xml:space="preserve">No momento </w:t>
      </w:r>
      <w:r w:rsidR="005B7970" w:rsidRPr="00C71E82">
        <w:rPr>
          <w:rFonts w:cstheme="minorHAnsi"/>
          <w:color w:val="auto"/>
          <w:sz w:val="24"/>
          <w:szCs w:val="24"/>
        </w:rPr>
        <w:t>1 –</w:t>
      </w:r>
      <w:r w:rsidR="005B7970" w:rsidRPr="00C71E82">
        <w:rPr>
          <w:rFonts w:cstheme="minorHAnsi"/>
          <w:b w:val="0"/>
          <w:bCs/>
          <w:color w:val="auto"/>
          <w:sz w:val="24"/>
          <w:szCs w:val="24"/>
        </w:rPr>
        <w:t xml:space="preserve"> </w:t>
      </w:r>
      <w:proofErr w:type="gramStart"/>
      <w:r w:rsidR="006540E0" w:rsidRPr="00C71E82">
        <w:rPr>
          <w:rFonts w:cstheme="minorHAnsi"/>
          <w:b w:val="0"/>
          <w:bCs/>
          <w:color w:val="auto"/>
          <w:sz w:val="24"/>
          <w:szCs w:val="24"/>
        </w:rPr>
        <w:t>O bebês</w:t>
      </w:r>
      <w:proofErr w:type="gramEnd"/>
      <w:r w:rsidR="006540E0" w:rsidRPr="00C71E82">
        <w:rPr>
          <w:rFonts w:cstheme="minorHAnsi"/>
          <w:b w:val="0"/>
          <w:bCs/>
          <w:color w:val="auto"/>
          <w:sz w:val="24"/>
          <w:szCs w:val="24"/>
        </w:rPr>
        <w:t xml:space="preserve"> podem apertar, amassar e deslizar as mãos ou pés sobre os saquinhos plásticos contendo tinta, explorando as cores e a movimentação do material. Eles também podem tentar pegar, empurrar ou manipular o saquinho, percebendo a resistência e a pressão que exercem. Além disso, podem demonstrar curiosidade ou prazer por meio de gestos, sons e expressões faciais, estabelecendo os primeiros contatos com a exploração sensorial e a percepção de causa e efeito.</w:t>
      </w:r>
    </w:p>
    <w:p w14:paraId="38AC651F" w14:textId="6DA7CE55" w:rsidR="005B7970" w:rsidRPr="00C71E82" w:rsidRDefault="00F55D4F" w:rsidP="005B7970">
      <w:pPr>
        <w:pStyle w:val="Commarcadores"/>
        <w:numPr>
          <w:ilvl w:val="0"/>
          <w:numId w:val="0"/>
        </w:numPr>
        <w:jc w:val="both"/>
        <w:rPr>
          <w:rFonts w:cstheme="minorHAnsi"/>
          <w:b w:val="0"/>
          <w:bCs/>
          <w:color w:val="auto"/>
          <w:sz w:val="24"/>
          <w:szCs w:val="24"/>
        </w:rPr>
      </w:pPr>
      <w:r w:rsidRPr="00C71E82">
        <w:rPr>
          <w:rFonts w:cstheme="minorHAnsi"/>
          <w:color w:val="auto"/>
          <w:sz w:val="24"/>
          <w:szCs w:val="24"/>
        </w:rPr>
        <w:t xml:space="preserve">No momento 2 </w:t>
      </w:r>
      <w:r w:rsidR="005B7970" w:rsidRPr="00C71E82">
        <w:rPr>
          <w:rFonts w:cstheme="minorHAnsi"/>
          <w:color w:val="auto"/>
          <w:sz w:val="24"/>
          <w:szCs w:val="24"/>
        </w:rPr>
        <w:t>–</w:t>
      </w:r>
      <w:r w:rsidR="005B7970" w:rsidRPr="00C71E82">
        <w:rPr>
          <w:rFonts w:cstheme="minorHAnsi"/>
          <w:b w:val="0"/>
          <w:bCs/>
          <w:color w:val="auto"/>
          <w:sz w:val="24"/>
          <w:szCs w:val="24"/>
        </w:rPr>
        <w:t xml:space="preserve"> </w:t>
      </w:r>
      <w:r w:rsidR="006540E0" w:rsidRPr="00C71E82">
        <w:rPr>
          <w:rFonts w:cstheme="minorHAnsi"/>
          <w:b w:val="0"/>
          <w:bCs/>
          <w:color w:val="auto"/>
          <w:sz w:val="24"/>
          <w:szCs w:val="24"/>
        </w:rPr>
        <w:t>Os bebês podem colocar os pés na tinta e sobre o papel, sentindo a textura e a temperatura do material. É comum que batam ou pressionem levemente os pés, produzindo marcas coloridas, e movam as pernas ou se inclinem para experimentar diferentes pressões e ângulos. Durante a atividade, eles observam o resultado de suas ações e podem reagir com gestos, sorrisos ou vocalizações, demonstrando interesse e prazer na descoberta das cores e marcas que estão criando.</w:t>
      </w:r>
    </w:p>
    <w:p w14:paraId="21B24561" w14:textId="739D7E8E" w:rsidR="00382EAE" w:rsidRPr="00C71E82" w:rsidRDefault="00A745C3" w:rsidP="005B7970">
      <w:pPr>
        <w:pStyle w:val="Commarcadores"/>
        <w:numPr>
          <w:ilvl w:val="0"/>
          <w:numId w:val="0"/>
        </w:numPr>
        <w:jc w:val="both"/>
        <w:rPr>
          <w:rFonts w:cstheme="minorHAnsi"/>
          <w:b w:val="0"/>
          <w:bCs/>
          <w:color w:val="auto"/>
          <w:sz w:val="24"/>
          <w:szCs w:val="24"/>
        </w:rPr>
      </w:pPr>
      <w:r w:rsidRPr="00C71E82">
        <w:rPr>
          <w:rFonts w:cstheme="minorHAnsi"/>
          <w:color w:val="auto"/>
          <w:sz w:val="24"/>
          <w:szCs w:val="24"/>
        </w:rPr>
        <w:t xml:space="preserve">No momento 3 – </w:t>
      </w:r>
      <w:r w:rsidRPr="00C71E82">
        <w:rPr>
          <w:rFonts w:cstheme="minorHAnsi"/>
          <w:b w:val="0"/>
          <w:bCs/>
          <w:color w:val="auto"/>
          <w:sz w:val="24"/>
          <w:szCs w:val="24"/>
        </w:rPr>
        <w:t>O</w:t>
      </w:r>
      <w:r w:rsidR="0056613E" w:rsidRPr="00C71E82">
        <w:rPr>
          <w:rFonts w:cstheme="minorHAnsi"/>
          <w:b w:val="0"/>
          <w:bCs/>
          <w:color w:val="auto"/>
          <w:sz w:val="24"/>
          <w:szCs w:val="24"/>
        </w:rPr>
        <w:t xml:space="preserve">s bebês exploram diferentes tecidos com as mãos e os pés, tocando, esfregando e apertando as superfícies. Podem passar os dedos sobre a tinta diluída nos tecidos, sentindo a mistura de cores e texturas, ou virar e arrastar os tecidos para explorar movimentos amplos. É comum que </w:t>
      </w:r>
      <w:r w:rsidR="0056613E" w:rsidRPr="00C71E82">
        <w:rPr>
          <w:rFonts w:cstheme="minorHAnsi"/>
          <w:b w:val="0"/>
          <w:bCs/>
          <w:color w:val="auto"/>
          <w:sz w:val="24"/>
          <w:szCs w:val="24"/>
        </w:rPr>
        <w:lastRenderedPageBreak/>
        <w:t>expressem surpresa ou satisfação com os diferentes estímulos sensoriais, interagindo de forma ativa e curiosa com o ambiente e o material disponível.</w:t>
      </w:r>
      <w:r w:rsidRPr="00C71E82">
        <w:rPr>
          <w:rFonts w:cstheme="minorHAnsi"/>
          <w:b w:val="0"/>
          <w:bCs/>
          <w:color w:val="auto"/>
          <w:sz w:val="24"/>
          <w:szCs w:val="24"/>
        </w:rPr>
        <w:t xml:space="preserve"> </w:t>
      </w:r>
    </w:p>
    <w:p w14:paraId="649BE844" w14:textId="75D3B49B" w:rsidR="00382EAE" w:rsidRPr="00C71E82" w:rsidRDefault="00382EAE" w:rsidP="005B7970">
      <w:pPr>
        <w:pStyle w:val="Commarcadores"/>
        <w:numPr>
          <w:ilvl w:val="0"/>
          <w:numId w:val="0"/>
        </w:numPr>
        <w:jc w:val="both"/>
        <w:rPr>
          <w:rFonts w:cstheme="minorHAnsi"/>
          <w:b w:val="0"/>
          <w:bCs/>
          <w:color w:val="auto"/>
          <w:sz w:val="24"/>
          <w:szCs w:val="24"/>
        </w:rPr>
      </w:pPr>
      <w:r w:rsidRPr="00C71E82">
        <w:rPr>
          <w:rFonts w:cstheme="minorHAnsi"/>
          <w:color w:val="auto"/>
          <w:sz w:val="24"/>
          <w:szCs w:val="24"/>
        </w:rPr>
        <w:t xml:space="preserve">No momento 4 – </w:t>
      </w:r>
      <w:r w:rsidRPr="00C71E82">
        <w:rPr>
          <w:rFonts w:cstheme="minorHAnsi"/>
          <w:b w:val="0"/>
          <w:bCs/>
          <w:color w:val="auto"/>
          <w:sz w:val="24"/>
          <w:szCs w:val="24"/>
        </w:rPr>
        <w:t>O</w:t>
      </w:r>
      <w:r w:rsidR="00EF044F" w:rsidRPr="00C71E82">
        <w:rPr>
          <w:rFonts w:cstheme="minorHAnsi"/>
          <w:b w:val="0"/>
          <w:bCs/>
          <w:color w:val="auto"/>
          <w:sz w:val="24"/>
          <w:szCs w:val="24"/>
        </w:rPr>
        <w:t>s bebês podem apertar, empurrar e deslizar as mãos sobre o saco plástico contendo gel e tinta, observando como a cor se movimenta com a pressão exercida. Eles podem tentar segurar ou balançar o saco, explorando relações de causa e efeito e percebendo a diferença entre força e movimento. As reações de curiosidade, interesse ou prazer podem se manifestar em vocalizações, gestos ou expressões faciais, reforçando a experiência sensorial e o engajamento com o material.</w:t>
      </w:r>
      <w:r w:rsidRPr="00C71E82">
        <w:rPr>
          <w:rFonts w:cstheme="minorHAnsi"/>
          <w:b w:val="0"/>
          <w:bCs/>
          <w:color w:val="auto"/>
          <w:sz w:val="24"/>
          <w:szCs w:val="24"/>
        </w:rPr>
        <w:t xml:space="preserve"> </w:t>
      </w:r>
    </w:p>
    <w:p w14:paraId="149C08EB" w14:textId="79FEC6B2" w:rsidR="00FE082C" w:rsidRPr="00C71E82" w:rsidRDefault="00C11750" w:rsidP="005B7970">
      <w:pPr>
        <w:pStyle w:val="Commarcadores"/>
        <w:numPr>
          <w:ilvl w:val="0"/>
          <w:numId w:val="0"/>
        </w:numPr>
        <w:jc w:val="both"/>
        <w:rPr>
          <w:rFonts w:cstheme="minorHAnsi"/>
          <w:b w:val="0"/>
          <w:bCs/>
          <w:color w:val="auto"/>
          <w:sz w:val="24"/>
          <w:szCs w:val="24"/>
        </w:rPr>
      </w:pPr>
      <w:r w:rsidRPr="00C71E82">
        <w:rPr>
          <w:rFonts w:cstheme="minorHAnsi"/>
          <w:color w:val="auto"/>
          <w:sz w:val="24"/>
          <w:szCs w:val="24"/>
        </w:rPr>
        <w:t xml:space="preserve">No momento 5 – </w:t>
      </w:r>
      <w:r w:rsidRPr="00C71E82">
        <w:rPr>
          <w:rFonts w:cstheme="minorHAnsi"/>
          <w:b w:val="0"/>
          <w:bCs/>
          <w:color w:val="auto"/>
          <w:sz w:val="24"/>
          <w:szCs w:val="24"/>
        </w:rPr>
        <w:t>O</w:t>
      </w:r>
      <w:r w:rsidR="00481653" w:rsidRPr="00C71E82">
        <w:rPr>
          <w:rFonts w:cstheme="minorHAnsi"/>
          <w:b w:val="0"/>
          <w:bCs/>
          <w:color w:val="auto"/>
          <w:sz w:val="24"/>
          <w:szCs w:val="24"/>
        </w:rPr>
        <w:t>s bebês podem tentar segurar a esponja junto com o adulto ou explorar o contato direto da esponja com tinta e papel. É comum que pressionem, batam ou deslizem a esponja, deixando marcas coloridas e percebendo o efeito de suas ações sobre o papel. Eles também observam os resultados visuais e podem reagir com atenção, surpresa ou alegria, vocalizando ou gesticulando para demonstrar interesse, fortalecendo a compreensão inicial de causa e efeito e a expressão sensorial.</w:t>
      </w:r>
      <w:r w:rsidRPr="00C71E82">
        <w:rPr>
          <w:rFonts w:cstheme="minorHAnsi"/>
          <w:b w:val="0"/>
          <w:bCs/>
          <w:color w:val="auto"/>
          <w:sz w:val="24"/>
          <w:szCs w:val="24"/>
        </w:rPr>
        <w:t xml:space="preserve"> </w:t>
      </w:r>
    </w:p>
    <w:p w14:paraId="676D716B" w14:textId="77777777" w:rsidR="008C2860" w:rsidRPr="00C71E82" w:rsidRDefault="008C2860" w:rsidP="0071174E">
      <w:pPr>
        <w:spacing w:before="140" w:after="140"/>
        <w:rPr>
          <w:rFonts w:cstheme="minorHAnsi"/>
          <w:sz w:val="24"/>
          <w:szCs w:val="24"/>
        </w:rPr>
      </w:pPr>
    </w:p>
    <w:p w14:paraId="733C59AD" w14:textId="77777777" w:rsidR="007124DE" w:rsidRPr="005F6C87" w:rsidRDefault="007124DE" w:rsidP="007124DE">
      <w:pPr>
        <w:pStyle w:val="Ttulo1"/>
      </w:pPr>
      <w:r>
        <w:t>para finalizar</w:t>
      </w:r>
    </w:p>
    <w:sdt>
      <w:sdtPr>
        <w:rPr>
          <w:rFonts w:cstheme="minorHAnsi"/>
          <w:b/>
          <w:color w:val="1F4E79" w:themeColor="accent5" w:themeShade="80"/>
          <w:sz w:val="24"/>
          <w:szCs w:val="24"/>
        </w:rPr>
        <w:id w:val="-17786364"/>
        <w:placeholder>
          <w:docPart w:val="D2C3D97EC532442CB4E415A16B0044D0"/>
        </w:placeholder>
        <w15:appearance w15:val="hidden"/>
      </w:sdtPr>
      <w:sdtEndPr/>
      <w:sdtContent>
        <w:p w14:paraId="0ABD70E1" w14:textId="77777777" w:rsidR="00C1128F" w:rsidRPr="00C71E82" w:rsidRDefault="00C1128F" w:rsidP="00C1128F">
          <w:pPr>
            <w:pStyle w:val="SemEspaamento"/>
            <w:rPr>
              <w:rFonts w:cstheme="minorHAnsi"/>
              <w:sz w:val="24"/>
              <w:szCs w:val="24"/>
            </w:rPr>
          </w:pPr>
        </w:p>
        <w:sdt>
          <w:sdtPr>
            <w:rPr>
              <w:rFonts w:cstheme="minorHAnsi"/>
              <w:color w:val="auto"/>
              <w:sz w:val="24"/>
              <w:szCs w:val="24"/>
            </w:rPr>
            <w:id w:val="746923847"/>
            <w:placeholder>
              <w:docPart w:val="0242DF62594D418FB7065D3E944A66A5"/>
            </w:placeholder>
            <w15:appearance w15:val="hidden"/>
          </w:sdtPr>
          <w:sdtEndPr/>
          <w:sdtContent>
            <w:sdt>
              <w:sdtPr>
                <w:rPr>
                  <w:rFonts w:cstheme="minorHAnsi"/>
                  <w:color w:val="auto"/>
                  <w:sz w:val="24"/>
                  <w:szCs w:val="24"/>
                </w:rPr>
                <w:id w:val="-81840964"/>
                <w:placeholder>
                  <w:docPart w:val="257886B73D47498CA49E52EEFE88684A"/>
                </w:placeholder>
                <w15:appearance w15:val="hidden"/>
              </w:sdtPr>
              <w:sdtEndPr/>
              <w:sdtContent>
                <w:p w14:paraId="1DF2F60F" w14:textId="4DEBBEE7" w:rsidR="00772296" w:rsidRPr="00C71E82" w:rsidRDefault="00772296" w:rsidP="00772296">
                  <w:pPr>
                    <w:pStyle w:val="Commarcadores"/>
                    <w:tabs>
                      <w:tab w:val="clear" w:pos="360"/>
                      <w:tab w:val="num" w:pos="426"/>
                    </w:tabs>
                    <w:jc w:val="both"/>
                    <w:rPr>
                      <w:rFonts w:cstheme="minorHAnsi"/>
                      <w:b w:val="0"/>
                      <w:bCs/>
                      <w:color w:val="auto"/>
                      <w:sz w:val="24"/>
                      <w:szCs w:val="24"/>
                    </w:rPr>
                  </w:pPr>
                  <w:r w:rsidRPr="00C71E82">
                    <w:rPr>
                      <w:rFonts w:cstheme="minorHAnsi"/>
                      <w:b w:val="0"/>
                      <w:bCs/>
                      <w:color w:val="auto"/>
                      <w:sz w:val="24"/>
                      <w:szCs w:val="24"/>
                    </w:rPr>
                    <w:t>Ao concluir as atividades, o professor deve orientar a limpeza e a organização do espaço de forma calma e participativa, oferecendo panos úmidos ou toalhas para que o bebê seja seco ou trocado, sempre mantendo uma postura acolhedora e afetuosa. Durante esse momento, é importante nomear e valorizar as descobertas da criança, por exemplo: “Olha que marca linda você fez!”, “Viu como sua mão deixou um traço azul?”. O educador pode ainda retomar cores, formas e movimentos explorados, reforçando o aprendizado sensorial e a percepção de causa e efeito.</w:t>
                  </w:r>
                </w:p>
                <w:p w14:paraId="1527C30E" w14:textId="30B29967" w:rsidR="00772296" w:rsidRPr="00C71E82" w:rsidRDefault="00772296" w:rsidP="00772296">
                  <w:pPr>
                    <w:pStyle w:val="Commarcadores"/>
                    <w:tabs>
                      <w:tab w:val="clear" w:pos="360"/>
                      <w:tab w:val="num" w:pos="426"/>
                    </w:tabs>
                    <w:jc w:val="both"/>
                    <w:rPr>
                      <w:rFonts w:cstheme="minorHAnsi"/>
                      <w:b w:val="0"/>
                      <w:bCs/>
                      <w:color w:val="auto"/>
                      <w:sz w:val="24"/>
                      <w:szCs w:val="24"/>
                    </w:rPr>
                  </w:pPr>
                  <w:r w:rsidRPr="00C71E82">
                    <w:rPr>
                      <w:rFonts w:cstheme="minorHAnsi"/>
                      <w:b w:val="0"/>
                      <w:bCs/>
                      <w:color w:val="auto"/>
                      <w:sz w:val="24"/>
                      <w:szCs w:val="24"/>
                    </w:rPr>
                    <w:t>Em seguida, o professor deve proporcionar um momento de relaxamento e transição, como colocar o bebê em posição confortável para um abraço, canção ou diálogo suave, ajudando a criança a associar a atividade a prazer e segurança. Esse momento também pode incluir registro das produções, seja por fotos ou anotações, para documentar o desenvolvimento motor, sensorial e cognitivo.</w:t>
                  </w:r>
                </w:p>
                <w:p w14:paraId="20A02D46" w14:textId="34D04F13" w:rsidR="00C1128F" w:rsidRPr="00C71E82" w:rsidRDefault="00772296" w:rsidP="00772296">
                  <w:pPr>
                    <w:pStyle w:val="Commarcadores"/>
                    <w:tabs>
                      <w:tab w:val="clear" w:pos="360"/>
                      <w:tab w:val="num" w:pos="426"/>
                    </w:tabs>
                    <w:jc w:val="both"/>
                    <w:rPr>
                      <w:rFonts w:cstheme="minorHAnsi"/>
                      <w:color w:val="auto"/>
                      <w:sz w:val="24"/>
                      <w:szCs w:val="24"/>
                    </w:rPr>
                  </w:pPr>
                  <w:r w:rsidRPr="00C71E82">
                    <w:rPr>
                      <w:rFonts w:cstheme="minorHAnsi"/>
                      <w:b w:val="0"/>
                      <w:bCs/>
                      <w:color w:val="auto"/>
                      <w:sz w:val="24"/>
                      <w:szCs w:val="24"/>
                    </w:rPr>
                    <w:t>Por fim, é essencial que o professor</w:t>
                  </w:r>
                  <w:r w:rsidR="00C71E82">
                    <w:rPr>
                      <w:rFonts w:cstheme="minorHAnsi"/>
                      <w:b w:val="0"/>
                      <w:bCs/>
                      <w:color w:val="auto"/>
                      <w:sz w:val="24"/>
                      <w:szCs w:val="24"/>
                    </w:rPr>
                    <w:t xml:space="preserve"> reflita</w:t>
                  </w:r>
                  <w:r w:rsidRPr="00C71E82">
                    <w:rPr>
                      <w:rFonts w:cstheme="minorHAnsi"/>
                      <w:b w:val="0"/>
                      <w:bCs/>
                      <w:color w:val="auto"/>
                      <w:sz w:val="24"/>
                      <w:szCs w:val="24"/>
                    </w:rPr>
                    <w:t xml:space="preserve"> sobre a experiência, observando quais materiais e estratégias despertaram mais interesse, como cada bebê reagiu e quais adaptações podem ser feitas para futuras atividades, inclusive para inclusão de crianças com necessidades especiais. Dessa forma, o encerramento se torna parte do processo pedagógico, fortalecendo vínculos afetivos, valorizando a exploração e garantindo continuidade nas descobertas da criança.</w:t>
                  </w:r>
                </w:p>
              </w:sdtContent>
            </w:sdt>
          </w:sdtContent>
        </w:sdt>
        <w:p w14:paraId="6F180716" w14:textId="77777777" w:rsidR="00C1128F" w:rsidRPr="00C71E82" w:rsidRDefault="00C1128F" w:rsidP="00C1128F">
          <w:pPr>
            <w:pStyle w:val="SemEspaamento"/>
            <w:rPr>
              <w:rFonts w:cstheme="minorHAnsi"/>
              <w:sz w:val="24"/>
              <w:szCs w:val="24"/>
            </w:rPr>
          </w:pPr>
        </w:p>
        <w:p w14:paraId="2AAA8701" w14:textId="77777777" w:rsidR="007124DE" w:rsidRPr="005F6C87" w:rsidRDefault="007124DE" w:rsidP="007124DE">
          <w:pPr>
            <w:pStyle w:val="Ttulo1"/>
          </w:pPr>
          <w:r>
            <w:t>o que fazer depois</w:t>
          </w:r>
        </w:p>
        <w:p w14:paraId="45C22631" w14:textId="77777777" w:rsidR="00C1128F" w:rsidRPr="00C71E82" w:rsidRDefault="00C1128F" w:rsidP="00C1128F">
          <w:pPr>
            <w:pStyle w:val="SemEspaamento"/>
            <w:rPr>
              <w:rFonts w:cstheme="minorHAnsi"/>
              <w:sz w:val="24"/>
              <w:szCs w:val="24"/>
            </w:rPr>
          </w:pPr>
        </w:p>
        <w:sdt>
          <w:sdtPr>
            <w:rPr>
              <w:rFonts w:cstheme="minorHAnsi"/>
              <w:color w:val="auto"/>
              <w:sz w:val="24"/>
              <w:szCs w:val="24"/>
            </w:rPr>
            <w:id w:val="-589857875"/>
            <w:placeholder>
              <w:docPart w:val="E43379994BE346E886CC164E50DA1B6C"/>
            </w:placeholder>
            <w15:appearance w15:val="hidden"/>
          </w:sdtPr>
          <w:sdtEndPr/>
          <w:sdtContent>
            <w:sdt>
              <w:sdtPr>
                <w:rPr>
                  <w:rFonts w:cstheme="minorHAnsi"/>
                  <w:color w:val="auto"/>
                  <w:sz w:val="24"/>
                  <w:szCs w:val="24"/>
                </w:rPr>
                <w:id w:val="1366405831"/>
                <w:placeholder>
                  <w:docPart w:val="3D3568E43DB1469DB427FF4F211AEDCC"/>
                </w:placeholder>
                <w15:appearance w15:val="hidden"/>
              </w:sdtPr>
              <w:sdtEndPr/>
              <w:sdtContent>
                <w:p w14:paraId="33A2626A" w14:textId="0C746CA1" w:rsidR="006D5984" w:rsidRPr="00C71E82" w:rsidRDefault="00772296" w:rsidP="00611B7B">
                  <w:pPr>
                    <w:pStyle w:val="Commarcadores"/>
                    <w:tabs>
                      <w:tab w:val="clear" w:pos="360"/>
                      <w:tab w:val="num" w:pos="426"/>
                    </w:tabs>
                    <w:jc w:val="both"/>
                    <w:rPr>
                      <w:rFonts w:cstheme="minorHAnsi"/>
                      <w:color w:val="auto"/>
                      <w:sz w:val="24"/>
                      <w:szCs w:val="24"/>
                    </w:rPr>
                  </w:pPr>
                  <w:r w:rsidRPr="00C71E82">
                    <w:rPr>
                      <w:rFonts w:cstheme="minorHAnsi"/>
                      <w:b w:val="0"/>
                      <w:bCs/>
                      <w:color w:val="auto"/>
                      <w:sz w:val="24"/>
                      <w:szCs w:val="24"/>
                    </w:rPr>
                    <w:t xml:space="preserve">Os desdobramentos das atividades de traçar marcas gráficas podem incluir a exploração de novos suportes, como papéis de diferentes texturas, tecidos ou superfícies verticais, permitindo que o bebê perceba cores e formas em diferentes planos. O professor também pode diversificar os instrumentos riscantes e tipos de tinta, incluindo pincéis de vários tamanhos, rolinhos, esponjas de formas diferentes ou gel colorido, ampliando experiências táteis e visuais. É possível integrar </w:t>
                  </w:r>
                  <w:r w:rsidRPr="00C71E82">
                    <w:rPr>
                      <w:rFonts w:cstheme="minorHAnsi"/>
                      <w:b w:val="0"/>
                      <w:bCs/>
                      <w:color w:val="auto"/>
                      <w:sz w:val="24"/>
                      <w:szCs w:val="24"/>
                    </w:rPr>
                    <w:lastRenderedPageBreak/>
                    <w:t>movimentos corporais mais amplos, como deslizar mãos, pés ou o corpo sobre superfícies grandes, associando o gesto à marca produzida, além de combinar experiências sensoriais complementares, como texturas, sons e cheiros suaves. Outras possibilidades envolvem o registro das produções em murais ou portfólios, permitindo que o bebê reconheça suas próprias marcas ao longo do tempo, e a inclusão de crianças com necessidades especiais por meio de adaptações de materiais, suportes e instrumentos, garantindo participação segura, prazerosa e significativa para todas as crianças.</w:t>
                  </w:r>
                </w:p>
              </w:sdtContent>
            </w:sdt>
          </w:sdtContent>
        </w:sdt>
      </w:sdtContent>
    </w:sdt>
    <w:p w14:paraId="1B66D298" w14:textId="77777777" w:rsidR="007124DE" w:rsidRPr="005F6C87" w:rsidRDefault="007124DE" w:rsidP="007124DE">
      <w:pPr>
        <w:pStyle w:val="Ttulo1"/>
      </w:pPr>
      <w:r>
        <w:t>engajamento com as famílias</w:t>
      </w:r>
    </w:p>
    <w:p w14:paraId="63E1700D" w14:textId="77777777" w:rsidR="00C1128F" w:rsidRPr="00C71E82" w:rsidRDefault="00C1128F" w:rsidP="00C1128F">
      <w:pPr>
        <w:pStyle w:val="SemEspaamento"/>
        <w:rPr>
          <w:rFonts w:cstheme="minorHAnsi"/>
          <w:sz w:val="24"/>
          <w:szCs w:val="24"/>
        </w:rPr>
      </w:pPr>
    </w:p>
    <w:p w14:paraId="5A94979C" w14:textId="469243D0" w:rsidR="00C1128F" w:rsidRPr="00C71E82" w:rsidRDefault="00965D90" w:rsidP="00294527">
      <w:pPr>
        <w:pStyle w:val="Commarcadores"/>
        <w:numPr>
          <w:ilvl w:val="0"/>
          <w:numId w:val="0"/>
        </w:numPr>
        <w:ind w:left="142"/>
        <w:jc w:val="both"/>
        <w:rPr>
          <w:rFonts w:cstheme="minorHAnsi"/>
          <w:b w:val="0"/>
          <w:color w:val="auto"/>
          <w:sz w:val="24"/>
          <w:szCs w:val="24"/>
        </w:rPr>
      </w:pPr>
      <w:sdt>
        <w:sdtPr>
          <w:rPr>
            <w:rFonts w:cstheme="minorHAnsi"/>
            <w:color w:val="auto"/>
            <w:sz w:val="24"/>
            <w:szCs w:val="24"/>
          </w:rPr>
          <w:id w:val="-172265222"/>
          <w:placeholder>
            <w:docPart w:val="1D519453606044E48297514D54BEB586"/>
          </w:placeholder>
          <w15:appearance w15:val="hidden"/>
        </w:sdtPr>
        <w:sdtEndPr/>
        <w:sdtContent>
          <w:sdt>
            <w:sdtPr>
              <w:rPr>
                <w:rFonts w:cstheme="minorHAnsi"/>
                <w:color w:val="auto"/>
                <w:sz w:val="24"/>
                <w:szCs w:val="24"/>
              </w:rPr>
              <w:id w:val="-318341501"/>
              <w:placeholder>
                <w:docPart w:val="7E434883A39143BDB7FAD8252A48889D"/>
              </w:placeholder>
              <w15:appearance w15:val="hidden"/>
            </w:sdtPr>
            <w:sdtEndPr/>
            <w:sdtContent>
              <w:r w:rsidR="00772296" w:rsidRPr="00C71E82">
                <w:rPr>
                  <w:rFonts w:cstheme="minorHAnsi"/>
                  <w:b w:val="0"/>
                  <w:bCs/>
                  <w:color w:val="auto"/>
                  <w:sz w:val="24"/>
                  <w:szCs w:val="24"/>
                </w:rPr>
                <w:t>O engajamento das famílias pode ocorrer de diversas maneiras, tornando-as parceiras no processo de aprendizagem e fortalecendo o vínculo entre casa e escola. Uma estratégia é envolvê-las na preparação e exploração de materiais seguros, como saquinhos plásticos com tinta, papéis grandes ou tecidos coloridos, permitindo que observem e participem da exploração sensorial junto aos bebês. O professor pode também orientar os familiares sobre a importância da atividade, sugerindo que reproduzam experiências similares em casa, como deixar que o bebê explore cores e texturas sob supervisão, sempre priorizando segurança.</w:t>
              </w:r>
            </w:sdtContent>
          </w:sdt>
        </w:sdtContent>
      </w:sdt>
    </w:p>
    <w:p w14:paraId="44F27D40" w14:textId="3657F3A5" w:rsidR="000E5721" w:rsidRPr="00C71E82" w:rsidRDefault="00772296" w:rsidP="00772296">
      <w:pPr>
        <w:pStyle w:val="Commarcadores"/>
        <w:numPr>
          <w:ilvl w:val="0"/>
          <w:numId w:val="0"/>
        </w:numPr>
        <w:ind w:left="142"/>
        <w:jc w:val="both"/>
        <w:rPr>
          <w:rFonts w:cstheme="minorHAnsi"/>
          <w:b w:val="0"/>
          <w:bCs/>
          <w:color w:val="auto"/>
          <w:sz w:val="24"/>
          <w:szCs w:val="24"/>
        </w:rPr>
      </w:pPr>
      <w:r w:rsidRPr="00C71E82">
        <w:rPr>
          <w:rFonts w:cstheme="minorHAnsi"/>
          <w:b w:val="0"/>
          <w:bCs/>
          <w:color w:val="auto"/>
          <w:sz w:val="24"/>
          <w:szCs w:val="24"/>
        </w:rPr>
        <w:t>O professor pode ainda promover encontros ou oficinas breves, nos quais os familiares participam de atividades sensoriais com os bebês, vivenciando os movimentos, cores e texturas e entendendo o papel pedagógico do gesto exploratório.</w:t>
      </w:r>
    </w:p>
    <w:p w14:paraId="672AD502" w14:textId="77777777" w:rsidR="00772296" w:rsidRPr="00C71E82" w:rsidRDefault="00772296" w:rsidP="00772296">
      <w:pPr>
        <w:pStyle w:val="Commarcadores"/>
        <w:numPr>
          <w:ilvl w:val="0"/>
          <w:numId w:val="0"/>
        </w:numPr>
        <w:ind w:left="142"/>
        <w:jc w:val="both"/>
        <w:rPr>
          <w:rFonts w:cstheme="minorHAnsi"/>
          <w:b w:val="0"/>
          <w:bCs/>
          <w:color w:val="auto"/>
          <w:sz w:val="24"/>
          <w:szCs w:val="24"/>
        </w:rPr>
      </w:pPr>
    </w:p>
    <w:p w14:paraId="65D3E7F2" w14:textId="77777777" w:rsidR="007124DE" w:rsidRPr="005F6C87" w:rsidRDefault="007124DE" w:rsidP="007124DE">
      <w:pPr>
        <w:pStyle w:val="Ttulo1"/>
      </w:pPr>
      <w:r>
        <w:t>Referências e acessos úteis</w:t>
      </w:r>
    </w:p>
    <w:p w14:paraId="7CC23744" w14:textId="77777777" w:rsidR="000E5721" w:rsidRPr="00C71E82" w:rsidRDefault="000E5721" w:rsidP="000E5721">
      <w:pPr>
        <w:pStyle w:val="SemEspaamento"/>
        <w:rPr>
          <w:rFonts w:cstheme="minorHAnsi"/>
          <w:sz w:val="24"/>
          <w:szCs w:val="24"/>
        </w:rPr>
      </w:pPr>
    </w:p>
    <w:p w14:paraId="2F3EE443" w14:textId="77777777" w:rsidR="004D3135" w:rsidRPr="00C71E82" w:rsidRDefault="004D3135" w:rsidP="004D3135">
      <w:pPr>
        <w:pStyle w:val="Commarcadores"/>
        <w:numPr>
          <w:ilvl w:val="0"/>
          <w:numId w:val="0"/>
        </w:numPr>
        <w:ind w:left="142"/>
        <w:jc w:val="both"/>
        <w:rPr>
          <w:rFonts w:cstheme="minorHAnsi"/>
          <w:b w:val="0"/>
          <w:color w:val="auto"/>
          <w:sz w:val="24"/>
          <w:szCs w:val="24"/>
        </w:rPr>
      </w:pPr>
      <w:r w:rsidRPr="00C71E82">
        <w:rPr>
          <w:rFonts w:cstheme="minorHAnsi"/>
          <w:b w:val="0"/>
          <w:color w:val="auto"/>
          <w:sz w:val="24"/>
          <w:szCs w:val="24"/>
        </w:rPr>
        <w:t>•</w:t>
      </w:r>
      <w:r w:rsidRPr="00C71E82">
        <w:rPr>
          <w:rFonts w:cstheme="minorHAnsi"/>
          <w:b w:val="0"/>
          <w:color w:val="auto"/>
          <w:sz w:val="24"/>
          <w:szCs w:val="24"/>
        </w:rPr>
        <w:tab/>
        <w:t>BRASIL. Base Nacional Comum Curricular. Brasília: MEC, 2018.</w:t>
      </w:r>
    </w:p>
    <w:p w14:paraId="1AC79F28" w14:textId="77777777" w:rsidR="004D3135" w:rsidRPr="00C71E82" w:rsidRDefault="004D3135" w:rsidP="004D3135">
      <w:pPr>
        <w:pStyle w:val="Commarcadores"/>
        <w:numPr>
          <w:ilvl w:val="0"/>
          <w:numId w:val="0"/>
        </w:numPr>
        <w:ind w:left="142"/>
        <w:jc w:val="both"/>
        <w:rPr>
          <w:rFonts w:cstheme="minorHAnsi"/>
          <w:b w:val="0"/>
          <w:color w:val="auto"/>
          <w:sz w:val="24"/>
          <w:szCs w:val="24"/>
        </w:rPr>
      </w:pPr>
      <w:r w:rsidRPr="00C71E82">
        <w:rPr>
          <w:rFonts w:cstheme="minorHAnsi"/>
          <w:b w:val="0"/>
          <w:color w:val="auto"/>
          <w:sz w:val="24"/>
          <w:szCs w:val="24"/>
        </w:rPr>
        <w:t>•</w:t>
      </w:r>
      <w:r w:rsidRPr="00C71E82">
        <w:rPr>
          <w:rFonts w:cstheme="minorHAnsi"/>
          <w:b w:val="0"/>
          <w:color w:val="auto"/>
          <w:sz w:val="24"/>
          <w:szCs w:val="24"/>
        </w:rPr>
        <w:tab/>
        <w:t>MALAGUZZI, Loris. As cem linguagens da criança: A abordagem de Reggio Emilia na educação da primeira infância. Porto Alegre: Penso, 1999.</w:t>
      </w:r>
    </w:p>
    <w:p w14:paraId="24535F4A" w14:textId="77317993" w:rsidR="00FA21DA" w:rsidRPr="00C71E82" w:rsidRDefault="004D3135" w:rsidP="004D3135">
      <w:pPr>
        <w:pStyle w:val="Commarcadores"/>
        <w:numPr>
          <w:ilvl w:val="0"/>
          <w:numId w:val="0"/>
        </w:numPr>
        <w:ind w:left="142"/>
        <w:jc w:val="both"/>
        <w:rPr>
          <w:rFonts w:cstheme="minorHAnsi"/>
          <w:b w:val="0"/>
          <w:color w:val="auto"/>
          <w:sz w:val="24"/>
          <w:szCs w:val="24"/>
        </w:rPr>
      </w:pPr>
      <w:r w:rsidRPr="00C71E82">
        <w:rPr>
          <w:rFonts w:cstheme="minorHAnsi"/>
          <w:b w:val="0"/>
          <w:color w:val="auto"/>
          <w:sz w:val="24"/>
          <w:szCs w:val="24"/>
        </w:rPr>
        <w:t>•</w:t>
      </w:r>
      <w:r w:rsidRPr="00C71E82">
        <w:rPr>
          <w:rFonts w:cstheme="minorHAnsi"/>
          <w:b w:val="0"/>
          <w:color w:val="auto"/>
          <w:sz w:val="24"/>
          <w:szCs w:val="24"/>
        </w:rPr>
        <w:tab/>
        <w:t>VYGOTSKY, Lev S. A formação social da mente: o desenvolvimento dos processos psicológicos superiores. São Paulo: Martins Fontes, 1998.</w:t>
      </w:r>
    </w:p>
    <w:sectPr w:rsidR="00FA21DA" w:rsidRPr="00C71E82" w:rsidSect="00CF68F8">
      <w:footerReference w:type="default" r:id="rId8"/>
      <w:pgSz w:w="11906" w:h="16838" w:code="9"/>
      <w:pgMar w:top="720" w:right="907" w:bottom="720" w:left="907" w:header="720" w:footer="8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9B53E" w14:textId="77777777" w:rsidR="00C320A9" w:rsidRDefault="00C320A9">
      <w:pPr>
        <w:spacing w:after="0" w:line="240" w:lineRule="auto"/>
      </w:pPr>
      <w:r>
        <w:separator/>
      </w:r>
    </w:p>
  </w:endnote>
  <w:endnote w:type="continuationSeparator" w:id="0">
    <w:p w14:paraId="16B2A2BD" w14:textId="77777777" w:rsidR="00C320A9" w:rsidRDefault="00C32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ngsana New">
    <w:altName w:val="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74FAA" w14:textId="77777777" w:rsidR="0088175F" w:rsidRDefault="0088175F" w:rsidP="0088175F">
    <w:pPr>
      <w:pStyle w:val="Rodap"/>
    </w:pPr>
    <w:r>
      <w:rPr>
        <w:lang w:bidi="pt-BR"/>
      </w:rPr>
      <w:fldChar w:fldCharType="begin"/>
    </w:r>
    <w:r>
      <w:rPr>
        <w:lang w:bidi="pt-BR"/>
      </w:rPr>
      <w:instrText xml:space="preserve"> PAGE   \* MERGEFORMAT </w:instrText>
    </w:r>
    <w:r>
      <w:rPr>
        <w:lang w:bidi="pt-BR"/>
      </w:rPr>
      <w:fldChar w:fldCharType="separate"/>
    </w:r>
    <w:r w:rsidR="004E5035">
      <w:rPr>
        <w:lang w:bidi="pt-BR"/>
      </w:rPr>
      <w:t>1</w:t>
    </w:r>
    <w:r>
      <w:rPr>
        <w:lang w:bidi="pt-B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43275" w14:textId="77777777" w:rsidR="00C320A9" w:rsidRDefault="00C320A9">
      <w:pPr>
        <w:spacing w:after="0" w:line="240" w:lineRule="auto"/>
      </w:pPr>
      <w:r>
        <w:separator/>
      </w:r>
    </w:p>
  </w:footnote>
  <w:footnote w:type="continuationSeparator" w:id="0">
    <w:p w14:paraId="4C784A72" w14:textId="77777777" w:rsidR="00C320A9" w:rsidRDefault="00C320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13EA2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3A4A6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5D080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42FA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B6DE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9A069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6C97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CFE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F8851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325C21"/>
    <w:multiLevelType w:val="hybridMultilevel"/>
    <w:tmpl w:val="48AE8A1E"/>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1" w15:restartNumberingAfterBreak="0">
    <w:nsid w:val="22E14093"/>
    <w:multiLevelType w:val="multilevel"/>
    <w:tmpl w:val="F8D0E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7F7BCF"/>
    <w:multiLevelType w:val="multilevel"/>
    <w:tmpl w:val="09FA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77757"/>
    <w:multiLevelType w:val="multilevel"/>
    <w:tmpl w:val="2150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513DEB"/>
    <w:multiLevelType w:val="multilevel"/>
    <w:tmpl w:val="49047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810CA1"/>
    <w:multiLevelType w:val="hybridMultilevel"/>
    <w:tmpl w:val="764CB800"/>
    <w:lvl w:ilvl="0" w:tplc="698CA998">
      <w:start w:val="1"/>
      <w:numFmt w:val="bullet"/>
      <w:lvlText w:val=""/>
      <w:lvlJc w:val="left"/>
      <w:pPr>
        <w:ind w:left="720" w:hanging="360"/>
      </w:pPr>
      <w:rPr>
        <w:rFonts w:ascii="Symbol" w:hAnsi="Symbol" w:hint="default"/>
        <w:color w:val="0070C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57E5D71"/>
    <w:multiLevelType w:val="multilevel"/>
    <w:tmpl w:val="4470CA90"/>
    <w:lvl w:ilvl="0">
      <w:start w:val="1"/>
      <w:numFmt w:val="bullet"/>
      <w:pStyle w:val="Commarcadores"/>
      <w:lvlText w:val=""/>
      <w:lvlJc w:val="left"/>
      <w:pPr>
        <w:tabs>
          <w:tab w:val="num" w:pos="360"/>
        </w:tabs>
        <w:ind w:left="432" w:hanging="288"/>
      </w:pPr>
      <w:rPr>
        <w:rFonts w:ascii="Symbol" w:hAnsi="Symbol" w:hint="default"/>
        <w:color w:val="2F5496" w:themeColor="accent1" w:themeShade="BF"/>
      </w:rPr>
    </w:lvl>
    <w:lvl w:ilvl="1">
      <w:start w:val="1"/>
      <w:numFmt w:val="bullet"/>
      <w:lvlText w:val="o"/>
      <w:lvlJc w:val="left"/>
      <w:pPr>
        <w:ind w:left="1440" w:hanging="360"/>
      </w:pPr>
      <w:rPr>
        <w:rFonts w:ascii="Courier New" w:hAnsi="Courier New" w:hint="default"/>
        <w:color w:val="2F5496" w:themeColor="accent1" w:themeShade="BF"/>
      </w:rPr>
    </w:lvl>
    <w:lvl w:ilvl="2">
      <w:start w:val="1"/>
      <w:numFmt w:val="bullet"/>
      <w:lvlText w:val=""/>
      <w:lvlJc w:val="left"/>
      <w:pPr>
        <w:ind w:left="2160" w:hanging="360"/>
      </w:pPr>
      <w:rPr>
        <w:rFonts w:ascii="Wingdings" w:hAnsi="Wingdings" w:hint="default"/>
        <w:color w:val="2F5496" w:themeColor="accent1" w:themeShade="BF"/>
      </w:rPr>
    </w:lvl>
    <w:lvl w:ilvl="3">
      <w:start w:val="1"/>
      <w:numFmt w:val="bullet"/>
      <w:lvlText w:val=""/>
      <w:lvlJc w:val="left"/>
      <w:pPr>
        <w:ind w:left="2880" w:hanging="360"/>
      </w:pPr>
      <w:rPr>
        <w:rFonts w:ascii="Symbol" w:hAnsi="Symbol" w:hint="default"/>
        <w:color w:val="2F5496" w:themeColor="accent1" w:themeShade="BF"/>
      </w:rPr>
    </w:lvl>
    <w:lvl w:ilvl="4">
      <w:start w:val="1"/>
      <w:numFmt w:val="bullet"/>
      <w:lvlText w:val="o"/>
      <w:lvlJc w:val="left"/>
      <w:pPr>
        <w:ind w:left="3600" w:hanging="360"/>
      </w:pPr>
      <w:rPr>
        <w:rFonts w:ascii="Courier New" w:hAnsi="Courier New" w:hint="default"/>
        <w:color w:val="2F5496" w:themeColor="accent1" w:themeShade="BF"/>
      </w:rPr>
    </w:lvl>
    <w:lvl w:ilvl="5">
      <w:start w:val="1"/>
      <w:numFmt w:val="bullet"/>
      <w:lvlText w:val=""/>
      <w:lvlJc w:val="left"/>
      <w:pPr>
        <w:ind w:left="4320" w:hanging="360"/>
      </w:pPr>
      <w:rPr>
        <w:rFonts w:ascii="Wingdings" w:hAnsi="Wingdings" w:hint="default"/>
        <w:color w:val="2F5496" w:themeColor="accent1" w:themeShade="BF"/>
      </w:rPr>
    </w:lvl>
    <w:lvl w:ilvl="6">
      <w:start w:val="1"/>
      <w:numFmt w:val="bullet"/>
      <w:lvlText w:val=""/>
      <w:lvlJc w:val="left"/>
      <w:pPr>
        <w:ind w:left="5040" w:hanging="360"/>
      </w:pPr>
      <w:rPr>
        <w:rFonts w:ascii="Symbol" w:hAnsi="Symbol" w:hint="default"/>
        <w:color w:val="2F5496" w:themeColor="accent1" w:themeShade="BF"/>
      </w:rPr>
    </w:lvl>
    <w:lvl w:ilvl="7">
      <w:start w:val="1"/>
      <w:numFmt w:val="bullet"/>
      <w:lvlText w:val="o"/>
      <w:lvlJc w:val="left"/>
      <w:pPr>
        <w:ind w:left="5760" w:hanging="360"/>
      </w:pPr>
      <w:rPr>
        <w:rFonts w:ascii="Courier New" w:hAnsi="Courier New" w:hint="default"/>
        <w:color w:val="2F5496" w:themeColor="accent1" w:themeShade="BF"/>
      </w:rPr>
    </w:lvl>
    <w:lvl w:ilvl="8">
      <w:start w:val="1"/>
      <w:numFmt w:val="bullet"/>
      <w:lvlText w:val=""/>
      <w:lvlJc w:val="left"/>
      <w:pPr>
        <w:ind w:left="6480" w:hanging="360"/>
      </w:pPr>
      <w:rPr>
        <w:rFonts w:ascii="Wingdings" w:hAnsi="Wingdings" w:hint="default"/>
        <w:color w:val="2F5496" w:themeColor="accent1" w:themeShade="BF"/>
      </w:rPr>
    </w:lvl>
  </w:abstractNum>
  <w:abstractNum w:abstractNumId="17" w15:restartNumberingAfterBreak="0">
    <w:nsid w:val="7AA13574"/>
    <w:multiLevelType w:val="multilevel"/>
    <w:tmpl w:val="B2AE6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6C4834"/>
    <w:multiLevelType w:val="hybridMultilevel"/>
    <w:tmpl w:val="70840B8A"/>
    <w:lvl w:ilvl="0" w:tplc="1B365D70">
      <w:start w:val="1"/>
      <w:numFmt w:val="bullet"/>
      <w:lvlText w:val=""/>
      <w:lvlJc w:val="left"/>
      <w:pPr>
        <w:ind w:left="862" w:hanging="360"/>
      </w:pPr>
      <w:rPr>
        <w:rFonts w:ascii="Symbol" w:hAnsi="Symbol" w:hint="default"/>
        <w:color w:val="2F5496" w:themeColor="accent1" w:themeShade="BF"/>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num w:numId="1">
    <w:abstractNumId w:val="9"/>
  </w:num>
  <w:num w:numId="2">
    <w:abstractNumId w:val="16"/>
  </w:num>
  <w:num w:numId="3">
    <w:abstractNumId w:val="16"/>
    <w:lvlOverride w:ilvl="0">
      <w:startOverride w:val="1"/>
    </w:lvlOverride>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15"/>
  </w:num>
  <w:num w:numId="16">
    <w:abstractNumId w:val="18"/>
  </w:num>
  <w:num w:numId="17">
    <w:abstractNumId w:val="12"/>
  </w:num>
  <w:num w:numId="18">
    <w:abstractNumId w:val="14"/>
  </w:num>
  <w:num w:numId="19">
    <w:abstractNumId w:val="11"/>
  </w:num>
  <w:num w:numId="20">
    <w:abstractNumId w:val="13"/>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2D"/>
    <w:rsid w:val="000010D6"/>
    <w:rsid w:val="00017EFD"/>
    <w:rsid w:val="00026580"/>
    <w:rsid w:val="000322BF"/>
    <w:rsid w:val="00033340"/>
    <w:rsid w:val="00096E5A"/>
    <w:rsid w:val="000A562D"/>
    <w:rsid w:val="000B112D"/>
    <w:rsid w:val="000B5305"/>
    <w:rsid w:val="000C6A97"/>
    <w:rsid w:val="000E5721"/>
    <w:rsid w:val="000E697B"/>
    <w:rsid w:val="000F1521"/>
    <w:rsid w:val="00101993"/>
    <w:rsid w:val="00115E02"/>
    <w:rsid w:val="00117948"/>
    <w:rsid w:val="0012247D"/>
    <w:rsid w:val="001238BC"/>
    <w:rsid w:val="001273C1"/>
    <w:rsid w:val="001825FE"/>
    <w:rsid w:val="00196A3E"/>
    <w:rsid w:val="001E2472"/>
    <w:rsid w:val="002129B0"/>
    <w:rsid w:val="00244425"/>
    <w:rsid w:val="0028543A"/>
    <w:rsid w:val="00294527"/>
    <w:rsid w:val="00295C0C"/>
    <w:rsid w:val="002A04F7"/>
    <w:rsid w:val="002A06CF"/>
    <w:rsid w:val="002C7BBC"/>
    <w:rsid w:val="002D0012"/>
    <w:rsid w:val="002D3648"/>
    <w:rsid w:val="002E52EE"/>
    <w:rsid w:val="002F0BDF"/>
    <w:rsid w:val="003153F9"/>
    <w:rsid w:val="003262F3"/>
    <w:rsid w:val="003455A7"/>
    <w:rsid w:val="00346FDE"/>
    <w:rsid w:val="00382EAE"/>
    <w:rsid w:val="00386778"/>
    <w:rsid w:val="00391A64"/>
    <w:rsid w:val="00392808"/>
    <w:rsid w:val="003A4B4C"/>
    <w:rsid w:val="003C0DAF"/>
    <w:rsid w:val="003C36E9"/>
    <w:rsid w:val="003E0898"/>
    <w:rsid w:val="003F0B83"/>
    <w:rsid w:val="00403116"/>
    <w:rsid w:val="00404C5C"/>
    <w:rsid w:val="004079F8"/>
    <w:rsid w:val="00410067"/>
    <w:rsid w:val="00432D6F"/>
    <w:rsid w:val="0046523A"/>
    <w:rsid w:val="004661BE"/>
    <w:rsid w:val="00481653"/>
    <w:rsid w:val="00490191"/>
    <w:rsid w:val="004A12B1"/>
    <w:rsid w:val="004A4B64"/>
    <w:rsid w:val="004B5850"/>
    <w:rsid w:val="004B6087"/>
    <w:rsid w:val="004D3135"/>
    <w:rsid w:val="004E5035"/>
    <w:rsid w:val="004F5C8E"/>
    <w:rsid w:val="005140CB"/>
    <w:rsid w:val="00517215"/>
    <w:rsid w:val="0053423A"/>
    <w:rsid w:val="00534C8A"/>
    <w:rsid w:val="00545041"/>
    <w:rsid w:val="00561521"/>
    <w:rsid w:val="0056613E"/>
    <w:rsid w:val="00580F1C"/>
    <w:rsid w:val="005833FB"/>
    <w:rsid w:val="00590B0E"/>
    <w:rsid w:val="0059130E"/>
    <w:rsid w:val="005963C8"/>
    <w:rsid w:val="005A7814"/>
    <w:rsid w:val="005B7970"/>
    <w:rsid w:val="005C2AD5"/>
    <w:rsid w:val="005C3CB4"/>
    <w:rsid w:val="005D1F41"/>
    <w:rsid w:val="005D798A"/>
    <w:rsid w:val="005E039D"/>
    <w:rsid w:val="005E58AA"/>
    <w:rsid w:val="005F1A0E"/>
    <w:rsid w:val="005F6C87"/>
    <w:rsid w:val="006115BC"/>
    <w:rsid w:val="00611B7B"/>
    <w:rsid w:val="00615D03"/>
    <w:rsid w:val="006453D3"/>
    <w:rsid w:val="006540E0"/>
    <w:rsid w:val="00656F6C"/>
    <w:rsid w:val="00665B13"/>
    <w:rsid w:val="006853A3"/>
    <w:rsid w:val="0068698F"/>
    <w:rsid w:val="006A6AB1"/>
    <w:rsid w:val="006C5ECB"/>
    <w:rsid w:val="006D12C5"/>
    <w:rsid w:val="006D5984"/>
    <w:rsid w:val="006D7FF0"/>
    <w:rsid w:val="006E7152"/>
    <w:rsid w:val="0071174E"/>
    <w:rsid w:val="007124DE"/>
    <w:rsid w:val="0071603F"/>
    <w:rsid w:val="00741991"/>
    <w:rsid w:val="0076017A"/>
    <w:rsid w:val="00766513"/>
    <w:rsid w:val="00772296"/>
    <w:rsid w:val="007A5633"/>
    <w:rsid w:val="007A6C69"/>
    <w:rsid w:val="007C13B2"/>
    <w:rsid w:val="007C7858"/>
    <w:rsid w:val="007E6B3A"/>
    <w:rsid w:val="007F15B3"/>
    <w:rsid w:val="007F696B"/>
    <w:rsid w:val="00805667"/>
    <w:rsid w:val="008125B2"/>
    <w:rsid w:val="00812AD0"/>
    <w:rsid w:val="008172D1"/>
    <w:rsid w:val="008566AD"/>
    <w:rsid w:val="0085761F"/>
    <w:rsid w:val="008576AF"/>
    <w:rsid w:val="00861268"/>
    <w:rsid w:val="0088175F"/>
    <w:rsid w:val="008961F2"/>
    <w:rsid w:val="0089777F"/>
    <w:rsid w:val="008B652D"/>
    <w:rsid w:val="008C2860"/>
    <w:rsid w:val="008F0570"/>
    <w:rsid w:val="008F0E66"/>
    <w:rsid w:val="008F4E62"/>
    <w:rsid w:val="008F654D"/>
    <w:rsid w:val="00920712"/>
    <w:rsid w:val="009310AF"/>
    <w:rsid w:val="00931827"/>
    <w:rsid w:val="00936933"/>
    <w:rsid w:val="0095165A"/>
    <w:rsid w:val="009553A1"/>
    <w:rsid w:val="00965D90"/>
    <w:rsid w:val="00987BCC"/>
    <w:rsid w:val="009A1FEB"/>
    <w:rsid w:val="009A3E0F"/>
    <w:rsid w:val="009B5D53"/>
    <w:rsid w:val="009B77E5"/>
    <w:rsid w:val="009D403F"/>
    <w:rsid w:val="009E07E5"/>
    <w:rsid w:val="009F0E4B"/>
    <w:rsid w:val="009F461F"/>
    <w:rsid w:val="00A010ED"/>
    <w:rsid w:val="00A32530"/>
    <w:rsid w:val="00A34970"/>
    <w:rsid w:val="00A50F7A"/>
    <w:rsid w:val="00A52D88"/>
    <w:rsid w:val="00A54BD5"/>
    <w:rsid w:val="00A618AB"/>
    <w:rsid w:val="00A745C3"/>
    <w:rsid w:val="00A97CC8"/>
    <w:rsid w:val="00AA4E06"/>
    <w:rsid w:val="00AA528E"/>
    <w:rsid w:val="00AB131D"/>
    <w:rsid w:val="00AE7CB1"/>
    <w:rsid w:val="00AF452C"/>
    <w:rsid w:val="00B0209E"/>
    <w:rsid w:val="00B1070E"/>
    <w:rsid w:val="00B13AE2"/>
    <w:rsid w:val="00B64665"/>
    <w:rsid w:val="00B77781"/>
    <w:rsid w:val="00B86A05"/>
    <w:rsid w:val="00BB28E0"/>
    <w:rsid w:val="00BC617C"/>
    <w:rsid w:val="00BE2936"/>
    <w:rsid w:val="00BE3CD6"/>
    <w:rsid w:val="00BF78FF"/>
    <w:rsid w:val="00C023DE"/>
    <w:rsid w:val="00C1128F"/>
    <w:rsid w:val="00C11750"/>
    <w:rsid w:val="00C16778"/>
    <w:rsid w:val="00C27980"/>
    <w:rsid w:val="00C320A9"/>
    <w:rsid w:val="00C40625"/>
    <w:rsid w:val="00C66D3C"/>
    <w:rsid w:val="00C71E82"/>
    <w:rsid w:val="00C7764C"/>
    <w:rsid w:val="00C93CB9"/>
    <w:rsid w:val="00CC4E29"/>
    <w:rsid w:val="00CC612B"/>
    <w:rsid w:val="00CF68F8"/>
    <w:rsid w:val="00D16EFA"/>
    <w:rsid w:val="00D17A2B"/>
    <w:rsid w:val="00D26301"/>
    <w:rsid w:val="00D31D4F"/>
    <w:rsid w:val="00D344C2"/>
    <w:rsid w:val="00D65CCD"/>
    <w:rsid w:val="00D9438A"/>
    <w:rsid w:val="00DA7021"/>
    <w:rsid w:val="00DD3056"/>
    <w:rsid w:val="00DF2E6F"/>
    <w:rsid w:val="00E0401F"/>
    <w:rsid w:val="00E55CA3"/>
    <w:rsid w:val="00E65E8F"/>
    <w:rsid w:val="00E74355"/>
    <w:rsid w:val="00EA06FB"/>
    <w:rsid w:val="00EC6CDC"/>
    <w:rsid w:val="00EF044F"/>
    <w:rsid w:val="00EF769C"/>
    <w:rsid w:val="00F23ED1"/>
    <w:rsid w:val="00F347C2"/>
    <w:rsid w:val="00F42EAE"/>
    <w:rsid w:val="00F448AB"/>
    <w:rsid w:val="00F46710"/>
    <w:rsid w:val="00F535B0"/>
    <w:rsid w:val="00F55D4F"/>
    <w:rsid w:val="00F7501B"/>
    <w:rsid w:val="00F77D6B"/>
    <w:rsid w:val="00F915DF"/>
    <w:rsid w:val="00F91FA5"/>
    <w:rsid w:val="00F9769D"/>
    <w:rsid w:val="00FA21DA"/>
    <w:rsid w:val="00FB2EE0"/>
    <w:rsid w:val="00FC68B0"/>
    <w:rsid w:val="00FD0C6D"/>
    <w:rsid w:val="00FE082C"/>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14B1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ja-JP"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71174E"/>
    <w:pPr>
      <w:spacing w:line="269" w:lineRule="auto"/>
    </w:pPr>
    <w:rPr>
      <w:sz w:val="20"/>
      <w:szCs w:val="20"/>
    </w:rPr>
  </w:style>
  <w:style w:type="paragraph" w:styleId="Ttulo1">
    <w:name w:val="heading 1"/>
    <w:basedOn w:val="Normal"/>
    <w:next w:val="Normal"/>
    <w:link w:val="Ttulo1Char"/>
    <w:uiPriority w:val="9"/>
    <w:qFormat/>
    <w:rsid w:val="000B112D"/>
    <w:pPr>
      <w:keepNext/>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ind w:left="-1354" w:right="-1440" w:firstLine="1354"/>
      <w:outlineLvl w:val="0"/>
    </w:pPr>
    <w:rPr>
      <w:rFonts w:asciiTheme="majorHAnsi" w:hAnsiTheme="majorHAnsi" w:cs="Times New Roman (Body CS)"/>
      <w:b/>
      <w:bCs/>
      <w:caps/>
      <w:color w:val="FFFFFF" w:themeColor="background1"/>
      <w:spacing w:val="15"/>
      <w:sz w:val="22"/>
      <w:szCs w:val="22"/>
    </w:rPr>
  </w:style>
  <w:style w:type="paragraph" w:styleId="Ttulo2">
    <w:name w:val="heading 2"/>
    <w:basedOn w:val="Normal"/>
    <w:next w:val="Normal"/>
    <w:link w:val="Ttulo2Char"/>
    <w:uiPriority w:val="9"/>
    <w:qFormat/>
    <w:rsid w:val="000B112D"/>
    <w:pPr>
      <w:keepNext/>
      <w:spacing w:after="0"/>
      <w:outlineLvl w:val="1"/>
    </w:pPr>
    <w:rPr>
      <w:rFonts w:asciiTheme="majorHAnsi" w:hAnsiTheme="majorHAnsi" w:cs="Times New Roman (Body CS)"/>
      <w:color w:val="4472C4" w:themeColor="accent1"/>
      <w:spacing w:val="15"/>
      <w:sz w:val="22"/>
      <w:szCs w:val="22"/>
    </w:rPr>
  </w:style>
  <w:style w:type="paragraph" w:styleId="Ttulo3">
    <w:name w:val="heading 3"/>
    <w:basedOn w:val="Normal"/>
    <w:next w:val="Normal"/>
    <w:link w:val="Ttulo3Char"/>
    <w:uiPriority w:val="9"/>
    <w:semiHidden/>
    <w:unhideWhenUsed/>
    <w:qFormat/>
    <w:rsid w:val="004B6087"/>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Ttulo4">
    <w:name w:val="heading 4"/>
    <w:basedOn w:val="Normal"/>
    <w:next w:val="Normal"/>
    <w:link w:val="Ttulo4Char"/>
    <w:uiPriority w:val="9"/>
    <w:semiHidden/>
    <w:unhideWhenUsed/>
    <w:qFormat/>
    <w:rsid w:val="004B6087"/>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Ttulo5">
    <w:name w:val="heading 5"/>
    <w:basedOn w:val="Normal"/>
    <w:next w:val="Normal"/>
    <w:link w:val="Ttulo5Char"/>
    <w:uiPriority w:val="9"/>
    <w:semiHidden/>
    <w:unhideWhenUsed/>
    <w:qFormat/>
    <w:rsid w:val="004B6087"/>
    <w:pPr>
      <w:pBdr>
        <w:bottom w:val="single" w:sz="6" w:space="1" w:color="4472C4" w:themeColor="accent1"/>
      </w:pBdr>
      <w:spacing w:before="300" w:after="0"/>
      <w:outlineLvl w:val="4"/>
    </w:pPr>
    <w:rPr>
      <w:caps/>
      <w:color w:val="2F5496" w:themeColor="accent1" w:themeShade="BF"/>
      <w:spacing w:val="10"/>
      <w:sz w:val="22"/>
      <w:szCs w:val="22"/>
    </w:rPr>
  </w:style>
  <w:style w:type="paragraph" w:styleId="Ttulo6">
    <w:name w:val="heading 6"/>
    <w:basedOn w:val="Normal"/>
    <w:next w:val="Normal"/>
    <w:link w:val="Ttulo6Char"/>
    <w:uiPriority w:val="9"/>
    <w:semiHidden/>
    <w:unhideWhenUsed/>
    <w:qFormat/>
    <w:rsid w:val="004B6087"/>
    <w:pPr>
      <w:pBdr>
        <w:bottom w:val="dotted" w:sz="6" w:space="1" w:color="4472C4" w:themeColor="accent1"/>
      </w:pBdr>
      <w:spacing w:before="300" w:after="0"/>
      <w:outlineLvl w:val="5"/>
    </w:pPr>
    <w:rPr>
      <w:caps/>
      <w:color w:val="2F5496" w:themeColor="accent1" w:themeShade="BF"/>
      <w:spacing w:val="10"/>
      <w:sz w:val="22"/>
      <w:szCs w:val="22"/>
    </w:rPr>
  </w:style>
  <w:style w:type="paragraph" w:styleId="Ttulo7">
    <w:name w:val="heading 7"/>
    <w:basedOn w:val="Normal"/>
    <w:next w:val="Normal"/>
    <w:link w:val="Ttulo7Char"/>
    <w:uiPriority w:val="9"/>
    <w:semiHidden/>
    <w:unhideWhenUsed/>
    <w:qFormat/>
    <w:rsid w:val="004B6087"/>
    <w:pPr>
      <w:spacing w:before="300" w:after="0"/>
      <w:outlineLvl w:val="6"/>
    </w:pPr>
    <w:rPr>
      <w:caps/>
      <w:color w:val="2F5496" w:themeColor="accent1" w:themeShade="BF"/>
      <w:spacing w:val="10"/>
      <w:sz w:val="22"/>
      <w:szCs w:val="22"/>
    </w:rPr>
  </w:style>
  <w:style w:type="paragraph" w:styleId="Ttulo8">
    <w:name w:val="heading 8"/>
    <w:basedOn w:val="Normal"/>
    <w:next w:val="Normal"/>
    <w:link w:val="Ttulo8Char"/>
    <w:uiPriority w:val="9"/>
    <w:semiHidden/>
    <w:unhideWhenUsed/>
    <w:qFormat/>
    <w:rsid w:val="004B6087"/>
    <w:pPr>
      <w:spacing w:before="300" w:after="0"/>
      <w:outlineLvl w:val="7"/>
    </w:pPr>
    <w:rPr>
      <w:caps/>
      <w:spacing w:val="10"/>
      <w:sz w:val="18"/>
      <w:szCs w:val="18"/>
    </w:rPr>
  </w:style>
  <w:style w:type="paragraph" w:styleId="Ttulo9">
    <w:name w:val="heading 9"/>
    <w:basedOn w:val="Normal"/>
    <w:next w:val="Normal"/>
    <w:link w:val="Ttulo9Char"/>
    <w:uiPriority w:val="9"/>
    <w:semiHidden/>
    <w:unhideWhenUsed/>
    <w:qFormat/>
    <w:rsid w:val="004B6087"/>
    <w:pPr>
      <w:spacing w:before="300" w:after="0"/>
      <w:outlineLvl w:val="8"/>
    </w:pPr>
    <w:rPr>
      <w:i/>
      <w:caps/>
      <w:spacing w:val="10"/>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0B112D"/>
    <w:pPr>
      <w:spacing w:before="0"/>
      <w:contextualSpacing/>
    </w:pPr>
    <w:rPr>
      <w:rFonts w:asciiTheme="majorHAnsi" w:hAnsiTheme="majorHAnsi" w:cs="Times New Roman (Body CS)"/>
      <w:b/>
      <w:caps/>
      <w:color w:val="FFFFFF" w:themeColor="background1"/>
      <w:spacing w:val="10"/>
      <w:kern w:val="28"/>
      <w:sz w:val="72"/>
      <w:szCs w:val="52"/>
    </w:rPr>
  </w:style>
  <w:style w:type="character" w:customStyle="1" w:styleId="TtuloChar">
    <w:name w:val="Título Char"/>
    <w:basedOn w:val="Fontepargpadro"/>
    <w:link w:val="Ttulo"/>
    <w:uiPriority w:val="10"/>
    <w:rsid w:val="000B112D"/>
    <w:rPr>
      <w:rFonts w:asciiTheme="majorHAnsi" w:hAnsiTheme="majorHAnsi" w:cs="Times New Roman (Body CS)"/>
      <w:b/>
      <w:caps/>
      <w:color w:val="FFFFFF" w:themeColor="background1"/>
      <w:spacing w:val="10"/>
      <w:kern w:val="28"/>
      <w:sz w:val="72"/>
      <w:szCs w:val="52"/>
    </w:rPr>
  </w:style>
  <w:style w:type="table" w:styleId="Tabelacomgrade">
    <w:name w:val="Table Grid"/>
    <w:basedOn w:val="Tabe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har"/>
    <w:uiPriority w:val="11"/>
    <w:qFormat/>
    <w:rsid w:val="000B112D"/>
    <w:pPr>
      <w:spacing w:after="240" w:line="240" w:lineRule="auto"/>
      <w:jc w:val="center"/>
    </w:pPr>
    <w:rPr>
      <w:rFonts w:asciiTheme="majorHAnsi" w:hAnsiTheme="majorHAnsi"/>
      <w:caps/>
      <w:color w:val="4472C4" w:themeColor="accent1"/>
      <w:spacing w:val="10"/>
      <w:sz w:val="24"/>
      <w:szCs w:val="24"/>
    </w:rPr>
  </w:style>
  <w:style w:type="character" w:customStyle="1" w:styleId="SubttuloChar">
    <w:name w:val="Subtítulo Char"/>
    <w:basedOn w:val="Fontepargpadro"/>
    <w:link w:val="Subttulo"/>
    <w:uiPriority w:val="11"/>
    <w:rsid w:val="000B112D"/>
    <w:rPr>
      <w:rFonts w:asciiTheme="majorHAnsi" w:hAnsiTheme="majorHAnsi"/>
      <w:caps/>
      <w:color w:val="4472C4" w:themeColor="accent1"/>
      <w:spacing w:val="10"/>
      <w:sz w:val="24"/>
      <w:szCs w:val="24"/>
    </w:rPr>
  </w:style>
  <w:style w:type="character" w:customStyle="1" w:styleId="Ttulo1Char">
    <w:name w:val="Título 1 Char"/>
    <w:basedOn w:val="Fontepargpadro"/>
    <w:link w:val="Ttulo1"/>
    <w:uiPriority w:val="9"/>
    <w:rsid w:val="000B112D"/>
    <w:rPr>
      <w:rFonts w:asciiTheme="majorHAnsi" w:hAnsiTheme="majorHAnsi" w:cs="Times New Roman (Body CS)"/>
      <w:b/>
      <w:bCs/>
      <w:caps/>
      <w:color w:val="FFFFFF" w:themeColor="background1"/>
      <w:spacing w:val="15"/>
      <w:shd w:val="clear" w:color="auto" w:fill="4472C4" w:themeFill="accent1"/>
    </w:rPr>
  </w:style>
  <w:style w:type="table" w:customStyle="1" w:styleId="Tabeladedicas">
    <w:name w:val="Tabela de dicas"/>
    <w:basedOn w:val="Tabelanormal"/>
    <w:uiPriority w:val="99"/>
    <w:pPr>
      <w:spacing w:after="0" w:line="240" w:lineRule="auto"/>
    </w:pPr>
    <w:tblPr>
      <w:tblCellMar>
        <w:top w:w="144" w:type="dxa"/>
        <w:left w:w="0" w:type="dxa"/>
        <w:right w:w="0" w:type="dxa"/>
      </w:tblCellMar>
    </w:tblPr>
    <w:tcPr>
      <w:shd w:val="clear" w:color="auto" w:fill="D9E2F3" w:themeFill="accent1" w:themeFillTint="33"/>
    </w:tcPr>
    <w:tblStylePr w:type="firstCol">
      <w:pPr>
        <w:wordWrap/>
        <w:jc w:val="center"/>
      </w:pPr>
    </w:tblStylePr>
  </w:style>
  <w:style w:type="paragraph" w:customStyle="1" w:styleId="Textodedica">
    <w:name w:val="Texto de dica"/>
    <w:basedOn w:val="Normal"/>
    <w:uiPriority w:val="99"/>
    <w:rsid w:val="0071174E"/>
    <w:pPr>
      <w:spacing w:after="160" w:line="240" w:lineRule="auto"/>
      <w:ind w:right="578"/>
    </w:pPr>
    <w:rPr>
      <w:i/>
      <w:iCs/>
      <w:color w:val="4472C4" w:themeColor="accent1"/>
      <w:sz w:val="16"/>
      <w:szCs w:val="16"/>
    </w:rPr>
  </w:style>
  <w:style w:type="character" w:styleId="TextodoEspaoReservado">
    <w:name w:val="Placeholder Text"/>
    <w:basedOn w:val="Fontepargpadro"/>
    <w:uiPriority w:val="99"/>
    <w:semiHidden/>
    <w:rsid w:val="008961F2"/>
    <w:rPr>
      <w:color w:val="595959" w:themeColor="text1" w:themeTint="A6"/>
    </w:rPr>
  </w:style>
  <w:style w:type="paragraph" w:styleId="SemEspaamento">
    <w:name w:val="No Spacing"/>
    <w:basedOn w:val="Normal"/>
    <w:link w:val="SemEspaamentoChar"/>
    <w:uiPriority w:val="1"/>
    <w:qFormat/>
    <w:rsid w:val="004B6087"/>
    <w:pPr>
      <w:spacing w:before="0" w:after="0" w:line="240" w:lineRule="auto"/>
    </w:pPr>
  </w:style>
  <w:style w:type="character" w:customStyle="1" w:styleId="Ttulo2Char">
    <w:name w:val="Título 2 Char"/>
    <w:basedOn w:val="Fontepargpadro"/>
    <w:link w:val="Ttulo2"/>
    <w:uiPriority w:val="9"/>
    <w:rsid w:val="000B112D"/>
    <w:rPr>
      <w:rFonts w:asciiTheme="majorHAnsi" w:hAnsiTheme="majorHAnsi" w:cs="Times New Roman (Body CS)"/>
      <w:color w:val="4472C4" w:themeColor="accent1"/>
      <w:spacing w:val="15"/>
    </w:rPr>
  </w:style>
  <w:style w:type="paragraph" w:styleId="Commarcadores">
    <w:name w:val="List Bullet"/>
    <w:basedOn w:val="Normal"/>
    <w:uiPriority w:val="1"/>
    <w:qFormat/>
    <w:rsid w:val="0071174E"/>
    <w:pPr>
      <w:numPr>
        <w:numId w:val="2"/>
      </w:numPr>
      <w:spacing w:after="60"/>
      <w:ind w:left="431" w:hanging="289"/>
    </w:pPr>
    <w:rPr>
      <w:b/>
      <w:color w:val="1F4E79" w:themeColor="accent5" w:themeShade="80"/>
    </w:rPr>
  </w:style>
  <w:style w:type="paragraph" w:styleId="Cabealho">
    <w:name w:val="header"/>
    <w:basedOn w:val="Normal"/>
    <w:link w:val="CabealhoChar"/>
    <w:uiPriority w:val="99"/>
    <w:semiHidden/>
    <w:pPr>
      <w:tabs>
        <w:tab w:val="center" w:pos="4680"/>
        <w:tab w:val="right" w:pos="9360"/>
      </w:tabs>
      <w:spacing w:after="0" w:line="240" w:lineRule="auto"/>
    </w:pPr>
  </w:style>
  <w:style w:type="character" w:customStyle="1" w:styleId="CabealhoChar">
    <w:name w:val="Cabeçalho Char"/>
    <w:basedOn w:val="Fontepargpadro"/>
    <w:link w:val="Cabealho"/>
    <w:uiPriority w:val="99"/>
    <w:semiHidden/>
    <w:rsid w:val="000B112D"/>
    <w:rPr>
      <w:sz w:val="20"/>
      <w:szCs w:val="20"/>
    </w:rPr>
  </w:style>
  <w:style w:type="paragraph" w:styleId="Rodap">
    <w:name w:val="footer"/>
    <w:basedOn w:val="Normal"/>
    <w:link w:val="RodapChar"/>
    <w:uiPriority w:val="99"/>
    <w:semiHidden/>
    <w:rsid w:val="002A04F7"/>
    <w:pPr>
      <w:spacing w:after="0" w:line="240" w:lineRule="auto"/>
      <w:ind w:left="-144"/>
      <w:contextualSpacing/>
    </w:pPr>
    <w:rPr>
      <w:rFonts w:asciiTheme="majorHAnsi" w:eastAsiaTheme="majorEastAsia" w:hAnsiTheme="majorHAnsi" w:cstheme="majorBidi"/>
      <w:noProof/>
      <w:color w:val="1F3864" w:themeColor="accent1" w:themeShade="80"/>
    </w:rPr>
  </w:style>
  <w:style w:type="character" w:customStyle="1" w:styleId="RodapChar">
    <w:name w:val="Rodapé Char"/>
    <w:basedOn w:val="Fontepargpadro"/>
    <w:link w:val="Rodap"/>
    <w:uiPriority w:val="99"/>
    <w:semiHidden/>
    <w:rsid w:val="000B112D"/>
    <w:rPr>
      <w:rFonts w:asciiTheme="majorHAnsi" w:eastAsiaTheme="majorEastAsia" w:hAnsiTheme="majorHAnsi" w:cstheme="majorBidi"/>
      <w:noProof/>
      <w:color w:val="1F3864" w:themeColor="accent1" w:themeShade="80"/>
      <w:sz w:val="20"/>
      <w:szCs w:val="20"/>
    </w:rPr>
  </w:style>
  <w:style w:type="table" w:styleId="TabeladeGrade4-nfase1">
    <w:name w:val="Grid Table 4 Accent 1"/>
    <w:basedOn w:val="Tabela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29" w:type="dxa"/>
        <w:bottom w:w="29"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Clara">
    <w:name w:val="Grid Table Light"/>
    <w:basedOn w:val="Tabela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eladaproposta">
    <w:name w:val="Tabela da proposta"/>
    <w:basedOn w:val="Tabelanormal"/>
    <w:uiPriority w:val="99"/>
    <w:rsid w:val="000B112D"/>
    <w:pPr>
      <w:spacing w:before="120" w:after="120" w:line="240" w:lineRule="auto"/>
    </w:pPr>
    <w:rPr>
      <w:rFonts w:eastAsiaTheme="minorHAnsi"/>
      <w:color w:val="404040" w:themeColor="text1" w:themeTint="BF"/>
      <w:sz w:val="18"/>
      <w:szCs w:val="18"/>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144" w:type="dxa"/>
        <w:right w:w="144" w:type="dxa"/>
      </w:tblCellMar>
    </w:tblPr>
    <w:tblStylePr w:type="firstRow">
      <w:pPr>
        <w:keepNext/>
        <w:wordWrap/>
      </w:pPr>
      <w:rPr>
        <w:rFonts w:asciiTheme="majorHAnsi" w:hAnsiTheme="majorHAnsi"/>
        <w:b w:val="0"/>
        <w:i w:val="0"/>
        <w:color w:val="FFFFFF" w:themeColor="background1"/>
      </w:rPr>
      <w:tblPr/>
      <w:tcPr>
        <w:shd w:val="clear" w:color="auto" w:fill="4472C4" w:themeFill="accent1"/>
      </w:tcPr>
    </w:tblStylePr>
    <w:tblStylePr w:type="lastRow">
      <w:rPr>
        <w:b/>
        <w:color w:val="FFFFFF" w:themeColor="background1"/>
      </w:rPr>
      <w:tblPr/>
      <w:tcPr>
        <w:shd w:val="clear" w:color="auto" w:fill="4472C4" w:themeFill="accent1"/>
      </w:tcPr>
    </w:tblStylePr>
  </w:style>
  <w:style w:type="paragraph" w:styleId="Textodenotaderodap">
    <w:name w:val="footnote text"/>
    <w:basedOn w:val="Normal"/>
    <w:link w:val="TextodenotaderodapChar"/>
    <w:uiPriority w:val="12"/>
    <w:qFormat/>
    <w:pPr>
      <w:spacing w:before="140" w:after="0" w:line="240" w:lineRule="auto"/>
    </w:pPr>
    <w:rPr>
      <w:i/>
      <w:iCs/>
      <w:sz w:val="14"/>
      <w:szCs w:val="14"/>
    </w:rPr>
  </w:style>
  <w:style w:type="character" w:customStyle="1" w:styleId="TextodenotaderodapChar">
    <w:name w:val="Texto de nota de rodapé Char"/>
    <w:basedOn w:val="Fontepargpadro"/>
    <w:link w:val="Textodenotaderodap"/>
    <w:uiPriority w:val="12"/>
    <w:rsid w:val="000B112D"/>
    <w:rPr>
      <w:i/>
      <w:iCs/>
      <w:sz w:val="14"/>
      <w:szCs w:val="14"/>
    </w:rPr>
  </w:style>
  <w:style w:type="paragraph" w:customStyle="1" w:styleId="Textodatabeladecimal">
    <w:name w:val="Texto da tabela decimal"/>
    <w:basedOn w:val="Normal"/>
    <w:uiPriority w:val="12"/>
    <w:qFormat/>
    <w:pPr>
      <w:tabs>
        <w:tab w:val="decimal" w:pos="936"/>
      </w:tabs>
      <w:spacing w:before="120" w:after="120" w:line="240" w:lineRule="auto"/>
    </w:pPr>
  </w:style>
  <w:style w:type="paragraph" w:styleId="Assinatura">
    <w:name w:val="Signature"/>
    <w:basedOn w:val="Normal"/>
    <w:link w:val="AssinaturaChar"/>
    <w:uiPriority w:val="12"/>
    <w:qFormat/>
    <w:pPr>
      <w:spacing w:before="960" w:after="0" w:line="240" w:lineRule="auto"/>
    </w:pPr>
  </w:style>
  <w:style w:type="character" w:customStyle="1" w:styleId="AssinaturaChar">
    <w:name w:val="Assinatura Char"/>
    <w:basedOn w:val="Fontepargpadro"/>
    <w:link w:val="Assinatura"/>
    <w:uiPriority w:val="12"/>
    <w:rsid w:val="000B112D"/>
    <w:rPr>
      <w:sz w:val="20"/>
      <w:szCs w:val="20"/>
    </w:rPr>
  </w:style>
  <w:style w:type="character" w:styleId="Forte">
    <w:name w:val="Strong"/>
    <w:uiPriority w:val="22"/>
    <w:qFormat/>
    <w:rsid w:val="004B6087"/>
    <w:rPr>
      <w:b/>
      <w:bCs/>
    </w:rPr>
  </w:style>
  <w:style w:type="character" w:customStyle="1" w:styleId="Ttulo4Char">
    <w:name w:val="Título 4 Char"/>
    <w:basedOn w:val="Fontepargpadro"/>
    <w:link w:val="Ttulo4"/>
    <w:uiPriority w:val="9"/>
    <w:semiHidden/>
    <w:rsid w:val="004B6087"/>
    <w:rPr>
      <w:caps/>
      <w:color w:val="2F5496" w:themeColor="accent1" w:themeShade="BF"/>
      <w:spacing w:val="10"/>
    </w:rPr>
  </w:style>
  <w:style w:type="character" w:customStyle="1" w:styleId="Ttulo5Char">
    <w:name w:val="Título 5 Char"/>
    <w:basedOn w:val="Fontepargpadro"/>
    <w:link w:val="Ttulo5"/>
    <w:uiPriority w:val="9"/>
    <w:semiHidden/>
    <w:rsid w:val="004B6087"/>
    <w:rPr>
      <w:caps/>
      <w:color w:val="2F5496" w:themeColor="accent1" w:themeShade="BF"/>
      <w:spacing w:val="10"/>
    </w:rPr>
  </w:style>
  <w:style w:type="character" w:customStyle="1" w:styleId="Ttulo6Char">
    <w:name w:val="Título 6 Char"/>
    <w:basedOn w:val="Fontepargpadro"/>
    <w:link w:val="Ttulo6"/>
    <w:uiPriority w:val="9"/>
    <w:semiHidden/>
    <w:rsid w:val="004B6087"/>
    <w:rPr>
      <w:caps/>
      <w:color w:val="2F5496" w:themeColor="accent1" w:themeShade="BF"/>
      <w:spacing w:val="10"/>
    </w:rPr>
  </w:style>
  <w:style w:type="character" w:customStyle="1" w:styleId="Ttulo7Char">
    <w:name w:val="Título 7 Char"/>
    <w:basedOn w:val="Fontepargpadro"/>
    <w:link w:val="Ttulo7"/>
    <w:uiPriority w:val="9"/>
    <w:semiHidden/>
    <w:rsid w:val="004B6087"/>
    <w:rPr>
      <w:caps/>
      <w:color w:val="2F5496" w:themeColor="accent1" w:themeShade="BF"/>
      <w:spacing w:val="10"/>
    </w:rPr>
  </w:style>
  <w:style w:type="character" w:customStyle="1" w:styleId="Ttulo8Char">
    <w:name w:val="Título 8 Char"/>
    <w:basedOn w:val="Fontepargpadro"/>
    <w:link w:val="Ttulo8"/>
    <w:uiPriority w:val="9"/>
    <w:semiHidden/>
    <w:rsid w:val="004B6087"/>
    <w:rPr>
      <w:caps/>
      <w:spacing w:val="10"/>
      <w:sz w:val="18"/>
      <w:szCs w:val="18"/>
    </w:rPr>
  </w:style>
  <w:style w:type="character" w:customStyle="1" w:styleId="Ttulo9Char">
    <w:name w:val="Título 9 Char"/>
    <w:basedOn w:val="Fontepargpadro"/>
    <w:link w:val="Ttulo9"/>
    <w:uiPriority w:val="9"/>
    <w:semiHidden/>
    <w:rsid w:val="004B6087"/>
    <w:rPr>
      <w:i/>
      <w:caps/>
      <w:spacing w:val="10"/>
      <w:sz w:val="18"/>
      <w:szCs w:val="18"/>
    </w:rPr>
  </w:style>
  <w:style w:type="character" w:styleId="nfaseIntensa">
    <w:name w:val="Intense Emphasis"/>
    <w:uiPriority w:val="21"/>
    <w:semiHidden/>
    <w:qFormat/>
    <w:rsid w:val="004B6087"/>
    <w:rPr>
      <w:b/>
      <w:bCs/>
      <w:caps/>
      <w:color w:val="1F3763" w:themeColor="accent1" w:themeShade="7F"/>
      <w:spacing w:val="10"/>
    </w:rPr>
  </w:style>
  <w:style w:type="paragraph" w:styleId="CitaoIntensa">
    <w:name w:val="Intense Quote"/>
    <w:basedOn w:val="Normal"/>
    <w:next w:val="Normal"/>
    <w:link w:val="CitaoIntensaChar"/>
    <w:uiPriority w:val="30"/>
    <w:semiHidden/>
    <w:qFormat/>
    <w:rsid w:val="004B6087"/>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CitaoIntensaChar">
    <w:name w:val="Citação Intensa Char"/>
    <w:basedOn w:val="Fontepargpadro"/>
    <w:link w:val="CitaoIntensa"/>
    <w:uiPriority w:val="30"/>
    <w:semiHidden/>
    <w:rsid w:val="000B112D"/>
    <w:rPr>
      <w:i/>
      <w:iCs/>
      <w:color w:val="4472C4" w:themeColor="accent1"/>
      <w:sz w:val="20"/>
      <w:szCs w:val="20"/>
    </w:rPr>
  </w:style>
  <w:style w:type="character" w:styleId="RefernciaIntensa">
    <w:name w:val="Intense Reference"/>
    <w:uiPriority w:val="32"/>
    <w:semiHidden/>
    <w:qFormat/>
    <w:rsid w:val="004B6087"/>
    <w:rPr>
      <w:b/>
      <w:bCs/>
      <w:i/>
      <w:iCs/>
      <w:caps/>
      <w:color w:val="4472C4" w:themeColor="accent1"/>
    </w:rPr>
  </w:style>
  <w:style w:type="paragraph" w:styleId="Textoembloco">
    <w:name w:val="Block Text"/>
    <w:basedOn w:val="Normal"/>
    <w:uiPriority w:val="99"/>
    <w:semiHidden/>
    <w:unhideWhenUsed/>
    <w:rsid w:val="008961F2"/>
    <w:pPr>
      <w:pBdr>
        <w:top w:val="single" w:sz="2" w:space="10" w:color="2F5496" w:themeColor="accent1" w:themeShade="BF"/>
        <w:left w:val="single" w:sz="2" w:space="10" w:color="2F5496" w:themeColor="accent1" w:themeShade="BF"/>
        <w:bottom w:val="single" w:sz="2" w:space="10" w:color="2F5496" w:themeColor="accent1" w:themeShade="BF"/>
        <w:right w:val="single" w:sz="2" w:space="10" w:color="2F5496" w:themeColor="accent1" w:themeShade="BF"/>
      </w:pBdr>
      <w:ind w:left="1152" w:right="1152"/>
    </w:pPr>
    <w:rPr>
      <w:i/>
      <w:iCs/>
      <w:color w:val="2F5496" w:themeColor="accent1" w:themeShade="BF"/>
    </w:rPr>
  </w:style>
  <w:style w:type="character" w:styleId="Hyperlink">
    <w:name w:val="Hyperlink"/>
    <w:basedOn w:val="Fontepargpadro"/>
    <w:uiPriority w:val="99"/>
    <w:unhideWhenUsed/>
    <w:rsid w:val="008961F2"/>
    <w:rPr>
      <w:color w:val="538135" w:themeColor="accent6" w:themeShade="BF"/>
      <w:u w:val="single"/>
    </w:rPr>
  </w:style>
  <w:style w:type="character" w:customStyle="1" w:styleId="MenoNoResolvida1">
    <w:name w:val="Menção Não Resolvida1"/>
    <w:basedOn w:val="Fontepargpadro"/>
    <w:uiPriority w:val="99"/>
    <w:semiHidden/>
    <w:unhideWhenUsed/>
    <w:rsid w:val="008961F2"/>
    <w:rPr>
      <w:color w:val="595959" w:themeColor="text1" w:themeTint="A6"/>
      <w:shd w:val="clear" w:color="auto" w:fill="E1DFDD"/>
    </w:rPr>
  </w:style>
  <w:style w:type="character" w:customStyle="1" w:styleId="Ttulo3Char">
    <w:name w:val="Título 3 Char"/>
    <w:basedOn w:val="Fontepargpadro"/>
    <w:link w:val="Ttulo3"/>
    <w:uiPriority w:val="9"/>
    <w:semiHidden/>
    <w:rsid w:val="004B6087"/>
    <w:rPr>
      <w:caps/>
      <w:color w:val="1F3763" w:themeColor="accent1" w:themeShade="7F"/>
      <w:spacing w:val="15"/>
    </w:rPr>
  </w:style>
  <w:style w:type="paragraph" w:styleId="Legenda">
    <w:name w:val="caption"/>
    <w:basedOn w:val="Normal"/>
    <w:next w:val="Normal"/>
    <w:uiPriority w:val="35"/>
    <w:semiHidden/>
    <w:unhideWhenUsed/>
    <w:qFormat/>
    <w:rsid w:val="004B6087"/>
    <w:rPr>
      <w:b/>
      <w:bCs/>
      <w:color w:val="2F5496" w:themeColor="accent1" w:themeShade="BF"/>
      <w:sz w:val="16"/>
      <w:szCs w:val="16"/>
    </w:rPr>
  </w:style>
  <w:style w:type="character" w:styleId="nfase">
    <w:name w:val="Emphasis"/>
    <w:uiPriority w:val="20"/>
    <w:semiHidden/>
    <w:qFormat/>
    <w:rsid w:val="004B6087"/>
    <w:rPr>
      <w:caps/>
      <w:color w:val="1F3763" w:themeColor="accent1" w:themeShade="7F"/>
      <w:spacing w:val="5"/>
    </w:rPr>
  </w:style>
  <w:style w:type="character" w:customStyle="1" w:styleId="SemEspaamentoChar">
    <w:name w:val="Sem Espaçamento Char"/>
    <w:basedOn w:val="Fontepargpadro"/>
    <w:link w:val="SemEspaamento"/>
    <w:uiPriority w:val="1"/>
    <w:rsid w:val="004B6087"/>
    <w:rPr>
      <w:sz w:val="20"/>
      <w:szCs w:val="20"/>
    </w:rPr>
  </w:style>
  <w:style w:type="paragraph" w:styleId="PargrafodaLista">
    <w:name w:val="List Paragraph"/>
    <w:basedOn w:val="Normal"/>
    <w:uiPriority w:val="34"/>
    <w:semiHidden/>
    <w:qFormat/>
    <w:rsid w:val="004B6087"/>
    <w:pPr>
      <w:ind w:left="720"/>
      <w:contextualSpacing/>
    </w:pPr>
  </w:style>
  <w:style w:type="paragraph" w:styleId="Citao">
    <w:name w:val="Quote"/>
    <w:basedOn w:val="Normal"/>
    <w:next w:val="Normal"/>
    <w:link w:val="CitaoChar"/>
    <w:uiPriority w:val="29"/>
    <w:semiHidden/>
    <w:qFormat/>
    <w:rsid w:val="004B6087"/>
    <w:rPr>
      <w:i/>
      <w:iCs/>
    </w:rPr>
  </w:style>
  <w:style w:type="character" w:customStyle="1" w:styleId="CitaoChar">
    <w:name w:val="Citação Char"/>
    <w:basedOn w:val="Fontepargpadro"/>
    <w:link w:val="Citao"/>
    <w:uiPriority w:val="29"/>
    <w:semiHidden/>
    <w:rsid w:val="000B112D"/>
    <w:rPr>
      <w:i/>
      <w:iCs/>
      <w:sz w:val="20"/>
      <w:szCs w:val="20"/>
    </w:rPr>
  </w:style>
  <w:style w:type="character" w:styleId="nfaseSutil">
    <w:name w:val="Subtle Emphasis"/>
    <w:uiPriority w:val="19"/>
    <w:semiHidden/>
    <w:qFormat/>
    <w:rsid w:val="004B6087"/>
    <w:rPr>
      <w:i/>
      <w:iCs/>
      <w:color w:val="1F3763" w:themeColor="accent1" w:themeShade="7F"/>
    </w:rPr>
  </w:style>
  <w:style w:type="character" w:styleId="RefernciaSutil">
    <w:name w:val="Subtle Reference"/>
    <w:uiPriority w:val="31"/>
    <w:semiHidden/>
    <w:qFormat/>
    <w:rsid w:val="004B6087"/>
    <w:rPr>
      <w:b/>
      <w:bCs/>
      <w:color w:val="4472C4" w:themeColor="accent1"/>
    </w:rPr>
  </w:style>
  <w:style w:type="character" w:styleId="TtulodoLivro">
    <w:name w:val="Book Title"/>
    <w:uiPriority w:val="33"/>
    <w:semiHidden/>
    <w:qFormat/>
    <w:rsid w:val="004B6087"/>
    <w:rPr>
      <w:b/>
      <w:bCs/>
      <w:i/>
      <w:iCs/>
      <w:spacing w:val="9"/>
    </w:rPr>
  </w:style>
  <w:style w:type="paragraph" w:styleId="CabealhodoSumrio">
    <w:name w:val="TOC Heading"/>
    <w:basedOn w:val="Ttulo1"/>
    <w:next w:val="Normal"/>
    <w:uiPriority w:val="39"/>
    <w:semiHidden/>
    <w:unhideWhenUsed/>
    <w:qFormat/>
    <w:rsid w:val="004B6087"/>
    <w:pPr>
      <w:outlineLvl w:val="9"/>
    </w:pPr>
  </w:style>
  <w:style w:type="table" w:styleId="TabeladeLista1Clara-nfase1">
    <w:name w:val="List Table 1 Light Accent 1"/>
    <w:basedOn w:val="Tabelanormal"/>
    <w:uiPriority w:val="46"/>
    <w:rsid w:val="0028543A"/>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Lista1Clara-nfase2">
    <w:name w:val="List Table 1 Light Accent 2"/>
    <w:basedOn w:val="Tabelanormal"/>
    <w:uiPriority w:val="46"/>
    <w:rsid w:val="0068698F"/>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eladeLista1Clara-nfase4">
    <w:name w:val="List Table 1 Light Accent 4"/>
    <w:basedOn w:val="Tabelanormal"/>
    <w:uiPriority w:val="46"/>
    <w:rsid w:val="0068698F"/>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Grade1Clara-nfase5">
    <w:name w:val="Grid Table 1 Light Accent 5"/>
    <w:basedOn w:val="Tabelanormal"/>
    <w:uiPriority w:val="46"/>
    <w:rsid w:val="0068698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eladeGrade2-nfase2">
    <w:name w:val="Grid Table 2 Accent 2"/>
    <w:basedOn w:val="Tabelanormal"/>
    <w:uiPriority w:val="47"/>
    <w:rsid w:val="0068698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eladeGrade3">
    <w:name w:val="Grid Table 3"/>
    <w:basedOn w:val="Tabelanormal"/>
    <w:uiPriority w:val="48"/>
    <w:rsid w:val="0068698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2-nfase6">
    <w:name w:val="Grid Table 2 Accent 6"/>
    <w:basedOn w:val="Tabelanormal"/>
    <w:uiPriority w:val="47"/>
    <w:rsid w:val="0068698F"/>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ade2-nfase5">
    <w:name w:val="Grid Table 2 Accent 5"/>
    <w:basedOn w:val="Tabelanormal"/>
    <w:uiPriority w:val="47"/>
    <w:rsid w:val="0068698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6Colorida-nfase5">
    <w:name w:val="List Table 6 Colorful Accent 5"/>
    <w:basedOn w:val="Tabelanormal"/>
    <w:uiPriority w:val="51"/>
    <w:rsid w:val="0068698F"/>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6Colorida-nfase1">
    <w:name w:val="List Table 6 Colorful Accent 1"/>
    <w:basedOn w:val="Tabelanormal"/>
    <w:uiPriority w:val="51"/>
    <w:rsid w:val="0068698F"/>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MenoPendente">
    <w:name w:val="Unresolved Mention"/>
    <w:basedOn w:val="Fontepargpadro"/>
    <w:uiPriority w:val="99"/>
    <w:semiHidden/>
    <w:unhideWhenUsed/>
    <w:rsid w:val="00766513"/>
    <w:rPr>
      <w:color w:val="605E5C"/>
      <w:shd w:val="clear" w:color="auto" w:fill="E1DFDD"/>
    </w:rPr>
  </w:style>
  <w:style w:type="paragraph" w:styleId="NormalWeb">
    <w:name w:val="Normal (Web)"/>
    <w:basedOn w:val="Normal"/>
    <w:uiPriority w:val="99"/>
    <w:semiHidden/>
    <w:unhideWhenUsed/>
    <w:rsid w:val="006853A3"/>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060980">
      <w:bodyDiv w:val="1"/>
      <w:marLeft w:val="0"/>
      <w:marRight w:val="0"/>
      <w:marTop w:val="0"/>
      <w:marBottom w:val="0"/>
      <w:divBdr>
        <w:top w:val="none" w:sz="0" w:space="0" w:color="auto"/>
        <w:left w:val="none" w:sz="0" w:space="0" w:color="auto"/>
        <w:bottom w:val="none" w:sz="0" w:space="0" w:color="auto"/>
        <w:right w:val="none" w:sz="0" w:space="0" w:color="auto"/>
      </w:divBdr>
    </w:div>
    <w:div w:id="550503891">
      <w:bodyDiv w:val="1"/>
      <w:marLeft w:val="0"/>
      <w:marRight w:val="0"/>
      <w:marTop w:val="0"/>
      <w:marBottom w:val="0"/>
      <w:divBdr>
        <w:top w:val="none" w:sz="0" w:space="0" w:color="auto"/>
        <w:left w:val="none" w:sz="0" w:space="0" w:color="auto"/>
        <w:bottom w:val="none" w:sz="0" w:space="0" w:color="auto"/>
        <w:right w:val="none" w:sz="0" w:space="0" w:color="auto"/>
      </w:divBdr>
    </w:div>
    <w:div w:id="1467771398">
      <w:bodyDiv w:val="1"/>
      <w:marLeft w:val="0"/>
      <w:marRight w:val="0"/>
      <w:marTop w:val="0"/>
      <w:marBottom w:val="0"/>
      <w:divBdr>
        <w:top w:val="none" w:sz="0" w:space="0" w:color="auto"/>
        <w:left w:val="none" w:sz="0" w:space="0" w:color="auto"/>
        <w:bottom w:val="none" w:sz="0" w:space="0" w:color="auto"/>
        <w:right w:val="none" w:sz="0" w:space="0" w:color="auto"/>
      </w:divBdr>
    </w:div>
    <w:div w:id="1811634034">
      <w:bodyDiv w:val="1"/>
      <w:marLeft w:val="0"/>
      <w:marRight w:val="0"/>
      <w:marTop w:val="0"/>
      <w:marBottom w:val="0"/>
      <w:divBdr>
        <w:top w:val="none" w:sz="0" w:space="0" w:color="auto"/>
        <w:left w:val="none" w:sz="0" w:space="0" w:color="auto"/>
        <w:bottom w:val="none" w:sz="0" w:space="0" w:color="auto"/>
        <w:right w:val="none" w:sz="0" w:space="0" w:color="auto"/>
      </w:divBdr>
    </w:div>
    <w:div w:id="2089496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ira%20Mendanha\AppData\Roaming\Microsoft\Templates\Proposta%20de%20servi&#231;o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C035DDC705148969E72E97526A9DCE3"/>
        <w:category>
          <w:name w:val="Geral"/>
          <w:gallery w:val="placeholder"/>
        </w:category>
        <w:types>
          <w:type w:val="bbPlcHdr"/>
        </w:types>
        <w:behaviors>
          <w:behavior w:val="content"/>
        </w:behaviors>
        <w:guid w:val="{2ADBDCA5-825B-4826-86D0-D261D8DD7BB7}"/>
      </w:docPartPr>
      <w:docPartBody>
        <w:p w:rsidR="00B83A2F" w:rsidRDefault="00365836">
          <w:pPr>
            <w:pStyle w:val="7C035DDC705148969E72E97526A9DCE3"/>
          </w:pPr>
          <w:r w:rsidRPr="005F6C87">
            <w:rPr>
              <w:lang w:bidi="pt-BR"/>
            </w:rPr>
            <w:t>Proposta de Serviços</w:t>
          </w:r>
        </w:p>
      </w:docPartBody>
    </w:docPart>
    <w:docPart>
      <w:docPartPr>
        <w:name w:val="6776C513978D456385EEC2E55A0277C1"/>
        <w:category>
          <w:name w:val="Geral"/>
          <w:gallery w:val="placeholder"/>
        </w:category>
        <w:types>
          <w:type w:val="bbPlcHdr"/>
        </w:types>
        <w:behaviors>
          <w:behavior w:val="content"/>
        </w:behaviors>
        <w:guid w:val="{E4554924-3113-4304-A3D8-3326A4E9D8D0}"/>
      </w:docPartPr>
      <w:docPartBody>
        <w:p w:rsidR="00B83A2F" w:rsidRDefault="00480B2E" w:rsidP="00480B2E">
          <w:pPr>
            <w:pStyle w:val="6776C513978D456385EEC2E55A0277C1"/>
          </w:pPr>
          <w:r w:rsidRPr="005F6C87">
            <w:rPr>
              <w:lang w:bidi="pt-BR"/>
            </w:rPr>
            <w:t xml:space="preserve">Recomendação #1: </w:t>
          </w:r>
        </w:p>
      </w:docPartBody>
    </w:docPart>
    <w:docPart>
      <w:docPartPr>
        <w:name w:val="E5E6B065C65243F2AD1D30F4912630CC"/>
        <w:category>
          <w:name w:val="Geral"/>
          <w:gallery w:val="placeholder"/>
        </w:category>
        <w:types>
          <w:type w:val="bbPlcHdr"/>
        </w:types>
        <w:behaviors>
          <w:behavior w:val="content"/>
        </w:behaviors>
        <w:guid w:val="{FB913E35-A0E4-477A-B797-7AED3D6E8889}"/>
      </w:docPartPr>
      <w:docPartBody>
        <w:p w:rsidR="00B83A2F" w:rsidRDefault="00480B2E" w:rsidP="00480B2E">
          <w:pPr>
            <w:pStyle w:val="E5E6B065C65243F2AD1D30F4912630CC"/>
          </w:pPr>
          <w:r w:rsidRPr="005F6C87">
            <w:rPr>
              <w:lang w:bidi="pt-BR"/>
            </w:rPr>
            <w:t xml:space="preserve">Recomendação #1: </w:t>
          </w:r>
        </w:p>
      </w:docPartBody>
    </w:docPart>
    <w:docPart>
      <w:docPartPr>
        <w:name w:val="D2C3D97EC532442CB4E415A16B0044D0"/>
        <w:category>
          <w:name w:val="Geral"/>
          <w:gallery w:val="placeholder"/>
        </w:category>
        <w:types>
          <w:type w:val="bbPlcHdr"/>
        </w:types>
        <w:behaviors>
          <w:behavior w:val="content"/>
        </w:behaviors>
        <w:guid w:val="{15CBE253-A704-410C-88FD-0FA437538D1D}"/>
      </w:docPartPr>
      <w:docPartBody>
        <w:p w:rsidR="00B83A2F" w:rsidRDefault="00480B2E" w:rsidP="00480B2E">
          <w:pPr>
            <w:pStyle w:val="D2C3D97EC532442CB4E415A16B0044D0"/>
          </w:pPr>
          <w:r w:rsidRPr="005F6C87">
            <w:rPr>
              <w:lang w:bidi="pt-BR"/>
            </w:rPr>
            <w:t xml:space="preserve">Recomendação #1: </w:t>
          </w:r>
        </w:p>
      </w:docPartBody>
    </w:docPart>
    <w:docPart>
      <w:docPartPr>
        <w:name w:val="0242DF62594D418FB7065D3E944A66A5"/>
        <w:category>
          <w:name w:val="Geral"/>
          <w:gallery w:val="placeholder"/>
        </w:category>
        <w:types>
          <w:type w:val="bbPlcHdr"/>
        </w:types>
        <w:behaviors>
          <w:behavior w:val="content"/>
        </w:behaviors>
        <w:guid w:val="{2C87CBFD-AD7A-4594-97DC-ACB241607912}"/>
      </w:docPartPr>
      <w:docPartBody>
        <w:p w:rsidR="00B83A2F" w:rsidRDefault="00480B2E" w:rsidP="00480B2E">
          <w:pPr>
            <w:pStyle w:val="0242DF62594D418FB7065D3E944A66A5"/>
          </w:pPr>
          <w:r w:rsidRPr="005F6C87">
            <w:rPr>
              <w:lang w:bidi="pt-BR"/>
            </w:rPr>
            <w:t xml:space="preserve">Recomendação #1: </w:t>
          </w:r>
        </w:p>
      </w:docPartBody>
    </w:docPart>
    <w:docPart>
      <w:docPartPr>
        <w:name w:val="E43379994BE346E886CC164E50DA1B6C"/>
        <w:category>
          <w:name w:val="Geral"/>
          <w:gallery w:val="placeholder"/>
        </w:category>
        <w:types>
          <w:type w:val="bbPlcHdr"/>
        </w:types>
        <w:behaviors>
          <w:behavior w:val="content"/>
        </w:behaviors>
        <w:guid w:val="{815D0157-A155-4186-9790-4C3619B8CAA8}"/>
      </w:docPartPr>
      <w:docPartBody>
        <w:p w:rsidR="00B83A2F" w:rsidRDefault="00480B2E" w:rsidP="00480B2E">
          <w:pPr>
            <w:pStyle w:val="E43379994BE346E886CC164E50DA1B6C"/>
          </w:pPr>
          <w:r w:rsidRPr="005F6C87">
            <w:rPr>
              <w:lang w:bidi="pt-BR"/>
            </w:rPr>
            <w:t xml:space="preserve">Recomendação #1: </w:t>
          </w:r>
        </w:p>
      </w:docPartBody>
    </w:docPart>
    <w:docPart>
      <w:docPartPr>
        <w:name w:val="1D519453606044E48297514D54BEB586"/>
        <w:category>
          <w:name w:val="Geral"/>
          <w:gallery w:val="placeholder"/>
        </w:category>
        <w:types>
          <w:type w:val="bbPlcHdr"/>
        </w:types>
        <w:behaviors>
          <w:behavior w:val="content"/>
        </w:behaviors>
        <w:guid w:val="{43CA551E-56F3-4026-B8EC-279B654EA42B}"/>
      </w:docPartPr>
      <w:docPartBody>
        <w:p w:rsidR="00B83A2F" w:rsidRDefault="00480B2E" w:rsidP="00480B2E">
          <w:pPr>
            <w:pStyle w:val="1D519453606044E48297514D54BEB586"/>
          </w:pPr>
          <w:r w:rsidRPr="005F6C87">
            <w:rPr>
              <w:lang w:bidi="pt-BR"/>
            </w:rPr>
            <w:t xml:space="preserve">Recomendação #1: </w:t>
          </w:r>
        </w:p>
      </w:docPartBody>
    </w:docPart>
    <w:docPart>
      <w:docPartPr>
        <w:name w:val="BFA669FA9E914619AC69E1E7C3313E91"/>
        <w:category>
          <w:name w:val="Geral"/>
          <w:gallery w:val="placeholder"/>
        </w:category>
        <w:types>
          <w:type w:val="bbPlcHdr"/>
        </w:types>
        <w:behaviors>
          <w:behavior w:val="content"/>
        </w:behaviors>
        <w:guid w:val="{80F773BF-DB11-457E-8434-3433C232ABC0}"/>
      </w:docPartPr>
      <w:docPartBody>
        <w:p w:rsidR="00B83A2F" w:rsidRDefault="00480B2E" w:rsidP="00480B2E">
          <w:pPr>
            <w:pStyle w:val="BFA669FA9E914619AC69E1E7C3313E91"/>
          </w:pPr>
          <w:r w:rsidRPr="005F6C87">
            <w:rPr>
              <w:lang w:bidi="pt-BR"/>
            </w:rPr>
            <w:t xml:space="preserve">Recomendação #1: </w:t>
          </w:r>
        </w:p>
      </w:docPartBody>
    </w:docPart>
    <w:docPart>
      <w:docPartPr>
        <w:name w:val="257886B73D47498CA49E52EEFE88684A"/>
        <w:category>
          <w:name w:val="Geral"/>
          <w:gallery w:val="placeholder"/>
        </w:category>
        <w:types>
          <w:type w:val="bbPlcHdr"/>
        </w:types>
        <w:behaviors>
          <w:behavior w:val="content"/>
        </w:behaviors>
        <w:guid w:val="{856E5ACE-9B18-4023-BDC8-3116199A67D9}"/>
      </w:docPartPr>
      <w:docPartBody>
        <w:p w:rsidR="00B83A2F" w:rsidRDefault="00480B2E" w:rsidP="00480B2E">
          <w:pPr>
            <w:pStyle w:val="257886B73D47498CA49E52EEFE88684A"/>
          </w:pPr>
          <w:r w:rsidRPr="005F6C87">
            <w:rPr>
              <w:lang w:bidi="pt-BR"/>
            </w:rPr>
            <w:t xml:space="preserve">Recomendação #1: </w:t>
          </w:r>
        </w:p>
      </w:docPartBody>
    </w:docPart>
    <w:docPart>
      <w:docPartPr>
        <w:name w:val="3D3568E43DB1469DB427FF4F211AEDCC"/>
        <w:category>
          <w:name w:val="Geral"/>
          <w:gallery w:val="placeholder"/>
        </w:category>
        <w:types>
          <w:type w:val="bbPlcHdr"/>
        </w:types>
        <w:behaviors>
          <w:behavior w:val="content"/>
        </w:behaviors>
        <w:guid w:val="{A4C68D43-3AD8-418D-B444-55E3E25D2BFA}"/>
      </w:docPartPr>
      <w:docPartBody>
        <w:p w:rsidR="00B83A2F" w:rsidRDefault="00480B2E" w:rsidP="00480B2E">
          <w:pPr>
            <w:pStyle w:val="3D3568E43DB1469DB427FF4F211AEDCC"/>
          </w:pPr>
          <w:r w:rsidRPr="005F6C87">
            <w:rPr>
              <w:lang w:bidi="pt-BR"/>
            </w:rPr>
            <w:t xml:space="preserve">Recomendação #1: </w:t>
          </w:r>
        </w:p>
      </w:docPartBody>
    </w:docPart>
    <w:docPart>
      <w:docPartPr>
        <w:name w:val="7E434883A39143BDB7FAD8252A48889D"/>
        <w:category>
          <w:name w:val="Geral"/>
          <w:gallery w:val="placeholder"/>
        </w:category>
        <w:types>
          <w:type w:val="bbPlcHdr"/>
        </w:types>
        <w:behaviors>
          <w:behavior w:val="content"/>
        </w:behaviors>
        <w:guid w:val="{18A7A447-F9A5-4299-8EB6-F6A71FA6A54F}"/>
      </w:docPartPr>
      <w:docPartBody>
        <w:p w:rsidR="00B83A2F" w:rsidRDefault="00480B2E" w:rsidP="00480B2E">
          <w:pPr>
            <w:pStyle w:val="7E434883A39143BDB7FAD8252A48889D"/>
          </w:pPr>
          <w:r w:rsidRPr="005F6C87">
            <w:rPr>
              <w:lang w:bidi="pt-BR"/>
            </w:rPr>
            <w:t xml:space="preserve">Recomendação #1: </w:t>
          </w:r>
        </w:p>
      </w:docPartBody>
    </w:docPart>
    <w:docPart>
      <w:docPartPr>
        <w:name w:val="6A9BA432CEF2408F94203D47196AB7E9"/>
        <w:category>
          <w:name w:val="Geral"/>
          <w:gallery w:val="placeholder"/>
        </w:category>
        <w:types>
          <w:type w:val="bbPlcHdr"/>
        </w:types>
        <w:behaviors>
          <w:behavior w:val="content"/>
        </w:behaviors>
        <w:guid w:val="{269D873B-EF1B-410C-9D90-3B2A460476F8}"/>
      </w:docPartPr>
      <w:docPartBody>
        <w:p w:rsidR="00B83A2F" w:rsidRDefault="00480B2E" w:rsidP="00480B2E">
          <w:pPr>
            <w:pStyle w:val="6A9BA432CEF2408F94203D47196AB7E9"/>
          </w:pPr>
          <w:r w:rsidRPr="005F6C87">
            <w:rPr>
              <w:lang w:bidi="pt-BR"/>
            </w:rPr>
            <w:t xml:space="preserve">Recomendação #1: </w:t>
          </w:r>
        </w:p>
      </w:docPartBody>
    </w:docPart>
    <w:docPart>
      <w:docPartPr>
        <w:name w:val="E2A41F1CB5914DFD9EF955EEEE6E3866"/>
        <w:category>
          <w:name w:val="Geral"/>
          <w:gallery w:val="placeholder"/>
        </w:category>
        <w:types>
          <w:type w:val="bbPlcHdr"/>
        </w:types>
        <w:behaviors>
          <w:behavior w:val="content"/>
        </w:behaviors>
        <w:guid w:val="{625F4673-980D-48F1-BC85-9AC77DD2066D}"/>
      </w:docPartPr>
      <w:docPartBody>
        <w:p w:rsidR="00B83A2F" w:rsidRDefault="00480B2E" w:rsidP="00480B2E">
          <w:pPr>
            <w:pStyle w:val="E2A41F1CB5914DFD9EF955EEEE6E3866"/>
          </w:pPr>
          <w:r w:rsidRPr="005F6C87">
            <w:rPr>
              <w:lang w:bidi="pt-BR"/>
            </w:rPr>
            <w:t xml:space="preserve">Recomendação #1: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ngsana New">
    <w:altName w:val="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MingLiU">
    <w:altName w:val="細明體"/>
    <w:panose1 w:val="02010609000101010101"/>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B2E"/>
    <w:rsid w:val="002F264A"/>
    <w:rsid w:val="00365836"/>
    <w:rsid w:val="00480B2E"/>
    <w:rsid w:val="00B83A2F"/>
    <w:rsid w:val="00BA56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qFormat/>
    <w:pPr>
      <w:keepNext/>
      <w:spacing w:before="200" w:after="0" w:line="269" w:lineRule="auto"/>
      <w:outlineLvl w:val="1"/>
    </w:pPr>
    <w:rPr>
      <w:rFonts w:asciiTheme="majorHAnsi" w:hAnsiTheme="majorHAnsi" w:cs="Times New Roman (Body CS)"/>
      <w:color w:val="4472C4" w:themeColor="accent1"/>
      <w:spacing w:val="15"/>
      <w:lang w:eastAsia="ja-JP"/>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A19EB2C51F64144A0E897786C8A11C3">
    <w:name w:val="DA19EB2C51F64144A0E897786C8A11C3"/>
  </w:style>
  <w:style w:type="paragraph" w:customStyle="1" w:styleId="7C035DDC705148969E72E97526A9DCE3">
    <w:name w:val="7C035DDC705148969E72E97526A9DCE3"/>
  </w:style>
  <w:style w:type="character" w:customStyle="1" w:styleId="Ttulo2Char">
    <w:name w:val="Título 2 Char"/>
    <w:basedOn w:val="Fontepargpadro"/>
    <w:link w:val="Ttulo2"/>
    <w:uiPriority w:val="9"/>
    <w:rPr>
      <w:rFonts w:asciiTheme="majorHAnsi" w:hAnsiTheme="majorHAnsi" w:cs="Times New Roman (Body CS)"/>
      <w:color w:val="4472C4" w:themeColor="accent1"/>
      <w:spacing w:val="15"/>
      <w:lang w:eastAsia="ja-JP"/>
    </w:rPr>
  </w:style>
  <w:style w:type="character" w:styleId="Forte">
    <w:name w:val="Strong"/>
    <w:uiPriority w:val="22"/>
    <w:qFormat/>
    <w:rPr>
      <w:b/>
      <w:bCs/>
    </w:rPr>
  </w:style>
  <w:style w:type="paragraph" w:customStyle="1" w:styleId="6776C513978D456385EEC2E55A0277C1">
    <w:name w:val="6776C513978D456385EEC2E55A0277C1"/>
    <w:rsid w:val="00480B2E"/>
  </w:style>
  <w:style w:type="paragraph" w:customStyle="1" w:styleId="E5E6B065C65243F2AD1D30F4912630CC">
    <w:name w:val="E5E6B065C65243F2AD1D30F4912630CC"/>
    <w:rsid w:val="00480B2E"/>
  </w:style>
  <w:style w:type="paragraph" w:customStyle="1" w:styleId="D2C3D97EC532442CB4E415A16B0044D0">
    <w:name w:val="D2C3D97EC532442CB4E415A16B0044D0"/>
    <w:rsid w:val="00480B2E"/>
  </w:style>
  <w:style w:type="paragraph" w:customStyle="1" w:styleId="0242DF62594D418FB7065D3E944A66A5">
    <w:name w:val="0242DF62594D418FB7065D3E944A66A5"/>
    <w:rsid w:val="00480B2E"/>
  </w:style>
  <w:style w:type="paragraph" w:customStyle="1" w:styleId="E43379994BE346E886CC164E50DA1B6C">
    <w:name w:val="E43379994BE346E886CC164E50DA1B6C"/>
    <w:rsid w:val="00480B2E"/>
  </w:style>
  <w:style w:type="paragraph" w:customStyle="1" w:styleId="1D519453606044E48297514D54BEB586">
    <w:name w:val="1D519453606044E48297514D54BEB586"/>
    <w:rsid w:val="00480B2E"/>
  </w:style>
  <w:style w:type="paragraph" w:customStyle="1" w:styleId="BFA669FA9E914619AC69E1E7C3313E91">
    <w:name w:val="BFA669FA9E914619AC69E1E7C3313E91"/>
    <w:rsid w:val="00480B2E"/>
  </w:style>
  <w:style w:type="paragraph" w:customStyle="1" w:styleId="257886B73D47498CA49E52EEFE88684A">
    <w:name w:val="257886B73D47498CA49E52EEFE88684A"/>
    <w:rsid w:val="00480B2E"/>
  </w:style>
  <w:style w:type="paragraph" w:customStyle="1" w:styleId="3D3568E43DB1469DB427FF4F211AEDCC">
    <w:name w:val="3D3568E43DB1469DB427FF4F211AEDCC"/>
    <w:rsid w:val="00480B2E"/>
  </w:style>
  <w:style w:type="paragraph" w:customStyle="1" w:styleId="7E434883A39143BDB7FAD8252A48889D">
    <w:name w:val="7E434883A39143BDB7FAD8252A48889D"/>
    <w:rsid w:val="00480B2E"/>
  </w:style>
  <w:style w:type="paragraph" w:customStyle="1" w:styleId="6A9BA432CEF2408F94203D47196AB7E9">
    <w:name w:val="6A9BA432CEF2408F94203D47196AB7E9"/>
    <w:rsid w:val="00480B2E"/>
  </w:style>
  <w:style w:type="paragraph" w:customStyle="1" w:styleId="E2A41F1CB5914DFD9EF955EEEE6E3866">
    <w:name w:val="E2A41F1CB5914DFD9EF955EEEE6E3866"/>
    <w:rsid w:val="00480B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73">
      <a:majorFont>
        <a:latin typeface="Segoe U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Proposta de serviços</Template>
  <TotalTime>0</TotalTime>
  <Pages>8</Pages>
  <Words>2789</Words>
  <Characters>15065</Characters>
  <Application>Microsoft Office Word</Application>
  <DocSecurity>0</DocSecurity>
  <Lines>125</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2025-10-22T11:56:00Z</dcterms:created>
  <dcterms:modified xsi:type="dcterms:W3CDTF">2025-11-04T00:23:00Z</dcterms:modified>
  <cp:contentStatus/>
</cp:coreProperties>
</file>