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3F504" w14:textId="0AF5C7C0" w:rsidR="001362A4" w:rsidRPr="00A56033" w:rsidRDefault="001362A4" w:rsidP="00661A12">
      <w:pPr>
        <w:spacing w:line="276" w:lineRule="auto"/>
        <w:jc w:val="both"/>
        <w:rPr>
          <w:rFonts w:ascii="Arial" w:eastAsia="Calibri" w:hAnsi="Arial" w:cs="Arial"/>
          <w:bCs/>
        </w:rPr>
      </w:pPr>
      <w:r w:rsidRPr="00A56033">
        <w:rPr>
          <w:rFonts w:ascii="Arial" w:eastAsia="Calibri" w:hAnsi="Arial" w:cs="Arial"/>
          <w:bCs/>
        </w:rPr>
        <w:t>EXCELENTÍSSIMO</w:t>
      </w:r>
      <w:r w:rsidR="008F7C9D" w:rsidRPr="00A56033">
        <w:rPr>
          <w:rFonts w:ascii="Arial" w:eastAsia="Calibri" w:hAnsi="Arial" w:cs="Arial"/>
          <w:bCs/>
        </w:rPr>
        <w:t>(A)</w:t>
      </w:r>
      <w:r w:rsidRPr="00A56033">
        <w:rPr>
          <w:rFonts w:ascii="Arial" w:eastAsia="Calibri" w:hAnsi="Arial" w:cs="Arial"/>
          <w:bCs/>
        </w:rPr>
        <w:t xml:space="preserve"> SENHOR</w:t>
      </w:r>
      <w:r w:rsidR="008F7C9D" w:rsidRPr="00A56033">
        <w:rPr>
          <w:rFonts w:ascii="Arial" w:eastAsia="Calibri" w:hAnsi="Arial" w:cs="Arial"/>
          <w:bCs/>
        </w:rPr>
        <w:t>(A)</w:t>
      </w:r>
      <w:r w:rsidRPr="00A56033">
        <w:rPr>
          <w:rFonts w:ascii="Arial" w:eastAsia="Calibri" w:hAnsi="Arial" w:cs="Arial"/>
          <w:bCs/>
        </w:rPr>
        <w:t xml:space="preserve"> DOUTOR</w:t>
      </w:r>
      <w:r w:rsidR="008F7C9D" w:rsidRPr="00A56033">
        <w:rPr>
          <w:rFonts w:ascii="Arial" w:eastAsia="Calibri" w:hAnsi="Arial" w:cs="Arial"/>
          <w:bCs/>
        </w:rPr>
        <w:t>(A) JUIZ(A) DE DIREITO DA VARA ÚNICA DA COMARCA DE SÃO JOSÉ DO CEDRO – SANTA CATARINA</w:t>
      </w:r>
    </w:p>
    <w:p w14:paraId="6AEB8380" w14:textId="77777777" w:rsidR="001362A4" w:rsidRPr="00661A12" w:rsidRDefault="001362A4" w:rsidP="00661A12">
      <w:pPr>
        <w:spacing w:line="360" w:lineRule="auto"/>
        <w:jc w:val="both"/>
        <w:rPr>
          <w:rFonts w:ascii="Arial" w:eastAsia="Calibri" w:hAnsi="Arial" w:cs="Arial"/>
        </w:rPr>
      </w:pPr>
    </w:p>
    <w:p w14:paraId="6820B8D0" w14:textId="77777777" w:rsidR="001362A4" w:rsidRPr="00661A12" w:rsidRDefault="001362A4" w:rsidP="00661A12">
      <w:pPr>
        <w:spacing w:line="360" w:lineRule="auto"/>
        <w:jc w:val="both"/>
        <w:rPr>
          <w:rFonts w:ascii="Arial" w:eastAsia="Calibri" w:hAnsi="Arial" w:cs="Arial"/>
        </w:rPr>
      </w:pPr>
    </w:p>
    <w:p w14:paraId="4A5EF262" w14:textId="77777777" w:rsidR="001362A4" w:rsidRPr="00661A12" w:rsidRDefault="001362A4" w:rsidP="00661A12">
      <w:pPr>
        <w:spacing w:line="360" w:lineRule="auto"/>
        <w:jc w:val="both"/>
        <w:rPr>
          <w:rFonts w:ascii="Arial" w:eastAsia="Calibri" w:hAnsi="Arial" w:cs="Arial"/>
        </w:rPr>
      </w:pPr>
    </w:p>
    <w:p w14:paraId="378565E1" w14:textId="77777777" w:rsidR="001362A4" w:rsidRPr="00661A12" w:rsidRDefault="001362A4" w:rsidP="00661A12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13A23F22" w14:textId="416F30E7" w:rsidR="001362A4" w:rsidRPr="00661A12" w:rsidRDefault="008F7C9D" w:rsidP="00661A12">
      <w:pPr>
        <w:spacing w:line="360" w:lineRule="auto"/>
        <w:jc w:val="both"/>
        <w:rPr>
          <w:rFonts w:ascii="Arial" w:hAnsi="Arial" w:cs="Arial"/>
          <w:i/>
        </w:rPr>
      </w:pPr>
      <w:r w:rsidRPr="00661A12">
        <w:rPr>
          <w:rFonts w:ascii="Arial" w:hAnsi="Arial" w:cs="Arial"/>
          <w:i/>
          <w:color w:val="000000"/>
        </w:rPr>
        <w:t>Processo de Execução Criminal nº 8000007-40.2022.8.24.0065</w:t>
      </w:r>
    </w:p>
    <w:p w14:paraId="525CBF63" w14:textId="77777777" w:rsidR="001362A4" w:rsidRPr="00661A12" w:rsidRDefault="001362A4" w:rsidP="00661A12">
      <w:pPr>
        <w:spacing w:line="360" w:lineRule="auto"/>
        <w:jc w:val="both"/>
        <w:rPr>
          <w:rFonts w:ascii="Arial" w:hAnsi="Arial" w:cs="Arial"/>
        </w:rPr>
      </w:pPr>
    </w:p>
    <w:p w14:paraId="34A1BF2A" w14:textId="6337E134" w:rsidR="001362A4" w:rsidRPr="00661A12" w:rsidRDefault="001362A4" w:rsidP="00661A12">
      <w:pPr>
        <w:spacing w:line="360" w:lineRule="auto"/>
        <w:jc w:val="both"/>
        <w:rPr>
          <w:rFonts w:ascii="Arial" w:hAnsi="Arial" w:cs="Arial"/>
        </w:rPr>
      </w:pPr>
    </w:p>
    <w:p w14:paraId="71C77775" w14:textId="77777777" w:rsidR="00396D56" w:rsidRPr="00661A12" w:rsidRDefault="00396D56" w:rsidP="00661A12">
      <w:pPr>
        <w:spacing w:line="360" w:lineRule="auto"/>
        <w:jc w:val="both"/>
        <w:rPr>
          <w:rFonts w:ascii="Arial" w:hAnsi="Arial" w:cs="Arial"/>
        </w:rPr>
      </w:pPr>
    </w:p>
    <w:p w14:paraId="3C2F828D" w14:textId="0B0038FE" w:rsidR="001362A4" w:rsidRPr="00661A12" w:rsidRDefault="008F7C9D" w:rsidP="00661A12">
      <w:pPr>
        <w:spacing w:line="360" w:lineRule="auto"/>
        <w:ind w:firstLine="709"/>
        <w:jc w:val="both"/>
        <w:rPr>
          <w:rFonts w:ascii="Arial" w:hAnsi="Arial" w:cs="Arial"/>
        </w:rPr>
      </w:pPr>
      <w:r w:rsidRPr="00661A12">
        <w:rPr>
          <w:rFonts w:ascii="Arial" w:hAnsi="Arial" w:cs="Arial"/>
          <w:b/>
        </w:rPr>
        <w:t>LUCIANO PETRY</w:t>
      </w:r>
      <w:r w:rsidR="001362A4" w:rsidRPr="00661A12">
        <w:rPr>
          <w:rFonts w:ascii="Arial" w:hAnsi="Arial" w:cs="Arial"/>
        </w:rPr>
        <w:t xml:space="preserve">, já devidamente qualificado nos autos </w:t>
      </w:r>
      <w:r w:rsidRPr="00661A12">
        <w:rPr>
          <w:rFonts w:ascii="Arial" w:hAnsi="Arial" w:cs="Arial"/>
        </w:rPr>
        <w:t>em epígrafe, vem, respeitosamente</w:t>
      </w:r>
      <w:r w:rsidR="00B21E1A">
        <w:rPr>
          <w:rFonts w:ascii="Arial" w:hAnsi="Arial" w:cs="Arial"/>
        </w:rPr>
        <w:t>,</w:t>
      </w:r>
      <w:r w:rsidRPr="00661A12">
        <w:rPr>
          <w:rFonts w:ascii="Arial" w:hAnsi="Arial" w:cs="Arial"/>
        </w:rPr>
        <w:t xml:space="preserve"> por seus procuradores infra-assinados</w:t>
      </w:r>
      <w:r w:rsidR="00B21E1A">
        <w:rPr>
          <w:rFonts w:ascii="Arial" w:hAnsi="Arial" w:cs="Arial"/>
        </w:rPr>
        <w:t>,</w:t>
      </w:r>
      <w:r w:rsidRPr="00661A12">
        <w:rPr>
          <w:rFonts w:ascii="Arial" w:hAnsi="Arial" w:cs="Arial"/>
        </w:rPr>
        <w:t xml:space="preserve"> informar e requerer </w:t>
      </w:r>
      <w:r w:rsidR="00B21E1A">
        <w:rPr>
          <w:rFonts w:ascii="Arial" w:hAnsi="Arial" w:cs="Arial"/>
        </w:rPr>
        <w:t>o seguinte.</w:t>
      </w:r>
    </w:p>
    <w:p w14:paraId="55ED4198" w14:textId="77777777" w:rsidR="001362A4" w:rsidRPr="00661A12" w:rsidRDefault="001362A4" w:rsidP="00661A12">
      <w:pPr>
        <w:spacing w:line="360" w:lineRule="auto"/>
        <w:jc w:val="both"/>
        <w:rPr>
          <w:rFonts w:ascii="Arial" w:hAnsi="Arial" w:cs="Arial"/>
        </w:rPr>
      </w:pPr>
    </w:p>
    <w:p w14:paraId="70428D3C" w14:textId="0829B1F6" w:rsidR="00B21E1A" w:rsidRDefault="008F7C9D" w:rsidP="00B21E1A">
      <w:pPr>
        <w:pStyle w:val="SemEspaamento"/>
        <w:rPr>
          <w:rFonts w:eastAsiaTheme="minorHAnsi"/>
          <w:lang w:eastAsia="en-US"/>
        </w:rPr>
      </w:pPr>
      <w:r w:rsidRPr="00661A12">
        <w:rPr>
          <w:rFonts w:eastAsiaTheme="minorHAnsi"/>
          <w:lang w:eastAsia="en-US"/>
        </w:rPr>
        <w:t>O reeducando foi preso preventivamente no dia 18.2.2019</w:t>
      </w:r>
      <w:r w:rsidR="009F615E">
        <w:rPr>
          <w:rFonts w:eastAsiaTheme="minorHAnsi"/>
          <w:lang w:eastAsia="en-US"/>
        </w:rPr>
        <w:t xml:space="preserve"> e</w:t>
      </w:r>
      <w:r w:rsidR="0015376A">
        <w:rPr>
          <w:rFonts w:eastAsiaTheme="minorHAnsi"/>
          <w:lang w:eastAsia="en-US"/>
        </w:rPr>
        <w:t>,</w:t>
      </w:r>
      <w:r w:rsidRPr="00661A12">
        <w:rPr>
          <w:rFonts w:eastAsiaTheme="minorHAnsi"/>
          <w:lang w:eastAsia="en-US"/>
        </w:rPr>
        <w:t xml:space="preserve"> </w:t>
      </w:r>
      <w:r w:rsidR="0015376A">
        <w:rPr>
          <w:rFonts w:eastAsiaTheme="minorHAnsi"/>
          <w:lang w:eastAsia="en-US"/>
        </w:rPr>
        <w:t xml:space="preserve">em </w:t>
      </w:r>
      <w:r w:rsidR="0015376A" w:rsidRPr="00661A12">
        <w:rPr>
          <w:rFonts w:eastAsiaTheme="minorHAnsi"/>
          <w:lang w:eastAsia="en-US"/>
        </w:rPr>
        <w:t>11.9.2019</w:t>
      </w:r>
      <w:r w:rsidR="0015376A">
        <w:rPr>
          <w:rFonts w:eastAsiaTheme="minorHAnsi"/>
          <w:lang w:eastAsia="en-US"/>
        </w:rPr>
        <w:t xml:space="preserve">, </w:t>
      </w:r>
      <w:r w:rsidRPr="00661A12">
        <w:rPr>
          <w:rFonts w:eastAsiaTheme="minorHAnsi"/>
          <w:lang w:eastAsia="en-US"/>
        </w:rPr>
        <w:t xml:space="preserve">obteve alvará de soltura para responder </w:t>
      </w:r>
      <w:r w:rsidR="0015376A">
        <w:rPr>
          <w:rFonts w:eastAsiaTheme="minorHAnsi"/>
          <w:lang w:eastAsia="en-US"/>
        </w:rPr>
        <w:t xml:space="preserve">ao processo mediante a fixação de cautelares diversas da prisão, </w:t>
      </w:r>
      <w:r w:rsidRPr="00661A12">
        <w:rPr>
          <w:rFonts w:eastAsiaTheme="minorHAnsi"/>
          <w:lang w:eastAsia="en-US"/>
        </w:rPr>
        <w:t>com</w:t>
      </w:r>
      <w:r w:rsidR="0015376A">
        <w:rPr>
          <w:rFonts w:eastAsiaTheme="minorHAnsi"/>
          <w:lang w:eastAsia="en-US"/>
        </w:rPr>
        <w:t>o o uso de</w:t>
      </w:r>
      <w:r w:rsidRPr="00661A12">
        <w:rPr>
          <w:rFonts w:eastAsiaTheme="minorHAnsi"/>
          <w:lang w:eastAsia="en-US"/>
        </w:rPr>
        <w:t xml:space="preserve"> tornozeleira eletrônica</w:t>
      </w:r>
      <w:r w:rsidR="0015376A">
        <w:rPr>
          <w:rFonts w:eastAsiaTheme="minorHAnsi"/>
          <w:lang w:eastAsia="en-US"/>
        </w:rPr>
        <w:t>,</w:t>
      </w:r>
      <w:r w:rsidRPr="00661A12">
        <w:rPr>
          <w:rFonts w:eastAsiaTheme="minorHAnsi"/>
          <w:lang w:eastAsia="en-US"/>
        </w:rPr>
        <w:t xml:space="preserve"> o que totalizou o montante de 6 meses e 21 dias </w:t>
      </w:r>
      <w:r w:rsidR="0015376A">
        <w:rPr>
          <w:rFonts w:eastAsiaTheme="minorHAnsi"/>
          <w:lang w:eastAsia="en-US"/>
        </w:rPr>
        <w:t>de prisão provisória</w:t>
      </w:r>
      <w:r w:rsidRPr="00661A12">
        <w:rPr>
          <w:rFonts w:eastAsiaTheme="minorHAnsi"/>
          <w:lang w:eastAsia="en-US"/>
        </w:rPr>
        <w:t>.</w:t>
      </w:r>
    </w:p>
    <w:p w14:paraId="24F2DE79" w14:textId="2DBEDA15" w:rsidR="00B21E1A" w:rsidRPr="00B21E1A" w:rsidRDefault="008F7C9D" w:rsidP="00B21E1A">
      <w:pPr>
        <w:pStyle w:val="SemEspaamento"/>
        <w:rPr>
          <w:rFonts w:eastAsiaTheme="minorHAnsi"/>
          <w:lang w:eastAsia="en-US"/>
        </w:rPr>
      </w:pPr>
      <w:r w:rsidRPr="00B21E1A">
        <w:rPr>
          <w:rFonts w:eastAsiaTheme="minorHAnsi"/>
          <w:bCs/>
          <w:lang w:eastAsia="en-US"/>
        </w:rPr>
        <w:t>Após</w:t>
      </w:r>
      <w:r w:rsidR="00B21E1A">
        <w:rPr>
          <w:rFonts w:eastAsiaTheme="minorHAnsi"/>
          <w:bCs/>
          <w:lang w:eastAsia="en-US"/>
        </w:rPr>
        <w:t xml:space="preserve"> a</w:t>
      </w:r>
      <w:r w:rsidRPr="00B21E1A">
        <w:rPr>
          <w:rFonts w:eastAsiaTheme="minorHAnsi"/>
          <w:bCs/>
          <w:lang w:eastAsia="en-US"/>
        </w:rPr>
        <w:t xml:space="preserve"> </w:t>
      </w:r>
      <w:r w:rsidR="00396D56" w:rsidRPr="00B21E1A">
        <w:rPr>
          <w:rFonts w:eastAsiaTheme="minorHAnsi"/>
          <w:bCs/>
          <w:lang w:eastAsia="en-US"/>
        </w:rPr>
        <w:t>sua soltura</w:t>
      </w:r>
      <w:r w:rsidR="0015376A">
        <w:rPr>
          <w:rFonts w:eastAsiaTheme="minorHAnsi"/>
          <w:bCs/>
          <w:lang w:eastAsia="en-US"/>
        </w:rPr>
        <w:t xml:space="preserve"> mediante a aplicação de cautelares diversas</w:t>
      </w:r>
      <w:r w:rsidR="00396D56" w:rsidRPr="00B21E1A">
        <w:rPr>
          <w:rFonts w:eastAsiaTheme="minorHAnsi"/>
          <w:bCs/>
          <w:lang w:eastAsia="en-US"/>
        </w:rPr>
        <w:t xml:space="preserve">, </w:t>
      </w:r>
      <w:r w:rsidR="00B21E1A">
        <w:rPr>
          <w:rFonts w:eastAsiaTheme="minorHAnsi"/>
          <w:bCs/>
          <w:lang w:eastAsia="en-US"/>
        </w:rPr>
        <w:t xml:space="preserve">o peticionante </w:t>
      </w:r>
      <w:r w:rsidR="00396D56" w:rsidRPr="00B21E1A">
        <w:rPr>
          <w:rFonts w:eastAsiaTheme="minorHAnsi"/>
          <w:bCs/>
          <w:lang w:eastAsia="en-US"/>
        </w:rPr>
        <w:t xml:space="preserve">ficou </w:t>
      </w:r>
      <w:r w:rsidR="0015376A">
        <w:rPr>
          <w:rFonts w:eastAsiaTheme="minorHAnsi"/>
          <w:bCs/>
          <w:lang w:eastAsia="en-US"/>
        </w:rPr>
        <w:t xml:space="preserve">de </w:t>
      </w:r>
      <w:r w:rsidRPr="00B21E1A">
        <w:rPr>
          <w:rFonts w:eastAsiaTheme="minorHAnsi"/>
          <w:bCs/>
          <w:lang w:eastAsia="en-US"/>
        </w:rPr>
        <w:t>11</w:t>
      </w:r>
      <w:r w:rsidR="00396D56" w:rsidRPr="00B21E1A">
        <w:rPr>
          <w:rFonts w:eastAsiaTheme="minorHAnsi"/>
          <w:bCs/>
          <w:lang w:eastAsia="en-US"/>
        </w:rPr>
        <w:t>.</w:t>
      </w:r>
      <w:r w:rsidRPr="00B21E1A">
        <w:rPr>
          <w:rFonts w:eastAsiaTheme="minorHAnsi"/>
          <w:bCs/>
          <w:lang w:eastAsia="en-US"/>
        </w:rPr>
        <w:t>9</w:t>
      </w:r>
      <w:r w:rsidR="00396D56" w:rsidRPr="00B21E1A">
        <w:rPr>
          <w:rFonts w:eastAsiaTheme="minorHAnsi"/>
          <w:bCs/>
          <w:lang w:eastAsia="en-US"/>
        </w:rPr>
        <w:t>.</w:t>
      </w:r>
      <w:r w:rsidRPr="00B21E1A">
        <w:rPr>
          <w:rFonts w:eastAsiaTheme="minorHAnsi"/>
          <w:bCs/>
          <w:lang w:eastAsia="en-US"/>
        </w:rPr>
        <w:t>2019 até 8</w:t>
      </w:r>
      <w:r w:rsidR="00396D56" w:rsidRPr="00B21E1A">
        <w:rPr>
          <w:rFonts w:eastAsiaTheme="minorHAnsi"/>
          <w:bCs/>
          <w:lang w:eastAsia="en-US"/>
        </w:rPr>
        <w:t>.</w:t>
      </w:r>
      <w:r w:rsidRPr="00B21E1A">
        <w:rPr>
          <w:rFonts w:eastAsiaTheme="minorHAnsi"/>
          <w:bCs/>
          <w:lang w:eastAsia="en-US"/>
        </w:rPr>
        <w:t>2</w:t>
      </w:r>
      <w:r w:rsidR="00396D56" w:rsidRPr="00B21E1A">
        <w:rPr>
          <w:rFonts w:eastAsiaTheme="minorHAnsi"/>
          <w:bCs/>
          <w:lang w:eastAsia="en-US"/>
        </w:rPr>
        <w:t>.</w:t>
      </w:r>
      <w:r w:rsidRPr="00B21E1A">
        <w:rPr>
          <w:rFonts w:eastAsiaTheme="minorHAnsi"/>
          <w:bCs/>
          <w:lang w:eastAsia="en-US"/>
        </w:rPr>
        <w:t>2022</w:t>
      </w:r>
      <w:r w:rsidR="00B21E1A">
        <w:rPr>
          <w:rFonts w:eastAsiaTheme="minorHAnsi"/>
          <w:bCs/>
          <w:lang w:eastAsia="en-US"/>
        </w:rPr>
        <w:t xml:space="preserve"> </w:t>
      </w:r>
      <w:r w:rsidR="00396D56" w:rsidRPr="00B21E1A">
        <w:rPr>
          <w:rFonts w:eastAsiaTheme="minorHAnsi"/>
          <w:bCs/>
          <w:lang w:eastAsia="en-US"/>
        </w:rPr>
        <w:t xml:space="preserve">aguardando o julgamento, o que totalizou </w:t>
      </w:r>
      <w:r w:rsidRPr="00B21E1A">
        <w:rPr>
          <w:rFonts w:eastAsiaTheme="minorHAnsi"/>
          <w:bCs/>
          <w:lang w:eastAsia="en-US"/>
        </w:rPr>
        <w:t xml:space="preserve">2 anos e 5 meses </w:t>
      </w:r>
      <w:r w:rsidR="00396D56" w:rsidRPr="00B21E1A">
        <w:rPr>
          <w:rFonts w:eastAsiaTheme="minorHAnsi"/>
          <w:bCs/>
          <w:lang w:eastAsia="en-US"/>
        </w:rPr>
        <w:t xml:space="preserve">com o </w:t>
      </w:r>
      <w:r w:rsidR="0015376A">
        <w:rPr>
          <w:rFonts w:eastAsiaTheme="minorHAnsi"/>
          <w:bCs/>
          <w:lang w:eastAsia="en-US"/>
        </w:rPr>
        <w:t xml:space="preserve">uso do </w:t>
      </w:r>
      <w:r w:rsidR="00396D56" w:rsidRPr="00B21E1A">
        <w:rPr>
          <w:rFonts w:eastAsiaTheme="minorHAnsi"/>
          <w:bCs/>
          <w:lang w:eastAsia="en-US"/>
        </w:rPr>
        <w:t>equipamento de monitoramento eletrônico.</w:t>
      </w:r>
    </w:p>
    <w:p w14:paraId="42638E7E" w14:textId="206E2A01" w:rsidR="00B21E1A" w:rsidRPr="00B21E1A" w:rsidRDefault="00396D56" w:rsidP="00B21E1A">
      <w:pPr>
        <w:pStyle w:val="SemEspaamento"/>
        <w:rPr>
          <w:rFonts w:eastAsiaTheme="minorHAnsi"/>
          <w:lang w:eastAsia="en-US"/>
        </w:rPr>
      </w:pPr>
      <w:r w:rsidRPr="00B21E1A">
        <w:rPr>
          <w:rFonts w:eastAsiaTheme="minorHAnsi"/>
          <w:bCs/>
          <w:lang w:eastAsia="en-US"/>
        </w:rPr>
        <w:t xml:space="preserve">As condições impostas para a concessão da benesse foram de que Luciano </w:t>
      </w:r>
      <w:r w:rsidR="00B77B52" w:rsidRPr="00B77B52">
        <w:rPr>
          <w:rFonts w:eastAsiaTheme="minorHAnsi"/>
          <w:bCs/>
          <w:u w:val="single"/>
          <w:lang w:eastAsia="en-US"/>
        </w:rPr>
        <w:t>só</w:t>
      </w:r>
      <w:r w:rsidR="00B77B52">
        <w:rPr>
          <w:rFonts w:eastAsiaTheme="minorHAnsi"/>
          <w:bCs/>
          <w:lang w:eastAsia="en-US"/>
        </w:rPr>
        <w:t xml:space="preserve"> </w:t>
      </w:r>
      <w:r w:rsidRPr="00B77B52">
        <w:rPr>
          <w:rFonts w:eastAsiaTheme="minorHAnsi"/>
          <w:bCs/>
          <w:u w:val="single"/>
          <w:lang w:eastAsia="en-US"/>
        </w:rPr>
        <w:t>p</w:t>
      </w:r>
      <w:r w:rsidR="008F7C9D" w:rsidRPr="00B77B52">
        <w:rPr>
          <w:rFonts w:eastAsiaTheme="minorHAnsi"/>
          <w:bCs/>
          <w:u w:val="single"/>
          <w:lang w:eastAsia="en-US"/>
        </w:rPr>
        <w:t>oderia</w:t>
      </w:r>
      <w:r w:rsidR="008F7C9D" w:rsidRPr="00B21E1A">
        <w:rPr>
          <w:rFonts w:eastAsiaTheme="minorHAnsi"/>
          <w:bCs/>
          <w:lang w:eastAsia="en-US"/>
        </w:rPr>
        <w:t xml:space="preserve"> </w:t>
      </w:r>
      <w:r w:rsidR="008F7C9D" w:rsidRPr="00B77B52">
        <w:rPr>
          <w:rFonts w:eastAsiaTheme="minorHAnsi"/>
          <w:bCs/>
          <w:u w:val="single"/>
          <w:lang w:eastAsia="en-US"/>
        </w:rPr>
        <w:t>sair</w:t>
      </w:r>
      <w:r w:rsidRPr="00B21E1A">
        <w:rPr>
          <w:rFonts w:eastAsiaTheme="minorHAnsi"/>
          <w:bCs/>
          <w:lang w:eastAsia="en-US"/>
        </w:rPr>
        <w:t xml:space="preserve"> de casa </w:t>
      </w:r>
      <w:r w:rsidR="00B77B52" w:rsidRPr="0015376A">
        <w:rPr>
          <w:rFonts w:eastAsiaTheme="minorHAnsi"/>
          <w:bCs/>
          <w:u w:val="single"/>
          <w:lang w:eastAsia="en-US"/>
        </w:rPr>
        <w:t>para</w:t>
      </w:r>
      <w:r w:rsidR="00B77B52">
        <w:rPr>
          <w:rFonts w:eastAsiaTheme="minorHAnsi"/>
          <w:bCs/>
          <w:lang w:eastAsia="en-US"/>
        </w:rPr>
        <w:t xml:space="preserve"> </w:t>
      </w:r>
      <w:r w:rsidR="00B77B52" w:rsidRPr="0015376A">
        <w:rPr>
          <w:rFonts w:eastAsiaTheme="minorHAnsi"/>
          <w:bCs/>
          <w:u w:val="single"/>
          <w:lang w:eastAsia="en-US"/>
        </w:rPr>
        <w:t>trabalhar</w:t>
      </w:r>
      <w:r w:rsidR="00B77B52">
        <w:rPr>
          <w:rFonts w:eastAsiaTheme="minorHAnsi"/>
          <w:bCs/>
          <w:lang w:eastAsia="en-US"/>
        </w:rPr>
        <w:t xml:space="preserve">, </w:t>
      </w:r>
      <w:r w:rsidRPr="00B21E1A">
        <w:rPr>
          <w:rFonts w:eastAsiaTheme="minorHAnsi"/>
          <w:bCs/>
          <w:lang w:eastAsia="en-US"/>
        </w:rPr>
        <w:t>no período compreendido entre</w:t>
      </w:r>
      <w:r w:rsidR="008F7C9D" w:rsidRPr="00B21E1A">
        <w:rPr>
          <w:rFonts w:eastAsiaTheme="minorHAnsi"/>
          <w:bCs/>
          <w:lang w:eastAsia="en-US"/>
        </w:rPr>
        <w:t xml:space="preserve"> 6</w:t>
      </w:r>
      <w:r w:rsidRPr="00B21E1A">
        <w:rPr>
          <w:rFonts w:eastAsiaTheme="minorHAnsi"/>
          <w:bCs/>
          <w:lang w:eastAsia="en-US"/>
        </w:rPr>
        <w:t xml:space="preserve"> horas</w:t>
      </w:r>
      <w:r w:rsidR="008F7C9D" w:rsidRPr="00B21E1A">
        <w:rPr>
          <w:rFonts w:eastAsiaTheme="minorHAnsi"/>
          <w:bCs/>
          <w:lang w:eastAsia="en-US"/>
        </w:rPr>
        <w:t xml:space="preserve"> da manhã </w:t>
      </w:r>
      <w:r w:rsidRPr="00B21E1A">
        <w:rPr>
          <w:rFonts w:eastAsiaTheme="minorHAnsi"/>
          <w:bCs/>
          <w:lang w:eastAsia="en-US"/>
        </w:rPr>
        <w:t>e 22 horas,</w:t>
      </w:r>
      <w:r w:rsidR="0015376A">
        <w:rPr>
          <w:rFonts w:eastAsiaTheme="minorHAnsi"/>
          <w:bCs/>
          <w:lang w:eastAsia="en-US"/>
        </w:rPr>
        <w:t xml:space="preserve"> ou seja, com recolhimento noturno,</w:t>
      </w:r>
      <w:r w:rsidRPr="00B21E1A">
        <w:rPr>
          <w:rFonts w:eastAsiaTheme="minorHAnsi"/>
          <w:bCs/>
          <w:lang w:eastAsia="en-US"/>
        </w:rPr>
        <w:t xml:space="preserve"> </w:t>
      </w:r>
      <w:r w:rsidR="0015376A">
        <w:rPr>
          <w:rFonts w:eastAsiaTheme="minorHAnsi"/>
          <w:bCs/>
          <w:lang w:eastAsia="en-US"/>
        </w:rPr>
        <w:t xml:space="preserve">sendo-lhe restringido </w:t>
      </w:r>
      <w:r w:rsidRPr="00B21E1A">
        <w:rPr>
          <w:rFonts w:eastAsiaTheme="minorHAnsi"/>
          <w:bCs/>
          <w:lang w:eastAsia="en-US"/>
        </w:rPr>
        <w:t xml:space="preserve">o perímetro de </w:t>
      </w:r>
      <w:r w:rsidR="00BB5895" w:rsidRPr="00B21E1A">
        <w:rPr>
          <w:rFonts w:eastAsiaTheme="minorHAnsi"/>
          <w:bCs/>
          <w:lang w:eastAsia="en-US"/>
        </w:rPr>
        <w:t>locomoção</w:t>
      </w:r>
      <w:r w:rsidRPr="00B21E1A">
        <w:rPr>
          <w:rFonts w:eastAsiaTheme="minorHAnsi"/>
          <w:bCs/>
          <w:lang w:eastAsia="en-US"/>
        </w:rPr>
        <w:t xml:space="preserve"> </w:t>
      </w:r>
      <w:r w:rsidR="0015376A">
        <w:rPr>
          <w:rFonts w:eastAsiaTheme="minorHAnsi"/>
          <w:bCs/>
          <w:lang w:eastAsia="en-US"/>
        </w:rPr>
        <w:t xml:space="preserve">somente </w:t>
      </w:r>
      <w:r w:rsidRPr="00B21E1A">
        <w:rPr>
          <w:rFonts w:eastAsiaTheme="minorHAnsi"/>
          <w:bCs/>
          <w:lang w:eastAsia="en-US"/>
        </w:rPr>
        <w:t xml:space="preserve">ao município de </w:t>
      </w:r>
      <w:r w:rsidR="008F7C9D" w:rsidRPr="00B21E1A">
        <w:rPr>
          <w:rFonts w:eastAsiaTheme="minorHAnsi"/>
          <w:bCs/>
          <w:lang w:eastAsia="en-US"/>
        </w:rPr>
        <w:t>Gaspar</w:t>
      </w:r>
      <w:r w:rsidRPr="00B21E1A">
        <w:rPr>
          <w:rFonts w:eastAsiaTheme="minorHAnsi"/>
          <w:bCs/>
          <w:lang w:eastAsia="en-US"/>
        </w:rPr>
        <w:t>.</w:t>
      </w:r>
    </w:p>
    <w:p w14:paraId="626C8F73" w14:textId="59826FA5" w:rsidR="00B21E1A" w:rsidRDefault="00522CEE" w:rsidP="00B21E1A">
      <w:pPr>
        <w:pStyle w:val="SemEspaamen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Realizada </w:t>
      </w:r>
      <w:r w:rsidR="00396D56" w:rsidRPr="00B21E1A">
        <w:rPr>
          <w:rFonts w:eastAsiaTheme="minorHAnsi"/>
          <w:lang w:eastAsia="en-US"/>
        </w:rPr>
        <w:t xml:space="preserve">a segunda etapa do Tribunal do Júri, </w:t>
      </w:r>
      <w:r w:rsidR="00686CB4">
        <w:rPr>
          <w:rFonts w:eastAsiaTheme="minorHAnsi"/>
          <w:lang w:eastAsia="en-US"/>
        </w:rPr>
        <w:t xml:space="preserve">o réu foi condenado e, após o julgamento do recurso de apelação, </w:t>
      </w:r>
      <w:r>
        <w:rPr>
          <w:rFonts w:eastAsiaTheme="minorHAnsi"/>
          <w:lang w:eastAsia="en-US"/>
        </w:rPr>
        <w:t xml:space="preserve">a sua pena final </w:t>
      </w:r>
      <w:r w:rsidR="00686CB4">
        <w:rPr>
          <w:rFonts w:eastAsiaTheme="minorHAnsi"/>
          <w:lang w:eastAsia="en-US"/>
        </w:rPr>
        <w:t>ficou em 15 anos, 10 meses e 12 dias. N</w:t>
      </w:r>
      <w:r w:rsidR="008F7C9D" w:rsidRPr="00B21E1A">
        <w:rPr>
          <w:rFonts w:eastAsiaTheme="minorHAnsi"/>
          <w:lang w:eastAsia="en-US"/>
        </w:rPr>
        <w:t xml:space="preserve">o ano de 2022, </w:t>
      </w:r>
      <w:r w:rsidR="00396D56" w:rsidRPr="00B21E1A">
        <w:rPr>
          <w:rFonts w:eastAsiaTheme="minorHAnsi"/>
          <w:lang w:eastAsia="en-US"/>
        </w:rPr>
        <w:t xml:space="preserve">o reeducando obteve o </w:t>
      </w:r>
      <w:r w:rsidR="00482EA2">
        <w:rPr>
          <w:rFonts w:eastAsiaTheme="minorHAnsi"/>
          <w:lang w:eastAsia="en-US"/>
        </w:rPr>
        <w:t xml:space="preserve">cômputo </w:t>
      </w:r>
      <w:r w:rsidR="00396D56" w:rsidRPr="00B21E1A">
        <w:rPr>
          <w:rFonts w:eastAsiaTheme="minorHAnsi"/>
          <w:lang w:eastAsia="en-US"/>
        </w:rPr>
        <w:t>de</w:t>
      </w:r>
      <w:r w:rsidR="008F7C9D" w:rsidRPr="00B21E1A">
        <w:rPr>
          <w:rFonts w:eastAsiaTheme="minorHAnsi"/>
          <w:lang w:eastAsia="en-US"/>
        </w:rPr>
        <w:t xml:space="preserve"> 186 dias de detração</w:t>
      </w:r>
      <w:r w:rsidR="00B21E1A">
        <w:rPr>
          <w:rFonts w:eastAsiaTheme="minorHAnsi"/>
          <w:lang w:eastAsia="en-US"/>
        </w:rPr>
        <w:t xml:space="preserve"> da pena</w:t>
      </w:r>
      <w:r w:rsidR="00630A0F">
        <w:rPr>
          <w:rFonts w:eastAsiaTheme="minorHAnsi"/>
          <w:lang w:eastAsia="en-US"/>
        </w:rPr>
        <w:t xml:space="preserve"> </w:t>
      </w:r>
      <w:r w:rsidR="00B21E1A">
        <w:rPr>
          <w:rFonts w:eastAsiaTheme="minorHAnsi"/>
          <w:lang w:eastAsia="en-US"/>
        </w:rPr>
        <w:t>imposta</w:t>
      </w:r>
      <w:r w:rsidR="00396D56" w:rsidRPr="00B21E1A">
        <w:rPr>
          <w:rFonts w:eastAsiaTheme="minorHAnsi"/>
          <w:lang w:eastAsia="en-US"/>
        </w:rPr>
        <w:t>.</w:t>
      </w:r>
    </w:p>
    <w:p w14:paraId="0AAC3FF0" w14:textId="454AF6A2" w:rsidR="00F308C8" w:rsidRDefault="00F308C8" w:rsidP="00F308C8">
      <w:pPr>
        <w:pStyle w:val="SemEspaamento"/>
      </w:pPr>
      <w:r>
        <w:t xml:space="preserve">Em 2023, Luciano teve um total de 118 dias de redução de pena. Isso ocorreu devido à aplicação do instituto de </w:t>
      </w:r>
      <w:r w:rsidRPr="0015376A">
        <w:rPr>
          <w:u w:val="single"/>
        </w:rPr>
        <w:t>remissão</w:t>
      </w:r>
      <w:r>
        <w:t>, que resultou em 47 dias de abatimento. Posteriormente, no mesmo ano, ele obteve uma redução adicional de 71 dias</w:t>
      </w:r>
      <w:r w:rsidR="003B6286">
        <w:t>, também por conta da remissão</w:t>
      </w:r>
      <w:r>
        <w:t>.</w:t>
      </w:r>
    </w:p>
    <w:p w14:paraId="049BD054" w14:textId="24F166E7" w:rsidR="00B21E1A" w:rsidRDefault="00FD1C4D" w:rsidP="00B21E1A">
      <w:pPr>
        <w:pStyle w:val="SemEspaamen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N</w:t>
      </w:r>
      <w:r w:rsidR="00396D56" w:rsidRPr="00B21E1A">
        <w:rPr>
          <w:rFonts w:eastAsiaTheme="minorHAnsi"/>
          <w:lang w:eastAsia="en-US"/>
        </w:rPr>
        <w:t>o primeiro semestre de 2023</w:t>
      </w:r>
      <w:r w:rsidR="00B21E1A">
        <w:rPr>
          <w:rFonts w:eastAsiaTheme="minorHAnsi"/>
          <w:lang w:eastAsia="en-US"/>
        </w:rPr>
        <w:t>,</w:t>
      </w:r>
      <w:r w:rsidR="00396D56" w:rsidRPr="00B21E1A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o reeducando apresentou </w:t>
      </w:r>
      <w:r w:rsidR="00396D56" w:rsidRPr="00B21E1A">
        <w:rPr>
          <w:rFonts w:eastAsiaTheme="minorHAnsi"/>
          <w:lang w:eastAsia="en-US"/>
        </w:rPr>
        <w:t xml:space="preserve">memorando de requerimento, </w:t>
      </w:r>
      <w:r w:rsidR="00B21E1A">
        <w:rPr>
          <w:rFonts w:eastAsiaTheme="minorHAnsi"/>
          <w:lang w:eastAsia="en-US"/>
        </w:rPr>
        <w:t>solicitando</w:t>
      </w:r>
      <w:r w:rsidR="00396D56" w:rsidRPr="00B21E1A">
        <w:rPr>
          <w:rFonts w:eastAsiaTheme="minorHAnsi"/>
          <w:lang w:eastAsia="en-US"/>
        </w:rPr>
        <w:t xml:space="preserve"> o abatimento do período em que </w:t>
      </w:r>
      <w:r w:rsidR="00B21E1A">
        <w:rPr>
          <w:rFonts w:eastAsiaTheme="minorHAnsi"/>
          <w:lang w:eastAsia="en-US"/>
        </w:rPr>
        <w:t xml:space="preserve">teve a sua liberdade restringida por meio de recolhimento noturno e monitoramento por </w:t>
      </w:r>
      <w:r w:rsidR="00396D56" w:rsidRPr="00B21E1A">
        <w:rPr>
          <w:rFonts w:eastAsiaTheme="minorHAnsi"/>
          <w:lang w:eastAsia="en-US"/>
        </w:rPr>
        <w:t>tornozeleira eletrônica.</w:t>
      </w:r>
    </w:p>
    <w:p w14:paraId="6A10FD3C" w14:textId="1641E956" w:rsidR="00B21E1A" w:rsidRDefault="00396D56" w:rsidP="00B21E1A">
      <w:pPr>
        <w:pStyle w:val="SemEspaamento"/>
        <w:rPr>
          <w:rFonts w:eastAsiaTheme="minorHAnsi"/>
          <w:lang w:eastAsia="en-US"/>
        </w:rPr>
      </w:pPr>
      <w:r w:rsidRPr="00B21E1A">
        <w:rPr>
          <w:rFonts w:eastAsiaTheme="minorHAnsi"/>
          <w:lang w:eastAsia="en-US"/>
        </w:rPr>
        <w:t xml:space="preserve">O </w:t>
      </w:r>
      <w:r w:rsidR="005001B0">
        <w:rPr>
          <w:rFonts w:eastAsiaTheme="minorHAnsi"/>
          <w:lang w:eastAsia="en-US"/>
        </w:rPr>
        <w:t>requerimento</w:t>
      </w:r>
      <w:r w:rsidRPr="00B21E1A">
        <w:rPr>
          <w:rFonts w:eastAsiaTheme="minorHAnsi"/>
          <w:lang w:eastAsia="en-US"/>
        </w:rPr>
        <w:t xml:space="preserve"> </w:t>
      </w:r>
      <w:r w:rsidR="005001B0">
        <w:rPr>
          <w:rFonts w:eastAsiaTheme="minorHAnsi"/>
          <w:lang w:eastAsia="en-US"/>
        </w:rPr>
        <w:t>realizado</w:t>
      </w:r>
      <w:r w:rsidRPr="00B21E1A">
        <w:rPr>
          <w:rFonts w:eastAsiaTheme="minorHAnsi"/>
          <w:lang w:eastAsia="en-US"/>
        </w:rPr>
        <w:t xml:space="preserve"> foi parcialmente </w:t>
      </w:r>
      <w:r w:rsidR="005001B0">
        <w:rPr>
          <w:rFonts w:eastAsiaTheme="minorHAnsi"/>
          <w:lang w:eastAsia="en-US"/>
        </w:rPr>
        <w:t>acolhido</w:t>
      </w:r>
      <w:r w:rsidRPr="00B21E1A">
        <w:rPr>
          <w:rFonts w:eastAsiaTheme="minorHAnsi"/>
          <w:lang w:eastAsia="en-US"/>
        </w:rPr>
        <w:t xml:space="preserve"> pela </w:t>
      </w:r>
      <w:r w:rsidR="00B21E1A">
        <w:rPr>
          <w:rFonts w:eastAsiaTheme="minorHAnsi"/>
          <w:lang w:eastAsia="en-US"/>
        </w:rPr>
        <w:t>douta</w:t>
      </w:r>
      <w:r w:rsidRPr="00B21E1A">
        <w:rPr>
          <w:rFonts w:eastAsiaTheme="minorHAnsi"/>
          <w:lang w:eastAsia="en-US"/>
        </w:rPr>
        <w:t xml:space="preserve"> Magistrada, </w:t>
      </w:r>
      <w:r w:rsidR="00B21E1A">
        <w:rPr>
          <w:rFonts w:eastAsiaTheme="minorHAnsi"/>
          <w:lang w:eastAsia="en-US"/>
        </w:rPr>
        <w:t>que</w:t>
      </w:r>
      <w:r w:rsidRPr="00B21E1A">
        <w:rPr>
          <w:rFonts w:eastAsiaTheme="minorHAnsi"/>
          <w:lang w:eastAsia="en-US"/>
        </w:rPr>
        <w:t xml:space="preserve"> </w:t>
      </w:r>
      <w:r w:rsidR="00B21E1A">
        <w:rPr>
          <w:rFonts w:eastAsiaTheme="minorHAnsi"/>
          <w:lang w:eastAsia="en-US"/>
        </w:rPr>
        <w:t>detraiu</w:t>
      </w:r>
      <w:r w:rsidRPr="00B21E1A">
        <w:rPr>
          <w:rFonts w:eastAsiaTheme="minorHAnsi"/>
          <w:lang w:eastAsia="en-US"/>
        </w:rPr>
        <w:t xml:space="preserve"> mais </w:t>
      </w:r>
      <w:r w:rsidR="008F7C9D" w:rsidRPr="00B21E1A">
        <w:rPr>
          <w:rFonts w:eastAsiaTheme="minorHAnsi"/>
          <w:lang w:eastAsia="en-US"/>
        </w:rPr>
        <w:t>322 dias</w:t>
      </w:r>
      <w:r w:rsidR="00B21E1A">
        <w:rPr>
          <w:rFonts w:eastAsiaTheme="minorHAnsi"/>
          <w:lang w:eastAsia="en-US"/>
        </w:rPr>
        <w:t xml:space="preserve"> da pena imposta</w:t>
      </w:r>
      <w:r w:rsidR="008F7C9D" w:rsidRPr="00B21E1A">
        <w:rPr>
          <w:rFonts w:eastAsiaTheme="minorHAnsi"/>
          <w:lang w:eastAsia="en-US"/>
        </w:rPr>
        <w:t xml:space="preserve">, </w:t>
      </w:r>
      <w:r w:rsidR="00686CB4">
        <w:rPr>
          <w:rFonts w:eastAsiaTheme="minorHAnsi"/>
          <w:lang w:eastAsia="en-US"/>
        </w:rPr>
        <w:t>abatendo os dias equivalentes</w:t>
      </w:r>
      <w:r w:rsidRPr="00B21E1A">
        <w:rPr>
          <w:rFonts w:eastAsiaTheme="minorHAnsi"/>
          <w:lang w:eastAsia="en-US"/>
        </w:rPr>
        <w:t xml:space="preserve"> </w:t>
      </w:r>
      <w:r w:rsidR="005001B0">
        <w:rPr>
          <w:rFonts w:eastAsiaTheme="minorHAnsi"/>
          <w:lang w:eastAsia="en-US"/>
        </w:rPr>
        <w:t>a</w:t>
      </w:r>
      <w:r w:rsidRPr="00B21E1A">
        <w:rPr>
          <w:rFonts w:eastAsiaTheme="minorHAnsi"/>
          <w:lang w:eastAsia="en-US"/>
        </w:rPr>
        <w:t xml:space="preserve">o </w:t>
      </w:r>
      <w:r w:rsidR="00686CB4">
        <w:rPr>
          <w:rFonts w:eastAsiaTheme="minorHAnsi"/>
          <w:lang w:eastAsia="en-US"/>
        </w:rPr>
        <w:t xml:space="preserve">recolhimento </w:t>
      </w:r>
      <w:r w:rsidR="008F7C9D" w:rsidRPr="00B21E1A">
        <w:rPr>
          <w:rFonts w:eastAsiaTheme="minorHAnsi"/>
          <w:lang w:eastAsia="en-US"/>
        </w:rPr>
        <w:t>noturno</w:t>
      </w:r>
      <w:r w:rsidRPr="00B21E1A">
        <w:rPr>
          <w:rFonts w:eastAsiaTheme="minorHAnsi"/>
          <w:lang w:eastAsia="en-US"/>
        </w:rPr>
        <w:t>.</w:t>
      </w:r>
    </w:p>
    <w:p w14:paraId="7D6ED1AC" w14:textId="6C5F2857" w:rsidR="00B21E1A" w:rsidRDefault="00630A0F" w:rsidP="00540FE8">
      <w:pPr>
        <w:pStyle w:val="SemEspaamen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Assim</w:t>
      </w:r>
      <w:r w:rsidR="00B21E1A">
        <w:rPr>
          <w:rFonts w:eastAsiaTheme="minorHAnsi"/>
          <w:lang w:eastAsia="en-US"/>
        </w:rPr>
        <w:t>, c</w:t>
      </w:r>
      <w:r w:rsidR="00BB5895" w:rsidRPr="00B21E1A">
        <w:rPr>
          <w:rFonts w:eastAsiaTheme="minorHAnsi"/>
          <w:lang w:eastAsia="en-US"/>
        </w:rPr>
        <w:t xml:space="preserve">onsiderando </w:t>
      </w:r>
      <w:r w:rsidR="00B21E1A">
        <w:rPr>
          <w:rFonts w:eastAsiaTheme="minorHAnsi"/>
          <w:lang w:eastAsia="en-US"/>
        </w:rPr>
        <w:t xml:space="preserve">que o reeducando </w:t>
      </w:r>
      <w:r w:rsidRPr="00495F84">
        <w:rPr>
          <w:rFonts w:eastAsiaTheme="minorHAnsi"/>
          <w:u w:val="single"/>
          <w:lang w:eastAsia="en-US"/>
        </w:rPr>
        <w:t>também</w:t>
      </w:r>
      <w:r>
        <w:rPr>
          <w:rFonts w:eastAsiaTheme="minorHAnsi"/>
          <w:lang w:eastAsia="en-US"/>
        </w:rPr>
        <w:t xml:space="preserve"> </w:t>
      </w:r>
      <w:r w:rsidR="00B21E1A" w:rsidRPr="00495F84">
        <w:rPr>
          <w:rFonts w:eastAsiaTheme="minorHAnsi"/>
          <w:u w:val="single"/>
          <w:lang w:eastAsia="en-US"/>
        </w:rPr>
        <w:t>teve</w:t>
      </w:r>
      <w:r w:rsidR="00B21E1A">
        <w:rPr>
          <w:rFonts w:eastAsiaTheme="minorHAnsi"/>
          <w:lang w:eastAsia="en-US"/>
        </w:rPr>
        <w:t xml:space="preserve"> a </w:t>
      </w:r>
      <w:r w:rsidR="00B21E1A" w:rsidRPr="00495F84">
        <w:rPr>
          <w:rFonts w:eastAsiaTheme="minorHAnsi"/>
          <w:u w:val="single"/>
          <w:lang w:eastAsia="en-US"/>
        </w:rPr>
        <w:t>sua</w:t>
      </w:r>
      <w:r w:rsidR="00B21E1A">
        <w:rPr>
          <w:rFonts w:eastAsiaTheme="minorHAnsi"/>
          <w:lang w:eastAsia="en-US"/>
        </w:rPr>
        <w:t xml:space="preserve"> </w:t>
      </w:r>
      <w:r w:rsidR="00B21E1A" w:rsidRPr="00495F84">
        <w:rPr>
          <w:rFonts w:eastAsiaTheme="minorHAnsi"/>
          <w:u w:val="single"/>
          <w:lang w:eastAsia="en-US"/>
        </w:rPr>
        <w:t>liberdade</w:t>
      </w:r>
      <w:r w:rsidR="00B21E1A">
        <w:rPr>
          <w:rFonts w:eastAsiaTheme="minorHAnsi"/>
          <w:lang w:eastAsia="en-US"/>
        </w:rPr>
        <w:t xml:space="preserve"> </w:t>
      </w:r>
      <w:r w:rsidR="00B21E1A" w:rsidRPr="00495F84">
        <w:rPr>
          <w:rFonts w:eastAsiaTheme="minorHAnsi"/>
          <w:u w:val="single"/>
          <w:lang w:eastAsia="en-US"/>
        </w:rPr>
        <w:t>restringida</w:t>
      </w:r>
      <w:r w:rsidR="00B21E1A">
        <w:rPr>
          <w:rFonts w:eastAsiaTheme="minorHAnsi"/>
          <w:lang w:eastAsia="en-US"/>
        </w:rPr>
        <w:t xml:space="preserve"> </w:t>
      </w:r>
      <w:r w:rsidR="00686CB4">
        <w:rPr>
          <w:rFonts w:eastAsiaTheme="minorHAnsi"/>
          <w:lang w:eastAsia="en-US"/>
        </w:rPr>
        <w:t xml:space="preserve">nos outros momentos em que </w:t>
      </w:r>
      <w:r w:rsidR="00B21E1A">
        <w:rPr>
          <w:rFonts w:eastAsiaTheme="minorHAnsi"/>
          <w:lang w:eastAsia="en-US"/>
        </w:rPr>
        <w:t>estava sob monitoramento eletrônico, sobretudo porque</w:t>
      </w:r>
      <w:r w:rsidR="0015376A">
        <w:rPr>
          <w:rFonts w:eastAsiaTheme="minorHAnsi"/>
          <w:lang w:eastAsia="en-US"/>
        </w:rPr>
        <w:t xml:space="preserve"> o seu deslocamento só era autorizado </w:t>
      </w:r>
      <w:r w:rsidR="00B21E1A">
        <w:rPr>
          <w:rFonts w:eastAsiaTheme="minorHAnsi"/>
          <w:lang w:eastAsia="en-US"/>
        </w:rPr>
        <w:t xml:space="preserve">para trabalhar e estava limitado ao município de Gaspar, o </w:t>
      </w:r>
      <w:r w:rsidR="0015376A">
        <w:rPr>
          <w:rFonts w:eastAsiaTheme="minorHAnsi"/>
          <w:lang w:eastAsia="en-US"/>
        </w:rPr>
        <w:t>peticionante</w:t>
      </w:r>
      <w:r w:rsidR="00B21E1A">
        <w:rPr>
          <w:rFonts w:eastAsiaTheme="minorHAnsi"/>
          <w:lang w:eastAsia="en-US"/>
        </w:rPr>
        <w:t xml:space="preserve"> requer </w:t>
      </w:r>
      <w:r w:rsidR="0015376A">
        <w:rPr>
          <w:rFonts w:eastAsiaTheme="minorHAnsi"/>
          <w:lang w:eastAsia="en-US"/>
        </w:rPr>
        <w:t>a</w:t>
      </w:r>
      <w:r w:rsidR="00B21E1A">
        <w:rPr>
          <w:rFonts w:eastAsiaTheme="minorHAnsi"/>
          <w:lang w:eastAsia="en-US"/>
        </w:rPr>
        <w:t xml:space="preserve"> </w:t>
      </w:r>
      <w:r w:rsidR="0015376A">
        <w:rPr>
          <w:rFonts w:eastAsiaTheme="minorHAnsi"/>
          <w:u w:val="single"/>
          <w:lang w:eastAsia="en-US"/>
        </w:rPr>
        <w:t>detração</w:t>
      </w:r>
      <w:r w:rsidR="00B21E1A">
        <w:rPr>
          <w:rFonts w:eastAsiaTheme="minorHAnsi"/>
          <w:lang w:eastAsia="en-US"/>
        </w:rPr>
        <w:t xml:space="preserve"> </w:t>
      </w:r>
      <w:r w:rsidR="00540FE8">
        <w:rPr>
          <w:rFonts w:eastAsiaTheme="minorHAnsi"/>
          <w:lang w:eastAsia="en-US"/>
        </w:rPr>
        <w:t xml:space="preserve">do </w:t>
      </w:r>
      <w:r w:rsidR="00540FE8" w:rsidRPr="0015376A">
        <w:rPr>
          <w:rFonts w:eastAsiaTheme="minorHAnsi"/>
          <w:u w:val="single"/>
          <w:lang w:eastAsia="en-US"/>
        </w:rPr>
        <w:t>período</w:t>
      </w:r>
      <w:r w:rsidR="00540FE8">
        <w:rPr>
          <w:rFonts w:eastAsiaTheme="minorHAnsi"/>
          <w:lang w:eastAsia="en-US"/>
        </w:rPr>
        <w:t xml:space="preserve"> </w:t>
      </w:r>
      <w:r w:rsidR="00B21E1A" w:rsidRPr="0015376A">
        <w:rPr>
          <w:rFonts w:eastAsiaTheme="minorHAnsi"/>
          <w:u w:val="single"/>
          <w:lang w:eastAsia="en-US"/>
        </w:rPr>
        <w:t>integral</w:t>
      </w:r>
      <w:r w:rsidR="00B21E1A">
        <w:rPr>
          <w:rFonts w:eastAsiaTheme="minorHAnsi"/>
          <w:lang w:eastAsia="en-US"/>
        </w:rPr>
        <w:t xml:space="preserve"> em que estava </w:t>
      </w:r>
      <w:r w:rsidR="0015376A" w:rsidRPr="00686CB4">
        <w:rPr>
          <w:rFonts w:eastAsiaTheme="minorHAnsi"/>
          <w:u w:val="single"/>
          <w:lang w:eastAsia="en-US"/>
        </w:rPr>
        <w:t>submetido</w:t>
      </w:r>
      <w:r w:rsidR="0015376A">
        <w:rPr>
          <w:rFonts w:eastAsiaTheme="minorHAnsi"/>
          <w:lang w:eastAsia="en-US"/>
        </w:rPr>
        <w:t xml:space="preserve"> a </w:t>
      </w:r>
      <w:r w:rsidR="0015376A" w:rsidRPr="00686CB4">
        <w:rPr>
          <w:rFonts w:eastAsiaTheme="minorHAnsi"/>
          <w:u w:val="single"/>
          <w:lang w:eastAsia="en-US"/>
        </w:rPr>
        <w:t>cautelares</w:t>
      </w:r>
      <w:r w:rsidR="0015376A">
        <w:rPr>
          <w:rFonts w:eastAsiaTheme="minorHAnsi"/>
          <w:lang w:eastAsia="en-US"/>
        </w:rPr>
        <w:t xml:space="preserve"> </w:t>
      </w:r>
      <w:r w:rsidR="0015376A" w:rsidRPr="00686CB4">
        <w:rPr>
          <w:rFonts w:eastAsiaTheme="minorHAnsi"/>
          <w:u w:val="single"/>
          <w:lang w:eastAsia="en-US"/>
        </w:rPr>
        <w:t>diversas</w:t>
      </w:r>
      <w:r w:rsidR="0015376A">
        <w:rPr>
          <w:rFonts w:eastAsiaTheme="minorHAnsi"/>
          <w:lang w:eastAsia="en-US"/>
        </w:rPr>
        <w:t xml:space="preserve"> </w:t>
      </w:r>
      <w:r w:rsidR="0015376A" w:rsidRPr="00686CB4">
        <w:rPr>
          <w:rFonts w:eastAsiaTheme="minorHAnsi"/>
          <w:u w:val="single"/>
          <w:lang w:eastAsia="en-US"/>
        </w:rPr>
        <w:t>da</w:t>
      </w:r>
      <w:r w:rsidR="0015376A">
        <w:rPr>
          <w:rFonts w:eastAsiaTheme="minorHAnsi"/>
          <w:lang w:eastAsia="en-US"/>
        </w:rPr>
        <w:t xml:space="preserve"> </w:t>
      </w:r>
      <w:r w:rsidR="0015376A" w:rsidRPr="00686CB4">
        <w:rPr>
          <w:rFonts w:eastAsiaTheme="minorHAnsi"/>
          <w:u w:val="single"/>
          <w:lang w:eastAsia="en-US"/>
        </w:rPr>
        <w:t>prisão</w:t>
      </w:r>
      <w:r w:rsidR="00B21E1A">
        <w:rPr>
          <w:rFonts w:eastAsiaTheme="minorHAnsi"/>
          <w:lang w:eastAsia="en-US"/>
        </w:rPr>
        <w:t xml:space="preserve">, </w:t>
      </w:r>
      <w:r w:rsidR="00540FE8">
        <w:rPr>
          <w:rFonts w:eastAsiaTheme="minorHAnsi"/>
          <w:lang w:eastAsia="en-US"/>
        </w:rPr>
        <w:t xml:space="preserve">para que seja </w:t>
      </w:r>
      <w:r w:rsidR="0015376A">
        <w:rPr>
          <w:rFonts w:eastAsiaTheme="minorHAnsi"/>
          <w:lang w:eastAsia="en-US"/>
        </w:rPr>
        <w:t xml:space="preserve">reduzido </w:t>
      </w:r>
      <w:r w:rsidR="00540FE8">
        <w:rPr>
          <w:rFonts w:eastAsiaTheme="minorHAnsi"/>
          <w:lang w:eastAsia="en-US"/>
        </w:rPr>
        <w:t xml:space="preserve">mais 1 ano, 6 meses e 13 dias de cumprimento de pena </w:t>
      </w:r>
      <w:r w:rsidR="00540FE8" w:rsidRPr="00540FE8">
        <w:rPr>
          <w:rFonts w:eastAsiaTheme="minorHAnsi"/>
          <w:sz w:val="20"/>
          <w:szCs w:val="20"/>
          <w:lang w:eastAsia="en-US"/>
        </w:rPr>
        <w:t xml:space="preserve">(2 anos e 5 meses menos os 322 dias </w:t>
      </w:r>
      <w:r w:rsidR="00FD1C4D">
        <w:rPr>
          <w:rFonts w:eastAsiaTheme="minorHAnsi"/>
          <w:sz w:val="20"/>
          <w:szCs w:val="20"/>
          <w:lang w:eastAsia="en-US"/>
        </w:rPr>
        <w:t>deduzidos</w:t>
      </w:r>
      <w:r w:rsidR="00540FE8" w:rsidRPr="00540FE8">
        <w:rPr>
          <w:rFonts w:eastAsiaTheme="minorHAnsi"/>
          <w:sz w:val="20"/>
          <w:szCs w:val="20"/>
          <w:lang w:eastAsia="en-US"/>
        </w:rPr>
        <w:t xml:space="preserve"> por conta do recolhimento noturno)</w:t>
      </w:r>
      <w:r w:rsidR="008F7C9D" w:rsidRPr="00540FE8">
        <w:rPr>
          <w:rFonts w:eastAsiaTheme="minorHAnsi"/>
          <w:lang w:eastAsia="en-US"/>
        </w:rPr>
        <w:t>, fazendo com que</w:t>
      </w:r>
      <w:r w:rsidR="00704028">
        <w:rPr>
          <w:rFonts w:eastAsiaTheme="minorHAnsi"/>
          <w:lang w:eastAsia="en-US"/>
        </w:rPr>
        <w:t xml:space="preserve"> ocorra a progressão</w:t>
      </w:r>
      <w:r w:rsidR="008F7C9D" w:rsidRPr="00540FE8">
        <w:rPr>
          <w:rFonts w:eastAsiaTheme="minorHAnsi"/>
          <w:lang w:eastAsia="en-US"/>
        </w:rPr>
        <w:t xml:space="preserve"> </w:t>
      </w:r>
      <w:r w:rsidR="00704028">
        <w:rPr>
          <w:rFonts w:eastAsiaTheme="minorHAnsi"/>
          <w:lang w:eastAsia="en-US"/>
        </w:rPr>
        <w:t xml:space="preserve">do </w:t>
      </w:r>
      <w:r w:rsidR="008F7C9D" w:rsidRPr="00540FE8">
        <w:rPr>
          <w:rFonts w:eastAsiaTheme="minorHAnsi"/>
          <w:lang w:eastAsia="en-US"/>
        </w:rPr>
        <w:t xml:space="preserve">regime de </w:t>
      </w:r>
      <w:r w:rsidR="00540FE8">
        <w:rPr>
          <w:rFonts w:eastAsiaTheme="minorHAnsi"/>
          <w:lang w:eastAsia="en-US"/>
        </w:rPr>
        <w:t xml:space="preserve">cumprimento de pena de </w:t>
      </w:r>
      <w:r w:rsidR="008F7C9D" w:rsidRPr="00540FE8">
        <w:rPr>
          <w:rFonts w:eastAsiaTheme="minorHAnsi"/>
          <w:lang w:eastAsia="en-US"/>
        </w:rPr>
        <w:t>Luciano</w:t>
      </w:r>
      <w:r w:rsidR="00704028">
        <w:rPr>
          <w:rFonts w:eastAsiaTheme="minorHAnsi"/>
          <w:lang w:eastAsia="en-US"/>
        </w:rPr>
        <w:t>,</w:t>
      </w:r>
      <w:r w:rsidR="008F7C9D" w:rsidRPr="00540FE8">
        <w:rPr>
          <w:rFonts w:eastAsiaTheme="minorHAnsi"/>
          <w:lang w:eastAsia="en-US"/>
        </w:rPr>
        <w:t xml:space="preserve"> </w:t>
      </w:r>
      <w:r w:rsidR="00661A12" w:rsidRPr="00540FE8">
        <w:rPr>
          <w:rFonts w:eastAsiaTheme="minorHAnsi"/>
          <w:lang w:eastAsia="en-US"/>
        </w:rPr>
        <w:t>do fechado para o semiaberto</w:t>
      </w:r>
      <w:r w:rsidR="00704028">
        <w:rPr>
          <w:rFonts w:eastAsiaTheme="minorHAnsi"/>
          <w:lang w:eastAsia="en-US"/>
        </w:rPr>
        <w:t>,</w:t>
      </w:r>
      <w:r w:rsidR="00661A12" w:rsidRPr="00540FE8">
        <w:rPr>
          <w:rFonts w:eastAsiaTheme="minorHAnsi"/>
          <w:lang w:eastAsia="en-US"/>
        </w:rPr>
        <w:t xml:space="preserve"> </w:t>
      </w:r>
      <w:r w:rsidR="008F7C9D" w:rsidRPr="00540FE8">
        <w:rPr>
          <w:rFonts w:eastAsiaTheme="minorHAnsi"/>
          <w:lang w:eastAsia="en-US"/>
        </w:rPr>
        <w:t>no m</w:t>
      </w:r>
      <w:r w:rsidR="00661A12" w:rsidRPr="00540FE8">
        <w:rPr>
          <w:rFonts w:eastAsiaTheme="minorHAnsi"/>
          <w:lang w:eastAsia="en-US"/>
        </w:rPr>
        <w:t>ês</w:t>
      </w:r>
      <w:r w:rsidR="008F7C9D" w:rsidRPr="00540FE8">
        <w:rPr>
          <w:rFonts w:eastAsiaTheme="minorHAnsi"/>
          <w:lang w:eastAsia="en-US"/>
        </w:rPr>
        <w:t xml:space="preserve"> de setembro de 2024.</w:t>
      </w:r>
    </w:p>
    <w:p w14:paraId="31100239" w14:textId="3AE876CF" w:rsidR="00B321BF" w:rsidRPr="00540FE8" w:rsidRDefault="00B321BF" w:rsidP="00540FE8">
      <w:pPr>
        <w:pStyle w:val="SemEspaamen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Sobre o assunto, aliás, a Corte da Cidadania assentou que</w:t>
      </w:r>
      <w:r w:rsidR="00D81118">
        <w:rPr>
          <w:rFonts w:eastAsiaTheme="minorHAnsi"/>
          <w:lang w:eastAsia="en-US"/>
        </w:rPr>
        <w:t>,</w:t>
      </w:r>
      <w:r>
        <w:rPr>
          <w:rFonts w:eastAsiaTheme="minorHAnsi"/>
          <w:lang w:eastAsia="en-US"/>
        </w:rPr>
        <w:t xml:space="preserve"> “</w:t>
      </w:r>
      <w:r w:rsidRPr="00D81118">
        <w:rPr>
          <w:rFonts w:eastAsiaTheme="minorHAnsi"/>
          <w:b/>
          <w:bCs/>
          <w:i/>
          <w:iCs/>
          <w:lang w:eastAsia="en-US"/>
        </w:rPr>
        <w:t>Se houve restrição da liberdade</w:t>
      </w:r>
      <w:r w:rsidRPr="00B321BF">
        <w:rPr>
          <w:rFonts w:eastAsiaTheme="minorHAnsi"/>
          <w:i/>
          <w:iCs/>
          <w:lang w:eastAsia="en-US"/>
        </w:rPr>
        <w:t xml:space="preserve"> </w:t>
      </w:r>
      <w:r w:rsidRPr="00D81118">
        <w:rPr>
          <w:rFonts w:eastAsiaTheme="minorHAnsi"/>
          <w:b/>
          <w:bCs/>
          <w:i/>
          <w:iCs/>
          <w:lang w:eastAsia="en-US"/>
        </w:rPr>
        <w:t>durante</w:t>
      </w:r>
      <w:r w:rsidRPr="00B321BF">
        <w:rPr>
          <w:rFonts w:eastAsiaTheme="minorHAnsi"/>
          <w:i/>
          <w:iCs/>
          <w:lang w:eastAsia="en-US"/>
        </w:rPr>
        <w:t xml:space="preserve"> </w:t>
      </w:r>
      <w:r w:rsidRPr="00D81118">
        <w:rPr>
          <w:rFonts w:eastAsiaTheme="minorHAnsi"/>
          <w:b/>
          <w:bCs/>
          <w:i/>
          <w:iCs/>
          <w:lang w:eastAsia="en-US"/>
        </w:rPr>
        <w:t>o processo de conhecimento</w:t>
      </w:r>
      <w:r w:rsidRPr="00B321BF">
        <w:rPr>
          <w:rFonts w:eastAsiaTheme="minorHAnsi"/>
          <w:i/>
          <w:iCs/>
          <w:lang w:eastAsia="en-US"/>
        </w:rPr>
        <w:t>,</w:t>
      </w:r>
      <w:r w:rsidRPr="00D81118">
        <w:rPr>
          <w:rFonts w:eastAsiaTheme="minorHAnsi"/>
          <w:i/>
          <w:iCs/>
          <w:lang w:eastAsia="en-US"/>
        </w:rPr>
        <w:t xml:space="preserve"> e </w:t>
      </w:r>
      <w:r w:rsidRPr="00D81118">
        <w:rPr>
          <w:rFonts w:eastAsiaTheme="minorHAnsi"/>
          <w:i/>
          <w:iCs/>
          <w:u w:val="single"/>
          <w:lang w:eastAsia="en-US"/>
        </w:rPr>
        <w:t>esse período equivale</w:t>
      </w:r>
      <w:r w:rsidRPr="00D81118">
        <w:rPr>
          <w:rFonts w:eastAsiaTheme="minorHAnsi"/>
          <w:i/>
          <w:iCs/>
          <w:lang w:eastAsia="en-US"/>
        </w:rPr>
        <w:t xml:space="preserve">, para todos os fins, </w:t>
      </w:r>
      <w:r w:rsidRPr="00D81118">
        <w:rPr>
          <w:rFonts w:eastAsiaTheme="minorHAnsi"/>
          <w:i/>
          <w:iCs/>
          <w:u w:val="single"/>
          <w:lang w:eastAsia="en-US"/>
        </w:rPr>
        <w:t>ao antecipado resgate da sanção imposta</w:t>
      </w:r>
      <w:r w:rsidRPr="00D81118">
        <w:rPr>
          <w:rFonts w:eastAsiaTheme="minorHAnsi"/>
          <w:i/>
          <w:iCs/>
          <w:lang w:eastAsia="en-US"/>
        </w:rPr>
        <w:t xml:space="preserve"> na sentença</w:t>
      </w:r>
      <w:r w:rsidRPr="00B321BF">
        <w:rPr>
          <w:rFonts w:eastAsiaTheme="minorHAnsi"/>
          <w:i/>
          <w:iCs/>
          <w:lang w:eastAsia="en-US"/>
        </w:rPr>
        <w:t xml:space="preserve">, </w:t>
      </w:r>
      <w:r w:rsidRPr="00D81118">
        <w:rPr>
          <w:rFonts w:eastAsiaTheme="minorHAnsi"/>
          <w:b/>
          <w:bCs/>
          <w:i/>
          <w:iCs/>
          <w:lang w:eastAsia="en-US"/>
        </w:rPr>
        <w:t>poderá ser computado para lastrear benefícios da execução penal</w:t>
      </w:r>
      <w:r w:rsidRPr="00B321BF">
        <w:rPr>
          <w:rFonts w:eastAsiaTheme="minorHAnsi"/>
          <w:i/>
          <w:iCs/>
          <w:lang w:eastAsia="en-US"/>
        </w:rPr>
        <w:t>, inclusive o indulto</w:t>
      </w:r>
      <w:r>
        <w:rPr>
          <w:rFonts w:eastAsiaTheme="minorHAnsi"/>
          <w:lang w:eastAsia="en-US"/>
        </w:rPr>
        <w:t xml:space="preserve">” </w:t>
      </w:r>
      <w:r w:rsidRPr="00B321BF">
        <w:rPr>
          <w:rFonts w:eastAsiaTheme="minorHAnsi"/>
          <w:sz w:val="20"/>
          <w:szCs w:val="20"/>
          <w:lang w:eastAsia="en-US"/>
        </w:rPr>
        <w:t xml:space="preserve">(STJ, AgRg no AREsp n. 1.784.347/GO, rel. Min. Rogério </w:t>
      </w:r>
      <w:proofErr w:type="spellStart"/>
      <w:r w:rsidRPr="00B321BF">
        <w:rPr>
          <w:rFonts w:eastAsiaTheme="minorHAnsi"/>
          <w:sz w:val="20"/>
          <w:szCs w:val="20"/>
          <w:lang w:eastAsia="en-US"/>
        </w:rPr>
        <w:t>Schietti</w:t>
      </w:r>
      <w:proofErr w:type="spellEnd"/>
      <w:r w:rsidRPr="00B321BF">
        <w:rPr>
          <w:rFonts w:eastAsiaTheme="minorHAnsi"/>
          <w:sz w:val="20"/>
          <w:szCs w:val="20"/>
          <w:lang w:eastAsia="en-US"/>
        </w:rPr>
        <w:t xml:space="preserve"> Cruz, j. em 7.3.2023)</w:t>
      </w:r>
      <w:r w:rsidRPr="00B321BF">
        <w:rPr>
          <w:rFonts w:eastAsiaTheme="minorHAnsi"/>
          <w:lang w:eastAsia="en-US"/>
        </w:rPr>
        <w:t>.</w:t>
      </w:r>
    </w:p>
    <w:p w14:paraId="13FE91B3" w14:textId="2D525B72" w:rsidR="00BB5895" w:rsidRPr="00B21E1A" w:rsidRDefault="00BB5895" w:rsidP="00B21E1A">
      <w:pPr>
        <w:pStyle w:val="SemEspaamento"/>
        <w:rPr>
          <w:rFonts w:eastAsiaTheme="minorHAnsi"/>
          <w:lang w:eastAsia="en-US"/>
        </w:rPr>
      </w:pPr>
      <w:r w:rsidRPr="00B21E1A">
        <w:rPr>
          <w:rFonts w:eastAsiaTheme="minorHAnsi"/>
          <w:lang w:eastAsia="en-US"/>
        </w:rPr>
        <w:t>Subsidiariamente</w:t>
      </w:r>
      <w:r w:rsidR="00B21E1A">
        <w:rPr>
          <w:rFonts w:eastAsiaTheme="minorHAnsi"/>
          <w:lang w:eastAsia="en-US"/>
        </w:rPr>
        <w:t>,</w:t>
      </w:r>
      <w:r w:rsidRPr="00B21E1A">
        <w:rPr>
          <w:rFonts w:eastAsiaTheme="minorHAnsi"/>
          <w:lang w:eastAsia="en-US"/>
        </w:rPr>
        <w:t xml:space="preserve"> caso o entendimento de</w:t>
      </w:r>
      <w:r w:rsidR="00B21E1A">
        <w:rPr>
          <w:rFonts w:eastAsiaTheme="minorHAnsi"/>
          <w:lang w:eastAsia="en-US"/>
        </w:rPr>
        <w:t xml:space="preserve"> Vossa Excelência </w:t>
      </w:r>
      <w:r w:rsidRPr="00B21E1A">
        <w:rPr>
          <w:rFonts w:eastAsiaTheme="minorHAnsi"/>
          <w:lang w:eastAsia="en-US"/>
        </w:rPr>
        <w:t xml:space="preserve">seja distinto, </w:t>
      </w:r>
      <w:r w:rsidR="00686CB4" w:rsidRPr="00B21E1A">
        <w:rPr>
          <w:rFonts w:eastAsiaTheme="minorHAnsi"/>
          <w:lang w:eastAsia="en-US"/>
        </w:rPr>
        <w:t xml:space="preserve">pleiteia-se </w:t>
      </w:r>
      <w:r w:rsidRPr="00B21E1A">
        <w:rPr>
          <w:rFonts w:eastAsiaTheme="minorHAnsi"/>
          <w:lang w:eastAsia="en-US"/>
        </w:rPr>
        <w:t>pela progressão antecipada do regime</w:t>
      </w:r>
      <w:r w:rsidR="0015376A">
        <w:rPr>
          <w:rFonts w:eastAsiaTheme="minorHAnsi"/>
          <w:lang w:eastAsia="en-US"/>
        </w:rPr>
        <w:t xml:space="preserve">, tendo em vista que o reeducando </w:t>
      </w:r>
      <w:r w:rsidR="00686CB4">
        <w:rPr>
          <w:rFonts w:eastAsiaTheme="minorHAnsi"/>
          <w:lang w:eastAsia="en-US"/>
        </w:rPr>
        <w:t xml:space="preserve">tem bom comportamento, contribuiu para o regular andamento do feito durante toda a instrução processual e </w:t>
      </w:r>
      <w:r w:rsidR="0015376A">
        <w:rPr>
          <w:rFonts w:eastAsiaTheme="minorHAnsi"/>
          <w:lang w:eastAsia="en-US"/>
        </w:rPr>
        <w:t xml:space="preserve">vem cumprindo regularmente a pena </w:t>
      </w:r>
      <w:r w:rsidR="00686CB4">
        <w:rPr>
          <w:rFonts w:eastAsiaTheme="minorHAnsi"/>
          <w:lang w:eastAsia="en-US"/>
        </w:rPr>
        <w:t xml:space="preserve">que lhe foi </w:t>
      </w:r>
      <w:r w:rsidR="0015376A">
        <w:rPr>
          <w:rFonts w:eastAsiaTheme="minorHAnsi"/>
          <w:lang w:eastAsia="en-US"/>
        </w:rPr>
        <w:t>imposta</w:t>
      </w:r>
      <w:r w:rsidRPr="00B21E1A">
        <w:rPr>
          <w:rFonts w:eastAsiaTheme="minorHAnsi"/>
          <w:lang w:eastAsia="en-US"/>
        </w:rPr>
        <w:t>.</w:t>
      </w:r>
    </w:p>
    <w:p w14:paraId="7C00C2B9" w14:textId="77777777" w:rsidR="00661A12" w:rsidRPr="00661A12" w:rsidRDefault="00661A12" w:rsidP="00B21E1A">
      <w:pPr>
        <w:ind w:right="-284"/>
        <w:jc w:val="both"/>
        <w:rPr>
          <w:rFonts w:ascii="Arial" w:hAnsi="Arial" w:cs="Arial"/>
        </w:rPr>
      </w:pPr>
    </w:p>
    <w:p w14:paraId="52528503" w14:textId="3DEB03E2" w:rsidR="001362A4" w:rsidRPr="00661A12" w:rsidRDefault="001362A4" w:rsidP="00F308C8">
      <w:pPr>
        <w:spacing w:line="360" w:lineRule="auto"/>
        <w:ind w:right="-284" w:firstLine="2268"/>
        <w:jc w:val="both"/>
        <w:rPr>
          <w:rFonts w:ascii="Arial" w:hAnsi="Arial" w:cs="Arial"/>
        </w:rPr>
      </w:pPr>
      <w:r w:rsidRPr="00661A12">
        <w:rPr>
          <w:rFonts w:ascii="Arial" w:hAnsi="Arial" w:cs="Arial"/>
        </w:rPr>
        <w:t>Pede deferimento.</w:t>
      </w:r>
    </w:p>
    <w:p w14:paraId="42C59D54" w14:textId="34060CE5" w:rsidR="001362A4" w:rsidRPr="00661A12" w:rsidRDefault="001362A4" w:rsidP="00396D56">
      <w:pPr>
        <w:ind w:right="-284" w:firstLine="2268"/>
        <w:jc w:val="both"/>
        <w:rPr>
          <w:rFonts w:ascii="Arial" w:hAnsi="Arial" w:cs="Arial"/>
        </w:rPr>
      </w:pPr>
      <w:r w:rsidRPr="00661A12">
        <w:rPr>
          <w:rFonts w:ascii="Arial" w:hAnsi="Arial" w:cs="Arial"/>
        </w:rPr>
        <w:t>Florianópolis, 2</w:t>
      </w:r>
      <w:r w:rsidR="008F7C9D" w:rsidRPr="00661A12">
        <w:rPr>
          <w:rFonts w:ascii="Arial" w:hAnsi="Arial" w:cs="Arial"/>
        </w:rPr>
        <w:t>6</w:t>
      </w:r>
      <w:r w:rsidRPr="00661A12">
        <w:rPr>
          <w:rFonts w:ascii="Arial" w:hAnsi="Arial" w:cs="Arial"/>
        </w:rPr>
        <w:t xml:space="preserve"> de fevereiro de 2024.</w:t>
      </w:r>
    </w:p>
    <w:p w14:paraId="3231862B" w14:textId="17F0209B" w:rsidR="001362A4" w:rsidRDefault="001362A4" w:rsidP="00396D56">
      <w:pPr>
        <w:ind w:right="-284"/>
        <w:jc w:val="both"/>
        <w:rPr>
          <w:rFonts w:ascii="Arial" w:hAnsi="Arial" w:cs="Arial"/>
        </w:rPr>
      </w:pPr>
    </w:p>
    <w:p w14:paraId="721FA010" w14:textId="77777777" w:rsidR="00661A12" w:rsidRPr="00661A12" w:rsidRDefault="00661A12" w:rsidP="00396D56">
      <w:pPr>
        <w:ind w:right="-284"/>
        <w:jc w:val="both"/>
        <w:rPr>
          <w:rFonts w:ascii="Arial" w:hAnsi="Arial" w:cs="Arial"/>
        </w:rPr>
      </w:pPr>
    </w:p>
    <w:p w14:paraId="30F4F39E" w14:textId="77777777" w:rsidR="001362A4" w:rsidRPr="00661A12" w:rsidRDefault="001362A4" w:rsidP="00396D56">
      <w:pPr>
        <w:ind w:right="-284"/>
        <w:jc w:val="both"/>
        <w:rPr>
          <w:rFonts w:ascii="Arial" w:hAnsi="Arial" w:cs="Arial"/>
        </w:rPr>
      </w:pPr>
    </w:p>
    <w:p w14:paraId="2B109B26" w14:textId="073CDF0E" w:rsidR="00661A12" w:rsidRPr="00661A12" w:rsidRDefault="001362A4" w:rsidP="00B21E1A">
      <w:pPr>
        <w:ind w:left="284" w:right="-284"/>
        <w:jc w:val="both"/>
        <w:rPr>
          <w:rFonts w:ascii="Arial" w:hAnsi="Arial" w:cs="Arial"/>
          <w:b/>
        </w:rPr>
      </w:pPr>
      <w:r w:rsidRPr="00661A12">
        <w:rPr>
          <w:rFonts w:ascii="Arial" w:hAnsi="Arial" w:cs="Arial"/>
          <w:b/>
        </w:rPr>
        <w:t xml:space="preserve">Bruno Gastão da Rosa </w:t>
      </w:r>
      <w:r w:rsidRPr="00661A12">
        <w:rPr>
          <w:rFonts w:ascii="Arial" w:hAnsi="Arial" w:cs="Arial"/>
          <w:b/>
        </w:rPr>
        <w:tab/>
      </w:r>
      <w:r w:rsidRPr="00661A12">
        <w:rPr>
          <w:rFonts w:ascii="Arial" w:hAnsi="Arial" w:cs="Arial"/>
          <w:b/>
        </w:rPr>
        <w:tab/>
      </w:r>
      <w:r w:rsidR="00661A12">
        <w:rPr>
          <w:rFonts w:ascii="Arial" w:hAnsi="Arial" w:cs="Arial"/>
          <w:b/>
        </w:rPr>
        <w:tab/>
      </w:r>
      <w:r w:rsidRPr="00661A12">
        <w:rPr>
          <w:rFonts w:ascii="Arial" w:hAnsi="Arial" w:cs="Arial"/>
          <w:b/>
        </w:rPr>
        <w:t>Paulo Ekke Moukarzel Junior</w:t>
      </w:r>
    </w:p>
    <w:p w14:paraId="7C7D2CB4" w14:textId="67F25899" w:rsidR="00131BEB" w:rsidRPr="00B21E1A" w:rsidRDefault="00661A12" w:rsidP="00B21E1A">
      <w:pPr>
        <w:ind w:left="284" w:right="-284"/>
        <w:jc w:val="both"/>
        <w:rPr>
          <w:rFonts w:ascii="Arial" w:hAnsi="Arial" w:cs="Arial"/>
        </w:rPr>
      </w:pPr>
      <w:r w:rsidRPr="00B21E1A">
        <w:rPr>
          <w:rFonts w:ascii="Arial" w:hAnsi="Arial" w:cs="Arial"/>
        </w:rPr>
        <w:t xml:space="preserve">      </w:t>
      </w:r>
      <w:r w:rsidR="001362A4" w:rsidRPr="00B21E1A">
        <w:rPr>
          <w:rFonts w:ascii="Arial" w:hAnsi="Arial" w:cs="Arial"/>
        </w:rPr>
        <w:t>OAB/SC 47</w:t>
      </w:r>
      <w:r w:rsidR="00B21E1A">
        <w:rPr>
          <w:rFonts w:ascii="Arial" w:hAnsi="Arial" w:cs="Arial"/>
        </w:rPr>
        <w:t>.</w:t>
      </w:r>
      <w:r w:rsidR="001362A4" w:rsidRPr="00B21E1A">
        <w:rPr>
          <w:rFonts w:ascii="Arial" w:hAnsi="Arial" w:cs="Arial"/>
        </w:rPr>
        <w:t>774</w:t>
      </w:r>
      <w:r w:rsidR="001362A4" w:rsidRPr="00B21E1A">
        <w:rPr>
          <w:rFonts w:ascii="Arial" w:hAnsi="Arial" w:cs="Arial"/>
        </w:rPr>
        <w:tab/>
      </w:r>
      <w:r w:rsidR="001362A4" w:rsidRPr="00B21E1A">
        <w:rPr>
          <w:rFonts w:ascii="Arial" w:hAnsi="Arial" w:cs="Arial"/>
        </w:rPr>
        <w:tab/>
        <w:t xml:space="preserve">                    </w:t>
      </w:r>
      <w:r w:rsidRPr="00B21E1A">
        <w:rPr>
          <w:rFonts w:ascii="Arial" w:hAnsi="Arial" w:cs="Arial"/>
        </w:rPr>
        <w:t xml:space="preserve">  </w:t>
      </w:r>
      <w:r w:rsidRPr="00B21E1A">
        <w:rPr>
          <w:rFonts w:ascii="Arial" w:hAnsi="Arial" w:cs="Arial"/>
        </w:rPr>
        <w:tab/>
      </w:r>
      <w:r w:rsidR="001362A4" w:rsidRPr="00B21E1A">
        <w:rPr>
          <w:rFonts w:ascii="Arial" w:hAnsi="Arial" w:cs="Arial"/>
        </w:rPr>
        <w:t>OAB/SC 36</w:t>
      </w:r>
      <w:r w:rsidR="00B21E1A">
        <w:rPr>
          <w:rFonts w:ascii="Arial" w:hAnsi="Arial" w:cs="Arial"/>
        </w:rPr>
        <w:t>.</w:t>
      </w:r>
      <w:r w:rsidR="001362A4" w:rsidRPr="00B21E1A">
        <w:rPr>
          <w:rFonts w:ascii="Arial" w:hAnsi="Arial" w:cs="Arial"/>
        </w:rPr>
        <w:t>591</w:t>
      </w:r>
    </w:p>
    <w:sectPr w:rsidR="00131BEB" w:rsidRPr="00B21E1A" w:rsidSect="005C52EC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10243" w14:textId="77777777" w:rsidR="005C52EC" w:rsidRDefault="005C52EC" w:rsidP="00943258">
      <w:r>
        <w:separator/>
      </w:r>
    </w:p>
  </w:endnote>
  <w:endnote w:type="continuationSeparator" w:id="0">
    <w:p w14:paraId="11097148" w14:textId="77777777" w:rsidR="005C52EC" w:rsidRDefault="005C52EC" w:rsidP="00943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63F73C0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CC6DD35" wp14:editId="64211032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159967821" name="Imagem 11599678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EC7CAE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D5767" w14:textId="77777777" w:rsidR="005C52EC" w:rsidRDefault="005C52EC" w:rsidP="00943258">
      <w:r>
        <w:separator/>
      </w:r>
    </w:p>
  </w:footnote>
  <w:footnote w:type="continuationSeparator" w:id="0">
    <w:p w14:paraId="794E829C" w14:textId="77777777" w:rsidR="005C52EC" w:rsidRDefault="005C52EC" w:rsidP="00943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683B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6463EC0" wp14:editId="4FE2042C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26995215" name="Imagem 22699521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B88F5A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043E0A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70E453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227AA"/>
    <w:multiLevelType w:val="hybridMultilevel"/>
    <w:tmpl w:val="DB328C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396F0D7F"/>
    <w:multiLevelType w:val="hybridMultilevel"/>
    <w:tmpl w:val="FDB0D19A"/>
    <w:lvl w:ilvl="0" w:tplc="440CD0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1453189"/>
    <w:multiLevelType w:val="hybridMultilevel"/>
    <w:tmpl w:val="A67A25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522467">
    <w:abstractNumId w:val="1"/>
  </w:num>
  <w:num w:numId="2" w16cid:durableId="1640264972">
    <w:abstractNumId w:val="2"/>
  </w:num>
  <w:num w:numId="3" w16cid:durableId="166017851">
    <w:abstractNumId w:val="1"/>
    <w:lvlOverride w:ilvl="0">
      <w:startOverride w:val="1"/>
    </w:lvlOverride>
  </w:num>
  <w:num w:numId="4" w16cid:durableId="76749056">
    <w:abstractNumId w:val="4"/>
  </w:num>
  <w:num w:numId="5" w16cid:durableId="1248029608">
    <w:abstractNumId w:val="3"/>
  </w:num>
  <w:num w:numId="6" w16cid:durableId="200166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A4"/>
    <w:rsid w:val="00003F31"/>
    <w:rsid w:val="000169F1"/>
    <w:rsid w:val="00030565"/>
    <w:rsid w:val="0004298B"/>
    <w:rsid w:val="00097661"/>
    <w:rsid w:val="000D228C"/>
    <w:rsid w:val="00131BEB"/>
    <w:rsid w:val="001362A4"/>
    <w:rsid w:val="0015376A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96D56"/>
    <w:rsid w:val="003B6286"/>
    <w:rsid w:val="003E46B9"/>
    <w:rsid w:val="00482EA2"/>
    <w:rsid w:val="004949AD"/>
    <w:rsid w:val="00495F84"/>
    <w:rsid w:val="004F2B78"/>
    <w:rsid w:val="004F384D"/>
    <w:rsid w:val="005001B0"/>
    <w:rsid w:val="00501A18"/>
    <w:rsid w:val="00522CEE"/>
    <w:rsid w:val="005321DA"/>
    <w:rsid w:val="00540FE8"/>
    <w:rsid w:val="00576999"/>
    <w:rsid w:val="005B67EA"/>
    <w:rsid w:val="005C52EC"/>
    <w:rsid w:val="005E58E2"/>
    <w:rsid w:val="00630A0F"/>
    <w:rsid w:val="00661A12"/>
    <w:rsid w:val="00673228"/>
    <w:rsid w:val="00686B43"/>
    <w:rsid w:val="00686CB4"/>
    <w:rsid w:val="00693F8B"/>
    <w:rsid w:val="00696295"/>
    <w:rsid w:val="006C0DFC"/>
    <w:rsid w:val="00704028"/>
    <w:rsid w:val="00722DF5"/>
    <w:rsid w:val="00795616"/>
    <w:rsid w:val="00797900"/>
    <w:rsid w:val="007C36DB"/>
    <w:rsid w:val="00810D34"/>
    <w:rsid w:val="008A0012"/>
    <w:rsid w:val="008B601C"/>
    <w:rsid w:val="008E31FF"/>
    <w:rsid w:val="008E377D"/>
    <w:rsid w:val="008F2218"/>
    <w:rsid w:val="008F53CE"/>
    <w:rsid w:val="008F7B29"/>
    <w:rsid w:val="008F7C9D"/>
    <w:rsid w:val="0090226D"/>
    <w:rsid w:val="00924163"/>
    <w:rsid w:val="00943258"/>
    <w:rsid w:val="00957AA6"/>
    <w:rsid w:val="009F615E"/>
    <w:rsid w:val="00A049FC"/>
    <w:rsid w:val="00A56033"/>
    <w:rsid w:val="00B14A81"/>
    <w:rsid w:val="00B21E1A"/>
    <w:rsid w:val="00B321BF"/>
    <w:rsid w:val="00B6363E"/>
    <w:rsid w:val="00B77B52"/>
    <w:rsid w:val="00BA2544"/>
    <w:rsid w:val="00BB5895"/>
    <w:rsid w:val="00C03B4C"/>
    <w:rsid w:val="00C0456B"/>
    <w:rsid w:val="00CB5FC5"/>
    <w:rsid w:val="00D32740"/>
    <w:rsid w:val="00D81118"/>
    <w:rsid w:val="00DE0162"/>
    <w:rsid w:val="00DE0552"/>
    <w:rsid w:val="00DF5478"/>
    <w:rsid w:val="00E05790"/>
    <w:rsid w:val="00E502C7"/>
    <w:rsid w:val="00E90F3C"/>
    <w:rsid w:val="00E968BB"/>
    <w:rsid w:val="00EB4346"/>
    <w:rsid w:val="00EE3903"/>
    <w:rsid w:val="00F11B2C"/>
    <w:rsid w:val="00F22B73"/>
    <w:rsid w:val="00F308C8"/>
    <w:rsid w:val="00FB3A3F"/>
    <w:rsid w:val="00FC63CA"/>
    <w:rsid w:val="00FD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CD1587"/>
  <w15:chartTrackingRefBased/>
  <w15:docId w15:val="{E4B97F53-0ABB-414A-BB25-CF8BFFEB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ind w:left="1418"/>
      <w:jc w:val="both"/>
      <w:outlineLvl w:val="1"/>
    </w:pPr>
    <w:rPr>
      <w:rFonts w:ascii="Arial" w:hAnsi="Ari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line="288" w:lineRule="auto"/>
      <w:ind w:firstLine="1985"/>
      <w:contextualSpacing/>
      <w:jc w:val="both"/>
    </w:pPr>
    <w:rPr>
      <w:rFonts w:ascii="Arial" w:hAnsi="Arial" w:cs="Arial"/>
      <w:bCs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line="360" w:lineRule="auto"/>
      <w:contextualSpacing/>
      <w:jc w:val="both"/>
    </w:pPr>
    <w:rPr>
      <w:rFonts w:ascii="Arial" w:eastAsia="Calibri" w:hAnsi="Arial"/>
      <w:b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line="360" w:lineRule="auto"/>
      <w:ind w:left="0" w:firstLine="1701"/>
      <w:jc w:val="both"/>
    </w:pPr>
    <w:rPr>
      <w:rFonts w:ascii="Arial" w:hAnsi="Arial" w:cs="Arial"/>
    </w:rPr>
  </w:style>
  <w:style w:type="paragraph" w:customStyle="1" w:styleId="Destino">
    <w:name w:val="Destino"/>
    <w:basedOn w:val="Normal"/>
    <w:next w:val="Qualificao"/>
    <w:rsid w:val="008F53CE"/>
    <w:pPr>
      <w:spacing w:before="240"/>
    </w:pPr>
    <w:rPr>
      <w:rFonts w:ascii="Arial" w:hAnsi="Arial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/>
      <w:ind w:left="1077"/>
    </w:pPr>
    <w:rPr>
      <w:rFonts w:ascii="Arial" w:hAnsi="Arial"/>
      <w:bCs/>
      <w:sz w:val="26"/>
    </w:rPr>
  </w:style>
  <w:style w:type="paragraph" w:styleId="PargrafodaLista">
    <w:name w:val="List Paragraph"/>
    <w:basedOn w:val="Normal"/>
    <w:uiPriority w:val="34"/>
    <w:qFormat/>
    <w:rsid w:val="001362A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308C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2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1662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3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8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48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1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6A8EF-6F3E-4C43-B03D-E985B1B79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65</TotalTime>
  <Pages>2</Pages>
  <Words>564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18</cp:revision>
  <cp:lastPrinted>2022-07-18T22:35:00Z</cp:lastPrinted>
  <dcterms:created xsi:type="dcterms:W3CDTF">2024-02-26T18:01:00Z</dcterms:created>
  <dcterms:modified xsi:type="dcterms:W3CDTF">2024-02-26T20:15:00Z</dcterms:modified>
</cp:coreProperties>
</file>