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9CBF5" w14:textId="77777777" w:rsidR="007962E6" w:rsidRPr="006C7006" w:rsidRDefault="007962E6" w:rsidP="007962E6">
      <w:pPr>
        <w:spacing w:line="360" w:lineRule="auto"/>
        <w:jc w:val="center"/>
        <w:rPr>
          <w:rFonts w:ascii="Arial Narrow" w:hAnsi="Arial Narrow"/>
          <w:sz w:val="24"/>
          <w:szCs w:val="24"/>
        </w:rPr>
      </w:pPr>
      <w:r w:rsidRPr="006C7006">
        <w:rPr>
          <w:rFonts w:ascii="Arial Narrow" w:hAnsi="Arial Narrow"/>
          <w:b/>
          <w:bCs/>
          <w:sz w:val="24"/>
          <w:szCs w:val="24"/>
        </w:rPr>
        <w:t>AO JUÍZO DA VARA DA FAMÍLIA</w:t>
      </w:r>
      <w:r>
        <w:rPr>
          <w:rFonts w:ascii="Arial Narrow" w:hAnsi="Arial Narrow"/>
          <w:b/>
          <w:bCs/>
          <w:sz w:val="24"/>
          <w:szCs w:val="24"/>
        </w:rPr>
        <w:t xml:space="preserve"> E ÓRFÃOS </w:t>
      </w:r>
      <w:r w:rsidRPr="006C7006">
        <w:rPr>
          <w:rFonts w:ascii="Arial Narrow" w:hAnsi="Arial Narrow"/>
          <w:b/>
          <w:bCs/>
          <w:sz w:val="24"/>
          <w:szCs w:val="24"/>
        </w:rPr>
        <w:t xml:space="preserve">DA COMARCA </w:t>
      </w:r>
      <w:r>
        <w:rPr>
          <w:rFonts w:ascii="Arial Narrow" w:hAnsi="Arial Narrow"/>
          <w:b/>
          <w:bCs/>
          <w:sz w:val="24"/>
          <w:szCs w:val="24"/>
        </w:rPr>
        <w:t>DE SÃO JOSÉ</w:t>
      </w:r>
      <w:r w:rsidRPr="006C7006">
        <w:rPr>
          <w:rFonts w:ascii="Arial Narrow" w:hAnsi="Arial Narrow"/>
          <w:b/>
          <w:bCs/>
          <w:sz w:val="24"/>
          <w:szCs w:val="24"/>
        </w:rPr>
        <w:t xml:space="preserve"> –</w:t>
      </w:r>
      <w:r>
        <w:rPr>
          <w:rFonts w:ascii="Arial Narrow" w:hAnsi="Arial Narrow"/>
          <w:b/>
          <w:bCs/>
          <w:sz w:val="24"/>
          <w:szCs w:val="24"/>
        </w:rPr>
        <w:t xml:space="preserve"> </w:t>
      </w:r>
      <w:r w:rsidRPr="006C7006">
        <w:rPr>
          <w:rFonts w:ascii="Arial Narrow" w:hAnsi="Arial Narrow"/>
          <w:b/>
          <w:bCs/>
          <w:sz w:val="24"/>
          <w:szCs w:val="24"/>
        </w:rPr>
        <w:t>SANTA CATARINA</w:t>
      </w:r>
    </w:p>
    <w:p w14:paraId="3EF26DBD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</w:p>
    <w:p w14:paraId="6F669AFB" w14:textId="77777777" w:rsidR="0030636F" w:rsidRDefault="0030636F" w:rsidP="0030636F">
      <w:pPr>
        <w:pStyle w:val="SemEspaamento"/>
        <w:spacing w:line="360" w:lineRule="auto"/>
        <w:ind w:firstLine="0"/>
        <w:rPr>
          <w:rFonts w:ascii="Arial Narrow" w:hAnsi="Arial Narrow"/>
          <w:b/>
          <w:bCs/>
          <w:sz w:val="24"/>
          <w:szCs w:val="24"/>
          <w:highlight w:val="yellow"/>
        </w:rPr>
      </w:pPr>
    </w:p>
    <w:p w14:paraId="7568CFB0" w14:textId="596B0D86" w:rsidR="007962E6" w:rsidRDefault="007962E6" w:rsidP="0030636F">
      <w:pPr>
        <w:pStyle w:val="SemEspaamento"/>
        <w:spacing w:line="360" w:lineRule="auto"/>
        <w:ind w:firstLine="0"/>
        <w:rPr>
          <w:rFonts w:ascii="Arial Narrow" w:hAnsi="Arial Narrow"/>
          <w:sz w:val="24"/>
          <w:szCs w:val="24"/>
        </w:rPr>
      </w:pPr>
      <w:r w:rsidRPr="00200618">
        <w:rPr>
          <w:rFonts w:ascii="Arial Narrow" w:hAnsi="Arial Narrow"/>
          <w:b/>
          <w:bCs/>
          <w:sz w:val="24"/>
          <w:szCs w:val="24"/>
        </w:rPr>
        <w:t>DIANELE</w:t>
      </w:r>
      <w:r w:rsidR="007D0F93" w:rsidRPr="00200618">
        <w:rPr>
          <w:rFonts w:ascii="Arial Narrow" w:hAnsi="Arial Narrow"/>
          <w:b/>
          <w:bCs/>
          <w:sz w:val="24"/>
          <w:szCs w:val="24"/>
        </w:rPr>
        <w:t xml:space="preserve"> BORTOLI</w:t>
      </w:r>
      <w:r w:rsidRPr="00200618">
        <w:rPr>
          <w:rFonts w:ascii="Arial Narrow" w:hAnsi="Arial Narrow"/>
          <w:sz w:val="24"/>
          <w:szCs w:val="24"/>
        </w:rPr>
        <w:t xml:space="preserve">, brasileira, solteira, </w:t>
      </w:r>
      <w:r w:rsidR="002D7969" w:rsidRPr="00200618">
        <w:rPr>
          <w:rFonts w:ascii="Arial Narrow" w:hAnsi="Arial Narrow"/>
          <w:sz w:val="24"/>
          <w:szCs w:val="24"/>
        </w:rPr>
        <w:t>empresária</w:t>
      </w:r>
      <w:r w:rsidRPr="00200618">
        <w:rPr>
          <w:rFonts w:ascii="Arial Narrow" w:hAnsi="Arial Narrow"/>
          <w:sz w:val="24"/>
          <w:szCs w:val="24"/>
        </w:rPr>
        <w:t xml:space="preserve">, portadora do RG n. </w:t>
      </w:r>
      <w:r w:rsidR="00584089" w:rsidRPr="00200618">
        <w:rPr>
          <w:rFonts w:ascii="Arial Narrow" w:hAnsi="Arial Narrow"/>
          <w:sz w:val="24"/>
          <w:szCs w:val="24"/>
        </w:rPr>
        <w:t xml:space="preserve">4.077.289 </w:t>
      </w:r>
      <w:r w:rsidRPr="00200618">
        <w:rPr>
          <w:rFonts w:ascii="Arial Narrow" w:hAnsi="Arial Narrow"/>
          <w:sz w:val="24"/>
          <w:szCs w:val="24"/>
        </w:rPr>
        <w:t>e CPF n.</w:t>
      </w:r>
      <w:r w:rsidR="00584089" w:rsidRPr="00200618">
        <w:rPr>
          <w:rFonts w:ascii="Arial Narrow" w:hAnsi="Arial Narrow"/>
          <w:sz w:val="24"/>
          <w:szCs w:val="24"/>
        </w:rPr>
        <w:t xml:space="preserve"> 055.356.619-96</w:t>
      </w:r>
      <w:r w:rsidRPr="00200618">
        <w:rPr>
          <w:rFonts w:ascii="Arial Narrow" w:hAnsi="Arial Narrow"/>
          <w:sz w:val="24"/>
          <w:szCs w:val="24"/>
        </w:rPr>
        <w:t xml:space="preserve">, residente e domiciliada à Rua, n. bairro Campinas, São José (SC), CEP e </w:t>
      </w:r>
      <w:r w:rsidRPr="00200618">
        <w:rPr>
          <w:rFonts w:ascii="Arial Narrow" w:hAnsi="Arial Narrow"/>
          <w:b/>
          <w:bCs/>
          <w:sz w:val="24"/>
          <w:szCs w:val="24"/>
        </w:rPr>
        <w:t>OSVALDO PEIXER NETO</w:t>
      </w:r>
      <w:r w:rsidRPr="00200618">
        <w:rPr>
          <w:rFonts w:ascii="Arial Narrow" w:hAnsi="Arial Narrow"/>
          <w:sz w:val="24"/>
          <w:szCs w:val="24"/>
        </w:rPr>
        <w:t xml:space="preserve">, brasileiro, solteiro, empresário, portador do RG n. </w:t>
      </w:r>
      <w:r w:rsidR="006920BD" w:rsidRPr="00200618">
        <w:rPr>
          <w:rFonts w:ascii="Arial Narrow" w:hAnsi="Arial Narrow"/>
          <w:sz w:val="24"/>
          <w:szCs w:val="24"/>
        </w:rPr>
        <w:t>46971</w:t>
      </w:r>
      <w:r w:rsidR="00200618" w:rsidRPr="00200618">
        <w:rPr>
          <w:rFonts w:ascii="Arial Narrow" w:hAnsi="Arial Narrow"/>
          <w:sz w:val="24"/>
          <w:szCs w:val="24"/>
        </w:rPr>
        <w:t xml:space="preserve">97 </w:t>
      </w:r>
      <w:r w:rsidRPr="00200618">
        <w:rPr>
          <w:rFonts w:ascii="Arial Narrow" w:hAnsi="Arial Narrow"/>
          <w:sz w:val="24"/>
          <w:szCs w:val="24"/>
        </w:rPr>
        <w:t>e CPF n.</w:t>
      </w:r>
      <w:r w:rsidR="00200618" w:rsidRPr="00200618">
        <w:rPr>
          <w:rFonts w:ascii="Arial Narrow" w:hAnsi="Arial Narrow"/>
          <w:sz w:val="24"/>
          <w:szCs w:val="24"/>
        </w:rPr>
        <w:t xml:space="preserve"> 066.897.999-21</w:t>
      </w:r>
      <w:r w:rsidRPr="00200618">
        <w:rPr>
          <w:rFonts w:ascii="Arial Narrow" w:hAnsi="Arial Narrow"/>
          <w:sz w:val="24"/>
          <w:szCs w:val="24"/>
        </w:rPr>
        <w:t xml:space="preserve">, residente e domiciliado à </w:t>
      </w:r>
      <w:r w:rsidR="00DE3D0C">
        <w:rPr>
          <w:rFonts w:ascii="Arial Narrow" w:hAnsi="Arial Narrow"/>
          <w:sz w:val="24"/>
          <w:szCs w:val="24"/>
        </w:rPr>
        <w:t>Avenida Governo Jorge Lacerda</w:t>
      </w:r>
      <w:r w:rsidRPr="00200618">
        <w:rPr>
          <w:rFonts w:ascii="Arial Narrow" w:hAnsi="Arial Narrow"/>
          <w:sz w:val="24"/>
          <w:szCs w:val="24"/>
        </w:rPr>
        <w:t>, n.</w:t>
      </w:r>
      <w:r w:rsidR="00DE3D0C">
        <w:rPr>
          <w:rFonts w:ascii="Arial Narrow" w:hAnsi="Arial Narrow"/>
          <w:sz w:val="24"/>
          <w:szCs w:val="24"/>
        </w:rPr>
        <w:t xml:space="preserve"> 283</w:t>
      </w:r>
      <w:r w:rsidRPr="00200618">
        <w:rPr>
          <w:rFonts w:ascii="Arial Narrow" w:hAnsi="Arial Narrow"/>
          <w:sz w:val="24"/>
          <w:szCs w:val="24"/>
        </w:rPr>
        <w:t xml:space="preserve">, </w:t>
      </w:r>
      <w:r w:rsidR="007C0AA4">
        <w:rPr>
          <w:rFonts w:ascii="Arial Narrow" w:hAnsi="Arial Narrow"/>
          <w:sz w:val="24"/>
          <w:szCs w:val="24"/>
        </w:rPr>
        <w:t xml:space="preserve">Campinas, </w:t>
      </w:r>
      <w:r w:rsidRPr="00200618">
        <w:rPr>
          <w:rFonts w:ascii="Arial Narrow" w:hAnsi="Arial Narrow"/>
          <w:sz w:val="24"/>
          <w:szCs w:val="24"/>
        </w:rPr>
        <w:t>São José (SC), por intermédio de seus procuradores que abaixo subscrevem (</w:t>
      </w:r>
      <w:r w:rsidR="00A6409A" w:rsidRPr="00200618">
        <w:rPr>
          <w:rFonts w:ascii="Arial Narrow" w:hAnsi="Arial Narrow"/>
          <w:sz w:val="24"/>
          <w:szCs w:val="24"/>
        </w:rPr>
        <w:t>instrumento</w:t>
      </w:r>
      <w:r w:rsidRPr="00200618">
        <w:rPr>
          <w:rFonts w:ascii="Arial Narrow" w:hAnsi="Arial Narrow"/>
          <w:sz w:val="24"/>
          <w:szCs w:val="24"/>
        </w:rPr>
        <w:t xml:space="preserve"> em anexo), vêm, respeitosamente à presença de Vossa Excelência, em observância ao disposto nos artigos 1.584, inciso I, 1.723 e 1.725 do Código Civil, nos termos dos artigos 693  seguintes do Código de Processo Civil e artigo 226 da Constituição Federal, propor</w:t>
      </w:r>
      <w:r>
        <w:rPr>
          <w:rFonts w:ascii="Arial Narrow" w:hAnsi="Arial Narrow"/>
          <w:sz w:val="24"/>
          <w:szCs w:val="24"/>
        </w:rPr>
        <w:t xml:space="preserve"> </w:t>
      </w:r>
    </w:p>
    <w:p w14:paraId="50F47F95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</w:p>
    <w:p w14:paraId="4ECF5FA7" w14:textId="77777777" w:rsidR="007962E6" w:rsidRDefault="007962E6" w:rsidP="004419D7">
      <w:pPr>
        <w:pStyle w:val="SemEspaamento"/>
        <w:spacing w:line="360" w:lineRule="auto"/>
        <w:ind w:firstLine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AÇÃO CONSENSUAL DE RECONHECIMENTO E DISSOLUÇÃO DE UNIÃO C/C REGULAMENTAÇÃO DE GUARDA, CONVIVÊNCIA, FIXAÇÃO DE ALIMENTOS E PARTILHA DE BENS</w:t>
      </w:r>
    </w:p>
    <w:p w14:paraId="3A50F830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</w:p>
    <w:p w14:paraId="4F4E157D" w14:textId="77777777" w:rsidR="007962E6" w:rsidRDefault="007962E6" w:rsidP="007962E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C9864E" wp14:editId="76FC069A">
                <wp:simplePos x="0" y="0"/>
                <wp:positionH relativeFrom="margin">
                  <wp:align>left</wp:align>
                </wp:positionH>
                <wp:positionV relativeFrom="paragraph">
                  <wp:posOffset>218027</wp:posOffset>
                </wp:positionV>
                <wp:extent cx="5733164" cy="0"/>
                <wp:effectExtent l="0" t="0" r="0" b="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1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070D6" id="Conector reto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15pt" to="451.4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sz w:val="24"/>
          <w:szCs w:val="24"/>
        </w:rPr>
        <w:t>I. SÍNTESE FÁTICA</w:t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</w:r>
    </w:p>
    <w:p w14:paraId="734CDC5C" w14:textId="77777777" w:rsidR="00760D49" w:rsidRPr="00760D49" w:rsidRDefault="00760D49" w:rsidP="00760D49">
      <w:pPr>
        <w:pStyle w:val="SemEspaamento"/>
      </w:pPr>
    </w:p>
    <w:p w14:paraId="019B4444" w14:textId="4961065C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Durante 11 (onze) anos os conviventes mantiveram relacionamento</w:t>
      </w:r>
      <w:r w:rsidR="00760D49">
        <w:rPr>
          <w:rFonts w:ascii="Arial Narrow" w:hAnsi="Arial Narrow"/>
          <w:sz w:val="24"/>
          <w:szCs w:val="24"/>
        </w:rPr>
        <w:t xml:space="preserve"> amoroso e familiar</w:t>
      </w:r>
      <w:r>
        <w:rPr>
          <w:rFonts w:ascii="Arial Narrow" w:hAnsi="Arial Narrow"/>
          <w:sz w:val="24"/>
          <w:szCs w:val="24"/>
        </w:rPr>
        <w:t>, sem registro perante o tabelionato</w:t>
      </w:r>
      <w:r w:rsidR="00760D49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 xml:space="preserve"> </w:t>
      </w:r>
      <w:r w:rsidR="00760D49">
        <w:rPr>
          <w:rFonts w:ascii="Arial Narrow" w:hAnsi="Arial Narrow"/>
          <w:sz w:val="24"/>
          <w:szCs w:val="24"/>
        </w:rPr>
        <w:t>D</w:t>
      </w:r>
      <w:r>
        <w:rPr>
          <w:rFonts w:ascii="Arial Narrow" w:hAnsi="Arial Narrow"/>
          <w:sz w:val="24"/>
          <w:szCs w:val="24"/>
        </w:rPr>
        <w:t>essa relação houve o nascimento da infante Maria</w:t>
      </w:r>
      <w:r w:rsidR="00760D49">
        <w:rPr>
          <w:rFonts w:ascii="Arial Narrow" w:hAnsi="Arial Narrow"/>
          <w:sz w:val="24"/>
          <w:szCs w:val="24"/>
        </w:rPr>
        <w:t xml:space="preserve"> </w:t>
      </w:r>
      <w:r w:rsidR="00DE5856">
        <w:rPr>
          <w:rFonts w:ascii="Arial Narrow" w:hAnsi="Arial Narrow"/>
          <w:sz w:val="24"/>
          <w:szCs w:val="24"/>
        </w:rPr>
        <w:t>Luiza Bortoli Peixer</w:t>
      </w:r>
      <w:r>
        <w:rPr>
          <w:rFonts w:ascii="Arial Narrow" w:hAnsi="Arial Narrow"/>
          <w:sz w:val="24"/>
          <w:szCs w:val="24"/>
        </w:rPr>
        <w:t xml:space="preserve"> – hoje com 10 anos de idade. </w:t>
      </w:r>
    </w:p>
    <w:p w14:paraId="3C968EBD" w14:textId="77777777" w:rsidR="007962E6" w:rsidRPr="004B7F2F" w:rsidRDefault="007962E6" w:rsidP="007962E6">
      <w:pPr>
        <w:pStyle w:val="SemEspaamento"/>
      </w:pPr>
    </w:p>
    <w:p w14:paraId="76EEBEAD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Há pouco mais de 1 (um) ano, Dianele e Osvaldo decidiram se separar e partilhar os bens adquiridos na constância da união, bem como estabelecer a guarda compartilhada de Maria e regulamentar a convivência e a pensão alimentícia da infante.  </w:t>
      </w:r>
    </w:p>
    <w:p w14:paraId="4015EC3B" w14:textId="77777777" w:rsidR="007962E6" w:rsidRPr="001F5258" w:rsidRDefault="007962E6" w:rsidP="007962E6">
      <w:pPr>
        <w:pStyle w:val="SemEspaamento"/>
      </w:pPr>
    </w:p>
    <w:p w14:paraId="2414772A" w14:textId="1FD34498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601490">
        <w:rPr>
          <w:rFonts w:ascii="Arial Narrow" w:hAnsi="Arial Narrow"/>
          <w:sz w:val="24"/>
          <w:szCs w:val="24"/>
        </w:rPr>
        <w:t xml:space="preserve">Ao longo da união, os conviventes não adquiriram nenhum imóvel, somente um veículo financiado em nome do requerente, da marca RENAULT, modelo </w:t>
      </w:r>
      <w:r w:rsidR="00953734" w:rsidRPr="00601490">
        <w:rPr>
          <w:rFonts w:ascii="Arial Narrow" w:hAnsi="Arial Narrow"/>
          <w:sz w:val="24"/>
          <w:szCs w:val="24"/>
        </w:rPr>
        <w:t>Fluence</w:t>
      </w:r>
      <w:r w:rsidRPr="00601490">
        <w:rPr>
          <w:rFonts w:ascii="Arial Narrow" w:hAnsi="Arial Narrow"/>
          <w:sz w:val="24"/>
          <w:szCs w:val="24"/>
        </w:rPr>
        <w:t xml:space="preserve">, ano 2014, placa </w:t>
      </w:r>
      <w:r w:rsidR="00601490" w:rsidRPr="00601490">
        <w:rPr>
          <w:rFonts w:ascii="Arial Narrow" w:hAnsi="Arial Narrow"/>
          <w:sz w:val="24"/>
          <w:szCs w:val="24"/>
        </w:rPr>
        <w:t>EUF</w:t>
      </w:r>
      <w:r w:rsidR="00024634" w:rsidRPr="00601490">
        <w:rPr>
          <w:rFonts w:ascii="Arial Narrow" w:hAnsi="Arial Narrow"/>
          <w:sz w:val="24"/>
          <w:szCs w:val="24"/>
        </w:rPr>
        <w:t>-22</w:t>
      </w:r>
      <w:r w:rsidR="00601490" w:rsidRPr="00601490">
        <w:rPr>
          <w:rFonts w:ascii="Arial Narrow" w:hAnsi="Arial Narrow"/>
          <w:sz w:val="24"/>
          <w:szCs w:val="24"/>
        </w:rPr>
        <w:t>09</w:t>
      </w:r>
      <w:r w:rsidRPr="00601490">
        <w:rPr>
          <w:rFonts w:ascii="Arial Narrow" w:hAnsi="Arial Narrow"/>
          <w:sz w:val="24"/>
          <w:szCs w:val="24"/>
        </w:rPr>
        <w:t xml:space="preserve">, o qual </w:t>
      </w:r>
      <w:r w:rsidR="006033FF" w:rsidRPr="00601490">
        <w:rPr>
          <w:rFonts w:ascii="Arial Narrow" w:hAnsi="Arial Narrow"/>
          <w:sz w:val="24"/>
          <w:szCs w:val="24"/>
        </w:rPr>
        <w:t xml:space="preserve">permanecerá com o requerente </w:t>
      </w:r>
      <w:r w:rsidR="004932DD" w:rsidRPr="00601490">
        <w:rPr>
          <w:rFonts w:ascii="Arial Narrow" w:hAnsi="Arial Narrow"/>
          <w:sz w:val="24"/>
          <w:szCs w:val="24"/>
        </w:rPr>
        <w:t xml:space="preserve">mediante o pagamento de uma indenização de R$ 5.000,00 (cinco mil reais) </w:t>
      </w:r>
      <w:r w:rsidR="00D65EE9" w:rsidRPr="00601490">
        <w:rPr>
          <w:rFonts w:ascii="Arial Narrow" w:hAnsi="Arial Narrow"/>
          <w:sz w:val="24"/>
          <w:szCs w:val="24"/>
        </w:rPr>
        <w:t>à requerente.</w:t>
      </w:r>
      <w:r w:rsidR="00D65EE9">
        <w:rPr>
          <w:rFonts w:ascii="Arial Narrow" w:hAnsi="Arial Narrow"/>
          <w:sz w:val="24"/>
          <w:szCs w:val="24"/>
        </w:rPr>
        <w:t xml:space="preserve"> </w:t>
      </w:r>
    </w:p>
    <w:p w14:paraId="402C5708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</w:p>
    <w:p w14:paraId="0013A068" w14:textId="6A811BC8" w:rsidR="007962E6" w:rsidRPr="00601490" w:rsidRDefault="008022FA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1E002F">
        <w:rPr>
          <w:rFonts w:ascii="Arial Narrow" w:hAnsi="Arial Narrow"/>
          <w:sz w:val="24"/>
          <w:szCs w:val="24"/>
          <w:highlight w:val="yellow"/>
        </w:rPr>
        <w:lastRenderedPageBreak/>
        <w:t>A residência que</w:t>
      </w:r>
      <w:r w:rsidR="00691FAF" w:rsidRPr="001E002F">
        <w:rPr>
          <w:rFonts w:ascii="Arial Narrow" w:hAnsi="Arial Narrow"/>
          <w:sz w:val="24"/>
          <w:szCs w:val="24"/>
          <w:highlight w:val="yellow"/>
        </w:rPr>
        <w:t xml:space="preserve"> o casal</w:t>
      </w:r>
      <w:r w:rsidRPr="001E002F">
        <w:rPr>
          <w:rFonts w:ascii="Arial Narrow" w:hAnsi="Arial Narrow"/>
          <w:sz w:val="24"/>
          <w:szCs w:val="24"/>
          <w:highlight w:val="yellow"/>
        </w:rPr>
        <w:t xml:space="preserve"> habitava era fruto de posse, </w:t>
      </w:r>
      <w:r w:rsidR="00691FAF" w:rsidRPr="001E002F">
        <w:rPr>
          <w:rFonts w:ascii="Arial Narrow" w:hAnsi="Arial Narrow"/>
          <w:sz w:val="24"/>
          <w:szCs w:val="24"/>
          <w:highlight w:val="yellow"/>
        </w:rPr>
        <w:t>tendo que em vista que se tratava de imóvel locado</w:t>
      </w:r>
      <w:r w:rsidR="00033682" w:rsidRPr="001E002F">
        <w:rPr>
          <w:rFonts w:ascii="Arial Narrow" w:hAnsi="Arial Narrow"/>
          <w:sz w:val="24"/>
          <w:szCs w:val="24"/>
          <w:highlight w:val="yellow"/>
        </w:rPr>
        <w:t xml:space="preserve">. </w:t>
      </w:r>
      <w:r w:rsidR="00FA7C0C" w:rsidRPr="001E002F">
        <w:rPr>
          <w:rFonts w:ascii="Arial Narrow" w:hAnsi="Arial Narrow"/>
          <w:sz w:val="24"/>
          <w:szCs w:val="24"/>
          <w:highlight w:val="yellow"/>
        </w:rPr>
        <w:t>Por isso</w:t>
      </w:r>
      <w:r w:rsidR="00033682" w:rsidRPr="001E002F">
        <w:rPr>
          <w:rFonts w:ascii="Arial Narrow" w:hAnsi="Arial Narrow"/>
          <w:sz w:val="24"/>
          <w:szCs w:val="24"/>
          <w:highlight w:val="yellow"/>
        </w:rPr>
        <w:t xml:space="preserve">, </w:t>
      </w:r>
      <w:r w:rsidR="00601490" w:rsidRPr="001E002F">
        <w:rPr>
          <w:rFonts w:ascii="Arial Narrow" w:hAnsi="Arial Narrow"/>
          <w:sz w:val="24"/>
          <w:szCs w:val="24"/>
          <w:highlight w:val="yellow"/>
        </w:rPr>
        <w:t>existem</w:t>
      </w:r>
      <w:r w:rsidR="007962E6" w:rsidRPr="001E002F">
        <w:rPr>
          <w:rFonts w:ascii="Arial Narrow" w:hAnsi="Arial Narrow"/>
          <w:sz w:val="24"/>
          <w:szCs w:val="24"/>
          <w:highlight w:val="yellow"/>
        </w:rPr>
        <w:t xml:space="preserve"> móveis e eletrodomésticos que guarnecem a residência</w:t>
      </w:r>
      <w:r w:rsidR="00C117A1" w:rsidRPr="001E002F">
        <w:rPr>
          <w:rFonts w:ascii="Arial Narrow" w:hAnsi="Arial Narrow"/>
          <w:sz w:val="24"/>
          <w:szCs w:val="24"/>
          <w:highlight w:val="yellow"/>
        </w:rPr>
        <w:t xml:space="preserve"> </w:t>
      </w:r>
      <w:r w:rsidR="00601490" w:rsidRPr="001E002F">
        <w:rPr>
          <w:rFonts w:ascii="Arial Narrow" w:hAnsi="Arial Narrow"/>
          <w:sz w:val="24"/>
          <w:szCs w:val="24"/>
          <w:highlight w:val="yellow"/>
        </w:rPr>
        <w:t xml:space="preserve">e </w:t>
      </w:r>
      <w:r w:rsidR="00C117A1" w:rsidRPr="001E002F">
        <w:rPr>
          <w:rFonts w:ascii="Arial Narrow" w:hAnsi="Arial Narrow"/>
          <w:sz w:val="24"/>
          <w:szCs w:val="24"/>
          <w:highlight w:val="yellow"/>
        </w:rPr>
        <w:t>são do proprietário do imóvel</w:t>
      </w:r>
      <w:r w:rsidR="009E1ACA" w:rsidRPr="001E002F">
        <w:rPr>
          <w:rFonts w:ascii="Arial Narrow" w:hAnsi="Arial Narrow"/>
          <w:sz w:val="24"/>
          <w:szCs w:val="24"/>
          <w:highlight w:val="yellow"/>
        </w:rPr>
        <w:t xml:space="preserve"> que locou o apartamento em questão para os conviventes.</w:t>
      </w:r>
      <w:r w:rsidR="007962E6" w:rsidRPr="00601490">
        <w:rPr>
          <w:rFonts w:ascii="Arial Narrow" w:hAnsi="Arial Narrow"/>
          <w:sz w:val="24"/>
          <w:szCs w:val="24"/>
        </w:rPr>
        <w:t xml:space="preserve"> </w:t>
      </w:r>
    </w:p>
    <w:p w14:paraId="7F94C496" w14:textId="77777777" w:rsidR="00CF18BF" w:rsidRPr="00601490" w:rsidRDefault="00CF18BF" w:rsidP="00CF18BF">
      <w:pPr>
        <w:pStyle w:val="SemEspaamento"/>
      </w:pPr>
    </w:p>
    <w:p w14:paraId="7597CC34" w14:textId="6DDC2D17" w:rsidR="00CF18BF" w:rsidRDefault="00E149F3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601490">
        <w:rPr>
          <w:rFonts w:ascii="Arial Narrow" w:hAnsi="Arial Narrow"/>
          <w:sz w:val="24"/>
          <w:szCs w:val="24"/>
        </w:rPr>
        <w:t>Todavia, aquele</w:t>
      </w:r>
      <w:r w:rsidR="00FF2701" w:rsidRPr="00601490">
        <w:rPr>
          <w:rFonts w:ascii="Arial Narrow" w:hAnsi="Arial Narrow"/>
          <w:sz w:val="24"/>
          <w:szCs w:val="24"/>
        </w:rPr>
        <w:t>s</w:t>
      </w:r>
      <w:r w:rsidR="00CF18BF" w:rsidRPr="00601490">
        <w:rPr>
          <w:rFonts w:ascii="Arial Narrow" w:hAnsi="Arial Narrow"/>
          <w:sz w:val="24"/>
          <w:szCs w:val="24"/>
        </w:rPr>
        <w:t xml:space="preserve"> bens adquiridos pelo ex</w:t>
      </w:r>
      <w:r w:rsidR="00601490" w:rsidRPr="00601490">
        <w:rPr>
          <w:rFonts w:ascii="Arial Narrow" w:hAnsi="Arial Narrow"/>
          <w:sz w:val="24"/>
          <w:szCs w:val="24"/>
        </w:rPr>
        <w:t>-</w:t>
      </w:r>
      <w:r w:rsidR="00CF18BF" w:rsidRPr="00601490">
        <w:rPr>
          <w:rFonts w:ascii="Arial Narrow" w:hAnsi="Arial Narrow"/>
          <w:sz w:val="24"/>
          <w:szCs w:val="24"/>
        </w:rPr>
        <w:t>casal permanecer</w:t>
      </w:r>
      <w:r w:rsidR="00FF2701" w:rsidRPr="00601490">
        <w:rPr>
          <w:rFonts w:ascii="Arial Narrow" w:hAnsi="Arial Narrow"/>
          <w:sz w:val="24"/>
          <w:szCs w:val="24"/>
        </w:rPr>
        <w:t xml:space="preserve">ão </w:t>
      </w:r>
      <w:r w:rsidR="00CF18BF" w:rsidRPr="00601490">
        <w:rPr>
          <w:rFonts w:ascii="Arial Narrow" w:hAnsi="Arial Narrow"/>
          <w:sz w:val="24"/>
          <w:szCs w:val="24"/>
        </w:rPr>
        <w:t>n</w:t>
      </w:r>
      <w:r w:rsidR="00E41504" w:rsidRPr="00601490">
        <w:rPr>
          <w:rFonts w:ascii="Arial Narrow" w:hAnsi="Arial Narrow"/>
          <w:sz w:val="24"/>
          <w:szCs w:val="24"/>
        </w:rPr>
        <w:t>o apartamento para uso e fruição da infante e a requerente.</w:t>
      </w:r>
      <w:r w:rsidR="00FF2701">
        <w:rPr>
          <w:rFonts w:ascii="Arial Narrow" w:hAnsi="Arial Narrow"/>
          <w:sz w:val="24"/>
          <w:szCs w:val="24"/>
        </w:rPr>
        <w:t xml:space="preserve"> </w:t>
      </w:r>
    </w:p>
    <w:p w14:paraId="0BFD68BC" w14:textId="77777777" w:rsidR="007962E6" w:rsidRPr="00B11D1A" w:rsidRDefault="007962E6" w:rsidP="007962E6">
      <w:pPr>
        <w:pStyle w:val="SemEspaamento"/>
      </w:pPr>
    </w:p>
    <w:p w14:paraId="13A7BB8F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Ademais, os conviventes declaram que possuem renda própria e renunciam a qualquer verba de origem alimentar para com o outro. </w:t>
      </w:r>
    </w:p>
    <w:p w14:paraId="24D3141E" w14:textId="77777777" w:rsidR="007962E6" w:rsidRPr="00374D3D" w:rsidRDefault="007962E6" w:rsidP="007962E6">
      <w:pPr>
        <w:pStyle w:val="SemEspaamento"/>
      </w:pPr>
    </w:p>
    <w:p w14:paraId="50B788E6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Diante disso, requer-se a homologação do presente acordo, segundo os parâmetros a seguir delineados. </w:t>
      </w:r>
    </w:p>
    <w:p w14:paraId="2C0BCA8E" w14:textId="77777777" w:rsidR="007962E6" w:rsidRPr="00454422" w:rsidRDefault="007962E6" w:rsidP="007962E6">
      <w:pPr>
        <w:pStyle w:val="SemEspaamento"/>
      </w:pPr>
    </w:p>
    <w:p w14:paraId="5B666BBF" w14:textId="4A84F021" w:rsidR="007962E6" w:rsidRDefault="007962E6" w:rsidP="007962E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II. DO DIREITO</w:t>
      </w:r>
      <w:r>
        <w:rPr>
          <w:rFonts w:ascii="Arial Narrow" w:hAnsi="Arial Narrow"/>
          <w:b/>
          <w:bCs/>
          <w:sz w:val="24"/>
          <w:szCs w:val="24"/>
        </w:rPr>
        <w:tab/>
      </w:r>
    </w:p>
    <w:p w14:paraId="34FAF2CF" w14:textId="1C46DB94" w:rsidR="0086028B" w:rsidRDefault="0086028B" w:rsidP="0086028B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627170" wp14:editId="0CA6CA2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33164" cy="0"/>
                <wp:effectExtent l="0" t="0" r="0" b="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1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4181E" id="Conector re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5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3406724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a) Do reconhecimento e dissolução da união estável</w:t>
      </w:r>
    </w:p>
    <w:p w14:paraId="58C18101" w14:textId="77777777" w:rsidR="007962E6" w:rsidRPr="00F002FF" w:rsidRDefault="007962E6" w:rsidP="007962E6">
      <w:pPr>
        <w:pStyle w:val="SemEspaamento"/>
      </w:pPr>
    </w:p>
    <w:p w14:paraId="127EF4A9" w14:textId="56C2CA43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Os requerentes viveram em união estável no período compreendido entre 21/11/2010 e </w:t>
      </w:r>
      <w:r w:rsidR="000A0150">
        <w:rPr>
          <w:rFonts w:ascii="Arial Narrow" w:hAnsi="Arial Narrow"/>
          <w:sz w:val="24"/>
          <w:szCs w:val="24"/>
        </w:rPr>
        <w:t>21/08/</w:t>
      </w:r>
      <w:r w:rsidRPr="000A0150">
        <w:rPr>
          <w:rFonts w:ascii="Arial Narrow" w:hAnsi="Arial Narrow"/>
          <w:sz w:val="24"/>
          <w:szCs w:val="24"/>
        </w:rPr>
        <w:t>2021</w:t>
      </w:r>
      <w:r>
        <w:rPr>
          <w:rFonts w:ascii="Arial Narrow" w:hAnsi="Arial Narrow"/>
          <w:sz w:val="24"/>
          <w:szCs w:val="24"/>
        </w:rPr>
        <w:t xml:space="preserve">, sob o regime da comunhão parcial de bens, contudo, não escrituraram a relação, tampouco firmaram contrato particular com este fim. </w:t>
      </w:r>
    </w:p>
    <w:p w14:paraId="2B7CB417" w14:textId="77777777" w:rsidR="007962E6" w:rsidRDefault="007962E6" w:rsidP="007962E6">
      <w:pPr>
        <w:pStyle w:val="SemEspaamento"/>
      </w:pPr>
    </w:p>
    <w:p w14:paraId="6A158EC6" w14:textId="69AB09DB" w:rsidR="007962E6" w:rsidRPr="009C6FA4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9C6FA4">
        <w:rPr>
          <w:rFonts w:ascii="Arial Narrow" w:hAnsi="Arial Narrow"/>
          <w:sz w:val="24"/>
          <w:szCs w:val="24"/>
        </w:rPr>
        <w:t>Sabe-se que</w:t>
      </w:r>
      <w:r w:rsidR="001E002F">
        <w:rPr>
          <w:rFonts w:ascii="Arial Narrow" w:hAnsi="Arial Narrow"/>
          <w:sz w:val="24"/>
          <w:szCs w:val="24"/>
        </w:rPr>
        <w:t>,</w:t>
      </w:r>
      <w:r w:rsidRPr="009C6FA4">
        <w:rPr>
          <w:rFonts w:ascii="Arial Narrow" w:hAnsi="Arial Narrow"/>
          <w:sz w:val="24"/>
          <w:szCs w:val="24"/>
        </w:rPr>
        <w:t xml:space="preserve"> para reconhecer a união estável, mister a presença dos requisitos exigidos pelo art. 1.723 do Código Civil, quais sejam, “</w:t>
      </w:r>
      <w:r w:rsidRPr="009C6FA4">
        <w:rPr>
          <w:rFonts w:ascii="Arial Narrow" w:hAnsi="Arial Narrow"/>
          <w:i/>
          <w:iCs/>
          <w:sz w:val="24"/>
          <w:szCs w:val="24"/>
        </w:rPr>
        <w:t>a convivência duradoura, pública e contínua, de um homem e uma mulher, estabelecida com o objetivo de constituição de família”</w:t>
      </w:r>
      <w:r w:rsidRPr="009C6FA4">
        <w:rPr>
          <w:rFonts w:ascii="Arial Narrow" w:hAnsi="Arial Narrow"/>
          <w:sz w:val="24"/>
          <w:szCs w:val="24"/>
        </w:rPr>
        <w:t xml:space="preserve">. </w:t>
      </w:r>
    </w:p>
    <w:p w14:paraId="58133984" w14:textId="77777777" w:rsidR="007962E6" w:rsidRPr="009C6FA4" w:rsidRDefault="007962E6" w:rsidP="007962E6">
      <w:pPr>
        <w:pStyle w:val="SemEspaamento"/>
      </w:pPr>
    </w:p>
    <w:p w14:paraId="749252E5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caso que se apresenta, tais requisitos estão preenchidos e não há nenhuma divergência entre as partes quanto ao período mencionado, tampouco em relação a natureza jurídica do relacionamento que mantiveram ao longo de 11 (onze) anos. </w:t>
      </w:r>
    </w:p>
    <w:p w14:paraId="2C830225" w14:textId="77777777" w:rsidR="007962E6" w:rsidRPr="009C6FA4" w:rsidRDefault="007962E6" w:rsidP="007962E6">
      <w:pPr>
        <w:pStyle w:val="SemEspaamento"/>
      </w:pPr>
    </w:p>
    <w:p w14:paraId="38F60F19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Portanto, pugna-se pelo reconhecimento da união estável havida entre o casal, a fim de decretar a sua dissolução conforme mencionado alhures. </w:t>
      </w:r>
    </w:p>
    <w:p w14:paraId="7D4534EA" w14:textId="77777777" w:rsidR="005E288E" w:rsidRDefault="005E288E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</w:p>
    <w:p w14:paraId="52ADFAC3" w14:textId="77777777" w:rsidR="007962E6" w:rsidRPr="005E5623" w:rsidRDefault="007962E6" w:rsidP="007962E6">
      <w:pPr>
        <w:pStyle w:val="SemEspaamento"/>
      </w:pPr>
    </w:p>
    <w:p w14:paraId="7779EC05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b) Da partilha de bens</w:t>
      </w:r>
    </w:p>
    <w:p w14:paraId="1B606C36" w14:textId="77777777" w:rsidR="007962E6" w:rsidRPr="00FE2F52" w:rsidRDefault="007962E6" w:rsidP="007962E6">
      <w:pPr>
        <w:pStyle w:val="SemEspaamento"/>
      </w:pPr>
    </w:p>
    <w:p w14:paraId="5D2418C6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Durante a união o casal amealhou o seguinte bem que será objeto de partilha: </w:t>
      </w:r>
    </w:p>
    <w:p w14:paraId="4CD756DF" w14:textId="77777777" w:rsidR="007962E6" w:rsidRPr="00F63A21" w:rsidRDefault="007962E6" w:rsidP="007962E6">
      <w:pPr>
        <w:pStyle w:val="SemEspaamento"/>
      </w:pPr>
    </w:p>
    <w:p w14:paraId="7C2C74E9" w14:textId="7B0F5140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7D5F84">
        <w:rPr>
          <w:rFonts w:ascii="Arial Narrow" w:hAnsi="Arial Narrow"/>
          <w:sz w:val="24"/>
          <w:szCs w:val="24"/>
        </w:rPr>
        <w:t xml:space="preserve">- </w:t>
      </w:r>
      <w:r w:rsidR="007D5F84" w:rsidRPr="007D5F84">
        <w:rPr>
          <w:rFonts w:ascii="Arial Narrow" w:hAnsi="Arial Narrow"/>
          <w:sz w:val="24"/>
          <w:szCs w:val="24"/>
        </w:rPr>
        <w:t>Renault Fluence Dynamic, ano/modelo 2011, placa EUF-2209</w:t>
      </w:r>
      <w:r w:rsidR="00E531E6">
        <w:rPr>
          <w:rFonts w:ascii="Arial Narrow" w:hAnsi="Arial Narrow"/>
          <w:sz w:val="24"/>
          <w:szCs w:val="24"/>
        </w:rPr>
        <w:t xml:space="preserve"> </w:t>
      </w:r>
    </w:p>
    <w:p w14:paraId="12C0EBF5" w14:textId="77777777" w:rsidR="00E531E6" w:rsidRPr="00E531E6" w:rsidRDefault="00E531E6" w:rsidP="00E531E6">
      <w:pPr>
        <w:pStyle w:val="SemEspaamento"/>
      </w:pPr>
    </w:p>
    <w:p w14:paraId="508E0EEC" w14:textId="55711353" w:rsidR="007962E6" w:rsidRPr="007D5F84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7D5F84">
        <w:rPr>
          <w:rFonts w:ascii="Arial Narrow" w:hAnsi="Arial Narrow"/>
          <w:sz w:val="24"/>
          <w:szCs w:val="24"/>
        </w:rPr>
        <w:t xml:space="preserve">Considerando que o automóvel possui 4 (quatro) parcelas em atraso relativas ao financiamento junto </w:t>
      </w:r>
      <w:r w:rsidR="00E531E6" w:rsidRPr="007D5F84">
        <w:rPr>
          <w:rFonts w:ascii="Arial Narrow" w:hAnsi="Arial Narrow"/>
          <w:sz w:val="24"/>
          <w:szCs w:val="24"/>
        </w:rPr>
        <w:t>à</w:t>
      </w:r>
      <w:r w:rsidRPr="007D5F84">
        <w:rPr>
          <w:rFonts w:ascii="Arial Narrow" w:hAnsi="Arial Narrow"/>
          <w:sz w:val="24"/>
          <w:szCs w:val="24"/>
        </w:rPr>
        <w:t xml:space="preserve"> C</w:t>
      </w:r>
      <w:r w:rsidR="00E531E6" w:rsidRPr="007D5F84">
        <w:rPr>
          <w:rFonts w:ascii="Arial Narrow" w:hAnsi="Arial Narrow"/>
          <w:sz w:val="24"/>
          <w:szCs w:val="24"/>
        </w:rPr>
        <w:t xml:space="preserve">aixa </w:t>
      </w:r>
      <w:r w:rsidRPr="007D5F84">
        <w:rPr>
          <w:rFonts w:ascii="Arial Narrow" w:hAnsi="Arial Narrow"/>
          <w:sz w:val="24"/>
          <w:szCs w:val="24"/>
        </w:rPr>
        <w:t>E</w:t>
      </w:r>
      <w:r w:rsidR="00E531E6" w:rsidRPr="007D5F84">
        <w:rPr>
          <w:rFonts w:ascii="Arial Narrow" w:hAnsi="Arial Narrow"/>
          <w:sz w:val="24"/>
          <w:szCs w:val="24"/>
        </w:rPr>
        <w:t xml:space="preserve">conômica </w:t>
      </w:r>
      <w:r w:rsidRPr="007D5F84">
        <w:rPr>
          <w:rFonts w:ascii="Arial Narrow" w:hAnsi="Arial Narrow"/>
          <w:sz w:val="24"/>
          <w:szCs w:val="24"/>
        </w:rPr>
        <w:t>F</w:t>
      </w:r>
      <w:r w:rsidR="00E531E6" w:rsidRPr="007D5F84">
        <w:rPr>
          <w:rFonts w:ascii="Arial Narrow" w:hAnsi="Arial Narrow"/>
          <w:sz w:val="24"/>
          <w:szCs w:val="24"/>
        </w:rPr>
        <w:t>ederal</w:t>
      </w:r>
      <w:r w:rsidRPr="007D5F84">
        <w:rPr>
          <w:rFonts w:ascii="Arial Narrow" w:hAnsi="Arial Narrow"/>
          <w:sz w:val="24"/>
          <w:szCs w:val="24"/>
        </w:rPr>
        <w:t>, no qual totaliza R$</w:t>
      </w:r>
      <w:r w:rsidR="007D5F84">
        <w:rPr>
          <w:rFonts w:ascii="Arial Narrow" w:hAnsi="Arial Narrow"/>
          <w:sz w:val="24"/>
          <w:szCs w:val="24"/>
        </w:rPr>
        <w:t xml:space="preserve"> </w:t>
      </w:r>
      <w:r w:rsidR="008839CE">
        <w:rPr>
          <w:rFonts w:ascii="Arial Narrow" w:hAnsi="Arial Narrow"/>
          <w:sz w:val="24"/>
          <w:szCs w:val="24"/>
        </w:rPr>
        <w:t>3.240,00, fora a multa e juros incidentes em razão do atraso no pagamento</w:t>
      </w:r>
      <w:r w:rsidRPr="007D5F84">
        <w:rPr>
          <w:rFonts w:ascii="Arial Narrow" w:hAnsi="Arial Narrow"/>
          <w:sz w:val="24"/>
          <w:szCs w:val="24"/>
        </w:rPr>
        <w:t xml:space="preserve">, </w:t>
      </w:r>
      <w:r w:rsidR="008839CE">
        <w:rPr>
          <w:rFonts w:ascii="Arial Narrow" w:hAnsi="Arial Narrow"/>
          <w:sz w:val="24"/>
          <w:szCs w:val="24"/>
        </w:rPr>
        <w:t xml:space="preserve">bem como </w:t>
      </w:r>
      <w:r w:rsidRPr="007D5F84">
        <w:rPr>
          <w:rFonts w:ascii="Arial Narrow" w:hAnsi="Arial Narrow"/>
          <w:sz w:val="24"/>
          <w:szCs w:val="24"/>
        </w:rPr>
        <w:t>que existem diversas avarias no be</w:t>
      </w:r>
      <w:r w:rsidR="00341B91" w:rsidRPr="007D5F84">
        <w:rPr>
          <w:rFonts w:ascii="Arial Narrow" w:hAnsi="Arial Narrow"/>
          <w:sz w:val="24"/>
          <w:szCs w:val="24"/>
        </w:rPr>
        <w:t>m e multas a serem quitadas</w:t>
      </w:r>
      <w:r w:rsidRPr="007D5F84">
        <w:rPr>
          <w:rFonts w:ascii="Arial Narrow" w:hAnsi="Arial Narrow"/>
          <w:sz w:val="24"/>
          <w:szCs w:val="24"/>
        </w:rPr>
        <w:t>, estima-se que o passivo corresponde a</w:t>
      </w:r>
      <w:r w:rsidR="008839CE">
        <w:rPr>
          <w:rFonts w:ascii="Arial Narrow" w:hAnsi="Arial Narrow"/>
          <w:sz w:val="24"/>
          <w:szCs w:val="24"/>
        </w:rPr>
        <w:t xml:space="preserve">, aproximadamente, </w:t>
      </w:r>
      <w:r w:rsidRPr="007D5F84">
        <w:rPr>
          <w:rFonts w:ascii="Arial Narrow" w:hAnsi="Arial Narrow"/>
          <w:sz w:val="24"/>
          <w:szCs w:val="24"/>
        </w:rPr>
        <w:t>R$</w:t>
      </w:r>
      <w:r w:rsidR="00FC4BB7" w:rsidRPr="007D5F84">
        <w:rPr>
          <w:rFonts w:ascii="Arial Narrow" w:hAnsi="Arial Narrow"/>
          <w:sz w:val="24"/>
          <w:szCs w:val="24"/>
        </w:rPr>
        <w:t xml:space="preserve"> </w:t>
      </w:r>
      <w:r w:rsidR="00D0542A" w:rsidRPr="007D5F84">
        <w:rPr>
          <w:rFonts w:ascii="Arial Narrow" w:hAnsi="Arial Narrow"/>
          <w:sz w:val="24"/>
          <w:szCs w:val="24"/>
        </w:rPr>
        <w:t>10.000,00 (dez mil reais)</w:t>
      </w:r>
      <w:r w:rsidRPr="007D5F84">
        <w:rPr>
          <w:rFonts w:ascii="Arial Narrow" w:hAnsi="Arial Narrow"/>
          <w:sz w:val="24"/>
          <w:szCs w:val="24"/>
        </w:rPr>
        <w:t xml:space="preserve">. </w:t>
      </w:r>
    </w:p>
    <w:p w14:paraId="74DF4C5F" w14:textId="77777777" w:rsidR="007962E6" w:rsidRPr="00AB1180" w:rsidRDefault="007962E6" w:rsidP="007962E6">
      <w:pPr>
        <w:pStyle w:val="SemEspaamento"/>
        <w:rPr>
          <w:highlight w:val="yellow"/>
        </w:rPr>
      </w:pPr>
    </w:p>
    <w:p w14:paraId="3581D425" w14:textId="0F07E51F" w:rsidR="007962E6" w:rsidRPr="008839CE" w:rsidRDefault="004917DC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8839CE">
        <w:rPr>
          <w:rFonts w:ascii="Arial Narrow" w:hAnsi="Arial Narrow"/>
          <w:sz w:val="24"/>
          <w:szCs w:val="24"/>
        </w:rPr>
        <w:t>E</w:t>
      </w:r>
      <w:r w:rsidR="007962E6" w:rsidRPr="008839CE">
        <w:rPr>
          <w:rFonts w:ascii="Arial Narrow" w:hAnsi="Arial Narrow"/>
          <w:sz w:val="24"/>
          <w:szCs w:val="24"/>
        </w:rPr>
        <w:t xml:space="preserve">m relação </w:t>
      </w:r>
      <w:r w:rsidR="00930801">
        <w:rPr>
          <w:rFonts w:ascii="Arial Narrow" w:hAnsi="Arial Narrow"/>
          <w:sz w:val="24"/>
          <w:szCs w:val="24"/>
        </w:rPr>
        <w:t>à</w:t>
      </w:r>
      <w:r w:rsidR="007962E6" w:rsidRPr="008839CE">
        <w:rPr>
          <w:rFonts w:ascii="Arial Narrow" w:hAnsi="Arial Narrow"/>
          <w:sz w:val="24"/>
          <w:szCs w:val="24"/>
        </w:rPr>
        <w:t xml:space="preserve"> avaliação do bem segundo a tabela FIPE, tem-se que o valor na data da separação de fato do casal </w:t>
      </w:r>
      <w:r w:rsidR="00DE6B03" w:rsidRPr="008839CE">
        <w:rPr>
          <w:rFonts w:ascii="Arial Narrow" w:hAnsi="Arial Narrow"/>
          <w:sz w:val="24"/>
          <w:szCs w:val="24"/>
        </w:rPr>
        <w:t xml:space="preserve">(21/08/2021) </w:t>
      </w:r>
      <w:r w:rsidR="007962E6" w:rsidRPr="008839CE">
        <w:rPr>
          <w:rFonts w:ascii="Arial Narrow" w:hAnsi="Arial Narrow"/>
          <w:sz w:val="24"/>
          <w:szCs w:val="24"/>
        </w:rPr>
        <w:t>era de R$</w:t>
      </w:r>
      <w:r w:rsidR="007D5F84" w:rsidRPr="008839CE">
        <w:rPr>
          <w:rFonts w:ascii="Arial Narrow" w:hAnsi="Arial Narrow"/>
          <w:sz w:val="24"/>
          <w:szCs w:val="24"/>
        </w:rPr>
        <w:t xml:space="preserve"> 33.920,00</w:t>
      </w:r>
      <w:r w:rsidR="007962E6" w:rsidRPr="008839CE">
        <w:rPr>
          <w:rFonts w:ascii="Arial Narrow" w:hAnsi="Arial Narrow"/>
          <w:sz w:val="24"/>
          <w:szCs w:val="24"/>
        </w:rPr>
        <w:t>.</w:t>
      </w:r>
    </w:p>
    <w:p w14:paraId="50B45E31" w14:textId="77777777" w:rsidR="007962E6" w:rsidRPr="00AB1180" w:rsidRDefault="007962E6" w:rsidP="007962E6">
      <w:pPr>
        <w:pStyle w:val="SemEspaamento"/>
        <w:rPr>
          <w:highlight w:val="yellow"/>
        </w:rPr>
      </w:pPr>
    </w:p>
    <w:p w14:paraId="328E53F8" w14:textId="04FF72CE" w:rsidR="007962E6" w:rsidRDefault="004B5193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8839CE">
        <w:rPr>
          <w:rFonts w:ascii="Arial Narrow" w:hAnsi="Arial Narrow"/>
          <w:sz w:val="24"/>
          <w:szCs w:val="24"/>
        </w:rPr>
        <w:t xml:space="preserve">Considerando </w:t>
      </w:r>
      <w:r w:rsidR="006D5534" w:rsidRPr="008839CE">
        <w:rPr>
          <w:rFonts w:ascii="Arial Narrow" w:hAnsi="Arial Narrow"/>
          <w:sz w:val="24"/>
          <w:szCs w:val="24"/>
        </w:rPr>
        <w:t>os valores acima apresentados</w:t>
      </w:r>
      <w:r w:rsidR="00752806" w:rsidRPr="008839CE">
        <w:rPr>
          <w:rFonts w:ascii="Arial Narrow" w:hAnsi="Arial Narrow"/>
          <w:sz w:val="24"/>
          <w:szCs w:val="24"/>
        </w:rPr>
        <w:t xml:space="preserve"> e que o requerente permanecerá com a propriedade do veículo em questão</w:t>
      </w:r>
      <w:r w:rsidR="007962E6" w:rsidRPr="008839CE">
        <w:rPr>
          <w:rFonts w:ascii="Arial Narrow" w:hAnsi="Arial Narrow"/>
          <w:sz w:val="24"/>
          <w:szCs w:val="24"/>
        </w:rPr>
        <w:t xml:space="preserve">, a partes ajustam que o valor devido à requerente em relação à </w:t>
      </w:r>
      <w:r w:rsidR="00752806" w:rsidRPr="008839CE">
        <w:rPr>
          <w:rFonts w:ascii="Arial Narrow" w:hAnsi="Arial Narrow"/>
          <w:sz w:val="24"/>
          <w:szCs w:val="24"/>
        </w:rPr>
        <w:t>meação do automóvel</w:t>
      </w:r>
      <w:r w:rsidR="007962E6" w:rsidRPr="008839CE">
        <w:rPr>
          <w:rFonts w:ascii="Arial Narrow" w:hAnsi="Arial Narrow"/>
          <w:sz w:val="24"/>
          <w:szCs w:val="24"/>
        </w:rPr>
        <w:t xml:space="preserve"> será na ordem de R$ 5.000,00 (cinco mil reais).</w:t>
      </w:r>
      <w:r w:rsidR="004E3AF2">
        <w:rPr>
          <w:rFonts w:ascii="Arial Narrow" w:hAnsi="Arial Narrow"/>
          <w:sz w:val="24"/>
          <w:szCs w:val="24"/>
        </w:rPr>
        <w:t xml:space="preserve"> </w:t>
      </w:r>
    </w:p>
    <w:p w14:paraId="6236DCC1" w14:textId="77777777" w:rsidR="00063310" w:rsidRPr="00063310" w:rsidRDefault="00063310" w:rsidP="00063310">
      <w:pPr>
        <w:pStyle w:val="SemEspaamento"/>
      </w:pPr>
    </w:p>
    <w:p w14:paraId="6FAFFD13" w14:textId="0BC04D31" w:rsidR="00063310" w:rsidRPr="00EB068C" w:rsidRDefault="00063310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Isso posto, requer seja homologada a partilha do veículo em questão</w:t>
      </w:r>
      <w:r w:rsidR="00EB068C">
        <w:rPr>
          <w:rFonts w:ascii="Arial Narrow" w:hAnsi="Arial Narrow"/>
          <w:sz w:val="24"/>
          <w:szCs w:val="24"/>
        </w:rPr>
        <w:t xml:space="preserve"> nos termos delineados </w:t>
      </w:r>
      <w:r w:rsidR="00EB068C">
        <w:rPr>
          <w:rFonts w:ascii="Arial Narrow" w:hAnsi="Arial Narrow"/>
          <w:i/>
          <w:iCs/>
          <w:sz w:val="24"/>
          <w:szCs w:val="24"/>
        </w:rPr>
        <w:t>a priori</w:t>
      </w:r>
      <w:r w:rsidR="00EB068C">
        <w:rPr>
          <w:rFonts w:ascii="Arial Narrow" w:hAnsi="Arial Narrow"/>
          <w:sz w:val="24"/>
          <w:szCs w:val="24"/>
        </w:rPr>
        <w:t xml:space="preserve">. </w:t>
      </w:r>
    </w:p>
    <w:p w14:paraId="19382697" w14:textId="77777777" w:rsidR="007962E6" w:rsidRPr="0006258D" w:rsidRDefault="007962E6" w:rsidP="007962E6">
      <w:pPr>
        <w:pStyle w:val="SemEspaamento"/>
      </w:pPr>
      <w:r>
        <w:t xml:space="preserve"> </w:t>
      </w:r>
    </w:p>
    <w:p w14:paraId="1A2D2C00" w14:textId="14736E01" w:rsidR="007962E6" w:rsidRDefault="007962E6" w:rsidP="007962E6">
      <w:pPr>
        <w:pStyle w:val="SemEspaamento"/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c) Da guarda compartilhada e plano de convivência</w:t>
      </w:r>
      <w:r w:rsidR="00F1449A">
        <w:rPr>
          <w:rFonts w:ascii="Arial Narrow" w:hAnsi="Arial Narrow"/>
          <w:b/>
          <w:bCs/>
          <w:sz w:val="24"/>
          <w:szCs w:val="24"/>
        </w:rPr>
        <w:t xml:space="preserve"> da Maria Luiza</w:t>
      </w:r>
    </w:p>
    <w:p w14:paraId="51FDB7DE" w14:textId="77777777" w:rsidR="007962E6" w:rsidRPr="00FD703F" w:rsidRDefault="007962E6" w:rsidP="00FD703F">
      <w:pPr>
        <w:pStyle w:val="SemEspaamento"/>
      </w:pPr>
    </w:p>
    <w:p w14:paraId="0D839E83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 instituto da guarda compartilhada, previsto no artigo 1.583, §1º, do Código Civil, pressupõe o exercício conjunto da guarda, por ambos os genitores, em relação aos filhos, conferindo a estes um crescimento adequado, na plenitude de assistência material, educacional e psicológica que lhes deve ser conferida. </w:t>
      </w:r>
    </w:p>
    <w:p w14:paraId="492FB725" w14:textId="77777777" w:rsidR="00FD703F" w:rsidRPr="00FD703F" w:rsidRDefault="00FD703F" w:rsidP="00FD703F">
      <w:pPr>
        <w:pStyle w:val="SemEspaamento"/>
      </w:pPr>
    </w:p>
    <w:p w14:paraId="0D64B96C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Desse modo, </w:t>
      </w:r>
      <w:r w:rsidRPr="00825E2E">
        <w:rPr>
          <w:rFonts w:ascii="Arial Narrow" w:hAnsi="Arial Narrow"/>
          <w:b/>
          <w:bCs/>
          <w:sz w:val="24"/>
          <w:szCs w:val="24"/>
        </w:rPr>
        <w:t>a guarda de Maria será exercida de forma compartilhada</w:t>
      </w:r>
      <w:r>
        <w:rPr>
          <w:rFonts w:ascii="Arial Narrow" w:hAnsi="Arial Narrow"/>
          <w:sz w:val="24"/>
          <w:szCs w:val="24"/>
        </w:rPr>
        <w:t xml:space="preserve">, tendo como residência de referência a da genitora, ora requerente. </w:t>
      </w:r>
    </w:p>
    <w:p w14:paraId="5016946B" w14:textId="77777777" w:rsidR="00FD703F" w:rsidRPr="00FD703F" w:rsidRDefault="00FD703F" w:rsidP="00FD703F">
      <w:pPr>
        <w:pStyle w:val="SemEspaamento"/>
      </w:pPr>
    </w:p>
    <w:p w14:paraId="24A8E0A1" w14:textId="0B36CB01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que se refere à </w:t>
      </w:r>
      <w:r w:rsidRPr="00BB7482">
        <w:rPr>
          <w:rFonts w:ascii="Arial Narrow" w:hAnsi="Arial Narrow"/>
          <w:b/>
          <w:bCs/>
          <w:sz w:val="24"/>
          <w:szCs w:val="24"/>
        </w:rPr>
        <w:t>convivência familiar</w:t>
      </w:r>
      <w:r>
        <w:rPr>
          <w:rFonts w:ascii="Arial Narrow" w:hAnsi="Arial Narrow"/>
          <w:sz w:val="24"/>
          <w:szCs w:val="24"/>
        </w:rPr>
        <w:t xml:space="preserve">, é de conhecimento que toda criança, incluindo a que tem os pais separados, possui o direito de manter relacionamento e contato afetivo com ambos e com os demais familiares. </w:t>
      </w:r>
    </w:p>
    <w:p w14:paraId="7DBE468B" w14:textId="77777777" w:rsidR="007962E6" w:rsidRPr="005362C9" w:rsidRDefault="007962E6" w:rsidP="007962E6">
      <w:pPr>
        <w:pStyle w:val="SemEspaamento"/>
      </w:pPr>
    </w:p>
    <w:p w14:paraId="07A53C55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Tal premissa está prevista na Constituição Federal, em seu artigo 227, que considera como fundamental à construção da personalidade dos menores de idade o direito de convivência, vez que </w:t>
      </w:r>
      <w:r w:rsidRPr="005F54E9">
        <w:rPr>
          <w:rFonts w:ascii="Arial Narrow" w:hAnsi="Arial Narrow"/>
          <w:sz w:val="24"/>
          <w:szCs w:val="24"/>
        </w:rPr>
        <w:t>o interesse de menores</w:t>
      </w:r>
      <w:r>
        <w:rPr>
          <w:rFonts w:ascii="Arial Narrow" w:hAnsi="Arial Narrow"/>
          <w:sz w:val="24"/>
          <w:szCs w:val="24"/>
        </w:rPr>
        <w:t xml:space="preserve"> – que estão em fase de desenvolvimento – </w:t>
      </w:r>
      <w:r w:rsidRPr="005F54E9">
        <w:rPr>
          <w:rFonts w:ascii="Arial Narrow" w:hAnsi="Arial Narrow"/>
          <w:sz w:val="24"/>
          <w:szCs w:val="24"/>
        </w:rPr>
        <w:t>se sobrepõe ao dos adultos</w:t>
      </w:r>
      <w:r>
        <w:rPr>
          <w:rFonts w:ascii="Arial Narrow" w:hAnsi="Arial Narrow"/>
          <w:sz w:val="24"/>
          <w:szCs w:val="24"/>
        </w:rPr>
        <w:t xml:space="preserve">, os quais, muitas vezes levados pelos seus sentimentos, acabam por esquecer que a infante envolvida é quem precisa de maior proteção. </w:t>
      </w:r>
    </w:p>
    <w:p w14:paraId="690849D7" w14:textId="77777777" w:rsidR="007962E6" w:rsidRPr="00362B7E" w:rsidRDefault="007962E6" w:rsidP="007962E6">
      <w:pPr>
        <w:pStyle w:val="SemEspaamento"/>
      </w:pPr>
    </w:p>
    <w:p w14:paraId="7E05A973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Nesse sentido, a convivência, constitui, antes de tudo, um direito da criança, de manter integral comunicação com o genitor que não ficou com sua custódia e para com todas as demais pessoas que participaram de sua vida, a fim de que tenha a completa formação de sua personalidade de forma saudável. </w:t>
      </w:r>
    </w:p>
    <w:p w14:paraId="3A4293A5" w14:textId="77777777" w:rsidR="007962E6" w:rsidRPr="002B1779" w:rsidRDefault="007962E6" w:rsidP="007962E6">
      <w:pPr>
        <w:pStyle w:val="SemEspaamento"/>
      </w:pPr>
    </w:p>
    <w:p w14:paraId="2726E5F4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Na hipótese que se apresenta, o período de convivência será definido através de semanas alternadas, ou seja, durante 7 (sete) dias Maria irá conviver e pernoitar com a genitora e, na semana subsequente, com o genitor de igual forma. Durante esse período, cada genitor ficará responsável pelo deslocamento e atividades escolares e extracurriculares da Maria. </w:t>
      </w:r>
    </w:p>
    <w:p w14:paraId="515408DB" w14:textId="77777777" w:rsidR="00B82045" w:rsidRPr="007C192E" w:rsidRDefault="00B82045" w:rsidP="007C192E">
      <w:pPr>
        <w:pStyle w:val="SemEspaamento"/>
      </w:pPr>
    </w:p>
    <w:p w14:paraId="308A3263" w14:textId="79D3E475" w:rsidR="00401221" w:rsidRPr="00113519" w:rsidRDefault="00D104E5" w:rsidP="00DB49EE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113519">
        <w:rPr>
          <w:rFonts w:ascii="Arial Narrow" w:hAnsi="Arial Narrow"/>
          <w:sz w:val="24"/>
          <w:szCs w:val="24"/>
        </w:rPr>
        <w:t>Sendo necessário o retorno da genitora para</w:t>
      </w:r>
      <w:r w:rsidR="007C192E" w:rsidRPr="00113519">
        <w:rPr>
          <w:rFonts w:ascii="Arial Narrow" w:hAnsi="Arial Narrow"/>
          <w:sz w:val="24"/>
          <w:szCs w:val="24"/>
        </w:rPr>
        <w:t xml:space="preserve"> à cidade de origem (Palmitos/SC), onde residem os avós maternos</w:t>
      </w:r>
      <w:r w:rsidRPr="00113519">
        <w:rPr>
          <w:rFonts w:ascii="Arial Narrow" w:hAnsi="Arial Narrow"/>
          <w:sz w:val="24"/>
          <w:szCs w:val="24"/>
        </w:rPr>
        <w:t xml:space="preserve"> de Maria</w:t>
      </w:r>
      <w:r w:rsidR="007C192E" w:rsidRPr="00113519">
        <w:rPr>
          <w:rFonts w:ascii="Arial Narrow" w:hAnsi="Arial Narrow"/>
          <w:sz w:val="24"/>
          <w:szCs w:val="24"/>
        </w:rPr>
        <w:t xml:space="preserve">, </w:t>
      </w:r>
      <w:r w:rsidR="009C481F" w:rsidRPr="00113519">
        <w:rPr>
          <w:rFonts w:ascii="Arial Narrow" w:hAnsi="Arial Narrow"/>
          <w:sz w:val="24"/>
          <w:szCs w:val="24"/>
        </w:rPr>
        <w:t>as partes convencionam que a convivência será de forma livre</w:t>
      </w:r>
      <w:r w:rsidR="00113519">
        <w:rPr>
          <w:rFonts w:ascii="Arial Narrow" w:hAnsi="Arial Narrow"/>
          <w:sz w:val="24"/>
          <w:szCs w:val="24"/>
        </w:rPr>
        <w:t xml:space="preserve">, </w:t>
      </w:r>
      <w:r w:rsidR="00113519" w:rsidRPr="00A132E4">
        <w:rPr>
          <w:rFonts w:ascii="Arial Narrow" w:hAnsi="Arial Narrow"/>
          <w:sz w:val="24"/>
          <w:szCs w:val="24"/>
          <w:highlight w:val="yellow"/>
        </w:rPr>
        <w:t>assegurado ao genitor o direito de visita mensal</w:t>
      </w:r>
      <w:r w:rsidR="00132A1C">
        <w:rPr>
          <w:rFonts w:ascii="Arial Narrow" w:hAnsi="Arial Narrow"/>
          <w:sz w:val="24"/>
          <w:szCs w:val="24"/>
          <w:highlight w:val="yellow"/>
        </w:rPr>
        <w:t>mente</w:t>
      </w:r>
      <w:r w:rsidR="00113519" w:rsidRPr="00A132E4">
        <w:rPr>
          <w:rFonts w:ascii="Arial Narrow" w:hAnsi="Arial Narrow"/>
          <w:sz w:val="24"/>
          <w:szCs w:val="24"/>
          <w:highlight w:val="yellow"/>
        </w:rPr>
        <w:t>,</w:t>
      </w:r>
      <w:r w:rsidR="00A132E4" w:rsidRPr="00A132E4">
        <w:rPr>
          <w:rFonts w:ascii="Arial Narrow" w:hAnsi="Arial Narrow"/>
          <w:sz w:val="24"/>
          <w:szCs w:val="24"/>
          <w:highlight w:val="yellow"/>
        </w:rPr>
        <w:t xml:space="preserve"> mediante ajuste prévio entre as partes</w:t>
      </w:r>
      <w:r w:rsidR="009C481F" w:rsidRPr="00113519">
        <w:rPr>
          <w:rFonts w:ascii="Arial Narrow" w:hAnsi="Arial Narrow"/>
          <w:sz w:val="24"/>
          <w:szCs w:val="24"/>
        </w:rPr>
        <w:t xml:space="preserve">. </w:t>
      </w:r>
    </w:p>
    <w:p w14:paraId="014F0922" w14:textId="77777777" w:rsidR="00401221" w:rsidRPr="00401221" w:rsidRDefault="00401221" w:rsidP="00401221">
      <w:pPr>
        <w:pStyle w:val="SemEspaamento"/>
        <w:rPr>
          <w:highlight w:val="yellow"/>
        </w:rPr>
      </w:pPr>
    </w:p>
    <w:p w14:paraId="62E3FC28" w14:textId="11153BAF" w:rsidR="00DB49EE" w:rsidRPr="00113519" w:rsidRDefault="00370A20" w:rsidP="00DB49EE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113519">
        <w:rPr>
          <w:rFonts w:ascii="Arial Narrow" w:hAnsi="Arial Narrow"/>
          <w:sz w:val="24"/>
          <w:szCs w:val="24"/>
        </w:rPr>
        <w:t>Durante este período, a</w:t>
      </w:r>
      <w:r w:rsidR="009C481F" w:rsidRPr="00113519">
        <w:rPr>
          <w:rFonts w:ascii="Arial Narrow" w:hAnsi="Arial Narrow"/>
          <w:sz w:val="24"/>
          <w:szCs w:val="24"/>
        </w:rPr>
        <w:t xml:space="preserve"> infante terá contato com o genitor através de seu telefone celular</w:t>
      </w:r>
      <w:r w:rsidR="00DB49EE" w:rsidRPr="00113519">
        <w:rPr>
          <w:rFonts w:ascii="Arial Narrow" w:hAnsi="Arial Narrow"/>
          <w:sz w:val="24"/>
          <w:szCs w:val="24"/>
        </w:rPr>
        <w:t xml:space="preserve"> e o mesmo poderá </w:t>
      </w:r>
      <w:r w:rsidRPr="00113519">
        <w:rPr>
          <w:rFonts w:ascii="Arial Narrow" w:hAnsi="Arial Narrow"/>
          <w:sz w:val="24"/>
          <w:szCs w:val="24"/>
        </w:rPr>
        <w:t>se deslocar</w:t>
      </w:r>
      <w:r w:rsidR="00DB49EE" w:rsidRPr="00113519">
        <w:rPr>
          <w:rFonts w:ascii="Arial Narrow" w:hAnsi="Arial Narrow"/>
          <w:sz w:val="24"/>
          <w:szCs w:val="24"/>
        </w:rPr>
        <w:t xml:space="preserve"> para </w:t>
      </w:r>
      <w:r w:rsidRPr="00113519">
        <w:rPr>
          <w:rFonts w:ascii="Arial Narrow" w:hAnsi="Arial Narrow"/>
          <w:sz w:val="24"/>
          <w:szCs w:val="24"/>
        </w:rPr>
        <w:t xml:space="preserve">a cidade e </w:t>
      </w:r>
      <w:r w:rsidR="00DB49EE" w:rsidRPr="00113519">
        <w:rPr>
          <w:rFonts w:ascii="Arial Narrow" w:hAnsi="Arial Narrow"/>
          <w:sz w:val="24"/>
          <w:szCs w:val="24"/>
        </w:rPr>
        <w:t xml:space="preserve">vê-la. </w:t>
      </w:r>
      <w:r w:rsidR="00132A1C">
        <w:rPr>
          <w:rFonts w:ascii="Arial Narrow" w:hAnsi="Arial Narrow"/>
          <w:sz w:val="24"/>
          <w:szCs w:val="24"/>
          <w:highlight w:val="yellow"/>
        </w:rPr>
        <w:t>Periodicamente</w:t>
      </w:r>
      <w:r w:rsidR="003F578F" w:rsidRPr="00A132E4">
        <w:rPr>
          <w:rFonts w:ascii="Arial Narrow" w:hAnsi="Arial Narrow"/>
          <w:sz w:val="24"/>
          <w:szCs w:val="24"/>
          <w:highlight w:val="yellow"/>
        </w:rPr>
        <w:t>,</w:t>
      </w:r>
      <w:r w:rsidR="00DB49EE" w:rsidRPr="00A132E4">
        <w:rPr>
          <w:rFonts w:ascii="Arial Narrow" w:hAnsi="Arial Narrow"/>
          <w:sz w:val="24"/>
          <w:szCs w:val="24"/>
          <w:highlight w:val="yellow"/>
        </w:rPr>
        <w:t xml:space="preserve"> </w:t>
      </w:r>
      <w:r w:rsidR="006B193F" w:rsidRPr="00A132E4">
        <w:rPr>
          <w:rFonts w:ascii="Arial Narrow" w:hAnsi="Arial Narrow"/>
          <w:sz w:val="24"/>
          <w:szCs w:val="24"/>
          <w:highlight w:val="yellow"/>
        </w:rPr>
        <w:t>acompanhada de uma profissional d</w:t>
      </w:r>
      <w:r w:rsidR="00132A1C">
        <w:rPr>
          <w:rFonts w:ascii="Arial Narrow" w:hAnsi="Arial Narrow"/>
          <w:sz w:val="24"/>
          <w:szCs w:val="24"/>
          <w:highlight w:val="yellow"/>
        </w:rPr>
        <w:t>a companhia</w:t>
      </w:r>
      <w:r w:rsidR="006B193F" w:rsidRPr="00A132E4">
        <w:rPr>
          <w:rFonts w:ascii="Arial Narrow" w:hAnsi="Arial Narrow"/>
          <w:sz w:val="24"/>
          <w:szCs w:val="24"/>
          <w:highlight w:val="yellow"/>
        </w:rPr>
        <w:t xml:space="preserve"> aérea, </w:t>
      </w:r>
      <w:r w:rsidR="003F578F" w:rsidRPr="00A132E4">
        <w:rPr>
          <w:rFonts w:ascii="Arial Narrow" w:hAnsi="Arial Narrow"/>
          <w:sz w:val="24"/>
          <w:szCs w:val="24"/>
          <w:highlight w:val="yellow"/>
        </w:rPr>
        <w:t xml:space="preserve">a infante poderá </w:t>
      </w:r>
      <w:r w:rsidR="006B193F" w:rsidRPr="00A132E4">
        <w:rPr>
          <w:rFonts w:ascii="Arial Narrow" w:hAnsi="Arial Narrow"/>
          <w:sz w:val="24"/>
          <w:szCs w:val="24"/>
          <w:highlight w:val="yellow"/>
        </w:rPr>
        <w:t>viajar até esta Comarca</w:t>
      </w:r>
      <w:r w:rsidR="000C679C" w:rsidRPr="00A132E4">
        <w:rPr>
          <w:rFonts w:ascii="Arial Narrow" w:hAnsi="Arial Narrow"/>
          <w:sz w:val="24"/>
          <w:szCs w:val="24"/>
          <w:highlight w:val="yellow"/>
        </w:rPr>
        <w:t xml:space="preserve"> para ver o genitor</w:t>
      </w:r>
      <w:r w:rsidR="003F578F" w:rsidRPr="00113519">
        <w:rPr>
          <w:rFonts w:ascii="Arial Narrow" w:hAnsi="Arial Narrow"/>
          <w:sz w:val="24"/>
          <w:szCs w:val="24"/>
        </w:rPr>
        <w:t>.</w:t>
      </w:r>
      <w:r w:rsidR="000C679C" w:rsidRPr="00113519">
        <w:rPr>
          <w:rFonts w:ascii="Arial Narrow" w:hAnsi="Arial Narrow"/>
          <w:sz w:val="24"/>
          <w:szCs w:val="24"/>
        </w:rPr>
        <w:t xml:space="preserve"> </w:t>
      </w:r>
    </w:p>
    <w:p w14:paraId="791750DC" w14:textId="77777777" w:rsidR="000C679C" w:rsidRPr="00113519" w:rsidRDefault="000C679C" w:rsidP="000C679C">
      <w:pPr>
        <w:pStyle w:val="SemEspaamento"/>
      </w:pPr>
    </w:p>
    <w:p w14:paraId="46E42618" w14:textId="48221F6C" w:rsidR="000C679C" w:rsidRDefault="000C679C" w:rsidP="00DB49EE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113519">
        <w:rPr>
          <w:rFonts w:ascii="Arial Narrow" w:hAnsi="Arial Narrow"/>
          <w:sz w:val="24"/>
          <w:szCs w:val="24"/>
        </w:rPr>
        <w:t>Frisa-se que o custo de deslocamento da infante</w:t>
      </w:r>
      <w:r w:rsidR="00132A1C">
        <w:rPr>
          <w:rFonts w:ascii="Arial Narrow" w:hAnsi="Arial Narrow"/>
          <w:sz w:val="24"/>
          <w:szCs w:val="24"/>
        </w:rPr>
        <w:t xml:space="preserve"> </w:t>
      </w:r>
      <w:r w:rsidR="00132A1C" w:rsidRPr="00BC214C">
        <w:rPr>
          <w:rFonts w:ascii="Arial Narrow" w:hAnsi="Arial Narrow"/>
          <w:sz w:val="24"/>
          <w:szCs w:val="24"/>
          <w:highlight w:val="yellow"/>
        </w:rPr>
        <w:t>entre Palmitos/SC e a residência de seu pai</w:t>
      </w:r>
      <w:r w:rsidRPr="00113519">
        <w:rPr>
          <w:rFonts w:ascii="Arial Narrow" w:hAnsi="Arial Narrow"/>
          <w:sz w:val="24"/>
          <w:szCs w:val="24"/>
        </w:rPr>
        <w:t xml:space="preserve"> ocorrerá pelas expensas do genitor</w:t>
      </w:r>
      <w:r w:rsidR="00C278A1" w:rsidRPr="00113519">
        <w:rPr>
          <w:rFonts w:ascii="Arial Narrow" w:hAnsi="Arial Narrow"/>
          <w:sz w:val="24"/>
          <w:szCs w:val="24"/>
        </w:rPr>
        <w:t>, já que tais despesas são de responsabilidade de quem irá exercer o direito da convivência</w:t>
      </w:r>
      <w:r w:rsidRPr="00113519">
        <w:rPr>
          <w:rFonts w:ascii="Arial Narrow" w:hAnsi="Arial Narrow"/>
          <w:sz w:val="24"/>
          <w:szCs w:val="24"/>
        </w:rPr>
        <w:t>.</w:t>
      </w:r>
    </w:p>
    <w:p w14:paraId="1A508049" w14:textId="77777777" w:rsidR="007962E6" w:rsidRPr="00BB7482" w:rsidRDefault="007962E6" w:rsidP="007962E6">
      <w:pPr>
        <w:pStyle w:val="SemEspaamento"/>
      </w:pPr>
    </w:p>
    <w:p w14:paraId="1D561E4E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Os feriados que não envolvam datas comemorativas e/ou especiais serão exercidos por aquele que estiver convivendo com a Maria naquela semana. Já no dia das mães, dos pais e aniversário de cada genitor, </w:t>
      </w:r>
      <w:r w:rsidRPr="002A4FFF">
        <w:rPr>
          <w:rFonts w:ascii="Arial Narrow" w:hAnsi="Arial Narrow"/>
          <w:b/>
          <w:bCs/>
          <w:sz w:val="24"/>
          <w:szCs w:val="24"/>
        </w:rPr>
        <w:t>a filha passará o dia</w:t>
      </w:r>
      <w:r>
        <w:rPr>
          <w:rFonts w:ascii="Arial Narrow" w:hAnsi="Arial Narrow"/>
          <w:sz w:val="24"/>
          <w:szCs w:val="24"/>
        </w:rPr>
        <w:t xml:space="preserve"> com o genitor homenageado, ainda que a infante esteja na tutela do outro. </w:t>
      </w:r>
    </w:p>
    <w:p w14:paraId="0BD54924" w14:textId="77777777" w:rsidR="007962E6" w:rsidRPr="0044471C" w:rsidRDefault="007962E6" w:rsidP="007962E6">
      <w:pPr>
        <w:pStyle w:val="SemEspaamento"/>
      </w:pPr>
    </w:p>
    <w:p w14:paraId="1063A367" w14:textId="6922B980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A8340A">
        <w:rPr>
          <w:rFonts w:ascii="Arial Narrow" w:hAnsi="Arial Narrow"/>
          <w:sz w:val="24"/>
          <w:szCs w:val="24"/>
        </w:rPr>
        <w:t xml:space="preserve">As festividades ao final </w:t>
      </w:r>
      <w:r w:rsidR="007D2E30" w:rsidRPr="00A8340A">
        <w:rPr>
          <w:rFonts w:ascii="Arial Narrow" w:hAnsi="Arial Narrow"/>
          <w:sz w:val="24"/>
          <w:szCs w:val="24"/>
        </w:rPr>
        <w:t>de ano serão previamente ajustadas entre os genitores</w:t>
      </w:r>
      <w:r w:rsidR="009A7566" w:rsidRPr="00A8340A">
        <w:rPr>
          <w:rFonts w:ascii="Arial Narrow" w:hAnsi="Arial Narrow"/>
          <w:sz w:val="24"/>
          <w:szCs w:val="24"/>
        </w:rPr>
        <w:t xml:space="preserve"> e</w:t>
      </w:r>
      <w:r w:rsidR="00AE62AD" w:rsidRPr="00A8340A">
        <w:rPr>
          <w:rFonts w:ascii="Arial Narrow" w:hAnsi="Arial Narrow"/>
          <w:sz w:val="24"/>
          <w:szCs w:val="24"/>
        </w:rPr>
        <w:t xml:space="preserve"> pode haver</w:t>
      </w:r>
      <w:r w:rsidR="009A7566" w:rsidRPr="00A8340A">
        <w:rPr>
          <w:rFonts w:ascii="Arial Narrow" w:hAnsi="Arial Narrow"/>
          <w:sz w:val="24"/>
          <w:szCs w:val="24"/>
        </w:rPr>
        <w:t xml:space="preserve"> alternância de convivência</w:t>
      </w:r>
      <w:r w:rsidR="00644900" w:rsidRPr="00A8340A">
        <w:rPr>
          <w:rFonts w:ascii="Arial Narrow" w:hAnsi="Arial Narrow"/>
          <w:sz w:val="24"/>
          <w:szCs w:val="24"/>
        </w:rPr>
        <w:t xml:space="preserve"> </w:t>
      </w:r>
      <w:r w:rsidR="00911987" w:rsidRPr="00A8340A">
        <w:rPr>
          <w:rFonts w:ascii="Arial Narrow" w:hAnsi="Arial Narrow"/>
          <w:sz w:val="24"/>
          <w:szCs w:val="24"/>
        </w:rPr>
        <w:t xml:space="preserve">quando </w:t>
      </w:r>
      <w:r w:rsidR="000E26EA" w:rsidRPr="00A8340A">
        <w:rPr>
          <w:rFonts w:ascii="Arial Narrow" w:hAnsi="Arial Narrow"/>
          <w:sz w:val="24"/>
          <w:szCs w:val="24"/>
        </w:rPr>
        <w:t>ajustado</w:t>
      </w:r>
      <w:r w:rsidR="000F677E" w:rsidRPr="00A8340A">
        <w:rPr>
          <w:rFonts w:ascii="Arial Narrow" w:hAnsi="Arial Narrow"/>
          <w:sz w:val="24"/>
          <w:szCs w:val="24"/>
        </w:rPr>
        <w:t xml:space="preserve">. </w:t>
      </w:r>
    </w:p>
    <w:p w14:paraId="5980582B" w14:textId="77777777" w:rsidR="007962E6" w:rsidRPr="002864A9" w:rsidRDefault="007962E6" w:rsidP="007962E6">
      <w:pPr>
        <w:pStyle w:val="SemEspaamento"/>
      </w:pPr>
    </w:p>
    <w:p w14:paraId="2BC35AD7" w14:textId="78A7211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82396C">
        <w:rPr>
          <w:rFonts w:ascii="Arial Narrow" w:hAnsi="Arial Narrow"/>
          <w:sz w:val="24"/>
          <w:szCs w:val="24"/>
          <w:highlight w:val="yellow"/>
        </w:rPr>
        <w:t xml:space="preserve">Por último, quanto ao período de férias escolares, especialmente no verão, a infante ficará sob tutela </w:t>
      </w:r>
      <w:r w:rsidR="00286880" w:rsidRPr="0082396C">
        <w:rPr>
          <w:rFonts w:ascii="Arial Narrow" w:hAnsi="Arial Narrow"/>
          <w:sz w:val="24"/>
          <w:szCs w:val="24"/>
          <w:highlight w:val="yellow"/>
        </w:rPr>
        <w:t>da genitora e dos</w:t>
      </w:r>
      <w:r w:rsidRPr="0082396C">
        <w:rPr>
          <w:rFonts w:ascii="Arial Narrow" w:hAnsi="Arial Narrow"/>
          <w:sz w:val="24"/>
          <w:szCs w:val="24"/>
          <w:highlight w:val="yellow"/>
        </w:rPr>
        <w:t xml:space="preserve"> avós maternos na cidade de Palmitos (SC), como habitualmente ocorre há </w:t>
      </w:r>
      <w:r w:rsidR="004A30FF" w:rsidRPr="0082396C">
        <w:rPr>
          <w:rFonts w:ascii="Arial Narrow" w:hAnsi="Arial Narrow"/>
          <w:sz w:val="24"/>
          <w:szCs w:val="24"/>
          <w:highlight w:val="yellow"/>
        </w:rPr>
        <w:t>10</w:t>
      </w:r>
      <w:r w:rsidRPr="0082396C">
        <w:rPr>
          <w:rFonts w:ascii="Arial Narrow" w:hAnsi="Arial Narrow"/>
          <w:sz w:val="24"/>
          <w:szCs w:val="24"/>
          <w:highlight w:val="yellow"/>
        </w:rPr>
        <w:t xml:space="preserve"> anos, ficando a critério do </w:t>
      </w:r>
      <w:r w:rsidR="004B4B59" w:rsidRPr="0082396C">
        <w:rPr>
          <w:rFonts w:ascii="Arial Narrow" w:hAnsi="Arial Narrow"/>
          <w:sz w:val="24"/>
          <w:szCs w:val="24"/>
          <w:highlight w:val="yellow"/>
        </w:rPr>
        <w:t>genitor</w:t>
      </w:r>
      <w:r w:rsidRPr="0082396C">
        <w:rPr>
          <w:rFonts w:ascii="Arial Narrow" w:hAnsi="Arial Narrow"/>
          <w:sz w:val="24"/>
          <w:szCs w:val="24"/>
          <w:highlight w:val="yellow"/>
        </w:rPr>
        <w:t xml:space="preserve"> exercer a convivência durante esse período</w:t>
      </w:r>
      <w:r w:rsidR="00A8340A">
        <w:rPr>
          <w:rFonts w:ascii="Arial Narrow" w:hAnsi="Arial Narrow"/>
          <w:sz w:val="24"/>
          <w:szCs w:val="24"/>
          <w:highlight w:val="yellow"/>
        </w:rPr>
        <w:t xml:space="preserve">, </w:t>
      </w:r>
      <w:r w:rsidRPr="0082396C">
        <w:rPr>
          <w:rFonts w:ascii="Arial Narrow" w:hAnsi="Arial Narrow"/>
          <w:sz w:val="24"/>
          <w:szCs w:val="24"/>
          <w:highlight w:val="yellow"/>
        </w:rPr>
        <w:t>a qual será previamente informada e ajustada</w:t>
      </w:r>
      <w:r w:rsidR="00793451">
        <w:rPr>
          <w:rFonts w:ascii="Arial Narrow" w:hAnsi="Arial Narrow"/>
          <w:sz w:val="24"/>
          <w:szCs w:val="24"/>
          <w:highlight w:val="yellow"/>
        </w:rPr>
        <w:t xml:space="preserve">, inclusive com o deslocamento da filha até </w:t>
      </w:r>
      <w:r w:rsidR="00CF6865">
        <w:rPr>
          <w:rFonts w:ascii="Arial Narrow" w:hAnsi="Arial Narrow"/>
          <w:sz w:val="24"/>
          <w:szCs w:val="24"/>
          <w:highlight w:val="yellow"/>
        </w:rPr>
        <w:t xml:space="preserve">a residência do pai </w:t>
      </w:r>
      <w:r w:rsidR="00793451">
        <w:rPr>
          <w:rFonts w:ascii="Arial Narrow" w:hAnsi="Arial Narrow"/>
          <w:sz w:val="24"/>
          <w:szCs w:val="24"/>
          <w:highlight w:val="yellow"/>
        </w:rPr>
        <w:t>para visitá-lo</w:t>
      </w:r>
      <w:r w:rsidR="00CF6865">
        <w:rPr>
          <w:rFonts w:ascii="Arial Narrow" w:hAnsi="Arial Narrow"/>
          <w:sz w:val="24"/>
          <w:szCs w:val="24"/>
          <w:highlight w:val="yellow"/>
        </w:rPr>
        <w:t xml:space="preserve"> pelo período combinado</w:t>
      </w:r>
      <w:r w:rsidRPr="0082396C">
        <w:rPr>
          <w:rFonts w:ascii="Arial Narrow" w:hAnsi="Arial Narrow"/>
          <w:sz w:val="24"/>
          <w:szCs w:val="24"/>
          <w:highlight w:val="yellow"/>
        </w:rPr>
        <w:t>.</w:t>
      </w:r>
    </w:p>
    <w:p w14:paraId="0080AF32" w14:textId="77777777" w:rsidR="007962E6" w:rsidRPr="00964638" w:rsidRDefault="007962E6" w:rsidP="007962E6">
      <w:pPr>
        <w:pStyle w:val="SemEspaamento"/>
      </w:pPr>
    </w:p>
    <w:p w14:paraId="63CDB068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d) Dos alimentos</w:t>
      </w:r>
    </w:p>
    <w:p w14:paraId="64F57C2B" w14:textId="77777777" w:rsidR="007962E6" w:rsidRPr="0082396C" w:rsidRDefault="007962E6" w:rsidP="0082396C">
      <w:pPr>
        <w:pStyle w:val="SemEspaamento"/>
      </w:pPr>
    </w:p>
    <w:p w14:paraId="38A962A0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Sabe-se que o dever de prestar alimentos decorre do vínculo de parentesco, o qual, no presente caso, encontra-se devidamente comprovado pela certidão de nascimento de Maria (anexa). </w:t>
      </w:r>
    </w:p>
    <w:p w14:paraId="55396845" w14:textId="77777777" w:rsidR="007962E6" w:rsidRPr="005C11BE" w:rsidRDefault="007962E6" w:rsidP="007962E6">
      <w:pPr>
        <w:pStyle w:val="SemEspaamento"/>
      </w:pPr>
    </w:p>
    <w:p w14:paraId="1661F83C" w14:textId="52E5BED4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 tocante ao </w:t>
      </w:r>
      <w:r>
        <w:rPr>
          <w:rFonts w:ascii="Arial Narrow" w:hAnsi="Arial Narrow"/>
          <w:i/>
          <w:iCs/>
          <w:sz w:val="24"/>
          <w:szCs w:val="24"/>
        </w:rPr>
        <w:t>quantum</w:t>
      </w:r>
      <w:r>
        <w:rPr>
          <w:rFonts w:ascii="Arial Narrow" w:hAnsi="Arial Narrow"/>
          <w:sz w:val="24"/>
          <w:szCs w:val="24"/>
        </w:rPr>
        <w:t xml:space="preserve">, as despesas da filha são aproximadamente R$ 2.500,00 (dois mil e quinhentos reais) mensais, além daquelas extraordinárias como </w:t>
      </w:r>
      <w:r w:rsidR="0082396C">
        <w:rPr>
          <w:rFonts w:ascii="Arial Narrow" w:hAnsi="Arial Narrow"/>
          <w:sz w:val="24"/>
          <w:szCs w:val="24"/>
        </w:rPr>
        <w:t xml:space="preserve">medicamentos, </w:t>
      </w:r>
      <w:r>
        <w:rPr>
          <w:rFonts w:ascii="Arial Narrow" w:hAnsi="Arial Narrow"/>
          <w:sz w:val="24"/>
          <w:szCs w:val="24"/>
        </w:rPr>
        <w:t>vestimenta</w:t>
      </w:r>
      <w:r w:rsidR="0082396C">
        <w:rPr>
          <w:rFonts w:ascii="Arial Narrow" w:hAnsi="Arial Narrow"/>
          <w:sz w:val="24"/>
          <w:szCs w:val="24"/>
        </w:rPr>
        <w:t>, uniforme</w:t>
      </w:r>
      <w:r>
        <w:rPr>
          <w:rFonts w:ascii="Arial Narrow" w:hAnsi="Arial Narrow"/>
          <w:sz w:val="24"/>
          <w:szCs w:val="24"/>
        </w:rPr>
        <w:t xml:space="preserve"> e material escolar que serão adquiridos em momento oportuno e dividida pelos genitores igualmente. </w:t>
      </w:r>
    </w:p>
    <w:p w14:paraId="477CCF1E" w14:textId="77777777" w:rsidR="007962E6" w:rsidRPr="003D03A9" w:rsidRDefault="007962E6" w:rsidP="007962E6">
      <w:pPr>
        <w:pStyle w:val="SemEspaamento"/>
      </w:pPr>
    </w:p>
    <w:p w14:paraId="1A228A04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Assim, considerando o trinômio necessidade, possibilidade e proporcionalidade, os requerentes acordam que o genitor prestará alimentos a filha no importe de </w:t>
      </w:r>
      <w:r w:rsidRPr="00043E7E">
        <w:rPr>
          <w:rFonts w:ascii="Arial Narrow" w:hAnsi="Arial Narrow"/>
          <w:b/>
          <w:bCs/>
          <w:sz w:val="24"/>
          <w:szCs w:val="24"/>
        </w:rPr>
        <w:t>R$ 2.200,00</w:t>
      </w:r>
      <w:r>
        <w:rPr>
          <w:rFonts w:ascii="Arial Narrow" w:hAnsi="Arial Narrow"/>
          <w:sz w:val="24"/>
          <w:szCs w:val="24"/>
        </w:rPr>
        <w:t xml:space="preserve"> (dois mil e duzentos reais), ficando cada um responsável pelo pagamento </w:t>
      </w:r>
      <w:r>
        <w:rPr>
          <w:rFonts w:ascii="Arial Narrow" w:hAnsi="Arial Narrow"/>
          <w:i/>
          <w:iCs/>
          <w:sz w:val="24"/>
          <w:szCs w:val="24"/>
        </w:rPr>
        <w:t>in natura</w:t>
      </w:r>
      <w:r>
        <w:rPr>
          <w:rFonts w:ascii="Arial Narrow" w:hAnsi="Arial Narrow"/>
          <w:sz w:val="24"/>
          <w:szCs w:val="24"/>
        </w:rPr>
        <w:t xml:space="preserve"> de eventual custo enquanto a convivência for exercida. </w:t>
      </w:r>
    </w:p>
    <w:p w14:paraId="3A15864F" w14:textId="77777777" w:rsidR="007962E6" w:rsidRPr="00E51FD8" w:rsidRDefault="007962E6" w:rsidP="007962E6">
      <w:pPr>
        <w:pStyle w:val="SemEspaamento"/>
      </w:pPr>
    </w:p>
    <w:p w14:paraId="66CE49C8" w14:textId="2E0E03ED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CB7B36">
        <w:rPr>
          <w:rFonts w:ascii="Arial Narrow" w:hAnsi="Arial Narrow"/>
          <w:sz w:val="24"/>
          <w:szCs w:val="24"/>
        </w:rPr>
        <w:t xml:space="preserve">Além disso, estabelecem que o 13º (décimo terceiro) salário será pago em dezembro de cada ano, no importe de 10% (dez por cento) das verbas auferidas pelo genitor através da administração de imóveis localizados no bairro Ingleses. Havendo qualquer mudança quanto a administração dos </w:t>
      </w:r>
      <w:r w:rsidR="00206B01" w:rsidRPr="00CB7B36">
        <w:rPr>
          <w:rFonts w:ascii="Arial Narrow" w:hAnsi="Arial Narrow"/>
          <w:sz w:val="24"/>
          <w:szCs w:val="24"/>
        </w:rPr>
        <w:t>bens</w:t>
      </w:r>
      <w:r w:rsidRPr="00CB7B36">
        <w:rPr>
          <w:rFonts w:ascii="Arial Narrow" w:hAnsi="Arial Narrow"/>
          <w:sz w:val="24"/>
          <w:szCs w:val="24"/>
        </w:rPr>
        <w:t>, o genitor compromete-se a pagar o 13º à filha no importe de R$ 2.200,00 (dois mil e duzentos reais).</w:t>
      </w:r>
      <w:r>
        <w:rPr>
          <w:rFonts w:ascii="Arial Narrow" w:hAnsi="Arial Narrow"/>
          <w:sz w:val="24"/>
          <w:szCs w:val="24"/>
        </w:rPr>
        <w:t xml:space="preserve"> </w:t>
      </w:r>
    </w:p>
    <w:p w14:paraId="09554C13" w14:textId="77777777" w:rsidR="00827F11" w:rsidRPr="007B4C9F" w:rsidRDefault="00827F11" w:rsidP="007B4C9F">
      <w:pPr>
        <w:pStyle w:val="SemEspaamento"/>
      </w:pPr>
    </w:p>
    <w:p w14:paraId="426F6273" w14:textId="1A149C18" w:rsidR="00827F11" w:rsidRDefault="007B4C9F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CB7B36">
        <w:rPr>
          <w:rFonts w:ascii="Arial Narrow" w:hAnsi="Arial Narrow"/>
          <w:sz w:val="24"/>
          <w:szCs w:val="24"/>
        </w:rPr>
        <w:t xml:space="preserve">Alternativamente, se a infante </w:t>
      </w:r>
      <w:r w:rsidR="00BB20AC" w:rsidRPr="00CB7B36">
        <w:rPr>
          <w:rFonts w:ascii="Arial Narrow" w:hAnsi="Arial Narrow"/>
          <w:sz w:val="24"/>
          <w:szCs w:val="24"/>
        </w:rPr>
        <w:t>passar a</w:t>
      </w:r>
      <w:r w:rsidRPr="00CB7B36">
        <w:rPr>
          <w:rFonts w:ascii="Arial Narrow" w:hAnsi="Arial Narrow"/>
          <w:sz w:val="24"/>
          <w:szCs w:val="24"/>
        </w:rPr>
        <w:t xml:space="preserve"> residir em Palmitos/SC junto à genitora</w:t>
      </w:r>
      <w:r w:rsidR="00D57415" w:rsidRPr="00CB7B36">
        <w:rPr>
          <w:rFonts w:ascii="Arial Narrow" w:hAnsi="Arial Narrow"/>
          <w:sz w:val="24"/>
          <w:szCs w:val="24"/>
        </w:rPr>
        <w:t xml:space="preserve"> e os avós maternos</w:t>
      </w:r>
      <w:r w:rsidRPr="00CB7B36">
        <w:rPr>
          <w:rFonts w:ascii="Arial Narrow" w:hAnsi="Arial Narrow"/>
          <w:sz w:val="24"/>
          <w:szCs w:val="24"/>
        </w:rPr>
        <w:t xml:space="preserve">, </w:t>
      </w:r>
      <w:r w:rsidR="00BB20AC" w:rsidRPr="00CB7B36">
        <w:rPr>
          <w:rFonts w:ascii="Arial Narrow" w:hAnsi="Arial Narrow"/>
          <w:sz w:val="24"/>
          <w:szCs w:val="24"/>
        </w:rPr>
        <w:t xml:space="preserve">a pensão será de um </w:t>
      </w:r>
      <w:r w:rsidR="00D75597" w:rsidRPr="00CB7B36">
        <w:rPr>
          <w:rFonts w:ascii="Arial Narrow" w:hAnsi="Arial Narrow"/>
          <w:sz w:val="24"/>
          <w:szCs w:val="24"/>
        </w:rPr>
        <w:t>salário-mínimo</w:t>
      </w:r>
      <w:r w:rsidR="00BB20AC" w:rsidRPr="00CB7B36">
        <w:rPr>
          <w:rFonts w:ascii="Arial Narrow" w:hAnsi="Arial Narrow"/>
          <w:sz w:val="24"/>
          <w:szCs w:val="24"/>
        </w:rPr>
        <w:t xml:space="preserve"> mensal, </w:t>
      </w:r>
      <w:r w:rsidR="00CB7B36" w:rsidRPr="00D75597">
        <w:rPr>
          <w:rFonts w:ascii="Arial Narrow" w:hAnsi="Arial Narrow"/>
          <w:sz w:val="24"/>
          <w:szCs w:val="24"/>
          <w:highlight w:val="yellow"/>
        </w:rPr>
        <w:t>inclusive em relação ao</w:t>
      </w:r>
      <w:r w:rsidR="00D75597" w:rsidRPr="00D75597">
        <w:rPr>
          <w:rFonts w:ascii="Arial Narrow" w:hAnsi="Arial Narrow"/>
          <w:sz w:val="24"/>
          <w:szCs w:val="24"/>
          <w:highlight w:val="yellow"/>
        </w:rPr>
        <w:t xml:space="preserve"> pagamento do</w:t>
      </w:r>
      <w:r w:rsidR="00CB7B36" w:rsidRPr="00D75597">
        <w:rPr>
          <w:rFonts w:ascii="Arial Narrow" w:hAnsi="Arial Narrow"/>
          <w:sz w:val="24"/>
          <w:szCs w:val="24"/>
          <w:highlight w:val="yellow"/>
        </w:rPr>
        <w:t xml:space="preserve"> 13º salário</w:t>
      </w:r>
      <w:r w:rsidR="00CB7B36">
        <w:rPr>
          <w:rFonts w:ascii="Arial Narrow" w:hAnsi="Arial Narrow"/>
          <w:sz w:val="24"/>
          <w:szCs w:val="24"/>
        </w:rPr>
        <w:t xml:space="preserve">, </w:t>
      </w:r>
      <w:r w:rsidR="00BB20AC" w:rsidRPr="00CB7B36">
        <w:rPr>
          <w:rFonts w:ascii="Arial Narrow" w:hAnsi="Arial Narrow"/>
          <w:sz w:val="24"/>
          <w:szCs w:val="24"/>
        </w:rPr>
        <w:t xml:space="preserve">reajustado anualmente segundo a variação positiva </w:t>
      </w:r>
      <w:r w:rsidR="005B1942" w:rsidRPr="00CB7B36">
        <w:rPr>
          <w:rFonts w:ascii="Arial Narrow" w:hAnsi="Arial Narrow"/>
          <w:sz w:val="24"/>
          <w:szCs w:val="24"/>
        </w:rPr>
        <w:t>da verba.</w:t>
      </w:r>
      <w:r w:rsidR="00B31A25">
        <w:rPr>
          <w:rFonts w:ascii="Arial Narrow" w:hAnsi="Arial Narrow"/>
          <w:sz w:val="24"/>
          <w:szCs w:val="24"/>
        </w:rPr>
        <w:t xml:space="preserve"> </w:t>
      </w:r>
    </w:p>
    <w:p w14:paraId="12F169A2" w14:textId="77777777" w:rsidR="007962E6" w:rsidRPr="005443D1" w:rsidRDefault="007962E6" w:rsidP="007962E6">
      <w:pPr>
        <w:pStyle w:val="SemEspaamento"/>
      </w:pPr>
    </w:p>
    <w:p w14:paraId="526E1583" w14:textId="5FEC2963" w:rsidR="007962E6" w:rsidRDefault="00B31A25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Finalmente</w:t>
      </w:r>
      <w:r w:rsidR="007962E6">
        <w:rPr>
          <w:rFonts w:ascii="Arial Narrow" w:hAnsi="Arial Narrow"/>
          <w:sz w:val="24"/>
          <w:szCs w:val="24"/>
        </w:rPr>
        <w:t xml:space="preserve">, informam que o pagamento </w:t>
      </w:r>
      <w:r w:rsidR="00D92310">
        <w:rPr>
          <w:rFonts w:ascii="Arial Narrow" w:hAnsi="Arial Narrow"/>
          <w:sz w:val="24"/>
          <w:szCs w:val="24"/>
        </w:rPr>
        <w:t xml:space="preserve">dos alimentos </w:t>
      </w:r>
      <w:r w:rsidR="007962E6">
        <w:rPr>
          <w:rFonts w:ascii="Arial Narrow" w:hAnsi="Arial Narrow"/>
          <w:sz w:val="24"/>
          <w:szCs w:val="24"/>
        </w:rPr>
        <w:t>ocorrerá até o quinto dia útil de cada mês</w:t>
      </w:r>
      <w:r w:rsidR="00C03F11">
        <w:rPr>
          <w:rFonts w:ascii="Arial Narrow" w:hAnsi="Arial Narrow"/>
          <w:sz w:val="24"/>
          <w:szCs w:val="24"/>
        </w:rPr>
        <w:t>, e o comprovante de depósito servirá como recibo de quitação</w:t>
      </w:r>
      <w:r w:rsidR="007962E6">
        <w:rPr>
          <w:rFonts w:ascii="Arial Narrow" w:hAnsi="Arial Narrow"/>
          <w:sz w:val="24"/>
          <w:szCs w:val="24"/>
        </w:rPr>
        <w:t xml:space="preserve">.  </w:t>
      </w:r>
    </w:p>
    <w:p w14:paraId="643C1C21" w14:textId="77777777" w:rsidR="007962E6" w:rsidRPr="006C52F3" w:rsidRDefault="007962E6" w:rsidP="006C52F3">
      <w:pPr>
        <w:pStyle w:val="SemEspaamento"/>
      </w:pPr>
    </w:p>
    <w:p w14:paraId="710FFA26" w14:textId="77777777" w:rsidR="007962E6" w:rsidRDefault="007962E6" w:rsidP="007962E6">
      <w:pPr>
        <w:pStyle w:val="SemEspaamento"/>
      </w:pPr>
    </w:p>
    <w:p w14:paraId="4888D157" w14:textId="77777777" w:rsidR="00032C15" w:rsidRDefault="007962E6" w:rsidP="007962E6">
      <w:pPr>
        <w:spacing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III. DOS PEDIDOS</w:t>
      </w:r>
    </w:p>
    <w:p w14:paraId="0CFC6DAF" w14:textId="43D3E31A" w:rsidR="007962E6" w:rsidRDefault="00032C15" w:rsidP="00032C15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BC36E3" wp14:editId="79925F2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33164" cy="0"/>
                <wp:effectExtent l="0" t="0" r="0" b="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1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A7A361" id="Conector re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5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962E6">
        <w:tab/>
      </w:r>
    </w:p>
    <w:p w14:paraId="4B087903" w14:textId="77777777" w:rsidR="007962E6" w:rsidRDefault="007962E6" w:rsidP="007962E6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Diante do exposto, requerem: </w:t>
      </w:r>
    </w:p>
    <w:p w14:paraId="1F1748E6" w14:textId="77777777" w:rsidR="007962E6" w:rsidRPr="005F30E2" w:rsidRDefault="007962E6" w:rsidP="007962E6">
      <w:pPr>
        <w:pStyle w:val="SemEspaamento"/>
      </w:pPr>
    </w:p>
    <w:p w14:paraId="523556EF" w14:textId="34992BF2" w:rsidR="00032C15" w:rsidRDefault="00032C15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a) </w:t>
      </w:r>
      <w:r w:rsidR="0091289D">
        <w:rPr>
          <w:rFonts w:ascii="Arial Narrow" w:hAnsi="Arial Narrow"/>
          <w:sz w:val="24"/>
          <w:szCs w:val="24"/>
        </w:rPr>
        <w:t>O recebimento</w:t>
      </w:r>
      <w:r w:rsidR="00AA76BC">
        <w:rPr>
          <w:rFonts w:ascii="Arial Narrow" w:hAnsi="Arial Narrow"/>
          <w:sz w:val="24"/>
          <w:szCs w:val="24"/>
        </w:rPr>
        <w:t xml:space="preserve">, </w:t>
      </w:r>
      <w:r w:rsidR="0091289D">
        <w:rPr>
          <w:rFonts w:ascii="Arial Narrow" w:hAnsi="Arial Narrow"/>
          <w:sz w:val="24"/>
          <w:szCs w:val="24"/>
        </w:rPr>
        <w:t xml:space="preserve">autuação </w:t>
      </w:r>
      <w:r w:rsidR="00AA76BC">
        <w:rPr>
          <w:rFonts w:ascii="Arial Narrow" w:hAnsi="Arial Narrow"/>
          <w:sz w:val="24"/>
          <w:szCs w:val="24"/>
        </w:rPr>
        <w:t xml:space="preserve">e processamento </w:t>
      </w:r>
      <w:r w:rsidR="0091289D">
        <w:rPr>
          <w:rFonts w:ascii="Arial Narrow" w:hAnsi="Arial Narrow"/>
          <w:sz w:val="24"/>
          <w:szCs w:val="24"/>
        </w:rPr>
        <w:t xml:space="preserve">da presente exordial; </w:t>
      </w:r>
    </w:p>
    <w:p w14:paraId="3561C5AE" w14:textId="77777777" w:rsidR="0091289D" w:rsidRPr="00AA76BC" w:rsidRDefault="0091289D" w:rsidP="006C52F3">
      <w:pPr>
        <w:pStyle w:val="SemEspaamento"/>
      </w:pPr>
    </w:p>
    <w:p w14:paraId="5B546D1B" w14:textId="71F57E6E" w:rsidR="007962E6" w:rsidRDefault="0091289D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b) </w:t>
      </w:r>
      <w:r w:rsidR="007962E6" w:rsidRPr="00E75EB5">
        <w:rPr>
          <w:rFonts w:ascii="Arial Narrow" w:hAnsi="Arial Narrow"/>
          <w:sz w:val="24"/>
          <w:szCs w:val="24"/>
        </w:rPr>
        <w:t>A intimação do Ministério Público de Santa Catarina para que se manifeste quanto aos termos do acordo, tendo em vista que ele envolve interesse de infante</w:t>
      </w:r>
      <w:r w:rsidR="007962E6">
        <w:rPr>
          <w:rFonts w:ascii="Arial Narrow" w:hAnsi="Arial Narrow"/>
          <w:sz w:val="24"/>
          <w:szCs w:val="24"/>
        </w:rPr>
        <w:t>;</w:t>
      </w:r>
    </w:p>
    <w:p w14:paraId="6A9DB3A0" w14:textId="77777777" w:rsidR="00032C15" w:rsidRPr="002B60E2" w:rsidRDefault="00032C15" w:rsidP="006C52F3">
      <w:pPr>
        <w:pStyle w:val="SemEspaamento"/>
      </w:pPr>
    </w:p>
    <w:p w14:paraId="12B30AB5" w14:textId="1DC39883" w:rsidR="004D6769" w:rsidRDefault="004D6769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c) </w:t>
      </w:r>
      <w:r w:rsidR="00AA76BC">
        <w:rPr>
          <w:rFonts w:ascii="Arial Narrow" w:hAnsi="Arial Narrow"/>
          <w:sz w:val="24"/>
          <w:szCs w:val="24"/>
        </w:rPr>
        <w:t xml:space="preserve">O reconhecimento </w:t>
      </w:r>
      <w:r w:rsidR="002A66CD">
        <w:rPr>
          <w:rFonts w:ascii="Arial Narrow" w:hAnsi="Arial Narrow"/>
          <w:sz w:val="24"/>
          <w:szCs w:val="24"/>
        </w:rPr>
        <w:t>e dissolução da união estável nos termos delineados no item “a”</w:t>
      </w:r>
      <w:r w:rsidR="00681822">
        <w:rPr>
          <w:rFonts w:ascii="Arial Narrow" w:hAnsi="Arial Narrow"/>
          <w:sz w:val="24"/>
          <w:szCs w:val="24"/>
        </w:rPr>
        <w:t>;</w:t>
      </w:r>
    </w:p>
    <w:p w14:paraId="388533F8" w14:textId="77777777" w:rsidR="00AA4578" w:rsidRPr="00AA4578" w:rsidRDefault="00AA4578" w:rsidP="006C52F3">
      <w:pPr>
        <w:pStyle w:val="SemEspaamento"/>
      </w:pPr>
    </w:p>
    <w:p w14:paraId="2C9C8969" w14:textId="6452386B" w:rsidR="00AA4578" w:rsidRDefault="00AA4578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d) </w:t>
      </w:r>
      <w:r w:rsidR="00BB478B">
        <w:rPr>
          <w:rFonts w:ascii="Arial Narrow" w:hAnsi="Arial Narrow"/>
          <w:sz w:val="24"/>
          <w:szCs w:val="24"/>
        </w:rPr>
        <w:t xml:space="preserve">O estabelecimento da guarda compartilha, a regulamentação da convivência e fixação dos alimentos </w:t>
      </w:r>
      <w:r w:rsidR="003F420E">
        <w:rPr>
          <w:rFonts w:ascii="Arial Narrow" w:hAnsi="Arial Narrow"/>
          <w:sz w:val="24"/>
          <w:szCs w:val="24"/>
        </w:rPr>
        <w:t>conforme itens “c” e “d” deste instrumento;</w:t>
      </w:r>
    </w:p>
    <w:p w14:paraId="009C0CD3" w14:textId="77777777" w:rsidR="003F420E" w:rsidRPr="003F420E" w:rsidRDefault="003F420E" w:rsidP="006C52F3">
      <w:pPr>
        <w:pStyle w:val="SemEspaamento"/>
      </w:pPr>
    </w:p>
    <w:p w14:paraId="4F06981B" w14:textId="3CDF39A1" w:rsidR="007962E6" w:rsidRDefault="003F420E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e</w:t>
      </w:r>
      <w:r w:rsidR="00681822">
        <w:rPr>
          <w:rFonts w:ascii="Arial Narrow" w:hAnsi="Arial Narrow"/>
          <w:b/>
          <w:bCs/>
          <w:sz w:val="24"/>
          <w:szCs w:val="24"/>
        </w:rPr>
        <w:t xml:space="preserve">) </w:t>
      </w:r>
      <w:r w:rsidR="004D6769">
        <w:rPr>
          <w:rFonts w:ascii="Arial Narrow" w:hAnsi="Arial Narrow"/>
          <w:sz w:val="24"/>
          <w:szCs w:val="24"/>
        </w:rPr>
        <w:t xml:space="preserve">Ao final, </w:t>
      </w:r>
      <w:r w:rsidR="007962E6">
        <w:rPr>
          <w:rFonts w:ascii="Arial Narrow" w:hAnsi="Arial Narrow"/>
          <w:sz w:val="24"/>
          <w:szCs w:val="24"/>
        </w:rPr>
        <w:t xml:space="preserve">a homologação do acordo, nos termos </w:t>
      </w:r>
      <w:r w:rsidR="004D6769">
        <w:rPr>
          <w:rFonts w:ascii="Arial Narrow" w:hAnsi="Arial Narrow"/>
          <w:sz w:val="24"/>
          <w:szCs w:val="24"/>
        </w:rPr>
        <w:t>propostos nesta peça inaugural</w:t>
      </w:r>
      <w:r w:rsidR="007962E6">
        <w:rPr>
          <w:rFonts w:ascii="Arial Narrow" w:hAnsi="Arial Narrow"/>
          <w:sz w:val="24"/>
          <w:szCs w:val="24"/>
        </w:rPr>
        <w:t xml:space="preserve"> para que surta os seus efeitos </w:t>
      </w:r>
      <w:r w:rsidR="001B6BF8">
        <w:rPr>
          <w:rFonts w:ascii="Arial Narrow" w:hAnsi="Arial Narrow"/>
          <w:sz w:val="24"/>
          <w:szCs w:val="24"/>
        </w:rPr>
        <w:t xml:space="preserve">jurídicos e </w:t>
      </w:r>
      <w:r w:rsidR="007962E6">
        <w:rPr>
          <w:rFonts w:ascii="Arial Narrow" w:hAnsi="Arial Narrow"/>
          <w:sz w:val="24"/>
          <w:szCs w:val="24"/>
        </w:rPr>
        <w:t>legais</w:t>
      </w:r>
      <w:r w:rsidR="004D6769">
        <w:rPr>
          <w:rFonts w:ascii="Arial Narrow" w:hAnsi="Arial Narrow"/>
          <w:sz w:val="24"/>
          <w:szCs w:val="24"/>
        </w:rPr>
        <w:t xml:space="preserve">; </w:t>
      </w:r>
    </w:p>
    <w:p w14:paraId="7E61D397" w14:textId="77777777" w:rsidR="003F420E" w:rsidRPr="00A26793" w:rsidRDefault="003F420E" w:rsidP="006C52F3">
      <w:pPr>
        <w:pStyle w:val="SemEspaamento"/>
      </w:pPr>
    </w:p>
    <w:p w14:paraId="1FCD0C99" w14:textId="485D9E4C" w:rsidR="003F420E" w:rsidRDefault="00A26793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f) </w:t>
      </w:r>
      <w:r>
        <w:rPr>
          <w:rFonts w:ascii="Arial Narrow" w:hAnsi="Arial Narrow"/>
          <w:sz w:val="24"/>
          <w:szCs w:val="24"/>
        </w:rPr>
        <w:t xml:space="preserve">A juntada dos documentos anexos como meio de prova dos fatos narrados; </w:t>
      </w:r>
    </w:p>
    <w:p w14:paraId="5F578AF8" w14:textId="77777777" w:rsidR="00A26793" w:rsidRPr="00A26793" w:rsidRDefault="00A26793" w:rsidP="006C52F3">
      <w:pPr>
        <w:pStyle w:val="SemEspaamento"/>
      </w:pPr>
    </w:p>
    <w:p w14:paraId="6DE2D9C7" w14:textId="29AD3201" w:rsidR="007962E6" w:rsidRDefault="00A26793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7823E2">
        <w:rPr>
          <w:rFonts w:ascii="Arial Narrow" w:hAnsi="Arial Narrow"/>
          <w:b/>
          <w:bCs/>
          <w:sz w:val="24"/>
          <w:szCs w:val="24"/>
        </w:rPr>
        <w:t xml:space="preserve">g) </w:t>
      </w:r>
      <w:r w:rsidRPr="007823E2">
        <w:rPr>
          <w:rFonts w:ascii="Arial Narrow" w:hAnsi="Arial Narrow"/>
          <w:sz w:val="24"/>
          <w:szCs w:val="24"/>
        </w:rPr>
        <w:t xml:space="preserve">Sejam as intimações </w:t>
      </w:r>
      <w:r w:rsidR="00833777" w:rsidRPr="007823E2">
        <w:rPr>
          <w:rFonts w:ascii="Arial Narrow" w:hAnsi="Arial Narrow"/>
          <w:sz w:val="24"/>
          <w:szCs w:val="24"/>
        </w:rPr>
        <w:t xml:space="preserve">doravante emitidas por este respeitável juízo publicadas em nome de </w:t>
      </w:r>
      <w:r w:rsidR="00833777" w:rsidRPr="007823E2">
        <w:rPr>
          <w:rFonts w:ascii="Arial Narrow" w:hAnsi="Arial Narrow"/>
          <w:b/>
          <w:bCs/>
          <w:sz w:val="24"/>
          <w:szCs w:val="24"/>
        </w:rPr>
        <w:t>ISABELLE C. SOUTHIER BALDESSARI</w:t>
      </w:r>
      <w:r w:rsidR="00174FB2" w:rsidRPr="007823E2">
        <w:rPr>
          <w:rFonts w:ascii="Arial Narrow" w:hAnsi="Arial Narrow"/>
          <w:b/>
          <w:bCs/>
          <w:sz w:val="24"/>
          <w:szCs w:val="24"/>
        </w:rPr>
        <w:t xml:space="preserve">, </w:t>
      </w:r>
      <w:r w:rsidR="00174FB2" w:rsidRPr="007823E2">
        <w:rPr>
          <w:rFonts w:ascii="Arial Narrow" w:hAnsi="Arial Narrow"/>
          <w:sz w:val="24"/>
          <w:szCs w:val="24"/>
        </w:rPr>
        <w:t xml:space="preserve">OAB/SC 55.800 </w:t>
      </w:r>
      <w:r w:rsidR="00833777" w:rsidRPr="007823E2">
        <w:rPr>
          <w:rFonts w:ascii="Arial Narrow" w:hAnsi="Arial Narrow"/>
          <w:sz w:val="24"/>
          <w:szCs w:val="24"/>
        </w:rPr>
        <w:t xml:space="preserve">e </w:t>
      </w:r>
      <w:r w:rsidR="00833777" w:rsidRPr="007823E2">
        <w:rPr>
          <w:rFonts w:ascii="Arial Narrow" w:hAnsi="Arial Narrow"/>
          <w:b/>
          <w:bCs/>
          <w:sz w:val="24"/>
          <w:szCs w:val="24"/>
        </w:rPr>
        <w:t xml:space="preserve">PAULO </w:t>
      </w:r>
      <w:r w:rsidR="007823E2" w:rsidRPr="007823E2">
        <w:rPr>
          <w:rFonts w:ascii="Arial Narrow" w:hAnsi="Arial Narrow"/>
          <w:b/>
          <w:bCs/>
          <w:sz w:val="24"/>
          <w:szCs w:val="24"/>
        </w:rPr>
        <w:t xml:space="preserve">EKKE </w:t>
      </w:r>
      <w:r w:rsidR="00833777" w:rsidRPr="007823E2">
        <w:rPr>
          <w:rFonts w:ascii="Arial Narrow" w:hAnsi="Arial Narrow"/>
          <w:b/>
          <w:bCs/>
          <w:sz w:val="24"/>
          <w:szCs w:val="24"/>
        </w:rPr>
        <w:t>MOUKARZEL J</w:t>
      </w:r>
      <w:r w:rsidR="001325A2">
        <w:rPr>
          <w:rFonts w:ascii="Arial Narrow" w:hAnsi="Arial Narrow"/>
          <w:b/>
          <w:bCs/>
          <w:sz w:val="24"/>
          <w:szCs w:val="24"/>
        </w:rPr>
        <w:t>U</w:t>
      </w:r>
      <w:r w:rsidR="00833777" w:rsidRPr="007823E2">
        <w:rPr>
          <w:rFonts w:ascii="Arial Narrow" w:hAnsi="Arial Narrow"/>
          <w:b/>
          <w:bCs/>
          <w:sz w:val="24"/>
          <w:szCs w:val="24"/>
        </w:rPr>
        <w:t>NIOR</w:t>
      </w:r>
      <w:r w:rsidR="00174FB2" w:rsidRPr="007823E2">
        <w:rPr>
          <w:rFonts w:ascii="Arial Narrow" w:hAnsi="Arial Narrow"/>
          <w:b/>
          <w:bCs/>
          <w:sz w:val="24"/>
          <w:szCs w:val="24"/>
        </w:rPr>
        <w:t xml:space="preserve">, </w:t>
      </w:r>
      <w:r w:rsidR="00174FB2" w:rsidRPr="007823E2">
        <w:rPr>
          <w:rFonts w:ascii="Arial Narrow" w:hAnsi="Arial Narrow"/>
          <w:sz w:val="24"/>
          <w:szCs w:val="24"/>
        </w:rPr>
        <w:t>OAB/SC</w:t>
      </w:r>
      <w:r w:rsidR="007823E2" w:rsidRPr="007823E2">
        <w:rPr>
          <w:rFonts w:ascii="Arial Narrow" w:hAnsi="Arial Narrow"/>
          <w:sz w:val="24"/>
          <w:szCs w:val="24"/>
        </w:rPr>
        <w:t xml:space="preserve"> 36.591</w:t>
      </w:r>
      <w:r w:rsidR="00174FB2" w:rsidRPr="007823E2">
        <w:rPr>
          <w:rFonts w:ascii="Arial Narrow" w:hAnsi="Arial Narrow"/>
          <w:sz w:val="24"/>
          <w:szCs w:val="24"/>
        </w:rPr>
        <w:t>, sob pena de nulidade;</w:t>
      </w:r>
    </w:p>
    <w:p w14:paraId="3C0AAB23" w14:textId="77777777" w:rsidR="00B6526B" w:rsidRDefault="00B6526B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</w:p>
    <w:p w14:paraId="377CEFEF" w14:textId="5E9C472A" w:rsidR="00B6526B" w:rsidRPr="006E01EC" w:rsidRDefault="00B6526B" w:rsidP="006C52F3">
      <w:pPr>
        <w:pStyle w:val="SemEspaamento"/>
        <w:spacing w:line="360" w:lineRule="auto"/>
        <w:rPr>
          <w:rFonts w:ascii="Arial Narrow" w:hAnsi="Arial Narrow"/>
          <w:sz w:val="24"/>
          <w:szCs w:val="24"/>
        </w:rPr>
      </w:pPr>
      <w:r w:rsidRPr="006E01EC">
        <w:rPr>
          <w:rFonts w:ascii="Arial Narrow" w:hAnsi="Arial Narrow"/>
          <w:sz w:val="24"/>
          <w:szCs w:val="24"/>
          <w:highlight w:val="yellow"/>
        </w:rPr>
        <w:t xml:space="preserve">Dá-se </w:t>
      </w:r>
      <w:r w:rsidR="006E01EC">
        <w:rPr>
          <w:rFonts w:ascii="Arial Narrow" w:hAnsi="Arial Narrow"/>
          <w:sz w:val="24"/>
          <w:szCs w:val="24"/>
          <w:highlight w:val="yellow"/>
        </w:rPr>
        <w:t>à</w:t>
      </w:r>
      <w:r w:rsidRPr="006E01EC">
        <w:rPr>
          <w:rFonts w:ascii="Arial Narrow" w:hAnsi="Arial Narrow"/>
          <w:sz w:val="24"/>
          <w:szCs w:val="24"/>
          <w:highlight w:val="yellow"/>
        </w:rPr>
        <w:t xml:space="preserve"> causa o valor de R$ </w:t>
      </w:r>
      <w:r w:rsidR="006E01EC" w:rsidRPr="006E01EC">
        <w:rPr>
          <w:rFonts w:ascii="Arial Narrow" w:hAnsi="Arial Narrow"/>
          <w:sz w:val="24"/>
          <w:szCs w:val="24"/>
          <w:highlight w:val="yellow"/>
        </w:rPr>
        <w:t>31.400,00 (trinta e um mil e quatrocentos reais).</w:t>
      </w:r>
      <w:r w:rsidR="00275817">
        <w:rPr>
          <w:rFonts w:ascii="Arial Narrow" w:hAnsi="Arial Narrow"/>
          <w:sz w:val="24"/>
          <w:szCs w:val="24"/>
        </w:rPr>
        <w:t xml:space="preserve"> (12x a pensão + a indenização do carro). </w:t>
      </w:r>
    </w:p>
    <w:p w14:paraId="07E04246" w14:textId="6F791D1D" w:rsidR="00105FE3" w:rsidRPr="006E01EC" w:rsidRDefault="00105FE3" w:rsidP="00B6526B">
      <w:pPr>
        <w:pStyle w:val="SemEspaamento"/>
      </w:pPr>
    </w:p>
    <w:p w14:paraId="60BAE143" w14:textId="77777777" w:rsidR="00105FE3" w:rsidRPr="00A36A14" w:rsidRDefault="00105FE3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 w:rsidRPr="00A36A14">
        <w:rPr>
          <w:rFonts w:ascii="Arial Narrow" w:hAnsi="Arial Narrow"/>
          <w:sz w:val="24"/>
          <w:szCs w:val="24"/>
        </w:rPr>
        <w:t>Termos em que,</w:t>
      </w:r>
    </w:p>
    <w:p w14:paraId="7C60BCE6" w14:textId="77777777" w:rsidR="00105FE3" w:rsidRPr="00A36A14" w:rsidRDefault="00105FE3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 w:rsidRPr="00A36A14">
        <w:rPr>
          <w:rFonts w:ascii="Arial Narrow" w:hAnsi="Arial Narrow"/>
          <w:sz w:val="24"/>
          <w:szCs w:val="24"/>
        </w:rPr>
        <w:t>Pede deferimento.</w:t>
      </w:r>
    </w:p>
    <w:p w14:paraId="263BC389" w14:textId="77777777" w:rsidR="00105FE3" w:rsidRPr="00A36A14" w:rsidRDefault="00105FE3" w:rsidP="00105FE3">
      <w:pPr>
        <w:pStyle w:val="SemEspaamento"/>
        <w:rPr>
          <w:rFonts w:ascii="Arial Narrow" w:hAnsi="Arial Narrow"/>
          <w:sz w:val="24"/>
          <w:szCs w:val="24"/>
        </w:rPr>
      </w:pPr>
    </w:p>
    <w:p w14:paraId="5DC91B89" w14:textId="5AE6F93B" w:rsidR="00105FE3" w:rsidRPr="00A36A14" w:rsidRDefault="00105FE3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 w:rsidRPr="00A36A14">
        <w:rPr>
          <w:rFonts w:ascii="Arial Narrow" w:hAnsi="Arial Narrow"/>
          <w:sz w:val="24"/>
          <w:szCs w:val="24"/>
        </w:rPr>
        <w:t xml:space="preserve">Florianópolis (SC), </w:t>
      </w:r>
      <w:r w:rsidR="002A0AFB" w:rsidRPr="00A36A14">
        <w:rPr>
          <w:rFonts w:ascii="Arial Narrow" w:hAnsi="Arial Narrow"/>
          <w:sz w:val="24"/>
          <w:szCs w:val="24"/>
        </w:rPr>
        <w:t>1</w:t>
      </w:r>
      <w:r w:rsidR="00A36A14">
        <w:rPr>
          <w:rFonts w:ascii="Arial Narrow" w:hAnsi="Arial Narrow"/>
          <w:sz w:val="24"/>
          <w:szCs w:val="24"/>
        </w:rPr>
        <w:t>8</w:t>
      </w:r>
      <w:r w:rsidRPr="00A36A14">
        <w:rPr>
          <w:rFonts w:ascii="Arial Narrow" w:hAnsi="Arial Narrow"/>
          <w:sz w:val="24"/>
          <w:szCs w:val="24"/>
        </w:rPr>
        <w:t xml:space="preserve"> de outubro de 2022.</w:t>
      </w:r>
    </w:p>
    <w:p w14:paraId="37117D6A" w14:textId="77777777" w:rsidR="004C5EF3" w:rsidRPr="00A36A14" w:rsidRDefault="004C5EF3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</w:p>
    <w:p w14:paraId="07323C87" w14:textId="77777777" w:rsidR="00105FE3" w:rsidRPr="00A36A14" w:rsidRDefault="00105FE3" w:rsidP="00105FE3">
      <w:pPr>
        <w:pStyle w:val="SemEspaamento"/>
        <w:rPr>
          <w:rFonts w:ascii="Arial Narrow" w:hAnsi="Arial Narrow"/>
          <w:sz w:val="24"/>
          <w:szCs w:val="24"/>
        </w:rPr>
      </w:pPr>
    </w:p>
    <w:p w14:paraId="2D48ADC8" w14:textId="3B6D59C3" w:rsidR="00105FE3" w:rsidRPr="00A36A14" w:rsidRDefault="00105FE3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 w:rsidRPr="00A36A14">
        <w:rPr>
          <w:rFonts w:ascii="Arial Narrow" w:hAnsi="Arial Narrow"/>
          <w:sz w:val="24"/>
          <w:szCs w:val="24"/>
        </w:rPr>
        <w:t>Assinado digitalmente</w:t>
      </w:r>
      <w:r w:rsidR="002A0AFB" w:rsidRPr="00A36A14">
        <w:rPr>
          <w:rFonts w:ascii="Arial Narrow" w:hAnsi="Arial Narrow"/>
          <w:sz w:val="24"/>
          <w:szCs w:val="24"/>
        </w:rPr>
        <w:t xml:space="preserve">  </w:t>
      </w:r>
    </w:p>
    <w:p w14:paraId="02E7AD2C" w14:textId="77777777" w:rsidR="002A0AFB" w:rsidRPr="00A36A14" w:rsidRDefault="002A0AFB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b/>
          <w:bCs/>
          <w:sz w:val="24"/>
          <w:szCs w:val="24"/>
        </w:rPr>
      </w:pPr>
    </w:p>
    <w:p w14:paraId="325BA621" w14:textId="6F173F8B" w:rsidR="002A0AFB" w:rsidRPr="00A36A14" w:rsidRDefault="002A0AFB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b/>
          <w:bCs/>
          <w:sz w:val="24"/>
          <w:szCs w:val="24"/>
        </w:rPr>
      </w:pPr>
      <w:r w:rsidRPr="00A36A14">
        <w:rPr>
          <w:rFonts w:ascii="Arial Narrow" w:hAnsi="Arial Narrow"/>
          <w:b/>
          <w:bCs/>
          <w:sz w:val="24"/>
          <w:szCs w:val="24"/>
        </w:rPr>
        <w:t>ISABELLE C. SOUTHIER BALDESSARI</w:t>
      </w:r>
    </w:p>
    <w:p w14:paraId="5D34BC39" w14:textId="58DB7162" w:rsidR="002A0AFB" w:rsidRPr="001325A2" w:rsidRDefault="005D557D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  <w:lang w:val="en-US"/>
        </w:rPr>
      </w:pPr>
      <w:r w:rsidRPr="001325A2">
        <w:rPr>
          <w:rFonts w:ascii="Arial Narrow" w:hAnsi="Arial Narrow"/>
          <w:sz w:val="24"/>
          <w:szCs w:val="24"/>
          <w:lang w:val="en-US"/>
        </w:rPr>
        <w:t>OAB/SC 55.800</w:t>
      </w:r>
    </w:p>
    <w:p w14:paraId="14DAB3D2" w14:textId="77777777" w:rsidR="00A36A14" w:rsidRPr="001325A2" w:rsidRDefault="00A36A14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  <w:lang w:val="en-US"/>
        </w:rPr>
      </w:pPr>
    </w:p>
    <w:p w14:paraId="6C5B5087" w14:textId="69FAAF57" w:rsidR="00A36A14" w:rsidRPr="001325A2" w:rsidRDefault="00A36A14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1325A2">
        <w:rPr>
          <w:rFonts w:ascii="Arial Narrow" w:hAnsi="Arial Narrow"/>
          <w:b/>
          <w:bCs/>
          <w:sz w:val="24"/>
          <w:szCs w:val="24"/>
          <w:lang w:val="en-US"/>
        </w:rPr>
        <w:t xml:space="preserve">PAULO </w:t>
      </w:r>
      <w:r w:rsidR="007823E2" w:rsidRPr="001325A2">
        <w:rPr>
          <w:rFonts w:ascii="Arial Narrow" w:hAnsi="Arial Narrow"/>
          <w:b/>
          <w:bCs/>
          <w:sz w:val="24"/>
          <w:szCs w:val="24"/>
          <w:lang w:val="en-US"/>
        </w:rPr>
        <w:t xml:space="preserve">EKKE </w:t>
      </w:r>
      <w:r w:rsidRPr="001325A2">
        <w:rPr>
          <w:rFonts w:ascii="Arial Narrow" w:hAnsi="Arial Narrow"/>
          <w:b/>
          <w:bCs/>
          <w:sz w:val="24"/>
          <w:szCs w:val="24"/>
          <w:lang w:val="en-US"/>
        </w:rPr>
        <w:t>MOUKARZEL J</w:t>
      </w:r>
      <w:r w:rsidR="001325A2" w:rsidRPr="001325A2">
        <w:rPr>
          <w:rFonts w:ascii="Arial Narrow" w:hAnsi="Arial Narrow"/>
          <w:b/>
          <w:bCs/>
          <w:sz w:val="24"/>
          <w:szCs w:val="24"/>
          <w:lang w:val="en-US"/>
        </w:rPr>
        <w:t>U</w:t>
      </w:r>
      <w:r w:rsidRPr="001325A2">
        <w:rPr>
          <w:rFonts w:ascii="Arial Narrow" w:hAnsi="Arial Narrow"/>
          <w:b/>
          <w:bCs/>
          <w:sz w:val="24"/>
          <w:szCs w:val="24"/>
          <w:lang w:val="en-US"/>
        </w:rPr>
        <w:t>NIOR</w:t>
      </w:r>
    </w:p>
    <w:p w14:paraId="1737E960" w14:textId="5C145CB3" w:rsidR="00A36A14" w:rsidRPr="00A36A14" w:rsidRDefault="00A36A14" w:rsidP="00105FE3">
      <w:pPr>
        <w:pStyle w:val="SemEspaamento"/>
        <w:spacing w:line="360" w:lineRule="auto"/>
        <w:ind w:firstLine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OAB/SC </w:t>
      </w:r>
      <w:r w:rsidR="007823E2">
        <w:rPr>
          <w:rFonts w:ascii="Arial Narrow" w:hAnsi="Arial Narrow"/>
          <w:sz w:val="24"/>
          <w:szCs w:val="24"/>
        </w:rPr>
        <w:t>36.591</w:t>
      </w:r>
    </w:p>
    <w:p w14:paraId="583FA7F9" w14:textId="77777777" w:rsidR="00105FE3" w:rsidRPr="00E63E62" w:rsidRDefault="00105FE3" w:rsidP="00105F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0F9B8C" w14:textId="77777777" w:rsidR="00105FE3" w:rsidRPr="00FF1F09" w:rsidRDefault="00105FE3" w:rsidP="00105FE3">
      <w:pPr>
        <w:pStyle w:val="SemEspaamento"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105FE3" w:rsidRPr="00FF1F09" w:rsidSect="003F4821">
      <w:headerReference w:type="default" r:id="rId8"/>
      <w:footerReference w:type="default" r:id="rId9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BA1D1" w14:textId="77777777" w:rsidR="00DE513D" w:rsidRDefault="00DE513D" w:rsidP="00DE426A">
      <w:pPr>
        <w:spacing w:line="240" w:lineRule="auto"/>
      </w:pPr>
      <w:r>
        <w:separator/>
      </w:r>
    </w:p>
  </w:endnote>
  <w:endnote w:type="continuationSeparator" w:id="0">
    <w:p w14:paraId="270BF89E" w14:textId="77777777" w:rsidR="00DE513D" w:rsidRDefault="00DE513D" w:rsidP="00DE4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00998" w14:textId="733FFAAB" w:rsidR="00DE426A" w:rsidRPr="00DE426A" w:rsidRDefault="00BC3FE3" w:rsidP="000B1E97">
    <w:pPr>
      <w:pStyle w:val="Rodap"/>
      <w:jc w:val="center"/>
    </w:pPr>
    <w:r>
      <w:rPr>
        <w:noProof/>
      </w:rPr>
      <w:drawing>
        <wp:inline distT="0" distB="0" distL="0" distR="0" wp14:anchorId="7CD55837" wp14:editId="3BB443D7">
          <wp:extent cx="5557097" cy="680483"/>
          <wp:effectExtent l="0" t="0" r="5715" b="5715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90" b="12742"/>
                  <a:stretch/>
                </pic:blipFill>
                <pic:spPr bwMode="auto">
                  <a:xfrm>
                    <a:off x="0" y="0"/>
                    <a:ext cx="5560695" cy="68092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C1CE5" w14:textId="77777777" w:rsidR="00DE513D" w:rsidRDefault="00DE513D" w:rsidP="00DE426A">
      <w:pPr>
        <w:spacing w:line="240" w:lineRule="auto"/>
      </w:pPr>
      <w:r>
        <w:separator/>
      </w:r>
    </w:p>
  </w:footnote>
  <w:footnote w:type="continuationSeparator" w:id="0">
    <w:p w14:paraId="0D4ED36D" w14:textId="77777777" w:rsidR="00DE513D" w:rsidRDefault="00DE513D" w:rsidP="00DE42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F17FB" w14:textId="36B70043" w:rsidR="00BD37BE" w:rsidRDefault="00BD37BE" w:rsidP="000B1E97">
    <w:pPr>
      <w:pStyle w:val="Cabealho"/>
      <w:jc w:val="center"/>
    </w:pPr>
    <w:r>
      <w:rPr>
        <w:noProof/>
      </w:rPr>
      <w:drawing>
        <wp:inline distT="0" distB="0" distL="0" distR="0" wp14:anchorId="58C4EE5D" wp14:editId="66580D91">
          <wp:extent cx="5761462" cy="1127052"/>
          <wp:effectExtent l="0" t="0" r="0" b="0"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03" b="7744"/>
                  <a:stretch/>
                </pic:blipFill>
                <pic:spPr bwMode="auto">
                  <a:xfrm>
                    <a:off x="0" y="0"/>
                    <a:ext cx="5762625" cy="112727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BAA6D82" w14:textId="77777777" w:rsidR="00BD37BE" w:rsidRDefault="00BD37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41C5"/>
    <w:multiLevelType w:val="multilevel"/>
    <w:tmpl w:val="D814272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3F34786C"/>
    <w:multiLevelType w:val="hybridMultilevel"/>
    <w:tmpl w:val="889A1EEE"/>
    <w:lvl w:ilvl="0" w:tplc="8F842A64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573128437">
    <w:abstractNumId w:val="0"/>
  </w:num>
  <w:num w:numId="2" w16cid:durableId="99610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A"/>
    <w:rsid w:val="000041B1"/>
    <w:rsid w:val="00012807"/>
    <w:rsid w:val="00015AAA"/>
    <w:rsid w:val="00021D81"/>
    <w:rsid w:val="00024634"/>
    <w:rsid w:val="000255AD"/>
    <w:rsid w:val="000259FD"/>
    <w:rsid w:val="00030BFB"/>
    <w:rsid w:val="00032C15"/>
    <w:rsid w:val="00033682"/>
    <w:rsid w:val="00044A97"/>
    <w:rsid w:val="00047800"/>
    <w:rsid w:val="000558A7"/>
    <w:rsid w:val="00055E60"/>
    <w:rsid w:val="0005698E"/>
    <w:rsid w:val="00063310"/>
    <w:rsid w:val="000637A4"/>
    <w:rsid w:val="0007543A"/>
    <w:rsid w:val="000770C9"/>
    <w:rsid w:val="000779F5"/>
    <w:rsid w:val="00081367"/>
    <w:rsid w:val="0008176E"/>
    <w:rsid w:val="000957E4"/>
    <w:rsid w:val="000A0150"/>
    <w:rsid w:val="000A2DC9"/>
    <w:rsid w:val="000A3817"/>
    <w:rsid w:val="000A457D"/>
    <w:rsid w:val="000B1E97"/>
    <w:rsid w:val="000C2BD8"/>
    <w:rsid w:val="000C679C"/>
    <w:rsid w:val="000C6E10"/>
    <w:rsid w:val="000D5F06"/>
    <w:rsid w:val="000D5F89"/>
    <w:rsid w:val="000E0D6C"/>
    <w:rsid w:val="000E223E"/>
    <w:rsid w:val="000E26EA"/>
    <w:rsid w:val="000E365B"/>
    <w:rsid w:val="000F3006"/>
    <w:rsid w:val="000F391C"/>
    <w:rsid w:val="000F677E"/>
    <w:rsid w:val="000F7914"/>
    <w:rsid w:val="00102C53"/>
    <w:rsid w:val="00105FE3"/>
    <w:rsid w:val="00113519"/>
    <w:rsid w:val="001325A2"/>
    <w:rsid w:val="00132A1C"/>
    <w:rsid w:val="00133AF6"/>
    <w:rsid w:val="0014283A"/>
    <w:rsid w:val="00144114"/>
    <w:rsid w:val="0014638D"/>
    <w:rsid w:val="00147092"/>
    <w:rsid w:val="001515F5"/>
    <w:rsid w:val="0015317C"/>
    <w:rsid w:val="00161497"/>
    <w:rsid w:val="00170A63"/>
    <w:rsid w:val="00173B6C"/>
    <w:rsid w:val="00174FB2"/>
    <w:rsid w:val="00183CB1"/>
    <w:rsid w:val="00184FD9"/>
    <w:rsid w:val="00195DAE"/>
    <w:rsid w:val="00195FE8"/>
    <w:rsid w:val="001B2717"/>
    <w:rsid w:val="001B6BF8"/>
    <w:rsid w:val="001D0AD0"/>
    <w:rsid w:val="001D60B4"/>
    <w:rsid w:val="001D6202"/>
    <w:rsid w:val="001E002F"/>
    <w:rsid w:val="001E4635"/>
    <w:rsid w:val="001E7DB1"/>
    <w:rsid w:val="001F1D8E"/>
    <w:rsid w:val="001F24CE"/>
    <w:rsid w:val="001F5157"/>
    <w:rsid w:val="00200618"/>
    <w:rsid w:val="0020385C"/>
    <w:rsid w:val="0020650C"/>
    <w:rsid w:val="00206B01"/>
    <w:rsid w:val="002112EB"/>
    <w:rsid w:val="00215468"/>
    <w:rsid w:val="0022147B"/>
    <w:rsid w:val="0022157B"/>
    <w:rsid w:val="00221673"/>
    <w:rsid w:val="002235DC"/>
    <w:rsid w:val="00224B3C"/>
    <w:rsid w:val="00234A82"/>
    <w:rsid w:val="00251A25"/>
    <w:rsid w:val="002600AB"/>
    <w:rsid w:val="002644C6"/>
    <w:rsid w:val="00265C39"/>
    <w:rsid w:val="00265FB3"/>
    <w:rsid w:val="0026776A"/>
    <w:rsid w:val="00273697"/>
    <w:rsid w:val="00273780"/>
    <w:rsid w:val="00275817"/>
    <w:rsid w:val="0027619E"/>
    <w:rsid w:val="002774FC"/>
    <w:rsid w:val="00286880"/>
    <w:rsid w:val="002970FD"/>
    <w:rsid w:val="002A0AFB"/>
    <w:rsid w:val="002A17C2"/>
    <w:rsid w:val="002A66CD"/>
    <w:rsid w:val="002B23D3"/>
    <w:rsid w:val="002B60E2"/>
    <w:rsid w:val="002C25A4"/>
    <w:rsid w:val="002D01F5"/>
    <w:rsid w:val="002D7969"/>
    <w:rsid w:val="002E48F4"/>
    <w:rsid w:val="002E6680"/>
    <w:rsid w:val="002F743C"/>
    <w:rsid w:val="00301A5B"/>
    <w:rsid w:val="0030636F"/>
    <w:rsid w:val="00306EF5"/>
    <w:rsid w:val="00322BD0"/>
    <w:rsid w:val="00326019"/>
    <w:rsid w:val="0033523C"/>
    <w:rsid w:val="00341B91"/>
    <w:rsid w:val="00343172"/>
    <w:rsid w:val="0036021E"/>
    <w:rsid w:val="00361C3E"/>
    <w:rsid w:val="00361F51"/>
    <w:rsid w:val="00370A20"/>
    <w:rsid w:val="00371F62"/>
    <w:rsid w:val="0039363F"/>
    <w:rsid w:val="003953D7"/>
    <w:rsid w:val="003A305C"/>
    <w:rsid w:val="003A4003"/>
    <w:rsid w:val="003A6561"/>
    <w:rsid w:val="003B44EF"/>
    <w:rsid w:val="003C120D"/>
    <w:rsid w:val="003C1C4F"/>
    <w:rsid w:val="003D49D6"/>
    <w:rsid w:val="003F420E"/>
    <w:rsid w:val="003F4821"/>
    <w:rsid w:val="003F4ACA"/>
    <w:rsid w:val="003F578F"/>
    <w:rsid w:val="003F6667"/>
    <w:rsid w:val="003F7433"/>
    <w:rsid w:val="00401221"/>
    <w:rsid w:val="004024DF"/>
    <w:rsid w:val="00402B7F"/>
    <w:rsid w:val="0040309C"/>
    <w:rsid w:val="00412FC0"/>
    <w:rsid w:val="0041311C"/>
    <w:rsid w:val="0042131A"/>
    <w:rsid w:val="004221CE"/>
    <w:rsid w:val="00426103"/>
    <w:rsid w:val="00426965"/>
    <w:rsid w:val="00430DF8"/>
    <w:rsid w:val="004336C8"/>
    <w:rsid w:val="00437D52"/>
    <w:rsid w:val="00440F01"/>
    <w:rsid w:val="004419D7"/>
    <w:rsid w:val="00447BFC"/>
    <w:rsid w:val="004535F3"/>
    <w:rsid w:val="00454BEB"/>
    <w:rsid w:val="00464719"/>
    <w:rsid w:val="00477EA5"/>
    <w:rsid w:val="00485612"/>
    <w:rsid w:val="00490AF5"/>
    <w:rsid w:val="004917DC"/>
    <w:rsid w:val="004932DD"/>
    <w:rsid w:val="00495D57"/>
    <w:rsid w:val="004A30FF"/>
    <w:rsid w:val="004A41B6"/>
    <w:rsid w:val="004A764B"/>
    <w:rsid w:val="004B007F"/>
    <w:rsid w:val="004B0DDF"/>
    <w:rsid w:val="004B4B59"/>
    <w:rsid w:val="004B5193"/>
    <w:rsid w:val="004C20EA"/>
    <w:rsid w:val="004C5AF2"/>
    <w:rsid w:val="004C5EF3"/>
    <w:rsid w:val="004C6EB5"/>
    <w:rsid w:val="004D4FE6"/>
    <w:rsid w:val="004D6769"/>
    <w:rsid w:val="004E3AF2"/>
    <w:rsid w:val="004F1FF4"/>
    <w:rsid w:val="004F27FA"/>
    <w:rsid w:val="004F5057"/>
    <w:rsid w:val="00500222"/>
    <w:rsid w:val="005043D6"/>
    <w:rsid w:val="00505DBB"/>
    <w:rsid w:val="00513652"/>
    <w:rsid w:val="00514E17"/>
    <w:rsid w:val="005159F6"/>
    <w:rsid w:val="0052119C"/>
    <w:rsid w:val="005242B9"/>
    <w:rsid w:val="00540925"/>
    <w:rsid w:val="0055681A"/>
    <w:rsid w:val="00557579"/>
    <w:rsid w:val="00562C62"/>
    <w:rsid w:val="00571F53"/>
    <w:rsid w:val="0057223D"/>
    <w:rsid w:val="005741FA"/>
    <w:rsid w:val="00584089"/>
    <w:rsid w:val="005937B1"/>
    <w:rsid w:val="00595C39"/>
    <w:rsid w:val="0059671E"/>
    <w:rsid w:val="005A700D"/>
    <w:rsid w:val="005B1942"/>
    <w:rsid w:val="005B2F9F"/>
    <w:rsid w:val="005B3B34"/>
    <w:rsid w:val="005B4C89"/>
    <w:rsid w:val="005B6956"/>
    <w:rsid w:val="005C3C63"/>
    <w:rsid w:val="005D3ED4"/>
    <w:rsid w:val="005D557D"/>
    <w:rsid w:val="005E288E"/>
    <w:rsid w:val="005F4AD6"/>
    <w:rsid w:val="005F54E9"/>
    <w:rsid w:val="00601490"/>
    <w:rsid w:val="006033FF"/>
    <w:rsid w:val="00605092"/>
    <w:rsid w:val="006213EE"/>
    <w:rsid w:val="006215A4"/>
    <w:rsid w:val="00622912"/>
    <w:rsid w:val="00624A7D"/>
    <w:rsid w:val="006268F9"/>
    <w:rsid w:val="00632D8C"/>
    <w:rsid w:val="006364D8"/>
    <w:rsid w:val="0064023D"/>
    <w:rsid w:val="00640B8E"/>
    <w:rsid w:val="00640D34"/>
    <w:rsid w:val="006432E6"/>
    <w:rsid w:val="00644900"/>
    <w:rsid w:val="006546A4"/>
    <w:rsid w:val="00656332"/>
    <w:rsid w:val="006616CD"/>
    <w:rsid w:val="00665CBD"/>
    <w:rsid w:val="00671A2C"/>
    <w:rsid w:val="00681822"/>
    <w:rsid w:val="00690D2E"/>
    <w:rsid w:val="00691FAF"/>
    <w:rsid w:val="006920BD"/>
    <w:rsid w:val="006A5EFA"/>
    <w:rsid w:val="006B193F"/>
    <w:rsid w:val="006C1EE7"/>
    <w:rsid w:val="006C3014"/>
    <w:rsid w:val="006C3610"/>
    <w:rsid w:val="006C52F3"/>
    <w:rsid w:val="006C5568"/>
    <w:rsid w:val="006D5534"/>
    <w:rsid w:val="006E01EC"/>
    <w:rsid w:val="006E0842"/>
    <w:rsid w:val="006E38A2"/>
    <w:rsid w:val="006E45B4"/>
    <w:rsid w:val="006E5685"/>
    <w:rsid w:val="006F2C1B"/>
    <w:rsid w:val="006F4F50"/>
    <w:rsid w:val="006F5FDC"/>
    <w:rsid w:val="006F6B10"/>
    <w:rsid w:val="0070236E"/>
    <w:rsid w:val="00714CAD"/>
    <w:rsid w:val="00724890"/>
    <w:rsid w:val="0073170E"/>
    <w:rsid w:val="0073265E"/>
    <w:rsid w:val="00733C7E"/>
    <w:rsid w:val="00744CBD"/>
    <w:rsid w:val="00751799"/>
    <w:rsid w:val="00752806"/>
    <w:rsid w:val="007530AE"/>
    <w:rsid w:val="00753539"/>
    <w:rsid w:val="00760D49"/>
    <w:rsid w:val="00762D0E"/>
    <w:rsid w:val="00775974"/>
    <w:rsid w:val="00776064"/>
    <w:rsid w:val="00776C56"/>
    <w:rsid w:val="00781A20"/>
    <w:rsid w:val="007823E2"/>
    <w:rsid w:val="00792BF8"/>
    <w:rsid w:val="00793451"/>
    <w:rsid w:val="007962E6"/>
    <w:rsid w:val="007A036D"/>
    <w:rsid w:val="007A0431"/>
    <w:rsid w:val="007A67AD"/>
    <w:rsid w:val="007A7F0A"/>
    <w:rsid w:val="007B4C9F"/>
    <w:rsid w:val="007C0AA4"/>
    <w:rsid w:val="007C192E"/>
    <w:rsid w:val="007C2B66"/>
    <w:rsid w:val="007D03AA"/>
    <w:rsid w:val="007D0F93"/>
    <w:rsid w:val="007D2E30"/>
    <w:rsid w:val="007D5F84"/>
    <w:rsid w:val="007D76F0"/>
    <w:rsid w:val="007E73CC"/>
    <w:rsid w:val="007F3748"/>
    <w:rsid w:val="007F6E7E"/>
    <w:rsid w:val="008022FA"/>
    <w:rsid w:val="00804E44"/>
    <w:rsid w:val="0080593E"/>
    <w:rsid w:val="0081545E"/>
    <w:rsid w:val="0082297F"/>
    <w:rsid w:val="0082396C"/>
    <w:rsid w:val="00825FCF"/>
    <w:rsid w:val="00827F11"/>
    <w:rsid w:val="00833777"/>
    <w:rsid w:val="008374DA"/>
    <w:rsid w:val="008520C0"/>
    <w:rsid w:val="00853CEC"/>
    <w:rsid w:val="00857757"/>
    <w:rsid w:val="0086028B"/>
    <w:rsid w:val="008640AC"/>
    <w:rsid w:val="00880B57"/>
    <w:rsid w:val="0088184F"/>
    <w:rsid w:val="008839CE"/>
    <w:rsid w:val="008966C5"/>
    <w:rsid w:val="008A1BAD"/>
    <w:rsid w:val="008A53FC"/>
    <w:rsid w:val="008B3F2D"/>
    <w:rsid w:val="008B5376"/>
    <w:rsid w:val="008B6B1F"/>
    <w:rsid w:val="008B6C73"/>
    <w:rsid w:val="008C4DAA"/>
    <w:rsid w:val="008C5214"/>
    <w:rsid w:val="008D6F86"/>
    <w:rsid w:val="008F1AF6"/>
    <w:rsid w:val="008F24F1"/>
    <w:rsid w:val="00903739"/>
    <w:rsid w:val="0090631E"/>
    <w:rsid w:val="00906740"/>
    <w:rsid w:val="00911987"/>
    <w:rsid w:val="0091289D"/>
    <w:rsid w:val="009211C8"/>
    <w:rsid w:val="00922292"/>
    <w:rsid w:val="0092655F"/>
    <w:rsid w:val="009271DB"/>
    <w:rsid w:val="0092794F"/>
    <w:rsid w:val="00930801"/>
    <w:rsid w:val="009408EC"/>
    <w:rsid w:val="0094534E"/>
    <w:rsid w:val="00953734"/>
    <w:rsid w:val="0096195F"/>
    <w:rsid w:val="00962160"/>
    <w:rsid w:val="00967711"/>
    <w:rsid w:val="00971F30"/>
    <w:rsid w:val="0098348D"/>
    <w:rsid w:val="009849D7"/>
    <w:rsid w:val="00992B56"/>
    <w:rsid w:val="009962F0"/>
    <w:rsid w:val="009A7566"/>
    <w:rsid w:val="009B42E4"/>
    <w:rsid w:val="009C0E5C"/>
    <w:rsid w:val="009C481F"/>
    <w:rsid w:val="009D0831"/>
    <w:rsid w:val="009D1350"/>
    <w:rsid w:val="009D2FA3"/>
    <w:rsid w:val="009D48E9"/>
    <w:rsid w:val="009D7E3C"/>
    <w:rsid w:val="009E007D"/>
    <w:rsid w:val="009E1ACA"/>
    <w:rsid w:val="009E238A"/>
    <w:rsid w:val="009F0042"/>
    <w:rsid w:val="00A132E4"/>
    <w:rsid w:val="00A2358C"/>
    <w:rsid w:val="00A26793"/>
    <w:rsid w:val="00A3151D"/>
    <w:rsid w:val="00A32BB8"/>
    <w:rsid w:val="00A336B7"/>
    <w:rsid w:val="00A35761"/>
    <w:rsid w:val="00A36A14"/>
    <w:rsid w:val="00A36FA4"/>
    <w:rsid w:val="00A41E9D"/>
    <w:rsid w:val="00A43594"/>
    <w:rsid w:val="00A46D8F"/>
    <w:rsid w:val="00A52263"/>
    <w:rsid w:val="00A5306F"/>
    <w:rsid w:val="00A55376"/>
    <w:rsid w:val="00A61437"/>
    <w:rsid w:val="00A6409A"/>
    <w:rsid w:val="00A65A7A"/>
    <w:rsid w:val="00A73052"/>
    <w:rsid w:val="00A768FE"/>
    <w:rsid w:val="00A8026A"/>
    <w:rsid w:val="00A813B8"/>
    <w:rsid w:val="00A813C3"/>
    <w:rsid w:val="00A82636"/>
    <w:rsid w:val="00A82FE0"/>
    <w:rsid w:val="00A8340A"/>
    <w:rsid w:val="00A84634"/>
    <w:rsid w:val="00A856AF"/>
    <w:rsid w:val="00A867BD"/>
    <w:rsid w:val="00A86D19"/>
    <w:rsid w:val="00A942A0"/>
    <w:rsid w:val="00A95D84"/>
    <w:rsid w:val="00A97F22"/>
    <w:rsid w:val="00AA4578"/>
    <w:rsid w:val="00AA76BC"/>
    <w:rsid w:val="00AA7C83"/>
    <w:rsid w:val="00AB0012"/>
    <w:rsid w:val="00AB1180"/>
    <w:rsid w:val="00AD3A89"/>
    <w:rsid w:val="00AD467E"/>
    <w:rsid w:val="00AD4F20"/>
    <w:rsid w:val="00AD6566"/>
    <w:rsid w:val="00AE2BF1"/>
    <w:rsid w:val="00AE62AD"/>
    <w:rsid w:val="00AF07AF"/>
    <w:rsid w:val="00AF2CE3"/>
    <w:rsid w:val="00AF384F"/>
    <w:rsid w:val="00AF6455"/>
    <w:rsid w:val="00AF6C6F"/>
    <w:rsid w:val="00B02201"/>
    <w:rsid w:val="00B06B47"/>
    <w:rsid w:val="00B10319"/>
    <w:rsid w:val="00B11A43"/>
    <w:rsid w:val="00B12B9A"/>
    <w:rsid w:val="00B17A08"/>
    <w:rsid w:val="00B225FC"/>
    <w:rsid w:val="00B24402"/>
    <w:rsid w:val="00B24D52"/>
    <w:rsid w:val="00B31A25"/>
    <w:rsid w:val="00B431D7"/>
    <w:rsid w:val="00B43AEB"/>
    <w:rsid w:val="00B4607C"/>
    <w:rsid w:val="00B47F6C"/>
    <w:rsid w:val="00B533EB"/>
    <w:rsid w:val="00B570CB"/>
    <w:rsid w:val="00B60563"/>
    <w:rsid w:val="00B6526B"/>
    <w:rsid w:val="00B732E4"/>
    <w:rsid w:val="00B82045"/>
    <w:rsid w:val="00B849ED"/>
    <w:rsid w:val="00BA1AC1"/>
    <w:rsid w:val="00BA1EAE"/>
    <w:rsid w:val="00BB20AC"/>
    <w:rsid w:val="00BB478B"/>
    <w:rsid w:val="00BC1E5E"/>
    <w:rsid w:val="00BC214C"/>
    <w:rsid w:val="00BC3FE3"/>
    <w:rsid w:val="00BC5FE9"/>
    <w:rsid w:val="00BC7316"/>
    <w:rsid w:val="00BD37BE"/>
    <w:rsid w:val="00BE23E8"/>
    <w:rsid w:val="00BF02AB"/>
    <w:rsid w:val="00BF5A78"/>
    <w:rsid w:val="00C03F11"/>
    <w:rsid w:val="00C07AE4"/>
    <w:rsid w:val="00C117A1"/>
    <w:rsid w:val="00C23388"/>
    <w:rsid w:val="00C26950"/>
    <w:rsid w:val="00C278A1"/>
    <w:rsid w:val="00C2792D"/>
    <w:rsid w:val="00C5364C"/>
    <w:rsid w:val="00C551E6"/>
    <w:rsid w:val="00C55CF7"/>
    <w:rsid w:val="00C66A20"/>
    <w:rsid w:val="00C70228"/>
    <w:rsid w:val="00C81C2D"/>
    <w:rsid w:val="00C9028C"/>
    <w:rsid w:val="00C920E4"/>
    <w:rsid w:val="00CB0FF1"/>
    <w:rsid w:val="00CB1FFB"/>
    <w:rsid w:val="00CB7B36"/>
    <w:rsid w:val="00CC2FA2"/>
    <w:rsid w:val="00CC37D1"/>
    <w:rsid w:val="00CD7DDF"/>
    <w:rsid w:val="00CF18BF"/>
    <w:rsid w:val="00CF43B2"/>
    <w:rsid w:val="00CF6865"/>
    <w:rsid w:val="00D01316"/>
    <w:rsid w:val="00D0542A"/>
    <w:rsid w:val="00D054E7"/>
    <w:rsid w:val="00D104E5"/>
    <w:rsid w:val="00D1282E"/>
    <w:rsid w:val="00D15223"/>
    <w:rsid w:val="00D17A1D"/>
    <w:rsid w:val="00D17E13"/>
    <w:rsid w:val="00D3079C"/>
    <w:rsid w:val="00D33444"/>
    <w:rsid w:val="00D34971"/>
    <w:rsid w:val="00D44CDA"/>
    <w:rsid w:val="00D467D7"/>
    <w:rsid w:val="00D57415"/>
    <w:rsid w:val="00D64CD7"/>
    <w:rsid w:val="00D6583B"/>
    <w:rsid w:val="00D65EE9"/>
    <w:rsid w:val="00D72558"/>
    <w:rsid w:val="00D74602"/>
    <w:rsid w:val="00D75597"/>
    <w:rsid w:val="00D80AD4"/>
    <w:rsid w:val="00D86786"/>
    <w:rsid w:val="00D92310"/>
    <w:rsid w:val="00D93618"/>
    <w:rsid w:val="00D95095"/>
    <w:rsid w:val="00D95A1B"/>
    <w:rsid w:val="00D96F42"/>
    <w:rsid w:val="00DA3EDD"/>
    <w:rsid w:val="00DA48C5"/>
    <w:rsid w:val="00DB49EE"/>
    <w:rsid w:val="00DC2DAF"/>
    <w:rsid w:val="00DC31BC"/>
    <w:rsid w:val="00DC630F"/>
    <w:rsid w:val="00DD45E4"/>
    <w:rsid w:val="00DD4BA1"/>
    <w:rsid w:val="00DE05F9"/>
    <w:rsid w:val="00DE3D0C"/>
    <w:rsid w:val="00DE426A"/>
    <w:rsid w:val="00DE513D"/>
    <w:rsid w:val="00DE5856"/>
    <w:rsid w:val="00DE6B03"/>
    <w:rsid w:val="00DF02AA"/>
    <w:rsid w:val="00E003FB"/>
    <w:rsid w:val="00E00BDC"/>
    <w:rsid w:val="00E02A61"/>
    <w:rsid w:val="00E03A65"/>
    <w:rsid w:val="00E0725B"/>
    <w:rsid w:val="00E07C38"/>
    <w:rsid w:val="00E127B6"/>
    <w:rsid w:val="00E149F3"/>
    <w:rsid w:val="00E159B9"/>
    <w:rsid w:val="00E20863"/>
    <w:rsid w:val="00E30503"/>
    <w:rsid w:val="00E318FB"/>
    <w:rsid w:val="00E356F2"/>
    <w:rsid w:val="00E41504"/>
    <w:rsid w:val="00E451FB"/>
    <w:rsid w:val="00E531E6"/>
    <w:rsid w:val="00E63E62"/>
    <w:rsid w:val="00E706DD"/>
    <w:rsid w:val="00E973E4"/>
    <w:rsid w:val="00EA5BD0"/>
    <w:rsid w:val="00EB068C"/>
    <w:rsid w:val="00EB0F5D"/>
    <w:rsid w:val="00EB23E0"/>
    <w:rsid w:val="00EB4D1E"/>
    <w:rsid w:val="00ED7521"/>
    <w:rsid w:val="00ED7C82"/>
    <w:rsid w:val="00EE0F2D"/>
    <w:rsid w:val="00EF1A4D"/>
    <w:rsid w:val="00F05EAA"/>
    <w:rsid w:val="00F10A80"/>
    <w:rsid w:val="00F1449A"/>
    <w:rsid w:val="00F2428B"/>
    <w:rsid w:val="00F43CEC"/>
    <w:rsid w:val="00F50D79"/>
    <w:rsid w:val="00F54080"/>
    <w:rsid w:val="00F668F4"/>
    <w:rsid w:val="00F81143"/>
    <w:rsid w:val="00F81E66"/>
    <w:rsid w:val="00F82CC7"/>
    <w:rsid w:val="00F903A2"/>
    <w:rsid w:val="00F906C5"/>
    <w:rsid w:val="00F93A45"/>
    <w:rsid w:val="00F9605C"/>
    <w:rsid w:val="00FA7C0C"/>
    <w:rsid w:val="00FC12B2"/>
    <w:rsid w:val="00FC4BB7"/>
    <w:rsid w:val="00FC5CC2"/>
    <w:rsid w:val="00FC7862"/>
    <w:rsid w:val="00FD703F"/>
    <w:rsid w:val="00FF1F09"/>
    <w:rsid w:val="00FF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A4B44"/>
  <w15:chartTrackingRefBased/>
  <w15:docId w15:val="{B53F9D9D-D0EB-431E-B08B-5563ABD1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9F5"/>
    <w:pPr>
      <w:spacing w:line="276" w:lineRule="auto"/>
      <w:ind w:firstLine="0"/>
      <w:jc w:val="left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426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426A"/>
  </w:style>
  <w:style w:type="paragraph" w:styleId="Rodap">
    <w:name w:val="footer"/>
    <w:basedOn w:val="Normal"/>
    <w:link w:val="RodapChar"/>
    <w:uiPriority w:val="99"/>
    <w:unhideWhenUsed/>
    <w:rsid w:val="00DE426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426A"/>
  </w:style>
  <w:style w:type="paragraph" w:styleId="NormalWeb">
    <w:name w:val="Normal (Web)"/>
    <w:basedOn w:val="Normal"/>
    <w:uiPriority w:val="99"/>
    <w:semiHidden/>
    <w:unhideWhenUsed/>
    <w:rsid w:val="00DE4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668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68F4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FC5CC2"/>
    <w:pPr>
      <w:spacing w:line="240" w:lineRule="auto"/>
    </w:pPr>
  </w:style>
  <w:style w:type="paragraph" w:customStyle="1" w:styleId="TextBody">
    <w:name w:val="Text Body"/>
    <w:basedOn w:val="Normal"/>
    <w:rsid w:val="008F1AF6"/>
    <w:pPr>
      <w:widowControl w:val="0"/>
      <w:suppressAutoHyphens/>
      <w:spacing w:before="397" w:after="397"/>
    </w:pPr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A5EFA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A5EFA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A5EFA"/>
    <w:rPr>
      <w:vertAlign w:val="superscript"/>
    </w:rPr>
  </w:style>
  <w:style w:type="paragraph" w:styleId="Textodenotaderodap">
    <w:name w:val="footnote text"/>
    <w:aliases w:val="NotaRodape"/>
    <w:basedOn w:val="Normal"/>
    <w:link w:val="TextodenotaderodapChar"/>
    <w:uiPriority w:val="99"/>
    <w:semiHidden/>
    <w:unhideWhenUsed/>
    <w:rsid w:val="000A2DC9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aliases w:val="NotaRodape Char"/>
    <w:basedOn w:val="Fontepargpadro"/>
    <w:link w:val="Textodenotaderodap"/>
    <w:uiPriority w:val="99"/>
    <w:semiHidden/>
    <w:rsid w:val="000A2DC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A2DC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17FAF-C99F-4A85-8C3A-6A2C4D271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1657</Words>
  <Characters>8949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Paulo Ekke Moukarzel Junior</cp:lastModifiedBy>
  <cp:revision>151</cp:revision>
  <cp:lastPrinted>2022-04-12T19:14:00Z</cp:lastPrinted>
  <dcterms:created xsi:type="dcterms:W3CDTF">2022-10-18T19:05:00Z</dcterms:created>
  <dcterms:modified xsi:type="dcterms:W3CDTF">2022-10-19T14:35:00Z</dcterms:modified>
</cp:coreProperties>
</file>