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ACAFE" w14:textId="46F00F9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E2627A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</w:t>
      </w:r>
      <w:r w:rsidR="00E2627A">
        <w:rPr>
          <w:rFonts w:ascii="Arial" w:eastAsia="Calibri" w:hAnsi="Arial" w:cs="Times New Roman"/>
          <w:sz w:val="24"/>
          <w:szCs w:val="24"/>
        </w:rPr>
        <w:t>O JUIZADO ESPECIAL C</w:t>
      </w:r>
      <w:r w:rsidR="00BA1F50">
        <w:rPr>
          <w:rFonts w:ascii="Arial" w:eastAsia="Calibri" w:hAnsi="Arial" w:cs="Times New Roman"/>
          <w:sz w:val="24"/>
          <w:szCs w:val="24"/>
        </w:rPr>
        <w:t>Í</w:t>
      </w:r>
      <w:r w:rsidR="00E2627A">
        <w:rPr>
          <w:rFonts w:ascii="Arial" w:eastAsia="Calibri" w:hAnsi="Arial" w:cs="Times New Roman"/>
          <w:sz w:val="24"/>
          <w:szCs w:val="24"/>
        </w:rPr>
        <w:t>VEL DO NORTE DA ILHA – FLORIANÓPOLIS/SC.</w:t>
      </w:r>
    </w:p>
    <w:p w14:paraId="11AA1CFC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2C3E24" w14:textId="77777777" w:rsidR="006E29A4" w:rsidRPr="00980061" w:rsidRDefault="006E29A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626B78E" w14:textId="77777777" w:rsidR="000169F1" w:rsidRPr="00B97785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75D50A1" w14:textId="4735CEF5" w:rsidR="000169F1" w:rsidRPr="00E2627A" w:rsidRDefault="00E2627A" w:rsidP="00E2627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2627A">
        <w:rPr>
          <w:rFonts w:ascii="Arial" w:eastAsia="Calibri" w:hAnsi="Arial" w:cs="Times New Roman"/>
        </w:rPr>
        <w:t>Autos n. 5023405-89.2022.8.24.0090</w:t>
      </w:r>
    </w:p>
    <w:p w14:paraId="156C0FB9" w14:textId="77777777" w:rsidR="00F579C1" w:rsidRPr="00B97785" w:rsidRDefault="00F579C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868556C" w14:textId="77777777" w:rsidR="006E29A4" w:rsidRPr="00B97785" w:rsidRDefault="006E29A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28AF1099" w14:textId="77777777" w:rsidR="00B97785" w:rsidRPr="00136102" w:rsidRDefault="00B9778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617E28" w14:textId="6516A061" w:rsidR="000169F1" w:rsidRPr="00E2627A" w:rsidRDefault="00E2627A" w:rsidP="000169F1">
      <w:pPr>
        <w:pStyle w:val="Qualificaodaspartes"/>
      </w:pPr>
      <w:r>
        <w:rPr>
          <w:b/>
        </w:rPr>
        <w:t>RICOBERT BACH</w:t>
      </w:r>
      <w:r w:rsidR="000169F1" w:rsidRPr="00A814BD">
        <w:t>,</w:t>
      </w:r>
      <w:r>
        <w:t xml:space="preserve"> </w:t>
      </w:r>
      <w:r w:rsidR="00D8556F">
        <w:t xml:space="preserve">já </w:t>
      </w:r>
      <w:r>
        <w:t>devidamente qualificado</w:t>
      </w:r>
      <w:r w:rsidR="00E212EC" w:rsidRPr="00E212EC">
        <w:t xml:space="preserve"> </w:t>
      </w:r>
      <w:r w:rsidR="00E212EC" w:rsidRPr="00F200CF">
        <w:t>nos</w:t>
      </w:r>
      <w:r w:rsidR="00E212EC">
        <w:t xml:space="preserve"> autos da ação indenizatória n. </w:t>
      </w:r>
      <w:r w:rsidR="00E212EC" w:rsidRPr="00E2627A">
        <w:t>5023405-89.2022.8.24.0090</w:t>
      </w:r>
      <w:r w:rsidR="00E212EC">
        <w:t>,</w:t>
      </w:r>
      <w:r w:rsidR="00E212EC" w:rsidRPr="00A814BD">
        <w:t xml:space="preserve"> </w:t>
      </w:r>
      <w:r w:rsidR="00E212EC">
        <w:t>ajuizada por NELSON CARLOS SALDANHA DESTRI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516CD9">
        <w:t xml:space="preserve">em atenção </w:t>
      </w:r>
      <w:r w:rsidR="00E212EC">
        <w:t>à intimação do evento n. 28</w:t>
      </w:r>
      <w:r w:rsidR="00516CD9">
        <w:t xml:space="preserve">, </w:t>
      </w:r>
      <w:r w:rsidR="0057775B">
        <w:t xml:space="preserve">com fundamento no art. 1.022, II, do CPC, </w:t>
      </w:r>
      <w:r w:rsidR="000169F1" w:rsidRPr="00A814BD">
        <w:t>apresentar</w:t>
      </w:r>
      <w:r>
        <w:t xml:space="preserve"> </w:t>
      </w:r>
      <w:r w:rsidR="00245C6B">
        <w:rPr>
          <w:b/>
          <w:bCs w:val="0"/>
          <w:i/>
          <w:iCs/>
        </w:rPr>
        <w:t>EMBARGOS DE DECLARAÇÃO</w:t>
      </w:r>
      <w:r w:rsidR="007F0B0C">
        <w:rPr>
          <w:b/>
          <w:bCs w:val="0"/>
          <w:i/>
          <w:iCs/>
        </w:rPr>
        <w:t>, com pedido de efeitos infringentes,</w:t>
      </w:r>
      <w:r w:rsidR="00245C6B">
        <w:rPr>
          <w:b/>
          <w:bCs w:val="0"/>
          <w:i/>
          <w:iCs/>
        </w:rPr>
        <w:t xml:space="preserve"> </w:t>
      </w:r>
      <w:r w:rsidR="00F200CF" w:rsidRPr="00F200CF">
        <w:t>em face da decisão do evento n. 26</w:t>
      </w:r>
      <w:r>
        <w:t>, pelos fundamentos de fato e de direito a seguir expostos.</w:t>
      </w:r>
    </w:p>
    <w:p w14:paraId="3377A037" w14:textId="77777777" w:rsidR="006E29A4" w:rsidRDefault="006E29A4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9D61EF2" w14:textId="77777777" w:rsidR="00934FB7" w:rsidRDefault="00934FB7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2A661EE" w14:textId="34E6C4B9" w:rsidR="000169F1" w:rsidRPr="000772BA" w:rsidRDefault="000169F1" w:rsidP="000169F1">
      <w:pPr>
        <w:pStyle w:val="Ttulo"/>
      </w:pPr>
      <w:r w:rsidRPr="005C4689">
        <w:t>I –</w:t>
      </w:r>
      <w:r w:rsidR="008253D5">
        <w:t xml:space="preserve"> DA</w:t>
      </w:r>
      <w:r w:rsidR="005A47C9">
        <w:t xml:space="preserve"> OMISSÃO </w:t>
      </w:r>
      <w:r w:rsidR="00FF13BC">
        <w:t>D</w:t>
      </w:r>
      <w:r w:rsidR="00E2627A">
        <w:t xml:space="preserve">A </w:t>
      </w:r>
      <w:r w:rsidR="00E212EC">
        <w:t>DECISÃO EMBARGADA</w:t>
      </w:r>
      <w:r w:rsidR="008253D5">
        <w:t xml:space="preserve">: </w:t>
      </w:r>
      <w:r w:rsidR="000772BA">
        <w:rPr>
          <w:i/>
          <w:iCs/>
        </w:rPr>
        <w:t xml:space="preserve">decisum </w:t>
      </w:r>
      <w:r w:rsidR="000772BA">
        <w:t xml:space="preserve">que não considerou a intempestividade da petição do evento </w:t>
      </w:r>
      <w:r w:rsidR="004314A3">
        <w:t xml:space="preserve">n. </w:t>
      </w:r>
      <w:r w:rsidR="000772BA">
        <w:t xml:space="preserve">25 e, por consequência, a existência preclusão temporal e consumativa </w:t>
      </w:r>
      <w:r w:rsidR="00882707">
        <w:t>no caso.</w:t>
      </w:r>
    </w:p>
    <w:p w14:paraId="2407D65B" w14:textId="77777777" w:rsidR="000169F1" w:rsidRPr="004A3F4E" w:rsidRDefault="000169F1" w:rsidP="000169F1"/>
    <w:p w14:paraId="2D859420" w14:textId="1687BE29" w:rsidR="000D2BFE" w:rsidRDefault="00515EA4" w:rsidP="000169F1">
      <w:pPr>
        <w:pStyle w:val="SemEspaamento"/>
      </w:pPr>
      <w:r>
        <w:t>Com o devido respeito e acatamento, Excelência, a</w:t>
      </w:r>
      <w:r w:rsidR="003F3DB3">
        <w:t xml:space="preserve">o </w:t>
      </w:r>
      <w:r w:rsidR="00882707">
        <w:t xml:space="preserve">determinar a expedição de ofício para o </w:t>
      </w:r>
      <w:r w:rsidR="00882707">
        <w:rPr>
          <w:i/>
          <w:iCs/>
        </w:rPr>
        <w:t xml:space="preserve">instagram </w:t>
      </w:r>
      <w:r w:rsidR="00882707">
        <w:t xml:space="preserve">apresentar </w:t>
      </w:r>
      <w:r w:rsidR="00205C93">
        <w:t xml:space="preserve">informações sobre </w:t>
      </w:r>
      <w:r>
        <w:t xml:space="preserve">possíveis </w:t>
      </w:r>
      <w:r w:rsidR="00205C93">
        <w:t>mensagens pertinentes ao caso</w:t>
      </w:r>
      <w:r>
        <w:t>, entre outras providências</w:t>
      </w:r>
      <w:r w:rsidR="006D47AE">
        <w:t xml:space="preserve"> </w:t>
      </w:r>
      <w:r w:rsidR="00456258">
        <w:t>oportunizando nova</w:t>
      </w:r>
      <w:r w:rsidR="006D47AE">
        <w:t xml:space="preserve"> dilação probatória ao autor</w:t>
      </w:r>
      <w:r>
        <w:t xml:space="preserve">, a r. decisão do evento n. 26 </w:t>
      </w:r>
      <w:r>
        <w:rPr>
          <w:b/>
          <w:bCs/>
        </w:rPr>
        <w:t xml:space="preserve">não considerou </w:t>
      </w:r>
      <w:r w:rsidRPr="00515EA4">
        <w:rPr>
          <w:sz w:val="20"/>
          <w:szCs w:val="18"/>
        </w:rPr>
        <w:t>(</w:t>
      </w:r>
      <w:r w:rsidRPr="0057775B">
        <w:rPr>
          <w:sz w:val="20"/>
          <w:szCs w:val="18"/>
          <w:u w:val="single"/>
        </w:rPr>
        <w:t>omissão</w:t>
      </w:r>
      <w:r w:rsidRPr="00515EA4">
        <w:rPr>
          <w:sz w:val="20"/>
          <w:szCs w:val="18"/>
        </w:rPr>
        <w:t>)</w:t>
      </w:r>
      <w:r>
        <w:t xml:space="preserve"> o fato de que</w:t>
      </w:r>
      <w:r w:rsidR="0062472E">
        <w:t xml:space="preserve">, no evento 20, já tinha sido </w:t>
      </w:r>
      <w:r w:rsidR="00456258">
        <w:t>franqueada</w:t>
      </w:r>
      <w:r w:rsidR="0062472E">
        <w:t xml:space="preserve"> </w:t>
      </w:r>
      <w:r w:rsidR="00A844C2">
        <w:t>diretamente à parte autora</w:t>
      </w:r>
      <w:r w:rsidR="0062472E">
        <w:t xml:space="preserve"> a especificação das provas, e, em resposta, o aut</w:t>
      </w:r>
      <w:r w:rsidR="00913597">
        <w:t>or</w:t>
      </w:r>
      <w:r>
        <w:t xml:space="preserve"> </w:t>
      </w:r>
      <w:r w:rsidR="00913597">
        <w:t xml:space="preserve">apresentou petição </w:t>
      </w:r>
      <w:r w:rsidR="00913597" w:rsidRPr="00913597">
        <w:rPr>
          <w:u w:val="single"/>
        </w:rPr>
        <w:t>intempestivamente</w:t>
      </w:r>
      <w:r w:rsidR="003967D4">
        <w:t xml:space="preserve"> </w:t>
      </w:r>
      <w:r w:rsidR="003967D4" w:rsidRPr="003967D4">
        <w:rPr>
          <w:sz w:val="20"/>
          <w:szCs w:val="18"/>
        </w:rPr>
        <w:t>(</w:t>
      </w:r>
      <w:r w:rsidRPr="003967D4">
        <w:rPr>
          <w:sz w:val="20"/>
          <w:szCs w:val="18"/>
        </w:rPr>
        <w:t>evento 25</w:t>
      </w:r>
      <w:r w:rsidR="003967D4" w:rsidRPr="003967D4">
        <w:rPr>
          <w:sz w:val="20"/>
          <w:szCs w:val="18"/>
        </w:rPr>
        <w:t>)</w:t>
      </w:r>
      <w:r w:rsidR="00913597">
        <w:t xml:space="preserve">, </w:t>
      </w:r>
      <w:r w:rsidR="000D2BFE">
        <w:t>conforme se extrai da intimação do evento 2</w:t>
      </w:r>
      <w:r w:rsidR="003967D4">
        <w:t>1</w:t>
      </w:r>
      <w:r w:rsidR="000D2BFE">
        <w:t xml:space="preserve">, no qual consta o vencimento do prazo em </w:t>
      </w:r>
      <w:r w:rsidR="000D2BFE" w:rsidRPr="005C7BB1">
        <w:rPr>
          <w:b/>
          <w:bCs/>
        </w:rPr>
        <w:t>26.1.2023</w:t>
      </w:r>
      <w:r w:rsidR="000D2BFE">
        <w:t xml:space="preserve">. </w:t>
      </w:r>
    </w:p>
    <w:p w14:paraId="3B59A617" w14:textId="194A1730" w:rsidR="00B96EE8" w:rsidRDefault="00FF13BC" w:rsidP="000169F1">
      <w:pPr>
        <w:pStyle w:val="SemEspaamento"/>
      </w:pPr>
      <w:r>
        <w:t>Portanto</w:t>
      </w:r>
      <w:r w:rsidR="000D2BFE">
        <w:t xml:space="preserve">, </w:t>
      </w:r>
      <w:r w:rsidR="00456258">
        <w:t xml:space="preserve">incontroverso que </w:t>
      </w:r>
      <w:r w:rsidR="000D2BFE">
        <w:t xml:space="preserve">a petição </w:t>
      </w:r>
      <w:r w:rsidR="009B1C45">
        <w:t xml:space="preserve">do evento </w:t>
      </w:r>
      <w:r w:rsidR="0005264F">
        <w:t xml:space="preserve">n. </w:t>
      </w:r>
      <w:r w:rsidR="009B1C45">
        <w:t xml:space="preserve">25 </w:t>
      </w:r>
      <w:r w:rsidR="000D2BFE">
        <w:t xml:space="preserve">foi </w:t>
      </w:r>
      <w:r w:rsidR="009B1C45">
        <w:t xml:space="preserve">realizada </w:t>
      </w:r>
      <w:r w:rsidR="00EA14E4">
        <w:rPr>
          <w:u w:val="single"/>
        </w:rPr>
        <w:t>3 dias após o encerramento do prazo</w:t>
      </w:r>
      <w:r w:rsidR="00EA14E4">
        <w:t xml:space="preserve">, </w:t>
      </w:r>
      <w:r w:rsidR="009B1C45">
        <w:t xml:space="preserve">ou seja, somente </w:t>
      </w:r>
      <w:r w:rsidR="0057775B">
        <w:t xml:space="preserve">no dia </w:t>
      </w:r>
      <w:r w:rsidR="00EA14E4" w:rsidRPr="005C7BB1">
        <w:rPr>
          <w:b/>
          <w:bCs/>
        </w:rPr>
        <w:t>29.1.2023</w:t>
      </w:r>
      <w:r w:rsidR="00EA14E4">
        <w:t>,</w:t>
      </w:r>
      <w:r w:rsidR="009B1C45">
        <w:t xml:space="preserve"> resta </w:t>
      </w:r>
      <w:r w:rsidR="00913597">
        <w:rPr>
          <w:u w:val="single"/>
        </w:rPr>
        <w:t>operada</w:t>
      </w:r>
      <w:r w:rsidR="009B1C45">
        <w:t xml:space="preserve"> a </w:t>
      </w:r>
      <w:r w:rsidR="009B1C45" w:rsidRPr="00086BC2">
        <w:rPr>
          <w:u w:val="single"/>
        </w:rPr>
        <w:t>preclusão</w:t>
      </w:r>
      <w:r w:rsidR="009B1C45">
        <w:t xml:space="preserve"> temporal e </w:t>
      </w:r>
      <w:r w:rsidR="009B1C45" w:rsidRPr="00086BC2">
        <w:rPr>
          <w:u w:val="single"/>
        </w:rPr>
        <w:t>consumativa</w:t>
      </w:r>
      <w:r w:rsidR="00913597">
        <w:t xml:space="preserve"> quanto </w:t>
      </w:r>
      <w:r w:rsidR="00E01197">
        <w:t>à</w:t>
      </w:r>
      <w:r w:rsidR="00913597">
        <w:t xml:space="preserve"> </w:t>
      </w:r>
      <w:r w:rsidR="00A844C2">
        <w:t>produção probatóri</w:t>
      </w:r>
      <w:r w:rsidR="00057F17">
        <w:t>a</w:t>
      </w:r>
      <w:r w:rsidR="00A844C2">
        <w:t xml:space="preserve"> pelo autor</w:t>
      </w:r>
      <w:r w:rsidR="009B1C45">
        <w:t xml:space="preserve">, </w:t>
      </w:r>
      <w:r w:rsidR="00456258">
        <w:t xml:space="preserve">notadamente porque </w:t>
      </w:r>
      <w:r w:rsidR="007118E1">
        <w:t xml:space="preserve">o momento </w:t>
      </w:r>
      <w:r w:rsidR="00E01197">
        <w:t xml:space="preserve">processual </w:t>
      </w:r>
      <w:r w:rsidR="007118E1">
        <w:t xml:space="preserve">adequado </w:t>
      </w:r>
      <w:r>
        <w:t>para a prática do ato foi ultrapassado</w:t>
      </w:r>
      <w:r w:rsidR="008447BC">
        <w:t>, não podendo ser renovado,</w:t>
      </w:r>
      <w:r w:rsidR="00AC0249">
        <w:t xml:space="preserve"> por ato</w:t>
      </w:r>
      <w:r w:rsidR="008447BC">
        <w:t xml:space="preserve"> </w:t>
      </w:r>
      <w:r w:rsidR="008447BC">
        <w:rPr>
          <w:i/>
          <w:iCs/>
        </w:rPr>
        <w:t>ex officio</w:t>
      </w:r>
      <w:r w:rsidR="008447BC">
        <w:t xml:space="preserve">, </w:t>
      </w:r>
      <w:r w:rsidR="00AC0249">
        <w:t xml:space="preserve">e </w:t>
      </w:r>
      <w:r w:rsidR="008447BC">
        <w:t xml:space="preserve">sem a devida </w:t>
      </w:r>
      <w:r w:rsidR="008447BC">
        <w:lastRenderedPageBreak/>
        <w:t>motivação/fundamentação</w:t>
      </w:r>
      <w:r w:rsidR="0024694B">
        <w:t xml:space="preserve"> </w:t>
      </w:r>
      <w:r w:rsidR="00587266">
        <w:t xml:space="preserve">que justifique a quebra da ordem legal </w:t>
      </w:r>
      <w:r w:rsidR="0024694B" w:rsidRPr="00BA787B">
        <w:rPr>
          <w:sz w:val="20"/>
          <w:szCs w:val="18"/>
        </w:rPr>
        <w:t>(art.</w:t>
      </w:r>
      <w:r w:rsidR="00BA787B" w:rsidRPr="00BA787B">
        <w:rPr>
          <w:sz w:val="20"/>
          <w:szCs w:val="18"/>
        </w:rPr>
        <w:t xml:space="preserve"> 507 do CPC e art. 93, IX, da CF/88)</w:t>
      </w:r>
      <w:r w:rsidR="00565B9F">
        <w:t xml:space="preserve">. </w:t>
      </w:r>
    </w:p>
    <w:p w14:paraId="0DBE87EA" w14:textId="36631D60" w:rsidR="00086BC2" w:rsidRDefault="00086BC2" w:rsidP="000169F1">
      <w:pPr>
        <w:pStyle w:val="SemEspaamento"/>
      </w:pPr>
      <w:r>
        <w:t xml:space="preserve">Assim, o r. </w:t>
      </w:r>
      <w:r>
        <w:rPr>
          <w:i/>
          <w:iCs/>
        </w:rPr>
        <w:t>decisum</w:t>
      </w:r>
      <w:r>
        <w:t xml:space="preserve"> embargado </w:t>
      </w:r>
      <w:r w:rsidR="00FE7A29">
        <w:t>demanda esclarecimentos quanto a essas questões, que</w:t>
      </w:r>
      <w:r w:rsidR="006B2952">
        <w:t>, acaso acolhidos,</w:t>
      </w:r>
      <w:r w:rsidR="00FE7A29">
        <w:t xml:space="preserve"> conduzem </w:t>
      </w:r>
      <w:r w:rsidR="006B2952">
        <w:t>à alteração da conclusão adotada</w:t>
      </w:r>
      <w:r w:rsidR="00FD793A">
        <w:t xml:space="preserve"> </w:t>
      </w:r>
      <w:r w:rsidR="00280BC9">
        <w:t>por Vossa Excelência</w:t>
      </w:r>
      <w:r w:rsidR="00FD793A">
        <w:t xml:space="preserve">, sobretudo porque </w:t>
      </w:r>
      <w:r w:rsidR="00660207">
        <w:t>dizem respeito ao reconhecimento d</w:t>
      </w:r>
      <w:r w:rsidR="00FD793A">
        <w:t xml:space="preserve">a </w:t>
      </w:r>
      <w:r w:rsidR="00FD793A" w:rsidRPr="006C72CF">
        <w:rPr>
          <w:u w:val="single"/>
        </w:rPr>
        <w:t>intempestividade</w:t>
      </w:r>
      <w:r w:rsidR="00FD793A">
        <w:t xml:space="preserve"> e </w:t>
      </w:r>
      <w:r w:rsidR="00660207">
        <w:t>d</w:t>
      </w:r>
      <w:r w:rsidR="00FD793A">
        <w:t xml:space="preserve">a </w:t>
      </w:r>
      <w:r w:rsidR="00FD793A" w:rsidRPr="006C72CF">
        <w:rPr>
          <w:u w:val="single"/>
        </w:rPr>
        <w:t>preclusão</w:t>
      </w:r>
      <w:r w:rsidR="00FD793A">
        <w:t xml:space="preserve"> para a prática do ato, </w:t>
      </w:r>
      <w:r w:rsidR="00660207">
        <w:t xml:space="preserve">o </w:t>
      </w:r>
      <w:r w:rsidR="00FD793A">
        <w:t>que pode</w:t>
      </w:r>
      <w:r w:rsidR="00660207">
        <w:t xml:space="preserve"> </w:t>
      </w:r>
      <w:r w:rsidR="00FD793A">
        <w:t>ser equiparado ao silêncio da parte</w:t>
      </w:r>
      <w:r w:rsidR="00347488">
        <w:t xml:space="preserve"> autora</w:t>
      </w:r>
      <w:r w:rsidR="003C5E7D">
        <w:t xml:space="preserve">, </w:t>
      </w:r>
      <w:r w:rsidR="00347488">
        <w:t xml:space="preserve">conforme advertido no evento n. 20, </w:t>
      </w:r>
      <w:r w:rsidR="003C5E7D">
        <w:t>acarretando no julgamento antecipado da lide.</w:t>
      </w:r>
    </w:p>
    <w:p w14:paraId="74B64BA1" w14:textId="77777777" w:rsidR="00192A3C" w:rsidRPr="00192A3C" w:rsidRDefault="00192A3C" w:rsidP="00CB6343">
      <w:pPr>
        <w:pStyle w:val="SemEspaamento"/>
        <w:numPr>
          <w:ilvl w:val="0"/>
          <w:numId w:val="0"/>
        </w:numPr>
        <w:ind w:left="1701"/>
      </w:pPr>
    </w:p>
    <w:p w14:paraId="5507F4EE" w14:textId="4EC23C2A" w:rsidR="000169F1" w:rsidRPr="00136102" w:rsidRDefault="00B73C3D" w:rsidP="000169F1">
      <w:pPr>
        <w:pStyle w:val="Ttulo"/>
      </w:pPr>
      <w:r>
        <w:t>II</w:t>
      </w:r>
      <w:r w:rsidR="00AC3C16">
        <w:t xml:space="preserve"> – </w:t>
      </w:r>
      <w:r w:rsidR="000169F1">
        <w:t xml:space="preserve">REQUERIMENTOS </w:t>
      </w:r>
    </w:p>
    <w:p w14:paraId="2D4C3111" w14:textId="77777777" w:rsidR="000169F1" w:rsidRPr="00136102" w:rsidRDefault="000169F1" w:rsidP="00CB6343">
      <w:pPr>
        <w:pStyle w:val="SemEspaamento"/>
        <w:numPr>
          <w:ilvl w:val="0"/>
          <w:numId w:val="0"/>
        </w:numPr>
        <w:ind w:left="1701"/>
      </w:pPr>
    </w:p>
    <w:p w14:paraId="5F033483" w14:textId="4A36DE7E" w:rsidR="000169F1" w:rsidRDefault="000169F1" w:rsidP="000169F1">
      <w:pPr>
        <w:pStyle w:val="SemEspaamento"/>
      </w:pPr>
      <w:r>
        <w:t>A</w:t>
      </w:r>
      <w:r w:rsidRPr="00136102">
        <w:t>nte o exposto</w:t>
      </w:r>
      <w:r w:rsidR="001F6F31">
        <w:t xml:space="preserve">, o embargante requer o </w:t>
      </w:r>
      <w:r w:rsidR="0005264F">
        <w:t>acolhimento</w:t>
      </w:r>
      <w:r w:rsidR="001F6F31">
        <w:t xml:space="preserve"> dos embargos de declaração para que, uma vez suprido o vício apontado</w:t>
      </w:r>
      <w:r w:rsidR="00633D5F">
        <w:t>, seja</w:t>
      </w:r>
      <w:r w:rsidR="006C088E">
        <w:t>m</w:t>
      </w:r>
      <w:r w:rsidR="00633D5F">
        <w:t xml:space="preserve"> conf</w:t>
      </w:r>
      <w:r w:rsidR="006C088E">
        <w:t xml:space="preserve">eridos os efeitos infringentes para reconhecer a </w:t>
      </w:r>
      <w:r w:rsidR="006C088E">
        <w:rPr>
          <w:u w:val="single"/>
        </w:rPr>
        <w:t>intempestividade</w:t>
      </w:r>
      <w:r w:rsidR="006C088E">
        <w:t xml:space="preserve"> da petição do evento 25</w:t>
      </w:r>
      <w:r w:rsidR="0014045B">
        <w:t xml:space="preserve">, bem como a </w:t>
      </w:r>
      <w:r w:rsidR="00A13CFC">
        <w:t xml:space="preserve">existência de </w:t>
      </w:r>
      <w:r w:rsidR="0014045B">
        <w:rPr>
          <w:u w:val="single"/>
        </w:rPr>
        <w:t>preclusão</w:t>
      </w:r>
      <w:r w:rsidR="0014045B">
        <w:t xml:space="preserve"> temporal e </w:t>
      </w:r>
      <w:r w:rsidR="0014045B">
        <w:rPr>
          <w:u w:val="single"/>
        </w:rPr>
        <w:t>consumativa</w:t>
      </w:r>
      <w:r w:rsidR="007D2B52">
        <w:t xml:space="preserve"> no caso vertente</w:t>
      </w:r>
      <w:r w:rsidR="0014045B">
        <w:t xml:space="preserve">, </w:t>
      </w:r>
      <w:r w:rsidR="00B73C3D">
        <w:t>de modo a resultar no julgamento antecipado da lide.</w:t>
      </w:r>
    </w:p>
    <w:p w14:paraId="335456AC" w14:textId="77777777" w:rsidR="00B73C3D" w:rsidRPr="00136102" w:rsidRDefault="00B73C3D" w:rsidP="00B73C3D">
      <w:pPr>
        <w:pStyle w:val="SemEspaamento"/>
        <w:numPr>
          <w:ilvl w:val="0"/>
          <w:numId w:val="0"/>
        </w:numPr>
        <w:ind w:left="1701"/>
      </w:pPr>
    </w:p>
    <w:p w14:paraId="252B1B33" w14:textId="1EDC74BC" w:rsidR="000169F1" w:rsidRPr="00EC1F20" w:rsidRDefault="00B73C3D" w:rsidP="000169F1">
      <w:pPr>
        <w:pStyle w:val="SemEspaamento"/>
      </w:pPr>
      <w:r>
        <w:rPr>
          <w:rFonts w:eastAsia="Calibri" w:cs="Times New Roman"/>
        </w:rPr>
        <w:t>Reitera</w:t>
      </w:r>
      <w:r w:rsidR="000169F1" w:rsidRPr="00F8192D">
        <w:rPr>
          <w:rFonts w:eastAsia="Calibri" w:cs="Times New Roman"/>
        </w:rPr>
        <w:t xml:space="preserve">, </w:t>
      </w:r>
      <w:r w:rsidR="000169F1">
        <w:rPr>
          <w:rFonts w:eastAsia="Calibri" w:cs="Times New Roman"/>
        </w:rPr>
        <w:t>por fim</w:t>
      </w:r>
      <w:r w:rsidR="000169F1" w:rsidRPr="00F8192D">
        <w:rPr>
          <w:rFonts w:eastAsia="Calibri" w:cs="Times New Roman"/>
        </w:rPr>
        <w:t>, sejam</w:t>
      </w:r>
      <w:r w:rsidR="000169F1" w:rsidRPr="00416D9D">
        <w:t xml:space="preserve"> todas as intimações </w:t>
      </w:r>
      <w:r w:rsidR="000169F1">
        <w:t xml:space="preserve">doravante </w:t>
      </w:r>
      <w:r w:rsidR="000169F1" w:rsidRPr="00416D9D">
        <w:t>realizadas em nome d</w:t>
      </w:r>
      <w:r w:rsidR="000169F1">
        <w:t>o</w:t>
      </w:r>
      <w:r w:rsidR="000169F1" w:rsidRPr="00416D9D">
        <w:t xml:space="preserve"> advogad</w:t>
      </w:r>
      <w:r w:rsidR="000169F1">
        <w:t>o</w:t>
      </w:r>
      <w:r w:rsidR="000169F1" w:rsidRPr="00416D9D">
        <w:t xml:space="preserve"> </w:t>
      </w:r>
      <w:r w:rsidR="000169F1">
        <w:t>Paulo Ekke Moukarzel Junior</w:t>
      </w:r>
      <w:r w:rsidR="000169F1" w:rsidRPr="00416D9D">
        <w:t>, inscrit</w:t>
      </w:r>
      <w:r w:rsidR="000169F1">
        <w:t>o</w:t>
      </w:r>
      <w:r w:rsidR="000169F1" w:rsidRPr="00416D9D">
        <w:t xml:space="preserve"> na OAB/SC sob o nº </w:t>
      </w:r>
      <w:r w:rsidR="000169F1">
        <w:t>36.591</w:t>
      </w:r>
      <w:r w:rsidR="000169F1" w:rsidRPr="00416D9D">
        <w:t>, sob pena de nulidade</w:t>
      </w:r>
      <w:r w:rsidR="000169F1" w:rsidRPr="00A51EDB">
        <w:t xml:space="preserve"> </w:t>
      </w:r>
      <w:r w:rsidR="000169F1" w:rsidRPr="00F8192D">
        <w:rPr>
          <w:sz w:val="20"/>
        </w:rPr>
        <w:t>(art. 272, §5º, do CPC)</w:t>
      </w:r>
      <w:r w:rsidR="000169F1" w:rsidRPr="00416D9D">
        <w:t>.</w:t>
      </w:r>
    </w:p>
    <w:p w14:paraId="1F1CA709" w14:textId="77777777" w:rsidR="009B264D" w:rsidRDefault="009B264D" w:rsidP="00E816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4C2F79B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2D6D4C1" w14:textId="07EC9335" w:rsidR="000169F1" w:rsidRPr="0074245D" w:rsidRDefault="000169F1" w:rsidP="0074245D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F488A">
        <w:rPr>
          <w:rFonts w:ascii="Arial" w:eastAsia="Calibri" w:hAnsi="Arial" w:cs="Times New Roman"/>
          <w:noProof/>
          <w:sz w:val="24"/>
          <w:szCs w:val="24"/>
        </w:rPr>
        <w:t>8 de fevereiro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6ACE3C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4B1EFB" w14:textId="77777777" w:rsidR="00260681" w:rsidRDefault="0026068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1AC1AB3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EF48DAD" w14:textId="7D6F6118" w:rsidR="00131BEB" w:rsidRDefault="000169F1" w:rsidP="0074245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15A806F" w14:textId="77777777" w:rsidR="00D6084F" w:rsidRDefault="00D6084F" w:rsidP="0074245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0546EE5E" w14:textId="77777777" w:rsidR="00D6084F" w:rsidRDefault="00D6084F" w:rsidP="0074245D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67245E4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36892667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14ED0545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06D9D1BD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2C9FF4E0" w14:textId="77777777" w:rsidR="00D6084F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p w14:paraId="0897A4CC" w14:textId="6C342016" w:rsidR="00D6084F" w:rsidRPr="0074245D" w:rsidRDefault="00D6084F" w:rsidP="00D6084F">
      <w:pPr>
        <w:spacing w:after="0" w:line="240" w:lineRule="auto"/>
        <w:ind w:right="-2"/>
        <w:jc w:val="both"/>
        <w:rPr>
          <w:rFonts w:ascii="Arial" w:eastAsia="Times New Roman" w:hAnsi="Arial" w:cs="Times New Roman"/>
          <w:sz w:val="24"/>
          <w:szCs w:val="24"/>
        </w:rPr>
      </w:pPr>
    </w:p>
    <w:sectPr w:rsidR="00D6084F" w:rsidRPr="0074245D" w:rsidSect="002F7148">
      <w:headerReference w:type="default" r:id="rId8"/>
      <w:footerReference w:type="default" r:id="rId9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D6B4C" w14:textId="77777777" w:rsidR="002F5D1A" w:rsidRDefault="002F5D1A" w:rsidP="00943258">
      <w:pPr>
        <w:spacing w:after="0" w:line="240" w:lineRule="auto"/>
      </w:pPr>
      <w:r>
        <w:separator/>
      </w:r>
    </w:p>
  </w:endnote>
  <w:endnote w:type="continuationSeparator" w:id="0">
    <w:p w14:paraId="7A5FEDC2" w14:textId="77777777" w:rsidR="002F5D1A" w:rsidRDefault="002F5D1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60F03B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45C9301" wp14:editId="3E8042D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" name="Imagem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90F357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C7E68" w14:textId="77777777" w:rsidR="002F5D1A" w:rsidRDefault="002F5D1A" w:rsidP="00943258">
      <w:pPr>
        <w:spacing w:after="0" w:line="240" w:lineRule="auto"/>
      </w:pPr>
      <w:r>
        <w:separator/>
      </w:r>
    </w:p>
  </w:footnote>
  <w:footnote w:type="continuationSeparator" w:id="0">
    <w:p w14:paraId="646B3C9B" w14:textId="77777777" w:rsidR="002F5D1A" w:rsidRDefault="002F5D1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E3FDA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9F6F72F" wp14:editId="22759833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3A8430A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C4BB28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F0C4AB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431512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7A"/>
    <w:rsid w:val="00001701"/>
    <w:rsid w:val="00001971"/>
    <w:rsid w:val="00003F31"/>
    <w:rsid w:val="00006D21"/>
    <w:rsid w:val="000169F1"/>
    <w:rsid w:val="000263E3"/>
    <w:rsid w:val="000307FE"/>
    <w:rsid w:val="000401CF"/>
    <w:rsid w:val="0004298B"/>
    <w:rsid w:val="0005264F"/>
    <w:rsid w:val="00053345"/>
    <w:rsid w:val="00057F17"/>
    <w:rsid w:val="000614C5"/>
    <w:rsid w:val="00061612"/>
    <w:rsid w:val="0006292F"/>
    <w:rsid w:val="00062BD7"/>
    <w:rsid w:val="000740E1"/>
    <w:rsid w:val="000772BA"/>
    <w:rsid w:val="00086BC2"/>
    <w:rsid w:val="00094CBA"/>
    <w:rsid w:val="00097661"/>
    <w:rsid w:val="00097FAF"/>
    <w:rsid w:val="000A1D57"/>
    <w:rsid w:val="000A6063"/>
    <w:rsid w:val="000B1090"/>
    <w:rsid w:val="000B23D8"/>
    <w:rsid w:val="000B2EED"/>
    <w:rsid w:val="000C0B8A"/>
    <w:rsid w:val="000D228C"/>
    <w:rsid w:val="000D2BFE"/>
    <w:rsid w:val="000D4710"/>
    <w:rsid w:val="000D6A7D"/>
    <w:rsid w:val="000E2CDE"/>
    <w:rsid w:val="000E360F"/>
    <w:rsid w:val="000E6A7C"/>
    <w:rsid w:val="000F123B"/>
    <w:rsid w:val="000F3957"/>
    <w:rsid w:val="000F3EE7"/>
    <w:rsid w:val="000F4670"/>
    <w:rsid w:val="000F77DC"/>
    <w:rsid w:val="00100050"/>
    <w:rsid w:val="00102EEE"/>
    <w:rsid w:val="00104598"/>
    <w:rsid w:val="0011159E"/>
    <w:rsid w:val="001128D9"/>
    <w:rsid w:val="00113B97"/>
    <w:rsid w:val="00115F28"/>
    <w:rsid w:val="00116743"/>
    <w:rsid w:val="001238AD"/>
    <w:rsid w:val="001249CC"/>
    <w:rsid w:val="00125785"/>
    <w:rsid w:val="00131BEB"/>
    <w:rsid w:val="00133E3F"/>
    <w:rsid w:val="0014045B"/>
    <w:rsid w:val="00145069"/>
    <w:rsid w:val="00153907"/>
    <w:rsid w:val="00156887"/>
    <w:rsid w:val="00160FDA"/>
    <w:rsid w:val="0016247D"/>
    <w:rsid w:val="00162C6F"/>
    <w:rsid w:val="001651D1"/>
    <w:rsid w:val="001667B0"/>
    <w:rsid w:val="001761C0"/>
    <w:rsid w:val="00177A5C"/>
    <w:rsid w:val="00182248"/>
    <w:rsid w:val="00183BE2"/>
    <w:rsid w:val="00192A3C"/>
    <w:rsid w:val="001A0FD4"/>
    <w:rsid w:val="001A3CC0"/>
    <w:rsid w:val="001A4892"/>
    <w:rsid w:val="001B2B98"/>
    <w:rsid w:val="001B2E75"/>
    <w:rsid w:val="001C5B1E"/>
    <w:rsid w:val="001D0E12"/>
    <w:rsid w:val="001E3D8E"/>
    <w:rsid w:val="001F3AA6"/>
    <w:rsid w:val="001F6596"/>
    <w:rsid w:val="001F6F31"/>
    <w:rsid w:val="00201F45"/>
    <w:rsid w:val="00205C93"/>
    <w:rsid w:val="00207BE4"/>
    <w:rsid w:val="00214E09"/>
    <w:rsid w:val="00215281"/>
    <w:rsid w:val="00221D2F"/>
    <w:rsid w:val="00225DEB"/>
    <w:rsid w:val="0022687C"/>
    <w:rsid w:val="00226F9F"/>
    <w:rsid w:val="002272E2"/>
    <w:rsid w:val="002316B6"/>
    <w:rsid w:val="00245C6B"/>
    <w:rsid w:val="0024694B"/>
    <w:rsid w:val="00254993"/>
    <w:rsid w:val="00260681"/>
    <w:rsid w:val="002712F6"/>
    <w:rsid w:val="00272BFB"/>
    <w:rsid w:val="002735C4"/>
    <w:rsid w:val="0027519B"/>
    <w:rsid w:val="00280BC9"/>
    <w:rsid w:val="00287264"/>
    <w:rsid w:val="00291F6C"/>
    <w:rsid w:val="00295167"/>
    <w:rsid w:val="00296E17"/>
    <w:rsid w:val="002A4DB8"/>
    <w:rsid w:val="002B0196"/>
    <w:rsid w:val="002C162F"/>
    <w:rsid w:val="002C2102"/>
    <w:rsid w:val="002C3A57"/>
    <w:rsid w:val="002C4901"/>
    <w:rsid w:val="002C502D"/>
    <w:rsid w:val="002D69F7"/>
    <w:rsid w:val="002E0D02"/>
    <w:rsid w:val="002F4188"/>
    <w:rsid w:val="002F5D1A"/>
    <w:rsid w:val="002F7148"/>
    <w:rsid w:val="00302B58"/>
    <w:rsid w:val="00303D22"/>
    <w:rsid w:val="003123BB"/>
    <w:rsid w:val="0031390F"/>
    <w:rsid w:val="00313DE0"/>
    <w:rsid w:val="00314BC6"/>
    <w:rsid w:val="00340881"/>
    <w:rsid w:val="00341CC4"/>
    <w:rsid w:val="00346CC8"/>
    <w:rsid w:val="00347488"/>
    <w:rsid w:val="00352CDE"/>
    <w:rsid w:val="00357450"/>
    <w:rsid w:val="003614C7"/>
    <w:rsid w:val="00367137"/>
    <w:rsid w:val="003711A4"/>
    <w:rsid w:val="00377A2E"/>
    <w:rsid w:val="00377E00"/>
    <w:rsid w:val="003801CD"/>
    <w:rsid w:val="003813C9"/>
    <w:rsid w:val="00386D9F"/>
    <w:rsid w:val="00393587"/>
    <w:rsid w:val="003967D4"/>
    <w:rsid w:val="003A4A95"/>
    <w:rsid w:val="003C1F9B"/>
    <w:rsid w:val="003C5E7D"/>
    <w:rsid w:val="003C7233"/>
    <w:rsid w:val="003E364D"/>
    <w:rsid w:val="003E46B9"/>
    <w:rsid w:val="003F3DB3"/>
    <w:rsid w:val="0040761B"/>
    <w:rsid w:val="00414E72"/>
    <w:rsid w:val="004210B2"/>
    <w:rsid w:val="004314A3"/>
    <w:rsid w:val="0043567E"/>
    <w:rsid w:val="00443C03"/>
    <w:rsid w:val="00446A03"/>
    <w:rsid w:val="004548D0"/>
    <w:rsid w:val="00456258"/>
    <w:rsid w:val="0046055C"/>
    <w:rsid w:val="00461527"/>
    <w:rsid w:val="00462CDB"/>
    <w:rsid w:val="004640AB"/>
    <w:rsid w:val="00472804"/>
    <w:rsid w:val="00474226"/>
    <w:rsid w:val="00474437"/>
    <w:rsid w:val="004949AD"/>
    <w:rsid w:val="004956D9"/>
    <w:rsid w:val="004A1086"/>
    <w:rsid w:val="004A3622"/>
    <w:rsid w:val="004A3B44"/>
    <w:rsid w:val="004A3D81"/>
    <w:rsid w:val="004B3DE1"/>
    <w:rsid w:val="004C2B2E"/>
    <w:rsid w:val="004C51D5"/>
    <w:rsid w:val="004C79A2"/>
    <w:rsid w:val="004D713B"/>
    <w:rsid w:val="004F2B78"/>
    <w:rsid w:val="004F2E9F"/>
    <w:rsid w:val="004F2FDE"/>
    <w:rsid w:val="004F34CB"/>
    <w:rsid w:val="004F54C9"/>
    <w:rsid w:val="004F75FB"/>
    <w:rsid w:val="00501A18"/>
    <w:rsid w:val="00505055"/>
    <w:rsid w:val="00512E76"/>
    <w:rsid w:val="00515EA4"/>
    <w:rsid w:val="00516CD9"/>
    <w:rsid w:val="00522F00"/>
    <w:rsid w:val="00524862"/>
    <w:rsid w:val="00525BFD"/>
    <w:rsid w:val="005321DA"/>
    <w:rsid w:val="00535204"/>
    <w:rsid w:val="00536C6B"/>
    <w:rsid w:val="00540670"/>
    <w:rsid w:val="00547E16"/>
    <w:rsid w:val="0055365F"/>
    <w:rsid w:val="00560E3E"/>
    <w:rsid w:val="00565B9F"/>
    <w:rsid w:val="0057265A"/>
    <w:rsid w:val="0057775B"/>
    <w:rsid w:val="00580F29"/>
    <w:rsid w:val="0058383C"/>
    <w:rsid w:val="00583E97"/>
    <w:rsid w:val="00587266"/>
    <w:rsid w:val="005978F6"/>
    <w:rsid w:val="005A2A8C"/>
    <w:rsid w:val="005A47C9"/>
    <w:rsid w:val="005B2692"/>
    <w:rsid w:val="005B5BD9"/>
    <w:rsid w:val="005B67EA"/>
    <w:rsid w:val="005C0FFA"/>
    <w:rsid w:val="005C4B1A"/>
    <w:rsid w:val="005C7BB1"/>
    <w:rsid w:val="005E0EA4"/>
    <w:rsid w:val="005E1543"/>
    <w:rsid w:val="005E58E2"/>
    <w:rsid w:val="00602E13"/>
    <w:rsid w:val="0061525E"/>
    <w:rsid w:val="006155F3"/>
    <w:rsid w:val="0062472E"/>
    <w:rsid w:val="00626FAB"/>
    <w:rsid w:val="00631682"/>
    <w:rsid w:val="006339F7"/>
    <w:rsid w:val="00633D5F"/>
    <w:rsid w:val="00635F2C"/>
    <w:rsid w:val="00640666"/>
    <w:rsid w:val="0064575D"/>
    <w:rsid w:val="006543D7"/>
    <w:rsid w:val="00660207"/>
    <w:rsid w:val="006646B4"/>
    <w:rsid w:val="006652E1"/>
    <w:rsid w:val="00673228"/>
    <w:rsid w:val="00675A92"/>
    <w:rsid w:val="00687490"/>
    <w:rsid w:val="00692E11"/>
    <w:rsid w:val="00693F8B"/>
    <w:rsid w:val="00696295"/>
    <w:rsid w:val="006A55EB"/>
    <w:rsid w:val="006A6FC7"/>
    <w:rsid w:val="006B0271"/>
    <w:rsid w:val="006B03F3"/>
    <w:rsid w:val="006B1E7F"/>
    <w:rsid w:val="006B2952"/>
    <w:rsid w:val="006C088E"/>
    <w:rsid w:val="006C0DFC"/>
    <w:rsid w:val="006C2A31"/>
    <w:rsid w:val="006C431D"/>
    <w:rsid w:val="006C72CF"/>
    <w:rsid w:val="006D4629"/>
    <w:rsid w:val="006D47AE"/>
    <w:rsid w:val="006D7722"/>
    <w:rsid w:val="006E29A4"/>
    <w:rsid w:val="006F488A"/>
    <w:rsid w:val="007118E1"/>
    <w:rsid w:val="007124FE"/>
    <w:rsid w:val="00722DF5"/>
    <w:rsid w:val="00722F3B"/>
    <w:rsid w:val="007230D4"/>
    <w:rsid w:val="00732EE6"/>
    <w:rsid w:val="0074245D"/>
    <w:rsid w:val="00750233"/>
    <w:rsid w:val="00751758"/>
    <w:rsid w:val="00755E68"/>
    <w:rsid w:val="007569EA"/>
    <w:rsid w:val="00766474"/>
    <w:rsid w:val="00766EF4"/>
    <w:rsid w:val="00770D4E"/>
    <w:rsid w:val="00774912"/>
    <w:rsid w:val="00795616"/>
    <w:rsid w:val="007976A4"/>
    <w:rsid w:val="007A02A1"/>
    <w:rsid w:val="007A4D54"/>
    <w:rsid w:val="007A7DE4"/>
    <w:rsid w:val="007B5090"/>
    <w:rsid w:val="007B7FBA"/>
    <w:rsid w:val="007C31D6"/>
    <w:rsid w:val="007C36DB"/>
    <w:rsid w:val="007C4056"/>
    <w:rsid w:val="007C6EC4"/>
    <w:rsid w:val="007D2B52"/>
    <w:rsid w:val="007F0B0C"/>
    <w:rsid w:val="007F29A8"/>
    <w:rsid w:val="007F2A43"/>
    <w:rsid w:val="007F38B0"/>
    <w:rsid w:val="0080376C"/>
    <w:rsid w:val="00807071"/>
    <w:rsid w:val="00810D34"/>
    <w:rsid w:val="0081144D"/>
    <w:rsid w:val="008253D5"/>
    <w:rsid w:val="008254B3"/>
    <w:rsid w:val="008446C1"/>
    <w:rsid w:val="008447BC"/>
    <w:rsid w:val="00853220"/>
    <w:rsid w:val="00854151"/>
    <w:rsid w:val="0087540D"/>
    <w:rsid w:val="008778C2"/>
    <w:rsid w:val="00881F3E"/>
    <w:rsid w:val="00882707"/>
    <w:rsid w:val="00884FFC"/>
    <w:rsid w:val="008931D0"/>
    <w:rsid w:val="008A0012"/>
    <w:rsid w:val="008A5F0A"/>
    <w:rsid w:val="008B0F74"/>
    <w:rsid w:val="008B310B"/>
    <w:rsid w:val="008B6730"/>
    <w:rsid w:val="008B7E13"/>
    <w:rsid w:val="008C3910"/>
    <w:rsid w:val="008C5507"/>
    <w:rsid w:val="008D1103"/>
    <w:rsid w:val="008D134C"/>
    <w:rsid w:val="008D3F52"/>
    <w:rsid w:val="008E15F8"/>
    <w:rsid w:val="008E314A"/>
    <w:rsid w:val="008E31FF"/>
    <w:rsid w:val="008E377D"/>
    <w:rsid w:val="008E5F87"/>
    <w:rsid w:val="008F2218"/>
    <w:rsid w:val="008F4099"/>
    <w:rsid w:val="008F53CE"/>
    <w:rsid w:val="008F7B29"/>
    <w:rsid w:val="0090022B"/>
    <w:rsid w:val="00902542"/>
    <w:rsid w:val="00904041"/>
    <w:rsid w:val="0091241A"/>
    <w:rsid w:val="00913597"/>
    <w:rsid w:val="0091442A"/>
    <w:rsid w:val="00924163"/>
    <w:rsid w:val="00931624"/>
    <w:rsid w:val="00934FB7"/>
    <w:rsid w:val="00942688"/>
    <w:rsid w:val="00942979"/>
    <w:rsid w:val="00943258"/>
    <w:rsid w:val="009522FD"/>
    <w:rsid w:val="00952792"/>
    <w:rsid w:val="0095483C"/>
    <w:rsid w:val="00963A9F"/>
    <w:rsid w:val="0096556C"/>
    <w:rsid w:val="00984959"/>
    <w:rsid w:val="00984BFA"/>
    <w:rsid w:val="0098580B"/>
    <w:rsid w:val="009A2401"/>
    <w:rsid w:val="009A3D94"/>
    <w:rsid w:val="009B1C45"/>
    <w:rsid w:val="009B264D"/>
    <w:rsid w:val="009C5165"/>
    <w:rsid w:val="009C6961"/>
    <w:rsid w:val="009E0ED3"/>
    <w:rsid w:val="009E1948"/>
    <w:rsid w:val="009E20F3"/>
    <w:rsid w:val="009E40CC"/>
    <w:rsid w:val="009E4F81"/>
    <w:rsid w:val="009E6BF5"/>
    <w:rsid w:val="009F4E33"/>
    <w:rsid w:val="00A0217D"/>
    <w:rsid w:val="00A049FC"/>
    <w:rsid w:val="00A062E3"/>
    <w:rsid w:val="00A13CFC"/>
    <w:rsid w:val="00A22D21"/>
    <w:rsid w:val="00A23E48"/>
    <w:rsid w:val="00A31882"/>
    <w:rsid w:val="00A50B5C"/>
    <w:rsid w:val="00A64F5B"/>
    <w:rsid w:val="00A664D5"/>
    <w:rsid w:val="00A70363"/>
    <w:rsid w:val="00A707B1"/>
    <w:rsid w:val="00A721B4"/>
    <w:rsid w:val="00A72A29"/>
    <w:rsid w:val="00A76E55"/>
    <w:rsid w:val="00A844C2"/>
    <w:rsid w:val="00AA1500"/>
    <w:rsid w:val="00AB112D"/>
    <w:rsid w:val="00AB2FCD"/>
    <w:rsid w:val="00AB3321"/>
    <w:rsid w:val="00AB7265"/>
    <w:rsid w:val="00AC0249"/>
    <w:rsid w:val="00AC3C16"/>
    <w:rsid w:val="00AC67FF"/>
    <w:rsid w:val="00AD12FB"/>
    <w:rsid w:val="00AF247F"/>
    <w:rsid w:val="00AF45CE"/>
    <w:rsid w:val="00AF5049"/>
    <w:rsid w:val="00B06A56"/>
    <w:rsid w:val="00B12959"/>
    <w:rsid w:val="00B14A81"/>
    <w:rsid w:val="00B25AEB"/>
    <w:rsid w:val="00B269F4"/>
    <w:rsid w:val="00B3448B"/>
    <w:rsid w:val="00B44FF5"/>
    <w:rsid w:val="00B45086"/>
    <w:rsid w:val="00B518EE"/>
    <w:rsid w:val="00B62419"/>
    <w:rsid w:val="00B6363E"/>
    <w:rsid w:val="00B636E8"/>
    <w:rsid w:val="00B701DC"/>
    <w:rsid w:val="00B712A0"/>
    <w:rsid w:val="00B73C3D"/>
    <w:rsid w:val="00B82F3F"/>
    <w:rsid w:val="00B8786E"/>
    <w:rsid w:val="00B905FE"/>
    <w:rsid w:val="00B913FF"/>
    <w:rsid w:val="00B91581"/>
    <w:rsid w:val="00B96EE8"/>
    <w:rsid w:val="00B97785"/>
    <w:rsid w:val="00BA12E7"/>
    <w:rsid w:val="00BA1F50"/>
    <w:rsid w:val="00BA2544"/>
    <w:rsid w:val="00BA787B"/>
    <w:rsid w:val="00BB1DA6"/>
    <w:rsid w:val="00BC35FA"/>
    <w:rsid w:val="00BD7A0D"/>
    <w:rsid w:val="00BE5B57"/>
    <w:rsid w:val="00C03B4C"/>
    <w:rsid w:val="00C0456B"/>
    <w:rsid w:val="00C05E61"/>
    <w:rsid w:val="00C11795"/>
    <w:rsid w:val="00C135D4"/>
    <w:rsid w:val="00C25C9A"/>
    <w:rsid w:val="00C274E4"/>
    <w:rsid w:val="00C3265E"/>
    <w:rsid w:val="00C36785"/>
    <w:rsid w:val="00C37572"/>
    <w:rsid w:val="00C46F1B"/>
    <w:rsid w:val="00C51E0E"/>
    <w:rsid w:val="00C67B79"/>
    <w:rsid w:val="00C71817"/>
    <w:rsid w:val="00C8325C"/>
    <w:rsid w:val="00C87E07"/>
    <w:rsid w:val="00C974D7"/>
    <w:rsid w:val="00CA330F"/>
    <w:rsid w:val="00CA3561"/>
    <w:rsid w:val="00CA7B1E"/>
    <w:rsid w:val="00CB3FF5"/>
    <w:rsid w:val="00CB5FC5"/>
    <w:rsid w:val="00CB614E"/>
    <w:rsid w:val="00CB6343"/>
    <w:rsid w:val="00CD0538"/>
    <w:rsid w:val="00CD3BCB"/>
    <w:rsid w:val="00CD5737"/>
    <w:rsid w:val="00CD68FB"/>
    <w:rsid w:val="00CD69A0"/>
    <w:rsid w:val="00CE340A"/>
    <w:rsid w:val="00CE537E"/>
    <w:rsid w:val="00CE65C1"/>
    <w:rsid w:val="00CF1D2B"/>
    <w:rsid w:val="00CF30FB"/>
    <w:rsid w:val="00D02F9E"/>
    <w:rsid w:val="00D04C0B"/>
    <w:rsid w:val="00D10674"/>
    <w:rsid w:val="00D21E2A"/>
    <w:rsid w:val="00D32740"/>
    <w:rsid w:val="00D32C03"/>
    <w:rsid w:val="00D45213"/>
    <w:rsid w:val="00D470BD"/>
    <w:rsid w:val="00D52D70"/>
    <w:rsid w:val="00D559EB"/>
    <w:rsid w:val="00D56438"/>
    <w:rsid w:val="00D6084F"/>
    <w:rsid w:val="00D66FC0"/>
    <w:rsid w:val="00D7059C"/>
    <w:rsid w:val="00D764BF"/>
    <w:rsid w:val="00D800F1"/>
    <w:rsid w:val="00D83CA2"/>
    <w:rsid w:val="00D8556F"/>
    <w:rsid w:val="00D92CC8"/>
    <w:rsid w:val="00D92DB8"/>
    <w:rsid w:val="00DA5163"/>
    <w:rsid w:val="00DB0F3B"/>
    <w:rsid w:val="00DB52DD"/>
    <w:rsid w:val="00DC09B6"/>
    <w:rsid w:val="00DE0162"/>
    <w:rsid w:val="00DE0552"/>
    <w:rsid w:val="00DF2F36"/>
    <w:rsid w:val="00DF4FEE"/>
    <w:rsid w:val="00DF6DB8"/>
    <w:rsid w:val="00E01197"/>
    <w:rsid w:val="00E05516"/>
    <w:rsid w:val="00E05790"/>
    <w:rsid w:val="00E1393F"/>
    <w:rsid w:val="00E16BF3"/>
    <w:rsid w:val="00E16E3E"/>
    <w:rsid w:val="00E20773"/>
    <w:rsid w:val="00E212EC"/>
    <w:rsid w:val="00E22772"/>
    <w:rsid w:val="00E24391"/>
    <w:rsid w:val="00E24600"/>
    <w:rsid w:val="00E2627A"/>
    <w:rsid w:val="00E36D21"/>
    <w:rsid w:val="00E41C2C"/>
    <w:rsid w:val="00E47F8F"/>
    <w:rsid w:val="00E56796"/>
    <w:rsid w:val="00E60D5B"/>
    <w:rsid w:val="00E614E5"/>
    <w:rsid w:val="00E71450"/>
    <w:rsid w:val="00E71533"/>
    <w:rsid w:val="00E75EC4"/>
    <w:rsid w:val="00E774CA"/>
    <w:rsid w:val="00E81671"/>
    <w:rsid w:val="00E857B1"/>
    <w:rsid w:val="00E87E9A"/>
    <w:rsid w:val="00E90F3C"/>
    <w:rsid w:val="00E91E31"/>
    <w:rsid w:val="00E968BB"/>
    <w:rsid w:val="00EA14E4"/>
    <w:rsid w:val="00EA1820"/>
    <w:rsid w:val="00EA58D0"/>
    <w:rsid w:val="00EB363E"/>
    <w:rsid w:val="00EB4346"/>
    <w:rsid w:val="00EC2E4A"/>
    <w:rsid w:val="00EC57CB"/>
    <w:rsid w:val="00EC7C33"/>
    <w:rsid w:val="00ED00EA"/>
    <w:rsid w:val="00ED23EB"/>
    <w:rsid w:val="00EE2738"/>
    <w:rsid w:val="00EE2B8C"/>
    <w:rsid w:val="00EE3903"/>
    <w:rsid w:val="00EE5E1E"/>
    <w:rsid w:val="00F11B2C"/>
    <w:rsid w:val="00F200CF"/>
    <w:rsid w:val="00F22B73"/>
    <w:rsid w:val="00F26EDB"/>
    <w:rsid w:val="00F3157B"/>
    <w:rsid w:val="00F41BFF"/>
    <w:rsid w:val="00F44DF3"/>
    <w:rsid w:val="00F579C1"/>
    <w:rsid w:val="00F746E4"/>
    <w:rsid w:val="00F85E09"/>
    <w:rsid w:val="00F96F56"/>
    <w:rsid w:val="00FB046B"/>
    <w:rsid w:val="00FB3A3F"/>
    <w:rsid w:val="00FC3F6C"/>
    <w:rsid w:val="00FD087E"/>
    <w:rsid w:val="00FD793A"/>
    <w:rsid w:val="00FE2DC4"/>
    <w:rsid w:val="00FE7A29"/>
    <w:rsid w:val="00FF0358"/>
    <w:rsid w:val="00FF13BC"/>
    <w:rsid w:val="00FF4B96"/>
    <w:rsid w:val="00FF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3C5BBB"/>
  <w15:chartTrackingRefBased/>
  <w15:docId w15:val="{6DCA01EC-5E21-44DF-BDF9-5EE7F6B7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884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48</TotalTime>
  <Pages>2</Pages>
  <Words>473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64</cp:revision>
  <cp:lastPrinted>2022-07-18T22:35:00Z</cp:lastPrinted>
  <dcterms:created xsi:type="dcterms:W3CDTF">2023-02-08T19:15:00Z</dcterms:created>
  <dcterms:modified xsi:type="dcterms:W3CDTF">2023-02-08T20:02:00Z</dcterms:modified>
</cp:coreProperties>
</file>