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AFABE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932308D" w14:textId="77777777" w:rsidR="000C60AC" w:rsidRDefault="000C60AC" w:rsidP="000C60AC">
      <w:pPr>
        <w:pStyle w:val="Qualificao"/>
        <w:ind w:left="-142"/>
      </w:pPr>
    </w:p>
    <w:p w14:paraId="257D6FC9" w14:textId="77777777" w:rsidR="000C60AC" w:rsidRPr="00634A95" w:rsidRDefault="000C60AC" w:rsidP="000C60AC">
      <w:pPr>
        <w:pStyle w:val="Qualificao"/>
        <w:ind w:left="-142"/>
      </w:pPr>
    </w:p>
    <w:p w14:paraId="58362E56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19C7B8D" w14:textId="77777777" w:rsidR="000C60AC" w:rsidRPr="001F2F4B" w:rsidRDefault="000C60AC" w:rsidP="000C60AC">
      <w:pPr>
        <w:pStyle w:val="Qualificao"/>
        <w:ind w:left="-142"/>
      </w:pPr>
    </w:p>
    <w:p w14:paraId="5B3C8FB0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3D612702" w14:textId="3CBC8616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801A78">
        <w:rPr>
          <w:b/>
          <w:sz w:val="24"/>
          <w:szCs w:val="24"/>
        </w:rPr>
        <w:t>TIAGO CIVA</w:t>
      </w:r>
      <w:r w:rsidRPr="00414206">
        <w:rPr>
          <w:sz w:val="24"/>
          <w:szCs w:val="24"/>
        </w:rPr>
        <w:t xml:space="preserve">, </w:t>
      </w:r>
      <w:r w:rsidR="00801A78">
        <w:rPr>
          <w:sz w:val="24"/>
          <w:szCs w:val="24"/>
        </w:rPr>
        <w:t>brasileiro</w:t>
      </w:r>
      <w:r w:rsidRPr="00414206">
        <w:rPr>
          <w:sz w:val="24"/>
          <w:szCs w:val="24"/>
        </w:rPr>
        <w:t xml:space="preserve">, </w:t>
      </w:r>
      <w:r w:rsidR="00801A78">
        <w:rPr>
          <w:sz w:val="24"/>
          <w:szCs w:val="24"/>
        </w:rPr>
        <w:t>empresário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801A78">
        <w:rPr>
          <w:sz w:val="24"/>
          <w:szCs w:val="24"/>
        </w:rPr>
        <w:t>084.532.799-26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801A78">
        <w:rPr>
          <w:sz w:val="24"/>
          <w:szCs w:val="24"/>
        </w:rPr>
        <w:t>5.943.653</w:t>
      </w:r>
      <w:r w:rsidRPr="00414206">
        <w:rPr>
          <w:sz w:val="24"/>
          <w:szCs w:val="24"/>
        </w:rPr>
        <w:t xml:space="preserve">, </w:t>
      </w:r>
      <w:bookmarkStart w:id="0" w:name="_Hlk511828241"/>
      <w:r w:rsidR="00801A78">
        <w:rPr>
          <w:sz w:val="24"/>
          <w:szCs w:val="24"/>
        </w:rPr>
        <w:t>com endereço profissional na Rua José Gonzaga Regina de Lima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801A78">
        <w:rPr>
          <w:sz w:val="24"/>
          <w:szCs w:val="24"/>
        </w:rPr>
        <w:t xml:space="preserve">n. 185, </w:t>
      </w:r>
      <w:proofErr w:type="spellStart"/>
      <w:r w:rsidR="00801A78">
        <w:rPr>
          <w:sz w:val="24"/>
          <w:szCs w:val="24"/>
        </w:rPr>
        <w:t>Kobrasol</w:t>
      </w:r>
      <w:proofErr w:type="spellEnd"/>
      <w:r w:rsidR="00801A78">
        <w:rPr>
          <w:sz w:val="24"/>
          <w:szCs w:val="24"/>
        </w:rPr>
        <w:t xml:space="preserve">, São José/SC, CEP n. 88.102-250,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801A78">
        <w:rPr>
          <w:sz w:val="24"/>
          <w:szCs w:val="24"/>
          <w:u w:val="single"/>
        </w:rPr>
        <w:t xml:space="preserve">do pedido de busca e apreensão n. </w:t>
      </w:r>
      <w:r w:rsidR="00801A78" w:rsidRPr="00801A78">
        <w:rPr>
          <w:sz w:val="24"/>
          <w:szCs w:val="24"/>
          <w:u w:val="single"/>
        </w:rPr>
        <w:t>5011781-24.2022.8.24.0064</w:t>
      </w:r>
      <w:r>
        <w:rPr>
          <w:sz w:val="24"/>
          <w:szCs w:val="24"/>
          <w:u w:val="single"/>
        </w:rPr>
        <w:t>,</w:t>
      </w:r>
      <w:r w:rsidR="00801A7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em tramitação perante </w:t>
      </w:r>
      <w:r w:rsidR="00785FD0">
        <w:rPr>
          <w:sz w:val="24"/>
          <w:szCs w:val="24"/>
          <w:u w:val="single"/>
        </w:rPr>
        <w:t xml:space="preserve">a </w:t>
      </w:r>
      <w:r w:rsidR="00785FD0" w:rsidRPr="00785FD0">
        <w:rPr>
          <w:sz w:val="24"/>
          <w:szCs w:val="24"/>
          <w:u w:val="single"/>
        </w:rPr>
        <w:t>Vara Criminal da Região Metropolitana da Comarca da Capital</w:t>
      </w:r>
      <w:r>
        <w:rPr>
          <w:sz w:val="24"/>
          <w:szCs w:val="24"/>
          <w:u w:val="single"/>
        </w:rPr>
        <w:t xml:space="preserve">, </w:t>
      </w:r>
      <w:r w:rsidR="00801A78">
        <w:rPr>
          <w:sz w:val="24"/>
          <w:szCs w:val="24"/>
          <w:u w:val="single"/>
        </w:rPr>
        <w:t xml:space="preserve">assim como os demais </w:t>
      </w:r>
      <w:r w:rsidR="00F164E8">
        <w:rPr>
          <w:sz w:val="24"/>
          <w:szCs w:val="24"/>
          <w:u w:val="single"/>
        </w:rPr>
        <w:t xml:space="preserve">autos </w:t>
      </w:r>
      <w:r w:rsidR="00801A78">
        <w:rPr>
          <w:sz w:val="24"/>
          <w:szCs w:val="24"/>
          <w:u w:val="single"/>
        </w:rPr>
        <w:t xml:space="preserve">vinculados à </w:t>
      </w:r>
      <w:r w:rsidR="00801A78">
        <w:rPr>
          <w:sz w:val="24"/>
          <w:szCs w:val="24"/>
          <w:u w:val="single"/>
        </w:rPr>
        <w:t>denominada “</w:t>
      </w:r>
      <w:r w:rsidR="00801A78">
        <w:rPr>
          <w:sz w:val="24"/>
          <w:szCs w:val="24"/>
          <w:u w:val="single"/>
        </w:rPr>
        <w:t>Operação Milagre Econômico</w:t>
      </w:r>
      <w:r w:rsidR="00801A78">
        <w:rPr>
          <w:sz w:val="24"/>
          <w:szCs w:val="24"/>
          <w:u w:val="single"/>
        </w:rPr>
        <w:t>”</w:t>
      </w:r>
      <w:r w:rsidR="00801A78">
        <w:rPr>
          <w:sz w:val="24"/>
          <w:szCs w:val="24"/>
          <w:u w:val="single"/>
        </w:rPr>
        <w:t>,</w:t>
      </w:r>
      <w:r w:rsidR="00801A7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32249EC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801A78">
        <w:rPr>
          <w:noProof/>
          <w:sz w:val="24"/>
          <w:szCs w:val="24"/>
        </w:rPr>
        <w:t>1 de outubro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57AC689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21F73E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F602B62" w14:textId="77777777" w:rsidR="00801A78" w:rsidRDefault="00801A78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b/>
          <w:sz w:val="24"/>
          <w:szCs w:val="24"/>
        </w:rPr>
        <w:t>TIAGO CIVA</w:t>
      </w:r>
      <w:r w:rsidRPr="00F51C48">
        <w:rPr>
          <w:sz w:val="24"/>
          <w:szCs w:val="24"/>
        </w:rPr>
        <w:t xml:space="preserve"> </w:t>
      </w:r>
    </w:p>
    <w:p w14:paraId="70D74BDC" w14:textId="6692A8FD" w:rsidR="000C60AC" w:rsidRPr="008F53CE" w:rsidRDefault="000C60AC" w:rsidP="00801A78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801A78" w:rsidRPr="00801A78">
        <w:rPr>
          <w:sz w:val="24"/>
          <w:szCs w:val="24"/>
        </w:rPr>
        <w:t>084.532.799-26</w:t>
      </w:r>
    </w:p>
    <w:p w14:paraId="0E861F86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FF9B7" w14:textId="77777777" w:rsidR="00801A78" w:rsidRDefault="00801A78" w:rsidP="00943258">
      <w:pPr>
        <w:spacing w:after="0" w:line="240" w:lineRule="auto"/>
      </w:pPr>
      <w:r>
        <w:separator/>
      </w:r>
    </w:p>
  </w:endnote>
  <w:endnote w:type="continuationSeparator" w:id="0">
    <w:p w14:paraId="5EC7AD3B" w14:textId="77777777" w:rsidR="00801A78" w:rsidRDefault="00801A7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DA14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42970" w14:textId="77777777" w:rsidR="00801A78" w:rsidRDefault="00801A78" w:rsidP="00943258">
      <w:pPr>
        <w:spacing w:after="0" w:line="240" w:lineRule="auto"/>
      </w:pPr>
      <w:r>
        <w:separator/>
      </w:r>
    </w:p>
  </w:footnote>
  <w:footnote w:type="continuationSeparator" w:id="0">
    <w:p w14:paraId="482C2E97" w14:textId="77777777" w:rsidR="00801A78" w:rsidRDefault="00801A7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4C20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D638FCB" wp14:editId="6F9051F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B245C0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CEBA8C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7B6962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78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85FD0"/>
    <w:rsid w:val="00795616"/>
    <w:rsid w:val="00797900"/>
    <w:rsid w:val="007B5E79"/>
    <w:rsid w:val="007C36DB"/>
    <w:rsid w:val="00801A78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164E8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05B167"/>
  <w15:chartTrackingRefBased/>
  <w15:docId w15:val="{160D6AF8-440B-4D15-A894-B16AECD7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10</TotalTime>
  <Pages>1</Pages>
  <Words>264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2023-10-01T21:22:00Z</dcterms:created>
  <dcterms:modified xsi:type="dcterms:W3CDTF">2023-10-01T21:32:00Z</dcterms:modified>
</cp:coreProperties>
</file>