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7FE4" w14:textId="494F858C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E44D11">
        <w:rPr>
          <w:rFonts w:ascii="Arial" w:eastAsia="Calibri" w:hAnsi="Arial" w:cs="Times New Roman"/>
          <w:sz w:val="24"/>
          <w:szCs w:val="24"/>
        </w:rPr>
        <w:t xml:space="preserve"> SENHOR DOUTOR JUIZ DE DIREITO DA </w:t>
      </w:r>
      <w:r w:rsidR="00E44D11" w:rsidRPr="00E44D11">
        <w:rPr>
          <w:rFonts w:ascii="Arial" w:eastAsia="Calibri" w:hAnsi="Arial" w:cs="Times New Roman"/>
          <w:sz w:val="24"/>
          <w:szCs w:val="24"/>
        </w:rPr>
        <w:t>1ª VARA DA FAMÍLIA E ÓRFÃOS DA COMARCA DA CAPITAL - EDUARDO LUZ</w:t>
      </w:r>
    </w:p>
    <w:p w14:paraId="13CA1517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97BCDE" w14:textId="77777777" w:rsidR="000169F1" w:rsidRPr="0086728C" w:rsidRDefault="000169F1" w:rsidP="00E07BD5"/>
    <w:p w14:paraId="0563DACC" w14:textId="72E905C5" w:rsidR="000169F1" w:rsidRPr="00136102" w:rsidRDefault="00E44D11" w:rsidP="002E221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E44D11">
        <w:rPr>
          <w:rFonts w:ascii="Arial" w:eastAsia="Calibri" w:hAnsi="Arial" w:cs="Times New Roman"/>
          <w:sz w:val="24"/>
          <w:szCs w:val="24"/>
        </w:rPr>
        <w:t>5011713-85.2025.8.24.0091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62CD7184" w14:textId="77777777" w:rsidR="000169F1" w:rsidRPr="0086728C" w:rsidRDefault="000169F1" w:rsidP="00E07BD5"/>
    <w:p w14:paraId="55AB5056" w14:textId="77777777" w:rsidR="00A37283" w:rsidRPr="00136102" w:rsidRDefault="00A37283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E88B1A3" w14:textId="5D979F45" w:rsidR="000169F1" w:rsidRPr="00E44D11" w:rsidRDefault="00E44D11" w:rsidP="000169F1">
      <w:pPr>
        <w:pStyle w:val="Qualificaodaspartes"/>
        <w:rPr>
          <w:iCs/>
        </w:rPr>
      </w:pPr>
      <w:r>
        <w:rPr>
          <w:b/>
        </w:rPr>
        <w:t>ELENA ORIANA DE BENEDICTIS e OUTROS</w:t>
      </w:r>
      <w:r w:rsidR="000169F1" w:rsidRPr="00A814BD">
        <w:t xml:space="preserve">, </w:t>
      </w:r>
      <w:r>
        <w:t xml:space="preserve">já qualificados nos autos do cumprimento de sentença de obrigação de fazer n. </w:t>
      </w:r>
      <w:r w:rsidRPr="00E44D11">
        <w:t>5011713-85.2025.8.24.0091</w:t>
      </w:r>
      <w:r w:rsidR="000169F1">
        <w:t>,</w:t>
      </w:r>
      <w:r w:rsidR="000169F1" w:rsidRPr="00A814BD">
        <w:t xml:space="preserve"> </w:t>
      </w:r>
      <w:r>
        <w:t xml:space="preserve">proposto contra </w:t>
      </w:r>
      <w:r w:rsidRPr="00E44D11">
        <w:rPr>
          <w:b/>
          <w:bCs w:val="0"/>
        </w:rPr>
        <w:t>WALTER SANTO ARNO</w:t>
      </w:r>
      <w:r>
        <w:t xml:space="preserve">, sobretudo em razão dos reiterados atrasos em </w:t>
      </w:r>
      <w:r w:rsidRPr="00A37283">
        <w:rPr>
          <w:u w:val="single"/>
        </w:rPr>
        <w:t>observar</w:t>
      </w:r>
      <w:r>
        <w:t xml:space="preserve"> </w:t>
      </w:r>
      <w:r w:rsidRPr="00A37283">
        <w:rPr>
          <w:u w:val="single"/>
        </w:rPr>
        <w:t>a</w:t>
      </w:r>
      <w:r>
        <w:t xml:space="preserve"> </w:t>
      </w:r>
      <w:r w:rsidRPr="00A37283">
        <w:rPr>
          <w:u w:val="single"/>
        </w:rPr>
        <w:t>data</w:t>
      </w:r>
      <w:r>
        <w:t xml:space="preserve"> </w:t>
      </w:r>
      <w:r w:rsidR="00A37283">
        <w:rPr>
          <w:u w:val="single"/>
        </w:rPr>
        <w:t>ajustada</w:t>
      </w:r>
      <w:r>
        <w:t xml:space="preserve"> para o depósito dos alimentos,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com fundamento no art. 1.022, II, do CPC, opor </w:t>
      </w:r>
      <w:r>
        <w:rPr>
          <w:b/>
          <w:i/>
          <w:iCs/>
        </w:rPr>
        <w:t>EMBARGOS DE DECLARAÇÃO</w:t>
      </w:r>
      <w:r w:rsidR="00ED3E8B">
        <w:rPr>
          <w:b/>
          <w:i/>
          <w:iCs/>
        </w:rPr>
        <w:t>, com pedido de concessão de efeitos infringentes,</w:t>
      </w:r>
      <w:r>
        <w:rPr>
          <w:b/>
          <w:i/>
          <w:iCs/>
        </w:rPr>
        <w:t xml:space="preserve"> </w:t>
      </w:r>
      <w:r>
        <w:rPr>
          <w:iCs/>
        </w:rPr>
        <w:t>em face da decisão do evento 11, pelas razões expostas a seguir.</w:t>
      </w:r>
    </w:p>
    <w:p w14:paraId="5D13AE81" w14:textId="77777777" w:rsidR="000169F1" w:rsidRPr="00DB7067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12"/>
          <w:szCs w:val="12"/>
        </w:rPr>
      </w:pPr>
    </w:p>
    <w:p w14:paraId="67B786AC" w14:textId="77777777" w:rsidR="00E44D11" w:rsidRPr="0086728C" w:rsidRDefault="00E44D11" w:rsidP="000169F1">
      <w:pPr>
        <w:pStyle w:val="Ttulo"/>
        <w:rPr>
          <w:sz w:val="16"/>
          <w:szCs w:val="18"/>
        </w:rPr>
      </w:pPr>
    </w:p>
    <w:p w14:paraId="6DBC8FF0" w14:textId="37E00F08" w:rsidR="000169F1" w:rsidRPr="005C4689" w:rsidRDefault="000169F1" w:rsidP="00E44D11">
      <w:pPr>
        <w:pStyle w:val="Ttulo"/>
        <w:spacing w:line="276" w:lineRule="auto"/>
      </w:pPr>
      <w:r w:rsidRPr="005C4689">
        <w:t>I –</w:t>
      </w:r>
      <w:r>
        <w:t xml:space="preserve"> </w:t>
      </w:r>
      <w:r w:rsidR="00E44D11">
        <w:t>OMISSÃO QUANTO À INCOMPETÊNCIA DESTE JUÍZO, DIANTE DA PREVENÇÃO DA 2ª VARA DA FAMÍLIA E ÓRFÃO DA COMARCA DA CAPITAL</w:t>
      </w:r>
    </w:p>
    <w:p w14:paraId="75EAD435" w14:textId="77777777" w:rsidR="000169F1" w:rsidRPr="004A3F4E" w:rsidRDefault="000169F1" w:rsidP="0086728C">
      <w:pPr>
        <w:pStyle w:val="SemEspaamento"/>
        <w:numPr>
          <w:ilvl w:val="0"/>
          <w:numId w:val="0"/>
        </w:numPr>
        <w:ind w:left="1701"/>
      </w:pPr>
    </w:p>
    <w:p w14:paraId="4CDBF65B" w14:textId="39F524D6" w:rsidR="000169F1" w:rsidRDefault="00E44D11" w:rsidP="000169F1">
      <w:pPr>
        <w:pStyle w:val="SemEspaamento"/>
      </w:pPr>
      <w:r>
        <w:t xml:space="preserve">Em um primeiro momento, Excelência, os embargantes registram que a decisão do evento 11 foi </w:t>
      </w:r>
      <w:r>
        <w:rPr>
          <w:b/>
          <w:bCs/>
        </w:rPr>
        <w:t>omissa</w:t>
      </w:r>
      <w:r>
        <w:t xml:space="preserve"> no que diz respeito à incompetência desse juízo para processar e julgar o feito, diante da prevenção da </w:t>
      </w:r>
      <w:r w:rsidRPr="00E44D11">
        <w:t>2ª Vara da Família e Órfãos da Comarca da Capital - Eduardo Luz</w:t>
      </w:r>
      <w:r>
        <w:t xml:space="preserve"> para apreciar o caso.</w:t>
      </w:r>
    </w:p>
    <w:p w14:paraId="7B10EF14" w14:textId="352ADF6D" w:rsidR="00E44D11" w:rsidRDefault="00E44D11" w:rsidP="000169F1">
      <w:pPr>
        <w:pStyle w:val="SemEspaamento"/>
      </w:pPr>
      <w:r>
        <w:t xml:space="preserve">Isso porque, como bem registrou Vossa Excelência no cumprimento de sentença n. </w:t>
      </w:r>
      <w:r w:rsidRPr="00E44D11">
        <w:t>5011332-77.2025.8.24.0091</w:t>
      </w:r>
      <w:r>
        <w:t xml:space="preserve"> </w:t>
      </w:r>
      <w:r w:rsidRPr="00E44D11">
        <w:rPr>
          <w:sz w:val="20"/>
          <w:szCs w:val="18"/>
        </w:rPr>
        <w:t xml:space="preserve">(evento 10 – </w:t>
      </w:r>
      <w:r w:rsidRPr="00E44D11">
        <w:rPr>
          <w:b/>
          <w:bCs/>
          <w:sz w:val="20"/>
          <w:szCs w:val="18"/>
        </w:rPr>
        <w:t>doc. 1</w:t>
      </w:r>
      <w:r w:rsidRPr="00E44D11">
        <w:rPr>
          <w:sz w:val="20"/>
          <w:szCs w:val="18"/>
        </w:rPr>
        <w:t>)</w:t>
      </w:r>
      <w:r>
        <w:t xml:space="preserve">, o Juízo mencionado já está tratando do cumprimento de sentença </w:t>
      </w:r>
      <w:r w:rsidRPr="00E44D11">
        <w:t>n.</w:t>
      </w:r>
      <w:r w:rsidR="00545CCF">
        <w:t xml:space="preserve"> </w:t>
      </w:r>
      <w:r w:rsidRPr="00E44D11">
        <w:t xml:space="preserve">5020116-80.2024.8.24.0090 </w:t>
      </w:r>
      <w:r w:rsidRPr="002E221C">
        <w:rPr>
          <w:sz w:val="20"/>
          <w:szCs w:val="18"/>
        </w:rPr>
        <w:t>(cumprimento de sentença de obrigação de prestar alimentos pelo rito da prisão)</w:t>
      </w:r>
      <w:r>
        <w:t>, que é fundamentado no mesmo título executivo judicial</w:t>
      </w:r>
      <w:r w:rsidR="002E221C">
        <w:t xml:space="preserve"> e, portanto, firma a prevenção no caso vertente</w:t>
      </w:r>
      <w:r w:rsidRPr="00E44D11">
        <w:t>.</w:t>
      </w:r>
    </w:p>
    <w:p w14:paraId="2D86D9B3" w14:textId="3043BDF5" w:rsidR="000169F1" w:rsidRDefault="00683C3F" w:rsidP="000169F1">
      <w:pPr>
        <w:pStyle w:val="SemEspaamento"/>
      </w:pPr>
      <w:r>
        <w:t>Assim</w:t>
      </w:r>
      <w:r w:rsidR="00E44D11">
        <w:t>, uma vez sanada a omissão apontada e complementada a decisão ora embargada, é de ser revogado o indeferimento da inicial, por falta de interesse, e declinada a competência para o Juízo prevento, que é o responsável para examinar os pleitos arguidos neste cumprimento de sentença, sobretudo “</w:t>
      </w:r>
      <w:r w:rsidR="00E44D11" w:rsidRPr="00E44D11">
        <w:rPr>
          <w:i/>
          <w:iCs/>
        </w:rPr>
        <w:t xml:space="preserve">em resguardo ao princípio da segurança jurídica e para evitar decisões conflitantes, </w:t>
      </w:r>
      <w:r w:rsidR="00E44D11" w:rsidRPr="00E44D11">
        <w:rPr>
          <w:i/>
          <w:iCs/>
        </w:rPr>
        <w:lastRenderedPageBreak/>
        <w:t>somado ao fato de ser o mesmo título</w:t>
      </w:r>
      <w:r w:rsidR="00E44D11">
        <w:t xml:space="preserve">” </w:t>
      </w:r>
      <w:r w:rsidR="00E44D11" w:rsidRPr="00E44D11">
        <w:rPr>
          <w:sz w:val="20"/>
          <w:szCs w:val="18"/>
        </w:rPr>
        <w:t>(</w:t>
      </w:r>
      <w:r w:rsidR="00E44D11" w:rsidRPr="00E44D11">
        <w:rPr>
          <w:b/>
          <w:bCs/>
          <w:sz w:val="20"/>
          <w:szCs w:val="18"/>
        </w:rPr>
        <w:t>doc. 1</w:t>
      </w:r>
      <w:r w:rsidR="00E44D11" w:rsidRPr="00E44D11">
        <w:rPr>
          <w:sz w:val="20"/>
          <w:szCs w:val="18"/>
        </w:rPr>
        <w:t>)</w:t>
      </w:r>
      <w:r w:rsidR="00E44D11" w:rsidRPr="00E44D11">
        <w:t xml:space="preserve">, </w:t>
      </w:r>
      <w:r w:rsidR="00E44D11">
        <w:t>como</w:t>
      </w:r>
      <w:r w:rsidR="0086728C">
        <w:t xml:space="preserve"> consignado</w:t>
      </w:r>
      <w:r w:rsidR="00E44D11">
        <w:t xml:space="preserve"> por Vossa Excelência.</w:t>
      </w:r>
      <w:r w:rsidR="000169F1" w:rsidRPr="0042579F">
        <w:t xml:space="preserve"> </w:t>
      </w:r>
    </w:p>
    <w:p w14:paraId="3D7335D5" w14:textId="77777777" w:rsidR="00E07BD5" w:rsidRPr="004A3F4E" w:rsidRDefault="00E07BD5" w:rsidP="00E07BD5">
      <w:pPr>
        <w:pStyle w:val="SemEspaamento"/>
        <w:numPr>
          <w:ilvl w:val="0"/>
          <w:numId w:val="0"/>
        </w:numPr>
        <w:ind w:left="1701"/>
      </w:pPr>
    </w:p>
    <w:p w14:paraId="0F859B36" w14:textId="2FD419A0" w:rsidR="000169F1" w:rsidRDefault="000169F1" w:rsidP="006706CC">
      <w:pPr>
        <w:pStyle w:val="Ttulo"/>
        <w:spacing w:line="276" w:lineRule="auto"/>
      </w:pPr>
      <w:r w:rsidRPr="00136102">
        <w:t xml:space="preserve">II – </w:t>
      </w:r>
      <w:r w:rsidR="00E44D11">
        <w:t xml:space="preserve">OMISSÃO EM RELAÇÃO À </w:t>
      </w:r>
      <w:r w:rsidR="006706CC">
        <w:t>NATUREZA DÚPLICE DO TÍTULO EXECUT</w:t>
      </w:r>
      <w:r w:rsidR="005E7D99">
        <w:t>I</w:t>
      </w:r>
      <w:r w:rsidR="006706CC">
        <w:t xml:space="preserve">VO, QUE INCLUI, TAMBÉM, </w:t>
      </w:r>
      <w:r w:rsidR="00E44D11">
        <w:t>OBRIGAÇÃO DE FAZER</w:t>
      </w:r>
    </w:p>
    <w:p w14:paraId="13A02EDA" w14:textId="77777777" w:rsidR="000169F1" w:rsidRDefault="000169F1" w:rsidP="00E07BD5">
      <w:pPr>
        <w:pStyle w:val="SemEspaamento"/>
        <w:numPr>
          <w:ilvl w:val="0"/>
          <w:numId w:val="0"/>
        </w:numPr>
        <w:ind w:left="1701"/>
      </w:pPr>
    </w:p>
    <w:p w14:paraId="03321892" w14:textId="7E7C2889" w:rsidR="000169F1" w:rsidRDefault="000169F1" w:rsidP="000169F1">
      <w:pPr>
        <w:pStyle w:val="SemEspaamento"/>
      </w:pPr>
      <w:r>
        <w:t xml:space="preserve"> </w:t>
      </w:r>
      <w:r w:rsidR="005573F4">
        <w:t xml:space="preserve">Em atenção ao princípio da eventualidade, </w:t>
      </w:r>
      <w:r w:rsidR="00724D5E">
        <w:t xml:space="preserve">Excelência, </w:t>
      </w:r>
      <w:r w:rsidR="005573F4">
        <w:t xml:space="preserve">o </w:t>
      </w:r>
      <w:r w:rsidR="005573F4">
        <w:rPr>
          <w:i/>
          <w:iCs/>
        </w:rPr>
        <w:t xml:space="preserve">decisum </w:t>
      </w:r>
      <w:r w:rsidR="005573F4">
        <w:t xml:space="preserve">que indeferiu, por falta de interesse, o presente cumprimento de sentença não considerou, em clara </w:t>
      </w:r>
      <w:r w:rsidR="005573F4" w:rsidRPr="005573F4">
        <w:rPr>
          <w:b/>
          <w:bCs/>
        </w:rPr>
        <w:t>omissão</w:t>
      </w:r>
      <w:r w:rsidR="005573F4">
        <w:t xml:space="preserve">, que o título executivo </w:t>
      </w:r>
      <w:r w:rsidR="00967217">
        <w:t xml:space="preserve">também </w:t>
      </w:r>
      <w:r w:rsidR="005573F4">
        <w:t xml:space="preserve">possui natureza obrigacional, ou seja, </w:t>
      </w:r>
      <w:r w:rsidR="00B045AF">
        <w:t xml:space="preserve">que </w:t>
      </w:r>
      <w:r w:rsidR="00ED4DFC">
        <w:t xml:space="preserve">existe previsão no título de </w:t>
      </w:r>
      <w:r w:rsidR="005573F4">
        <w:t xml:space="preserve">que </w:t>
      </w:r>
      <w:r w:rsidR="005B3CE5">
        <w:t xml:space="preserve">o executado estaria obrigado a </w:t>
      </w:r>
      <w:r w:rsidR="005573F4">
        <w:t xml:space="preserve">depositar </w:t>
      </w:r>
      <w:r w:rsidR="005B3CE5">
        <w:t xml:space="preserve">os alimentos e auxílio alimentação </w:t>
      </w:r>
      <w:r w:rsidR="005573F4" w:rsidRPr="00ED4DFC">
        <w:rPr>
          <w:b/>
          <w:bCs/>
        </w:rPr>
        <w:t>nos</w:t>
      </w:r>
      <w:r w:rsidR="005573F4">
        <w:t xml:space="preserve"> </w:t>
      </w:r>
      <w:r w:rsidR="005573F4" w:rsidRPr="00ED4DFC">
        <w:rPr>
          <w:b/>
          <w:bCs/>
        </w:rPr>
        <w:t>dias ajustados</w:t>
      </w:r>
      <w:r w:rsidR="005B3CE5">
        <w:t>.</w:t>
      </w:r>
    </w:p>
    <w:p w14:paraId="3018E6D9" w14:textId="346726A8" w:rsidR="00FF5C74" w:rsidRDefault="00707FCA" w:rsidP="000169F1">
      <w:pPr>
        <w:pStyle w:val="SemEspaamento"/>
      </w:pPr>
      <w:r>
        <w:t>Portanto</w:t>
      </w:r>
      <w:r w:rsidR="00FF5C74">
        <w:t xml:space="preserve">, o título executivo não trata apenas de obrigação de pagar quantia, mas também possui ajuste de relação </w:t>
      </w:r>
      <w:r w:rsidR="00E70741">
        <w:t xml:space="preserve">estritamente </w:t>
      </w:r>
      <w:r w:rsidR="00FF5C74">
        <w:t xml:space="preserve">obrigacional, mensal, </w:t>
      </w:r>
      <w:r w:rsidR="00A60AFE">
        <w:t xml:space="preserve">tendo natureza dúplice, </w:t>
      </w:r>
      <w:r w:rsidR="00FF5C74">
        <w:t>o</w:t>
      </w:r>
      <w:r>
        <w:t xml:space="preserve"> que acarreta no</w:t>
      </w:r>
      <w:r w:rsidR="00FF5C74">
        <w:t xml:space="preserve"> acolhimento da omissão apontada</w:t>
      </w:r>
      <w:r>
        <w:t xml:space="preserve"> e no recebimento da exordial. </w:t>
      </w:r>
    </w:p>
    <w:p w14:paraId="6B9781E1" w14:textId="67C60637" w:rsidR="00ED4DFC" w:rsidRDefault="00B045AF" w:rsidP="000169F1">
      <w:pPr>
        <w:pStyle w:val="SemEspaamento"/>
      </w:pPr>
      <w:r>
        <w:t>Isso porque</w:t>
      </w:r>
      <w:r w:rsidR="00ED4DFC">
        <w:t xml:space="preserve">, </w:t>
      </w:r>
      <w:r w:rsidR="001602AF">
        <w:t xml:space="preserve">uma vez sanado o vício indicado, </w:t>
      </w:r>
      <w:r w:rsidR="00ED4DFC">
        <w:t xml:space="preserve">como </w:t>
      </w:r>
      <w:r w:rsidR="007E375E">
        <w:t xml:space="preserve">no título </w:t>
      </w:r>
      <w:r w:rsidR="00E903B4">
        <w:t xml:space="preserve">executivo </w:t>
      </w:r>
      <w:r w:rsidR="00ED4DFC">
        <w:t xml:space="preserve">o executado </w:t>
      </w:r>
      <w:r w:rsidR="007E375E">
        <w:t xml:space="preserve">também </w:t>
      </w:r>
      <w:r w:rsidR="00967217" w:rsidRPr="00E70741">
        <w:rPr>
          <w:b/>
          <w:bCs/>
        </w:rPr>
        <w:t xml:space="preserve">assumiu obrigação de </w:t>
      </w:r>
      <w:r w:rsidR="00ED4DFC" w:rsidRPr="00E70741">
        <w:rPr>
          <w:b/>
          <w:bCs/>
        </w:rPr>
        <w:t>fazer</w:t>
      </w:r>
      <w:r w:rsidR="00967217">
        <w:t xml:space="preserve">, vale </w:t>
      </w:r>
      <w:r w:rsidR="00E07BD5">
        <w:t>frisar</w:t>
      </w:r>
      <w:r w:rsidR="00967217">
        <w:t xml:space="preserve">, </w:t>
      </w:r>
      <w:r w:rsidR="00967217" w:rsidRPr="00E70741">
        <w:rPr>
          <w:b/>
          <w:bCs/>
        </w:rPr>
        <w:t xml:space="preserve">de depositar </w:t>
      </w:r>
      <w:r w:rsidR="00B42E10">
        <w:t xml:space="preserve">os alimentos e auxílio alimentação </w:t>
      </w:r>
      <w:r w:rsidR="00967217" w:rsidRPr="00A90AB0">
        <w:rPr>
          <w:b/>
          <w:bCs/>
          <w:u w:val="single"/>
        </w:rPr>
        <w:t>nas</w:t>
      </w:r>
      <w:r w:rsidR="00967217" w:rsidRPr="007E375E">
        <w:rPr>
          <w:b/>
          <w:bCs/>
        </w:rPr>
        <w:t xml:space="preserve"> </w:t>
      </w:r>
      <w:r w:rsidR="00967217" w:rsidRPr="00A90AB0">
        <w:rPr>
          <w:b/>
          <w:bCs/>
          <w:u w:val="single"/>
        </w:rPr>
        <w:t>datas</w:t>
      </w:r>
      <w:r w:rsidR="00967217" w:rsidRPr="007E375E">
        <w:rPr>
          <w:b/>
          <w:bCs/>
        </w:rPr>
        <w:t xml:space="preserve"> </w:t>
      </w:r>
      <w:r w:rsidR="00967217" w:rsidRPr="00A90AB0">
        <w:rPr>
          <w:b/>
          <w:bCs/>
          <w:u w:val="single"/>
        </w:rPr>
        <w:t>previstas</w:t>
      </w:r>
      <w:r w:rsidR="00A90AB0" w:rsidRPr="00A90AB0">
        <w:t xml:space="preserve"> no </w:t>
      </w:r>
      <w:r w:rsidR="00E903B4">
        <w:t xml:space="preserve">próprio </w:t>
      </w:r>
      <w:r w:rsidR="00A90AB0" w:rsidRPr="00A90AB0">
        <w:t>título</w:t>
      </w:r>
      <w:r w:rsidR="00967217">
        <w:t xml:space="preserve">, </w:t>
      </w:r>
      <w:r w:rsidR="004D0059">
        <w:t xml:space="preserve">resta constatado que </w:t>
      </w:r>
      <w:r w:rsidR="001602AF">
        <w:t xml:space="preserve">os exequentes possuem </w:t>
      </w:r>
      <w:r w:rsidR="001A7ABE">
        <w:t xml:space="preserve">interesse de agir na presente demanda, </w:t>
      </w:r>
      <w:r w:rsidR="00AD3C9C">
        <w:t xml:space="preserve">sobretudo </w:t>
      </w:r>
      <w:r w:rsidR="00B42E10">
        <w:t>porque</w:t>
      </w:r>
      <w:r w:rsidR="00AD3C9C">
        <w:t xml:space="preserve"> os reiterados atrasos </w:t>
      </w:r>
      <w:r w:rsidR="004D0059">
        <w:t>no</w:t>
      </w:r>
      <w:r w:rsidR="00E70741">
        <w:t>s</w:t>
      </w:r>
      <w:r w:rsidR="004D0059">
        <w:t xml:space="preserve"> </w:t>
      </w:r>
      <w:r w:rsidR="00E70741">
        <w:t>repasses</w:t>
      </w:r>
      <w:r w:rsidR="00B42E10">
        <w:t>, por parte do executado,</w:t>
      </w:r>
      <w:r w:rsidR="004D0059">
        <w:t xml:space="preserve"> </w:t>
      </w:r>
      <w:r w:rsidR="00AD3C9C">
        <w:t>já ocasionaram a propositura de 3 cumprimentos de sentença</w:t>
      </w:r>
      <w:r w:rsidR="004D0059">
        <w:t xml:space="preserve"> precedentes</w:t>
      </w:r>
      <w:r w:rsidR="00B42E10">
        <w:t>.</w:t>
      </w:r>
    </w:p>
    <w:p w14:paraId="4388CFA0" w14:textId="311F6524" w:rsidR="00B42E10" w:rsidRDefault="00B54BE1" w:rsidP="000169F1">
      <w:pPr>
        <w:pStyle w:val="SemEspaamento"/>
      </w:pPr>
      <w:r>
        <w:t>Atualmente, a</w:t>
      </w:r>
      <w:r w:rsidR="00B42E10">
        <w:t>liás, essa se mostra a única</w:t>
      </w:r>
      <w:r w:rsidR="00ED40B8">
        <w:t xml:space="preserve"> </w:t>
      </w:r>
      <w:r w:rsidR="00ED40B8" w:rsidRPr="00ED40B8">
        <w:rPr>
          <w:sz w:val="22"/>
          <w:szCs w:val="20"/>
        </w:rPr>
        <w:t>– e última –</w:t>
      </w:r>
      <w:r w:rsidR="00B42E10">
        <w:t xml:space="preserve"> alternativa possível para que os exequentes evitem que o executado acabe perpetrando o sufocamento financeiro, ou seja, que </w:t>
      </w:r>
      <w:r w:rsidR="00E70741">
        <w:t xml:space="preserve">Walter </w:t>
      </w:r>
      <w:r w:rsidR="00B42E10">
        <w:t xml:space="preserve">atrase </w:t>
      </w:r>
      <w:r>
        <w:t>reiterada e propositalmente</w:t>
      </w:r>
      <w:r w:rsidR="00B42E10">
        <w:t xml:space="preserve"> os </w:t>
      </w:r>
      <w:r>
        <w:t xml:space="preserve">alimentos </w:t>
      </w:r>
      <w:r w:rsidR="00B42E10">
        <w:t xml:space="preserve">devidos mensalmente para criar embaraços e dificuldades financeiras </w:t>
      </w:r>
      <w:r>
        <w:t xml:space="preserve">aos exequentes, sobretudo pela demora no pagamento pela via do cumprimento de sentença </w:t>
      </w:r>
      <w:r w:rsidR="005B2E90">
        <w:t xml:space="preserve">de </w:t>
      </w:r>
      <w:r>
        <w:t>quantia</w:t>
      </w:r>
      <w:r w:rsidR="00ED40B8">
        <w:t>, o que reforça a necessidade de acolhimento destes aclaratórios</w:t>
      </w:r>
      <w:r w:rsidR="00E70741">
        <w:t>.</w:t>
      </w:r>
    </w:p>
    <w:p w14:paraId="33E5556F" w14:textId="77777777" w:rsidR="000169F1" w:rsidRDefault="000169F1" w:rsidP="00E07BD5">
      <w:pPr>
        <w:pStyle w:val="SemEspaamento"/>
        <w:numPr>
          <w:ilvl w:val="0"/>
          <w:numId w:val="0"/>
        </w:numPr>
        <w:ind w:left="1701"/>
      </w:pPr>
    </w:p>
    <w:p w14:paraId="000B463E" w14:textId="77777777" w:rsidR="000169F1" w:rsidRPr="00136102" w:rsidRDefault="000169F1" w:rsidP="000169F1">
      <w:pPr>
        <w:pStyle w:val="Ttulo"/>
      </w:pPr>
      <w:r>
        <w:t xml:space="preserve">III – REQUERIMENTOS </w:t>
      </w:r>
    </w:p>
    <w:p w14:paraId="4B926482" w14:textId="77777777" w:rsidR="000169F1" w:rsidRPr="00136102" w:rsidRDefault="000169F1" w:rsidP="00E07BD5">
      <w:pPr>
        <w:pStyle w:val="SemEspaamento"/>
        <w:numPr>
          <w:ilvl w:val="0"/>
          <w:numId w:val="0"/>
        </w:numPr>
        <w:ind w:left="1701"/>
      </w:pPr>
    </w:p>
    <w:p w14:paraId="512177F5" w14:textId="6B31B9C8" w:rsidR="000169F1" w:rsidRPr="00C93597" w:rsidRDefault="000169F1" w:rsidP="00197386">
      <w:pPr>
        <w:pStyle w:val="SemEspaamento"/>
      </w:pPr>
      <w:r>
        <w:t>A</w:t>
      </w:r>
      <w:r w:rsidRPr="00136102">
        <w:t xml:space="preserve">nte o exposto, </w:t>
      </w:r>
      <w:r w:rsidR="00545CCF">
        <w:t>os embargantes requerem</w:t>
      </w:r>
      <w:r w:rsidRPr="00136102">
        <w:t xml:space="preserve"> </w:t>
      </w:r>
      <w:r w:rsidR="00545CCF">
        <w:t xml:space="preserve">o conhecimento e acolhimento dos aclaratórios opostos, com a concessão de efeitos infringentes, para a revogação do indeferimento da exordial, com a declinação de competência para a </w:t>
      </w:r>
      <w:r w:rsidR="002E221C" w:rsidRPr="00E44D11">
        <w:lastRenderedPageBreak/>
        <w:t>2ª Vara da Família e Órfãos da Comarca da Capital - Eduardo Luz</w:t>
      </w:r>
      <w:r w:rsidR="002E221C">
        <w:t>. Subsidiariamente, que seja sanado o vício indicado no tópico II, com o respectivo recebimento d</w:t>
      </w:r>
      <w:r w:rsidR="00545CCF">
        <w:t xml:space="preserve">a exordial, ante </w:t>
      </w:r>
      <w:r w:rsidR="002E221C">
        <w:t>a constatação de interesse de agir dos exequentes no caso, e a citação do executado</w:t>
      </w:r>
      <w:r w:rsidR="005A7EA7">
        <w:t>, para que se proceda ao regular desenvolvimento do cumprimento de sentença proposto</w:t>
      </w:r>
      <w:r w:rsidR="005C2C57">
        <w:t>.</w:t>
      </w:r>
    </w:p>
    <w:p w14:paraId="0AA6F883" w14:textId="0EFA8965" w:rsidR="000169F1" w:rsidRPr="00136102" w:rsidRDefault="00E07BD5" w:rsidP="00197386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</w:t>
      </w:r>
      <w:r w:rsidR="0090226D">
        <w:t xml:space="preserve">doravante </w:t>
      </w:r>
      <w:r w:rsidR="0090226D" w:rsidRPr="00416D9D">
        <w:t>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42987455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B3CA4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564DB9E" w14:textId="11E7BA01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97386">
        <w:rPr>
          <w:rFonts w:ascii="Arial" w:eastAsia="Calibri" w:hAnsi="Arial" w:cs="Times New Roman"/>
          <w:noProof/>
          <w:sz w:val="24"/>
          <w:szCs w:val="24"/>
        </w:rPr>
        <w:t>15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94A08C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83E8B1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26B977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49DEE4B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9CB931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1D64C52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53AA867" w14:textId="77777777" w:rsidR="000169F1" w:rsidRDefault="000169F1" w:rsidP="000169F1"/>
    <w:p w14:paraId="6727DB59" w14:textId="77777777" w:rsidR="00131BEB" w:rsidRPr="000169F1" w:rsidRDefault="00131BEB" w:rsidP="000169F1"/>
    <w:sectPr w:rsidR="00131BEB" w:rsidRPr="000169F1" w:rsidSect="00E07BD5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65496" w14:textId="77777777" w:rsidR="00E44D11" w:rsidRDefault="00E44D11" w:rsidP="00943258">
      <w:pPr>
        <w:spacing w:after="0" w:line="240" w:lineRule="auto"/>
      </w:pPr>
      <w:r>
        <w:separator/>
      </w:r>
    </w:p>
  </w:endnote>
  <w:endnote w:type="continuationSeparator" w:id="0">
    <w:p w14:paraId="371F0CD1" w14:textId="77777777" w:rsidR="00E44D11" w:rsidRDefault="00E44D1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23C5F3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0F250B8" wp14:editId="0B0F5C9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08199810" name="Imagem 6081998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11DD30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7057" w14:textId="77777777" w:rsidR="00E44D11" w:rsidRDefault="00E44D11" w:rsidP="00943258">
      <w:pPr>
        <w:spacing w:after="0" w:line="240" w:lineRule="auto"/>
      </w:pPr>
      <w:r>
        <w:separator/>
      </w:r>
    </w:p>
  </w:footnote>
  <w:footnote w:type="continuationSeparator" w:id="0">
    <w:p w14:paraId="6C48CA85" w14:textId="77777777" w:rsidR="00E44D11" w:rsidRDefault="00E44D1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E836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B62D601" wp14:editId="59B8C88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018610" name="Imagem 196601861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28426B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2CD1C2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1BE0BC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11"/>
    <w:rsid w:val="00003F31"/>
    <w:rsid w:val="000169F1"/>
    <w:rsid w:val="0004298B"/>
    <w:rsid w:val="00097661"/>
    <w:rsid w:val="000D228C"/>
    <w:rsid w:val="00131BEB"/>
    <w:rsid w:val="001602AF"/>
    <w:rsid w:val="001667B0"/>
    <w:rsid w:val="001761C0"/>
    <w:rsid w:val="00183BE2"/>
    <w:rsid w:val="00197386"/>
    <w:rsid w:val="001A7ABE"/>
    <w:rsid w:val="001B2B98"/>
    <w:rsid w:val="001B2E75"/>
    <w:rsid w:val="001D0AFF"/>
    <w:rsid w:val="00201F45"/>
    <w:rsid w:val="00207BE4"/>
    <w:rsid w:val="00214E09"/>
    <w:rsid w:val="00272BFB"/>
    <w:rsid w:val="00291F6C"/>
    <w:rsid w:val="002E221C"/>
    <w:rsid w:val="00377A2E"/>
    <w:rsid w:val="003801CD"/>
    <w:rsid w:val="003E46B9"/>
    <w:rsid w:val="004949AD"/>
    <w:rsid w:val="004D0059"/>
    <w:rsid w:val="004F2B78"/>
    <w:rsid w:val="004F384D"/>
    <w:rsid w:val="00501A18"/>
    <w:rsid w:val="005321DA"/>
    <w:rsid w:val="00545CCF"/>
    <w:rsid w:val="005573F4"/>
    <w:rsid w:val="005A7EA7"/>
    <w:rsid w:val="005B2E90"/>
    <w:rsid w:val="005B3CE5"/>
    <w:rsid w:val="005B67EA"/>
    <w:rsid w:val="005C2C57"/>
    <w:rsid w:val="005E58E2"/>
    <w:rsid w:val="005E7D99"/>
    <w:rsid w:val="006034CC"/>
    <w:rsid w:val="006706CC"/>
    <w:rsid w:val="00673228"/>
    <w:rsid w:val="00683C3F"/>
    <w:rsid w:val="00693F8B"/>
    <w:rsid w:val="00696295"/>
    <w:rsid w:val="006C0DFC"/>
    <w:rsid w:val="00707FCA"/>
    <w:rsid w:val="00722DF5"/>
    <w:rsid w:val="00724D5E"/>
    <w:rsid w:val="00795616"/>
    <w:rsid w:val="00797900"/>
    <w:rsid w:val="007C36DB"/>
    <w:rsid w:val="007E375E"/>
    <w:rsid w:val="00810D34"/>
    <w:rsid w:val="0086728C"/>
    <w:rsid w:val="008A0012"/>
    <w:rsid w:val="008A6A63"/>
    <w:rsid w:val="008E31FF"/>
    <w:rsid w:val="008E377D"/>
    <w:rsid w:val="008F2218"/>
    <w:rsid w:val="008F53CE"/>
    <w:rsid w:val="008F7B29"/>
    <w:rsid w:val="0090226D"/>
    <w:rsid w:val="00924163"/>
    <w:rsid w:val="00943258"/>
    <w:rsid w:val="00967217"/>
    <w:rsid w:val="00971E2E"/>
    <w:rsid w:val="00A049FC"/>
    <w:rsid w:val="00A37283"/>
    <w:rsid w:val="00A60AFE"/>
    <w:rsid w:val="00A90AB0"/>
    <w:rsid w:val="00AD3C9C"/>
    <w:rsid w:val="00B045AF"/>
    <w:rsid w:val="00B14A81"/>
    <w:rsid w:val="00B42E10"/>
    <w:rsid w:val="00B54BE1"/>
    <w:rsid w:val="00B6363E"/>
    <w:rsid w:val="00BA2544"/>
    <w:rsid w:val="00C03B4C"/>
    <w:rsid w:val="00C0456B"/>
    <w:rsid w:val="00CB5FC5"/>
    <w:rsid w:val="00D32740"/>
    <w:rsid w:val="00DB7067"/>
    <w:rsid w:val="00DE0162"/>
    <w:rsid w:val="00DE0552"/>
    <w:rsid w:val="00DF5478"/>
    <w:rsid w:val="00E05790"/>
    <w:rsid w:val="00E07BD5"/>
    <w:rsid w:val="00E44D11"/>
    <w:rsid w:val="00E70741"/>
    <w:rsid w:val="00E903B4"/>
    <w:rsid w:val="00E90F3C"/>
    <w:rsid w:val="00E968BB"/>
    <w:rsid w:val="00EA2E67"/>
    <w:rsid w:val="00EB4346"/>
    <w:rsid w:val="00ED3E8B"/>
    <w:rsid w:val="00ED40B8"/>
    <w:rsid w:val="00ED4DFC"/>
    <w:rsid w:val="00EE3075"/>
    <w:rsid w:val="00EE3903"/>
    <w:rsid w:val="00F11B2C"/>
    <w:rsid w:val="00F22B73"/>
    <w:rsid w:val="00FB3A3F"/>
    <w:rsid w:val="00FC63CA"/>
    <w:rsid w:val="00FF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B70A4"/>
  <w15:chartTrackingRefBased/>
  <w15:docId w15:val="{25E79EBE-DEA9-4544-9358-9E2E1C70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24</TotalTime>
  <Pages>3</Pages>
  <Words>720</Words>
  <Characters>3913</Characters>
  <Application>Microsoft Office Word</Application>
  <DocSecurity>0</DocSecurity>
  <Lines>95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</cp:revision>
  <cp:lastPrinted>2022-07-18T22:35:00Z</cp:lastPrinted>
  <dcterms:created xsi:type="dcterms:W3CDTF">2025-07-14T21:20:00Z</dcterms:created>
  <dcterms:modified xsi:type="dcterms:W3CDTF">2025-07-15T17:36:00Z</dcterms:modified>
</cp:coreProperties>
</file>