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1A6D" w14:textId="5C30F196" w:rsidR="000169F1" w:rsidRDefault="005C0B7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</w:t>
      </w:r>
      <w:r w:rsidR="008E764C">
        <w:rPr>
          <w:rFonts w:ascii="Arial" w:eastAsia="Calibri" w:hAnsi="Arial" w:cs="Times New Roman"/>
          <w:sz w:val="24"/>
          <w:szCs w:val="24"/>
        </w:rPr>
        <w:t xml:space="preserve">SENHOR </w:t>
      </w:r>
      <w:r w:rsidR="00644279">
        <w:rPr>
          <w:rFonts w:ascii="Arial" w:eastAsia="Calibri" w:hAnsi="Arial" w:cs="Times New Roman"/>
          <w:sz w:val="24"/>
          <w:szCs w:val="24"/>
        </w:rPr>
        <w:t xml:space="preserve">MINISTRO RIBEIRO DANTAS, </w:t>
      </w:r>
      <w:r w:rsidR="002E10A1">
        <w:rPr>
          <w:rFonts w:ascii="Arial" w:eastAsia="Calibri" w:hAnsi="Arial" w:cs="Times New Roman"/>
          <w:sz w:val="24"/>
          <w:szCs w:val="24"/>
        </w:rPr>
        <w:t xml:space="preserve">DIGNÍSSIMO </w:t>
      </w:r>
      <w:r w:rsidR="00644279">
        <w:rPr>
          <w:rFonts w:ascii="Arial" w:eastAsia="Calibri" w:hAnsi="Arial" w:cs="Times New Roman"/>
          <w:sz w:val="24"/>
          <w:szCs w:val="24"/>
        </w:rPr>
        <w:t>RELATOR DO AGRAVO EM RECURSO ESPECIAL N. 2.924</w:t>
      </w:r>
      <w:r w:rsidR="007F68B5">
        <w:rPr>
          <w:rFonts w:ascii="Arial" w:eastAsia="Calibri" w:hAnsi="Arial" w:cs="Times New Roman"/>
          <w:sz w:val="24"/>
          <w:szCs w:val="24"/>
        </w:rPr>
        <w:t>.910/SC</w:t>
      </w:r>
    </w:p>
    <w:p w14:paraId="1442CC6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A72D41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24D707" w14:textId="77777777" w:rsidR="005C0B76" w:rsidRPr="00136102" w:rsidRDefault="005C0B7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5B03992" w14:textId="739DC422" w:rsidR="000169F1" w:rsidRPr="005C0B76" w:rsidRDefault="007F68B5" w:rsidP="005C0B7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AREsp </w:t>
      </w:r>
      <w:r w:rsidR="005C0B76" w:rsidRPr="005C0B76">
        <w:rPr>
          <w:rFonts w:ascii="Arial" w:eastAsia="Calibri" w:hAnsi="Arial" w:cs="Times New Roman"/>
        </w:rPr>
        <w:t xml:space="preserve">n. </w:t>
      </w:r>
      <w:r>
        <w:rPr>
          <w:rFonts w:ascii="Arial" w:eastAsia="Calibri" w:hAnsi="Arial" w:cs="Times New Roman"/>
        </w:rPr>
        <w:t>2.924.910/SC</w:t>
      </w:r>
    </w:p>
    <w:p w14:paraId="449D6B15" w14:textId="77777777" w:rsidR="000169F1" w:rsidRPr="005C0B76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6621E4A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7E6F8C" w14:textId="77777777" w:rsidR="00D14FF7" w:rsidRDefault="005C0B76" w:rsidP="00D14FF7">
      <w:pPr>
        <w:pStyle w:val="Qualificaodaspartes"/>
        <w:spacing w:line="360" w:lineRule="auto"/>
      </w:pPr>
      <w:r>
        <w:rPr>
          <w:b/>
        </w:rPr>
        <w:t>FERNANDO SOARES DA LUZ</w:t>
      </w:r>
      <w:r w:rsidR="000169F1" w:rsidRPr="00A814BD">
        <w:t xml:space="preserve">, </w:t>
      </w:r>
      <w:r>
        <w:t>já qualificado nos autos d</w:t>
      </w:r>
      <w:r w:rsidR="006D008B">
        <w:t xml:space="preserve">os </w:t>
      </w:r>
      <w:r w:rsidR="007F68B5">
        <w:t xml:space="preserve">agravo em </w:t>
      </w:r>
      <w:r w:rsidR="00103531">
        <w:t>recurso especial</w:t>
      </w:r>
      <w:r>
        <w:t xml:space="preserve"> n. </w:t>
      </w:r>
      <w:r w:rsidR="007F68B5">
        <w:t>2.924.910/SC</w:t>
      </w:r>
      <w:r>
        <w:t xml:space="preserve">, em que é </w:t>
      </w:r>
      <w:r w:rsidR="007F68B5">
        <w:t xml:space="preserve">agravado </w:t>
      </w:r>
      <w:r>
        <w:t>o MINISTÉRIO PÚBLICO DO ESTADO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67510">
        <w:t xml:space="preserve">, </w:t>
      </w:r>
      <w:r w:rsidRPr="007059E0">
        <w:t xml:space="preserve">com fundamento no </w:t>
      </w:r>
      <w:r w:rsidR="0001318F" w:rsidRPr="00B53C0B">
        <w:rPr>
          <w:szCs w:val="24"/>
        </w:rPr>
        <w:t xml:space="preserve">art. </w:t>
      </w:r>
      <w:r w:rsidR="00290EA1">
        <w:rPr>
          <w:szCs w:val="24"/>
        </w:rPr>
        <w:t>258 do Regimento Interno dessa Colenda Corte da Cidadania</w:t>
      </w:r>
      <w:r w:rsidR="0001318F" w:rsidRPr="00B53C0B">
        <w:rPr>
          <w:szCs w:val="24"/>
        </w:rPr>
        <w:t xml:space="preserve">, </w:t>
      </w:r>
      <w:r w:rsidR="000E089E" w:rsidRPr="00B53C0B">
        <w:rPr>
          <w:szCs w:val="24"/>
        </w:rPr>
        <w:t>interpor</w:t>
      </w:r>
      <w:r w:rsidR="000E089E">
        <w:rPr>
          <w:szCs w:val="24"/>
        </w:rPr>
        <w:t xml:space="preserve">, </w:t>
      </w:r>
      <w:r w:rsidR="0001318F" w:rsidRPr="00D06791">
        <w:rPr>
          <w:szCs w:val="24"/>
          <w:u w:val="single"/>
        </w:rPr>
        <w:t>a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tempo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e</w:t>
      </w:r>
      <w:r w:rsidR="0001318F" w:rsidRPr="001B3664">
        <w:rPr>
          <w:szCs w:val="24"/>
        </w:rPr>
        <w:t xml:space="preserve"> </w:t>
      </w:r>
      <w:r w:rsidR="0001318F" w:rsidRPr="00D06791">
        <w:rPr>
          <w:szCs w:val="24"/>
          <w:u w:val="single"/>
        </w:rPr>
        <w:t>modo</w:t>
      </w:r>
      <w:r w:rsidR="0001318F">
        <w:rPr>
          <w:szCs w:val="24"/>
        </w:rPr>
        <w:t xml:space="preserve">, </w:t>
      </w:r>
      <w:r w:rsidR="0001318F" w:rsidRPr="0009320A">
        <w:rPr>
          <w:b/>
          <w:i/>
          <w:iCs/>
          <w:szCs w:val="24"/>
        </w:rPr>
        <w:t>AGRAVO</w:t>
      </w:r>
      <w:r w:rsidR="000E089E">
        <w:rPr>
          <w:b/>
          <w:i/>
          <w:iCs/>
          <w:szCs w:val="24"/>
        </w:rPr>
        <w:t xml:space="preserve"> REGIMENTAL</w:t>
      </w:r>
      <w:r w:rsidR="0001318F">
        <w:rPr>
          <w:szCs w:val="24"/>
        </w:rPr>
        <w:t xml:space="preserve"> </w:t>
      </w:r>
      <w:r w:rsidR="000E089E">
        <w:rPr>
          <w:szCs w:val="24"/>
        </w:rPr>
        <w:t>em face d</w:t>
      </w:r>
      <w:r w:rsidR="0001318F">
        <w:rPr>
          <w:szCs w:val="24"/>
        </w:rPr>
        <w:t xml:space="preserve">a </w:t>
      </w:r>
      <w:r w:rsidR="000E089E">
        <w:t>decisão de fls. 650/661</w:t>
      </w:r>
      <w:r w:rsidR="0001318F">
        <w:rPr>
          <w:szCs w:val="24"/>
        </w:rPr>
        <w:t xml:space="preserve">, que </w:t>
      </w:r>
      <w:r w:rsidR="000E089E">
        <w:rPr>
          <w:szCs w:val="24"/>
        </w:rPr>
        <w:t>conheceu o agravo</w:t>
      </w:r>
      <w:r w:rsidR="00A22DC7">
        <w:rPr>
          <w:szCs w:val="24"/>
        </w:rPr>
        <w:t xml:space="preserve"> para conhecer parcialmente o recurso especial e negar-lhe provimento</w:t>
      </w:r>
      <w:r w:rsidR="0001318F">
        <w:rPr>
          <w:szCs w:val="24"/>
        </w:rPr>
        <w:t>, pelas razões de fato e de direito a seguir aduzidas</w:t>
      </w:r>
      <w:r w:rsidRPr="0004124A">
        <w:t>.</w:t>
      </w:r>
    </w:p>
    <w:p w14:paraId="36FA9692" w14:textId="77777777" w:rsidR="00D14FF7" w:rsidRDefault="00D14FF7" w:rsidP="00D14FF7">
      <w:pPr>
        <w:pStyle w:val="Qualificaodaspartes"/>
        <w:spacing w:line="360" w:lineRule="auto"/>
      </w:pPr>
    </w:p>
    <w:p w14:paraId="69C199B3" w14:textId="299180A9" w:rsidR="005C0B76" w:rsidRPr="00D14FF7" w:rsidRDefault="002E095F" w:rsidP="00D14FF7">
      <w:pPr>
        <w:pStyle w:val="Qualificaodaspartes"/>
        <w:spacing w:line="360" w:lineRule="auto"/>
      </w:pPr>
      <w:r>
        <w:rPr>
          <w:szCs w:val="24"/>
        </w:rPr>
        <w:t xml:space="preserve">O </w:t>
      </w:r>
      <w:r w:rsidR="00D14FF7" w:rsidRPr="00D14FF7">
        <w:rPr>
          <w:szCs w:val="24"/>
        </w:rPr>
        <w:t xml:space="preserve">agravante </w:t>
      </w:r>
      <w:r>
        <w:rPr>
          <w:szCs w:val="24"/>
        </w:rPr>
        <w:t>requer o conhecimento d</w:t>
      </w:r>
      <w:r w:rsidR="00D14FF7" w:rsidRPr="00D14FF7">
        <w:rPr>
          <w:szCs w:val="24"/>
        </w:rPr>
        <w:t>o presente recurso e</w:t>
      </w:r>
      <w:r>
        <w:rPr>
          <w:szCs w:val="24"/>
        </w:rPr>
        <w:t xml:space="preserve">, realizado o juízo de </w:t>
      </w:r>
      <w:r w:rsidR="00D14FF7" w:rsidRPr="00D14FF7">
        <w:rPr>
          <w:szCs w:val="24"/>
        </w:rPr>
        <w:t>retratação</w:t>
      </w:r>
      <w:r>
        <w:rPr>
          <w:szCs w:val="24"/>
        </w:rPr>
        <w:t xml:space="preserve"> por Vossa Excelência</w:t>
      </w:r>
      <w:r w:rsidR="00D14FF7" w:rsidRPr="00D14FF7">
        <w:rPr>
          <w:szCs w:val="24"/>
        </w:rPr>
        <w:t xml:space="preserve">, </w:t>
      </w:r>
      <w:r>
        <w:rPr>
          <w:szCs w:val="24"/>
        </w:rPr>
        <w:t xml:space="preserve">que </w:t>
      </w:r>
      <w:r w:rsidR="00D14FF7" w:rsidRPr="00D14FF7">
        <w:rPr>
          <w:szCs w:val="24"/>
        </w:rPr>
        <w:t xml:space="preserve">seja-lhe dado provimento, com a reforma da decisão agravada e procedência dos pleitos constantes no recurso especial, sobretudo para </w:t>
      </w:r>
      <w:r w:rsidR="00D14FF7">
        <w:rPr>
          <w:szCs w:val="24"/>
        </w:rPr>
        <w:t xml:space="preserve">reconhecer </w:t>
      </w:r>
      <w:r w:rsidR="002307AD">
        <w:rPr>
          <w:szCs w:val="24"/>
        </w:rPr>
        <w:t xml:space="preserve">a afronta </w:t>
      </w:r>
      <w:r w:rsidR="00270084">
        <w:rPr>
          <w:szCs w:val="24"/>
        </w:rPr>
        <w:t xml:space="preserve">direta </w:t>
      </w:r>
      <w:r w:rsidR="002307AD">
        <w:rPr>
          <w:szCs w:val="24"/>
        </w:rPr>
        <w:t xml:space="preserve">ao art. 619 </w:t>
      </w:r>
      <w:r>
        <w:rPr>
          <w:szCs w:val="24"/>
        </w:rPr>
        <w:t>e ao art</w:t>
      </w:r>
      <w:r w:rsidR="00DA7272">
        <w:rPr>
          <w:szCs w:val="24"/>
        </w:rPr>
        <w:t>. 386, IV, V e VII, do CPP</w:t>
      </w:r>
      <w:r w:rsidR="002307AD">
        <w:rPr>
          <w:szCs w:val="24"/>
        </w:rPr>
        <w:t xml:space="preserve">, </w:t>
      </w:r>
      <w:r w:rsidR="00270084">
        <w:rPr>
          <w:szCs w:val="24"/>
        </w:rPr>
        <w:t xml:space="preserve">na medida em </w:t>
      </w:r>
      <w:r w:rsidR="00D14FF7">
        <w:rPr>
          <w:szCs w:val="24"/>
        </w:rPr>
        <w:t xml:space="preserve">que as decisões anteriores </w:t>
      </w:r>
      <w:r w:rsidR="00D14FF7" w:rsidRPr="002307AD">
        <w:rPr>
          <w:szCs w:val="24"/>
          <w:u w:val="single"/>
        </w:rPr>
        <w:t>desconsideraram</w:t>
      </w:r>
      <w:r w:rsidR="00D14FF7">
        <w:rPr>
          <w:szCs w:val="24"/>
        </w:rPr>
        <w:t xml:space="preserve"> o argumento de que a dinâmica dos fatos e a linha do tempo </w:t>
      </w:r>
      <w:r w:rsidR="00D14FF7" w:rsidRPr="006A36E5">
        <w:rPr>
          <w:szCs w:val="24"/>
          <w:u w:val="single"/>
        </w:rPr>
        <w:t>apontad</w:t>
      </w:r>
      <w:r w:rsidR="002307AD" w:rsidRPr="006A36E5">
        <w:rPr>
          <w:szCs w:val="24"/>
          <w:u w:val="single"/>
        </w:rPr>
        <w:t>os</w:t>
      </w:r>
      <w:r w:rsidR="00D14FF7">
        <w:rPr>
          <w:szCs w:val="24"/>
        </w:rPr>
        <w:t xml:space="preserve"> </w:t>
      </w:r>
      <w:r w:rsidR="00D14FF7" w:rsidRPr="006A36E5">
        <w:rPr>
          <w:szCs w:val="24"/>
          <w:u w:val="single"/>
        </w:rPr>
        <w:t>pela</w:t>
      </w:r>
      <w:r w:rsidR="00D14FF7">
        <w:rPr>
          <w:szCs w:val="24"/>
        </w:rPr>
        <w:t xml:space="preserve"> </w:t>
      </w:r>
      <w:r w:rsidR="00D14FF7" w:rsidRPr="006A36E5">
        <w:rPr>
          <w:szCs w:val="24"/>
          <w:u w:val="single"/>
        </w:rPr>
        <w:t>própria</w:t>
      </w:r>
      <w:r w:rsidR="00D14FF7">
        <w:rPr>
          <w:szCs w:val="24"/>
        </w:rPr>
        <w:t xml:space="preserve"> </w:t>
      </w:r>
      <w:r w:rsidR="00D14FF7" w:rsidRPr="006A36E5">
        <w:rPr>
          <w:szCs w:val="24"/>
          <w:u w:val="single"/>
        </w:rPr>
        <w:t>investigação</w:t>
      </w:r>
      <w:r w:rsidR="00D14FF7">
        <w:rPr>
          <w:szCs w:val="24"/>
        </w:rPr>
        <w:t xml:space="preserve"> </w:t>
      </w:r>
      <w:r w:rsidR="00D14FF7" w:rsidRPr="00DA7272">
        <w:rPr>
          <w:szCs w:val="24"/>
          <w:u w:val="single"/>
        </w:rPr>
        <w:t>comprova</w:t>
      </w:r>
      <w:r w:rsidR="00D14FF7">
        <w:rPr>
          <w:szCs w:val="24"/>
        </w:rPr>
        <w:t xml:space="preserve"> </w:t>
      </w:r>
      <w:r w:rsidR="00D14FF7" w:rsidRPr="00DA7272">
        <w:rPr>
          <w:szCs w:val="24"/>
          <w:u w:val="single"/>
        </w:rPr>
        <w:t>o</w:t>
      </w:r>
      <w:r w:rsidR="00D14FF7">
        <w:rPr>
          <w:szCs w:val="24"/>
        </w:rPr>
        <w:t xml:space="preserve"> </w:t>
      </w:r>
      <w:r w:rsidR="00D14FF7" w:rsidRPr="00DA7272">
        <w:rPr>
          <w:szCs w:val="24"/>
          <w:u w:val="single"/>
        </w:rPr>
        <w:t>não</w:t>
      </w:r>
      <w:r w:rsidR="00D14FF7">
        <w:rPr>
          <w:szCs w:val="24"/>
        </w:rPr>
        <w:t xml:space="preserve"> </w:t>
      </w:r>
      <w:r w:rsidR="00D14FF7" w:rsidRPr="00DA7272">
        <w:rPr>
          <w:szCs w:val="24"/>
          <w:u w:val="single"/>
        </w:rPr>
        <w:t>envolvimento</w:t>
      </w:r>
      <w:r w:rsidR="00D14FF7">
        <w:rPr>
          <w:szCs w:val="24"/>
        </w:rPr>
        <w:t xml:space="preserve"> </w:t>
      </w:r>
      <w:r w:rsidR="00D14FF7" w:rsidRPr="00DA7272">
        <w:rPr>
          <w:szCs w:val="24"/>
          <w:u w:val="single"/>
        </w:rPr>
        <w:t>do</w:t>
      </w:r>
      <w:r w:rsidR="002307AD">
        <w:rPr>
          <w:szCs w:val="24"/>
        </w:rPr>
        <w:t xml:space="preserve"> </w:t>
      </w:r>
      <w:r w:rsidR="002307AD" w:rsidRPr="00DA7272">
        <w:rPr>
          <w:szCs w:val="24"/>
          <w:u w:val="single"/>
        </w:rPr>
        <w:t>recorrente</w:t>
      </w:r>
      <w:r w:rsidR="002307AD">
        <w:rPr>
          <w:szCs w:val="24"/>
        </w:rPr>
        <w:t xml:space="preserve">, </w:t>
      </w:r>
      <w:r w:rsidR="00270084" w:rsidRPr="00270084">
        <w:rPr>
          <w:b/>
          <w:bCs w:val="0"/>
          <w:szCs w:val="24"/>
        </w:rPr>
        <w:t>já</w:t>
      </w:r>
      <w:r w:rsidR="00270084">
        <w:rPr>
          <w:szCs w:val="24"/>
        </w:rPr>
        <w:t xml:space="preserve"> </w:t>
      </w:r>
      <w:r w:rsidR="002307AD" w:rsidRPr="00270084">
        <w:rPr>
          <w:b/>
          <w:bCs w:val="0"/>
          <w:szCs w:val="24"/>
        </w:rPr>
        <w:t xml:space="preserve">que </w:t>
      </w:r>
      <w:r w:rsidR="00270084">
        <w:rPr>
          <w:b/>
          <w:bCs w:val="0"/>
          <w:szCs w:val="24"/>
        </w:rPr>
        <w:t xml:space="preserve">a investigação </w:t>
      </w:r>
      <w:r w:rsidR="006A36E5">
        <w:rPr>
          <w:b/>
          <w:bCs w:val="0"/>
          <w:szCs w:val="24"/>
        </w:rPr>
        <w:t>constatou</w:t>
      </w:r>
      <w:r w:rsidR="00270084">
        <w:rPr>
          <w:b/>
          <w:bCs w:val="0"/>
          <w:szCs w:val="24"/>
        </w:rPr>
        <w:t xml:space="preserve"> que Fernando não estava em Orleans/SC </w:t>
      </w:r>
      <w:r w:rsidR="002307AD" w:rsidRPr="00270084">
        <w:rPr>
          <w:b/>
          <w:bCs w:val="0"/>
          <w:szCs w:val="24"/>
        </w:rPr>
        <w:t xml:space="preserve">no momento em que estava </w:t>
      </w:r>
      <w:r w:rsidR="007052D7">
        <w:rPr>
          <w:b/>
          <w:bCs w:val="0"/>
          <w:szCs w:val="24"/>
        </w:rPr>
        <w:t>ocorrendo a fuga do local d</w:t>
      </w:r>
      <w:r w:rsidR="002307AD" w:rsidRPr="00270084">
        <w:rPr>
          <w:b/>
          <w:bCs w:val="0"/>
          <w:szCs w:val="24"/>
        </w:rPr>
        <w:t xml:space="preserve">o fato </w:t>
      </w:r>
      <w:r w:rsidR="007052D7">
        <w:rPr>
          <w:b/>
          <w:bCs w:val="0"/>
          <w:szCs w:val="24"/>
        </w:rPr>
        <w:t xml:space="preserve">criminoso, </w:t>
      </w:r>
      <w:r w:rsidR="00270084">
        <w:rPr>
          <w:b/>
          <w:bCs w:val="0"/>
          <w:szCs w:val="24"/>
        </w:rPr>
        <w:t xml:space="preserve">no </w:t>
      </w:r>
      <w:r w:rsidR="00270084" w:rsidRPr="00270084">
        <w:rPr>
          <w:b/>
          <w:bCs w:val="0"/>
          <w:szCs w:val="24"/>
          <w:u w:val="single"/>
        </w:rPr>
        <w:t>norte</w:t>
      </w:r>
      <w:r w:rsidR="00270084">
        <w:rPr>
          <w:b/>
          <w:bCs w:val="0"/>
          <w:szCs w:val="24"/>
        </w:rPr>
        <w:t xml:space="preserve"> d</w:t>
      </w:r>
      <w:r w:rsidR="002307AD" w:rsidRPr="00270084">
        <w:rPr>
          <w:b/>
          <w:bCs w:val="0"/>
          <w:szCs w:val="24"/>
        </w:rPr>
        <w:t>esse Município</w:t>
      </w:r>
      <w:r w:rsidR="00D14FF7" w:rsidRPr="00D14FF7">
        <w:rPr>
          <w:szCs w:val="24"/>
        </w:rPr>
        <w:t>.</w:t>
      </w:r>
    </w:p>
    <w:p w14:paraId="43326755" w14:textId="77777777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FB2F2A7" w14:textId="77777777" w:rsidR="005C0B76" w:rsidRPr="00136102" w:rsidRDefault="005C0B76" w:rsidP="005C0B7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F13FB83" w14:textId="66414277" w:rsidR="005C0B76" w:rsidRPr="00136102" w:rsidRDefault="005C0B76" w:rsidP="005C0B7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052D7">
        <w:rPr>
          <w:rFonts w:ascii="Arial" w:eastAsia="Calibri" w:hAnsi="Arial" w:cs="Times New Roman"/>
          <w:noProof/>
          <w:sz w:val="24"/>
          <w:szCs w:val="24"/>
        </w:rPr>
        <w:t>11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CA49A66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1C3EB50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4270EA3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969745C" w14:textId="77777777" w:rsidR="005C0B76" w:rsidRPr="00D576AF" w:rsidRDefault="005C0B76" w:rsidP="005C0B76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DA1ABAF" w14:textId="77777777" w:rsidR="005C0B76" w:rsidRPr="006811ED" w:rsidRDefault="005C0B76" w:rsidP="005C0B76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6811ED"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2C028540" w14:textId="77777777" w:rsidR="005C0B76" w:rsidRPr="006811ED" w:rsidRDefault="005C0B76" w:rsidP="005C0B76">
      <w:pPr>
        <w:pStyle w:val="Qualificaodaspartes"/>
        <w:rPr>
          <w:rFonts w:eastAsia="Calibri" w:cs="Times New Roman"/>
          <w:b/>
          <w:szCs w:val="24"/>
          <w:lang w:val="en-US"/>
        </w:rPr>
      </w:pPr>
    </w:p>
    <w:p w14:paraId="69683CC8" w14:textId="62A5C5DB" w:rsidR="005C0B76" w:rsidRPr="006811ED" w:rsidRDefault="005C0B76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  <w:lang w:val="en-US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445E6" wp14:editId="61D609D3">
                <wp:simplePos x="0" y="0"/>
                <wp:positionH relativeFrom="column">
                  <wp:posOffset>-119380</wp:posOffset>
                </wp:positionH>
                <wp:positionV relativeFrom="paragraph">
                  <wp:posOffset>-74930</wp:posOffset>
                </wp:positionV>
                <wp:extent cx="3390900" cy="561975"/>
                <wp:effectExtent l="0" t="0" r="19050" b="28575"/>
                <wp:wrapNone/>
                <wp:docPr id="103067602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5619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B42E8" id="Retângulo: Cantos Diagonais Arredondados 1" o:spid="_x0000_s1026" style="position:absolute;margin-left:-9.4pt;margin-top:-5.9pt;width:267pt;height:4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390900,56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" path="m93664,l3390900,r,l3390900,468311v,51729,-41935,93664,-93664,93664l,561975r,l,93664c,41935,41935,,93664,xe" filled="f" strokecolor="#5b9bd5 [3208]" strokeweight="1pt">
                <v:stroke joinstyle="miter"/>
                <v:path arrowok="t" o:connecttype="custom" o:connectlocs="93664,0;3390900,0;3390900,0;3390900,468311;3297236,561975;0,561975;0,561975;0,93664;93664,0" o:connectangles="0,0,0,0,0,0,0,0,0"/>
              </v:shape>
            </w:pict>
          </mc:Fallback>
        </mc:AlternateContent>
      </w:r>
      <w:r w:rsidR="009335A1" w:rsidRPr="006811ED">
        <w:rPr>
          <w:rFonts w:ascii="Arial" w:eastAsia="Calibri" w:hAnsi="Arial" w:cs="Times New Roman"/>
          <w:bCs/>
          <w:sz w:val="20"/>
          <w:szCs w:val="20"/>
          <w:lang w:val="en-US"/>
        </w:rPr>
        <w:t>A</w:t>
      </w:r>
      <w:r w:rsidR="00322C58">
        <w:rPr>
          <w:rFonts w:ascii="Arial" w:eastAsia="Calibri" w:hAnsi="Arial" w:cs="Times New Roman"/>
          <w:bCs/>
          <w:sz w:val="20"/>
          <w:szCs w:val="20"/>
          <w:lang w:val="en-US"/>
        </w:rPr>
        <w:t>gRg no A</w:t>
      </w:r>
      <w:r w:rsidRPr="006811ED">
        <w:rPr>
          <w:rFonts w:ascii="Arial" w:eastAsia="Calibri" w:hAnsi="Arial" w:cs="Times New Roman"/>
          <w:bCs/>
          <w:sz w:val="20"/>
          <w:szCs w:val="20"/>
          <w:lang w:val="en-US"/>
        </w:rPr>
        <w:t>REsp n. 5001997-49.2023.8.24.0044</w:t>
      </w:r>
    </w:p>
    <w:p w14:paraId="5EF0BB57" w14:textId="67D95E32" w:rsidR="005C0B76" w:rsidRPr="00D63FEB" w:rsidRDefault="009335A1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Calibri" w:hAnsi="Arial" w:cs="Times New Roman"/>
          <w:bCs/>
          <w:sz w:val="20"/>
          <w:szCs w:val="20"/>
        </w:rPr>
        <w:t>Agravante</w:t>
      </w:r>
      <w:r w:rsidR="005C0B76" w:rsidRPr="00D63FEB">
        <w:rPr>
          <w:rFonts w:ascii="Arial" w:eastAsia="Calibri" w:hAnsi="Arial" w:cs="Times New Roman"/>
          <w:bCs/>
          <w:sz w:val="20"/>
          <w:szCs w:val="20"/>
        </w:rPr>
        <w:t xml:space="preserve">: </w:t>
      </w:r>
      <w:r w:rsidR="005C0B76">
        <w:rPr>
          <w:rFonts w:ascii="Arial" w:eastAsia="Calibri" w:hAnsi="Arial" w:cs="Times New Roman"/>
          <w:bCs/>
          <w:sz w:val="20"/>
          <w:szCs w:val="20"/>
        </w:rPr>
        <w:t>Fernando Soares da Luz</w:t>
      </w:r>
    </w:p>
    <w:p w14:paraId="544FEE04" w14:textId="481242CB" w:rsidR="005C0B76" w:rsidRPr="00D63FEB" w:rsidRDefault="009335A1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Calibri" w:hAnsi="Arial" w:cs="Times New Roman"/>
          <w:bCs/>
          <w:sz w:val="20"/>
          <w:szCs w:val="20"/>
        </w:rPr>
        <w:t>Agravado</w:t>
      </w:r>
      <w:r w:rsidR="005C0B76" w:rsidRPr="00D63FEB">
        <w:rPr>
          <w:rFonts w:ascii="Arial" w:eastAsia="Calibri" w:hAnsi="Arial" w:cs="Times New Roman"/>
          <w:bCs/>
          <w:sz w:val="20"/>
          <w:szCs w:val="20"/>
        </w:rPr>
        <w:t>: Ministério Público de Santa Catarina</w:t>
      </w:r>
    </w:p>
    <w:p w14:paraId="196B017F" w14:textId="77777777" w:rsidR="005C0B76" w:rsidRPr="00AC2751" w:rsidRDefault="005C0B76" w:rsidP="002E6F01">
      <w:pPr>
        <w:pStyle w:val="Ttulo"/>
        <w:rPr>
          <w:sz w:val="16"/>
          <w:szCs w:val="18"/>
        </w:rPr>
      </w:pPr>
    </w:p>
    <w:p w14:paraId="39252A25" w14:textId="77777777" w:rsidR="005C0B76" w:rsidRPr="00AC2751" w:rsidRDefault="005C0B76" w:rsidP="005C0B76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b/>
          <w:sz w:val="12"/>
          <w:szCs w:val="12"/>
        </w:rPr>
      </w:pPr>
    </w:p>
    <w:p w14:paraId="58521F8B" w14:textId="70641A6B" w:rsidR="005C0B76" w:rsidRPr="009C7AAC" w:rsidRDefault="005C0B76" w:rsidP="005C0B76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i/>
          <w:iCs/>
          <w:sz w:val="24"/>
          <w:szCs w:val="24"/>
        </w:rPr>
      </w:pPr>
      <w:r w:rsidRPr="009C7AAC">
        <w:rPr>
          <w:rFonts w:ascii="Arial" w:eastAsia="Calibri" w:hAnsi="Arial" w:cs="Times New Roman"/>
          <w:i/>
          <w:iCs/>
          <w:sz w:val="24"/>
          <w:szCs w:val="24"/>
        </w:rPr>
        <w:t>RAZÕES RECURSAIS</w:t>
      </w:r>
    </w:p>
    <w:p w14:paraId="1F7D6DC0" w14:textId="77777777" w:rsidR="005C0B76" w:rsidRPr="00AC2751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6"/>
          <w:szCs w:val="6"/>
        </w:rPr>
      </w:pPr>
    </w:p>
    <w:p w14:paraId="4BFB1419" w14:textId="18DEB0DD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3DE62" wp14:editId="139C300D">
                <wp:simplePos x="0" y="0"/>
                <wp:positionH relativeFrom="column">
                  <wp:posOffset>736984</wp:posOffset>
                </wp:positionH>
                <wp:positionV relativeFrom="paragraph">
                  <wp:posOffset>102678</wp:posOffset>
                </wp:positionV>
                <wp:extent cx="4238625" cy="1509823"/>
                <wp:effectExtent l="0" t="0" r="28575" b="14605"/>
                <wp:wrapNone/>
                <wp:docPr id="51176375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1509823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08595" id="Retângulo: Cantos Diagonais Arredondados 1" o:spid="_x0000_s1026" style="position:absolute;margin-left:58.05pt;margin-top:8.1pt;width:333.75pt;height:11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38625,1509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" path="m251642,l4238625,r,l4238625,1258181v,138978,-112664,251642,-251642,251642l,1509823r,l,251642c,112664,112664,,251642,xe" filled="f" strokecolor="#5b9bd5 [3208]" strokeweight="1pt">
                <v:stroke joinstyle="miter"/>
                <v:path arrowok="t" o:connecttype="custom" o:connectlocs="251642,0;4238625,0;4238625,0;4238625,1258181;3986983,1509823;0,1509823;0,1509823;0,251642;251642,0" o:connectangles="0,0,0,0,0,0,0,0,0"/>
              </v:shape>
            </w:pict>
          </mc:Fallback>
        </mc:AlternateContent>
      </w:r>
    </w:p>
    <w:p w14:paraId="61CEB271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EGRÉGIO SUPERIOR TRIBUNAL DE JUSTIÇA</w:t>
      </w:r>
    </w:p>
    <w:p w14:paraId="51A0938F" w14:textId="77777777" w:rsidR="005C0B76" w:rsidRPr="00E84A37" w:rsidRDefault="005C0B76" w:rsidP="005C0B76">
      <w:pPr>
        <w:ind w:right="142"/>
        <w:jc w:val="center"/>
        <w:rPr>
          <w:rFonts w:ascii="Arial" w:hAnsi="Arial" w:cs="Arial"/>
          <w:b/>
          <w:bCs/>
          <w:sz w:val="18"/>
          <w:szCs w:val="18"/>
        </w:rPr>
      </w:pPr>
    </w:p>
    <w:p w14:paraId="1849AE1E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COLENDA TURMA</w:t>
      </w:r>
    </w:p>
    <w:p w14:paraId="60C2CCFF" w14:textId="77777777" w:rsidR="005C0B76" w:rsidRPr="00E84A37" w:rsidRDefault="005C0B76" w:rsidP="005C0B76">
      <w:pPr>
        <w:ind w:right="142"/>
        <w:jc w:val="center"/>
        <w:rPr>
          <w:rFonts w:ascii="Arial" w:hAnsi="Arial" w:cs="Arial"/>
          <w:b/>
          <w:bCs/>
          <w:sz w:val="18"/>
          <w:szCs w:val="18"/>
        </w:rPr>
      </w:pPr>
    </w:p>
    <w:p w14:paraId="3FBE9693" w14:textId="2E608C49" w:rsidR="005C0B76" w:rsidRPr="00874152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EMÉRITOS MINISTROS JULGADORES</w:t>
      </w:r>
    </w:p>
    <w:p w14:paraId="62E2C3EC" w14:textId="77777777" w:rsidR="005C0B76" w:rsidRPr="001D3480" w:rsidRDefault="005C0B76" w:rsidP="005C0B76">
      <w:pPr>
        <w:pStyle w:val="Qualificaodaspartes"/>
        <w:rPr>
          <w:rFonts w:eastAsia="Calibri" w:cs="Times New Roman"/>
          <w:b/>
          <w:sz w:val="16"/>
          <w:szCs w:val="16"/>
        </w:rPr>
      </w:pPr>
    </w:p>
    <w:p w14:paraId="06726D4C" w14:textId="77777777" w:rsidR="00112989" w:rsidRPr="001D3480" w:rsidRDefault="00112989" w:rsidP="002E6F01">
      <w:pPr>
        <w:pStyle w:val="Ttulo"/>
        <w:rPr>
          <w:sz w:val="2"/>
          <w:szCs w:val="2"/>
        </w:rPr>
      </w:pPr>
    </w:p>
    <w:p w14:paraId="65BE7450" w14:textId="77777777" w:rsidR="00112989" w:rsidRPr="00E84A37" w:rsidRDefault="00112989" w:rsidP="002E6F01">
      <w:pPr>
        <w:pStyle w:val="Ttulo"/>
        <w:rPr>
          <w:sz w:val="8"/>
          <w:szCs w:val="10"/>
        </w:rPr>
      </w:pPr>
    </w:p>
    <w:p w14:paraId="787385DD" w14:textId="6B69192F" w:rsidR="000169F1" w:rsidRPr="005C4689" w:rsidRDefault="006E7F8A" w:rsidP="002E6F01">
      <w:pPr>
        <w:pStyle w:val="Ttulo"/>
      </w:pPr>
      <w:r>
        <w:t xml:space="preserve">I – </w:t>
      </w:r>
      <w:r w:rsidR="00416D9A">
        <w:t xml:space="preserve">SÍNTESE DA </w:t>
      </w:r>
      <w:r w:rsidR="002307AD">
        <w:t>DECISÃO AGRAVADA</w:t>
      </w:r>
    </w:p>
    <w:p w14:paraId="02E36F1E" w14:textId="77777777" w:rsidR="000169F1" w:rsidRPr="001D3480" w:rsidRDefault="000169F1" w:rsidP="0079251D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18137792" w14:textId="1426C9C8" w:rsidR="00D956CD" w:rsidRDefault="002307AD" w:rsidP="00D956CD">
      <w:pPr>
        <w:pStyle w:val="SemEspaamento"/>
      </w:pPr>
      <w:r>
        <w:t xml:space="preserve">Ao </w:t>
      </w:r>
      <w:r w:rsidR="00322C58">
        <w:t>conhecer</w:t>
      </w:r>
      <w:r w:rsidR="00271A52">
        <w:t xml:space="preserve"> do agravo para conhecer</w:t>
      </w:r>
      <w:r w:rsidR="00322C58">
        <w:t xml:space="preserve"> parcialmente o recurso especial e negar-lhe provimento, Vossa Excelência</w:t>
      </w:r>
      <w:r w:rsidR="00394DDB">
        <w:t>, em relação à afronta ao art. 619 do CPP,</w:t>
      </w:r>
      <w:r w:rsidR="00322C58">
        <w:t xml:space="preserve"> concluiu que </w:t>
      </w:r>
      <w:r w:rsidR="00C17B11">
        <w:t>seria me</w:t>
      </w:r>
      <w:r w:rsidR="0079251D">
        <w:t>ro inconformismo da parte e que “</w:t>
      </w:r>
      <w:r w:rsidR="0079251D" w:rsidRPr="0079251D">
        <w:rPr>
          <w:i/>
          <w:iCs/>
        </w:rPr>
        <w:t>todas as teses defensivas foram afastadas, direta ou indiretamente</w:t>
      </w:r>
      <w:r w:rsidR="0079251D">
        <w:t>”</w:t>
      </w:r>
      <w:r w:rsidR="00065416">
        <w:t xml:space="preserve"> </w:t>
      </w:r>
      <w:r w:rsidR="00065416" w:rsidRPr="00065416">
        <w:rPr>
          <w:sz w:val="20"/>
          <w:szCs w:val="18"/>
        </w:rPr>
        <w:t>(fls. 652)</w:t>
      </w:r>
      <w:r w:rsidR="0079251D">
        <w:t>.</w:t>
      </w:r>
    </w:p>
    <w:p w14:paraId="18AE0B25" w14:textId="157FDDF5" w:rsidR="0089376F" w:rsidRDefault="00B16B66" w:rsidP="00EE2F9E">
      <w:pPr>
        <w:pStyle w:val="SemEspaamento"/>
      </w:pPr>
      <w:r>
        <w:t xml:space="preserve">Sobre o assunto, o </w:t>
      </w:r>
      <w:r w:rsidR="0089376F" w:rsidRPr="00EE2F9E">
        <w:rPr>
          <w:i/>
          <w:iCs/>
        </w:rPr>
        <w:t>decisum</w:t>
      </w:r>
      <w:r w:rsidR="0089376F">
        <w:t xml:space="preserve"> ainda</w:t>
      </w:r>
      <w:r>
        <w:t xml:space="preserve"> colacionou </w:t>
      </w:r>
      <w:r w:rsidR="008F773E">
        <w:t>a afirmação do</w:t>
      </w:r>
      <w:r w:rsidR="00820B9B">
        <w:t xml:space="preserve"> douto Togado de 1º grau no sentido de que</w:t>
      </w:r>
      <w:r w:rsidR="00EE2F9E">
        <w:t>,</w:t>
      </w:r>
      <w:r w:rsidR="00820B9B">
        <w:t xml:space="preserve"> </w:t>
      </w:r>
      <w:r w:rsidR="00F25883">
        <w:rPr>
          <w:i/>
          <w:iCs/>
        </w:rPr>
        <w:t>“</w:t>
      </w:r>
      <w:r w:rsidR="00EE2F9E" w:rsidRPr="00F25883">
        <w:rPr>
          <w:b/>
          <w:bCs/>
          <w:i/>
          <w:iCs/>
        </w:rPr>
        <w:t>apesar de colocar em dúvida a credibilidade das imagens das câmeras de videomonitoramento que flagraram o veículo do acusado, sob a alegação de que não é possível verificar a placa e modelo do automóvel, bem como que não foi juntado o respectivo vídeo</w:t>
      </w:r>
      <w:r w:rsidR="00EE2F9E" w:rsidRPr="00EE2F9E">
        <w:rPr>
          <w:i/>
          <w:iCs/>
        </w:rPr>
        <w:t xml:space="preserve">, de se ressaltar que </w:t>
      </w:r>
      <w:r w:rsidR="00EE2F9E" w:rsidRPr="007D3789">
        <w:rPr>
          <w:b/>
          <w:bCs/>
          <w:i/>
          <w:iCs/>
        </w:rPr>
        <w:t>o acusado</w:t>
      </w:r>
      <w:r w:rsidR="00EE2F9E" w:rsidRPr="00EE2F9E">
        <w:rPr>
          <w:i/>
          <w:iCs/>
        </w:rPr>
        <w:t xml:space="preserve"> tanto na fase investigativa quanto na fase judicial foi assistido por advogado constituído, de modo que </w:t>
      </w:r>
      <w:r w:rsidR="00EE2F9E" w:rsidRPr="007D3789">
        <w:rPr>
          <w:b/>
          <w:bCs/>
          <w:i/>
          <w:iCs/>
        </w:rPr>
        <w:t>poderia, acaso pretendesse desconstituir a prova, pleitear a juntada dos vídeos a tempo e modo</w:t>
      </w:r>
      <w:r w:rsidR="00EE2F9E" w:rsidRPr="00EE2F9E">
        <w:rPr>
          <w:i/>
          <w:iCs/>
        </w:rPr>
        <w:t>. Contudo, na resposta a acusação não formulou nenhum pedido nesse sentido e, após a audiência de instrução e julgamento, nada requereu a título de diligências (e-STJ, fl. 249)</w:t>
      </w:r>
      <w:r w:rsidR="00F25883">
        <w:t>”</w:t>
      </w:r>
      <w:r w:rsidR="00EE2F9E">
        <w:t xml:space="preserve"> </w:t>
      </w:r>
      <w:r w:rsidR="00EE2F9E" w:rsidRPr="00065416">
        <w:rPr>
          <w:sz w:val="20"/>
          <w:szCs w:val="18"/>
        </w:rPr>
        <w:t>(fls.</w:t>
      </w:r>
      <w:r w:rsidR="00065416" w:rsidRPr="00065416">
        <w:rPr>
          <w:sz w:val="20"/>
          <w:szCs w:val="18"/>
        </w:rPr>
        <w:t xml:space="preserve"> 652)</w:t>
      </w:r>
      <w:r w:rsidR="00065416">
        <w:t>.</w:t>
      </w:r>
    </w:p>
    <w:p w14:paraId="60259B2A" w14:textId="6E706976" w:rsidR="00A007D2" w:rsidRDefault="00E96544" w:rsidP="002169D0">
      <w:pPr>
        <w:pStyle w:val="SemEspaamento"/>
      </w:pPr>
      <w:r>
        <w:t>Na sequência</w:t>
      </w:r>
      <w:r w:rsidR="005B67C0">
        <w:t xml:space="preserve">, </w:t>
      </w:r>
      <w:r w:rsidR="00973E7F">
        <w:t>quanto à violação ao art. 155 do CPP, a decisão agravada argumentou que “</w:t>
      </w:r>
      <w:r w:rsidR="002169D0" w:rsidRPr="00F064D6">
        <w:rPr>
          <w:i/>
          <w:iCs/>
        </w:rPr>
        <w:t>o agravante foi condenado com base em provas produzidas sob o crivo do contraditório e da ampla defesa, e não apenas em elementos colhidos durante a investigação policial, as quais se mostram suficientes para corroborar sua participação no crime de roubo</w:t>
      </w:r>
      <w:r w:rsidR="00F064D6">
        <w:t xml:space="preserve">” </w:t>
      </w:r>
      <w:r w:rsidR="00F064D6" w:rsidRPr="00F064D6">
        <w:rPr>
          <w:sz w:val="20"/>
          <w:szCs w:val="18"/>
        </w:rPr>
        <w:t>(fl. 659)</w:t>
      </w:r>
      <w:r w:rsidR="002169D0">
        <w:t>.</w:t>
      </w:r>
    </w:p>
    <w:p w14:paraId="64C8FEAC" w14:textId="1E3130B0" w:rsidR="00E96544" w:rsidRDefault="00A007D2" w:rsidP="001221C7">
      <w:pPr>
        <w:pStyle w:val="SemEspaamento"/>
      </w:pPr>
      <w:r>
        <w:t xml:space="preserve">Por fim, </w:t>
      </w:r>
      <w:r w:rsidR="005B67C0">
        <w:t xml:space="preserve">o </w:t>
      </w:r>
      <w:r w:rsidR="005B67C0" w:rsidRPr="001221C7">
        <w:rPr>
          <w:i/>
          <w:iCs/>
        </w:rPr>
        <w:t xml:space="preserve">decisum </w:t>
      </w:r>
      <w:r w:rsidR="005B67C0">
        <w:t>recorrido</w:t>
      </w:r>
      <w:r w:rsidR="00AE3E01">
        <w:t xml:space="preserve"> argumentou, em síntese, que não </w:t>
      </w:r>
      <w:r w:rsidR="001221C7">
        <w:t>poderia examinar a</w:t>
      </w:r>
      <w:r w:rsidR="00AE3E01">
        <w:t xml:space="preserve"> infringência ao</w:t>
      </w:r>
      <w:r w:rsidR="00065416">
        <w:t xml:space="preserve"> art. 386,</w:t>
      </w:r>
      <w:r w:rsidR="001221C7">
        <w:t xml:space="preserve"> IV, V e VII, do CPP, pois, “</w:t>
      </w:r>
      <w:r w:rsidR="001221C7" w:rsidRPr="001221C7">
        <w:rPr>
          <w:i/>
          <w:iCs/>
        </w:rPr>
        <w:t>para a alteração do julgado, a fim de absolver o agravante por insuficiência de provas, seria necessário o revolvimento do suporte fático-probatório dos autos, providência vedada pela Súmula 7 do STJ</w:t>
      </w:r>
      <w:r w:rsidR="001221C7">
        <w:t>”.</w:t>
      </w:r>
    </w:p>
    <w:p w14:paraId="7BA26C3A" w14:textId="0642573B" w:rsidR="001221C7" w:rsidRDefault="001221C7" w:rsidP="001221C7">
      <w:pPr>
        <w:pStyle w:val="SemEspaamento"/>
      </w:pPr>
      <w:r>
        <w:t xml:space="preserve">Ocorre, no entanto, que essa decisão </w:t>
      </w:r>
      <w:r w:rsidR="001C5DDA">
        <w:t>comporta reforma, sobretudo porque</w:t>
      </w:r>
      <w:r w:rsidR="004451EB">
        <w:t>,</w:t>
      </w:r>
      <w:r w:rsidR="001C5DDA">
        <w:t xml:space="preserve"> desde as alegações </w:t>
      </w:r>
      <w:r w:rsidR="004451EB">
        <w:t xml:space="preserve">finais, as teses absolutórias do agravante, capazes de infirmar a conclusão condenatória, não foram </w:t>
      </w:r>
      <w:r w:rsidR="00F06535">
        <w:t>enfrentadas</w:t>
      </w:r>
      <w:r w:rsidR="00092F5A">
        <w:t xml:space="preserve"> pelas decisões anteriores, além do fato de que os arestos recorridos se utilizam do Relatório Policial n. 77/SIC/2022 para a condenação,</w:t>
      </w:r>
      <w:r w:rsidR="005E3600">
        <w:t xml:space="preserve"> o qual também comprova, por si só, o não envolvimento do recorrente, afastando, assim, a necessidade revolvimento de matéria fático</w:t>
      </w:r>
      <w:r w:rsidR="000E4313">
        <w:t>-probatória e a aplicação do Súmula n. 7/STJ ao caso.</w:t>
      </w:r>
      <w:r w:rsidR="005E3600">
        <w:t xml:space="preserve"> </w:t>
      </w:r>
    </w:p>
    <w:p w14:paraId="66DD8ECD" w14:textId="77777777" w:rsidR="00322C58" w:rsidRDefault="00322C58" w:rsidP="00322C58">
      <w:pPr>
        <w:pStyle w:val="SemEspaamento"/>
        <w:numPr>
          <w:ilvl w:val="0"/>
          <w:numId w:val="0"/>
        </w:numPr>
        <w:ind w:left="1701"/>
      </w:pPr>
    </w:p>
    <w:p w14:paraId="47056ADF" w14:textId="548F283B" w:rsidR="006E72EF" w:rsidRPr="00753107" w:rsidRDefault="000E4313" w:rsidP="006E72EF">
      <w:pPr>
        <w:pStyle w:val="Ttulo"/>
        <w:rPr>
          <w:u w:val="single"/>
        </w:rPr>
      </w:pPr>
      <w:r w:rsidRPr="00753107">
        <w:rPr>
          <w:u w:val="single"/>
        </w:rPr>
        <w:t>II – RAZÕES</w:t>
      </w:r>
      <w:r w:rsidRPr="00753107">
        <w:t xml:space="preserve"> </w:t>
      </w:r>
      <w:r w:rsidRPr="00753107">
        <w:rPr>
          <w:u w:val="single"/>
        </w:rPr>
        <w:t>DE</w:t>
      </w:r>
      <w:r w:rsidR="006E72EF" w:rsidRPr="00753107">
        <w:t xml:space="preserve"> </w:t>
      </w:r>
      <w:r w:rsidR="006E72EF" w:rsidRPr="00753107">
        <w:rPr>
          <w:u w:val="single"/>
        </w:rPr>
        <w:t>REFORMA</w:t>
      </w:r>
      <w:r w:rsidR="006E72EF" w:rsidRPr="00753107">
        <w:t xml:space="preserve"> </w:t>
      </w:r>
      <w:r w:rsidR="006E72EF" w:rsidRPr="00753107">
        <w:rPr>
          <w:u w:val="single"/>
        </w:rPr>
        <w:t>DA</w:t>
      </w:r>
      <w:r w:rsidR="006E72EF" w:rsidRPr="00753107">
        <w:t xml:space="preserve"> </w:t>
      </w:r>
      <w:r w:rsidR="006E72EF" w:rsidRPr="00753107">
        <w:rPr>
          <w:u w:val="single"/>
        </w:rPr>
        <w:t>DECISÃO</w:t>
      </w:r>
      <w:r w:rsidR="006E72EF" w:rsidRPr="00753107">
        <w:t xml:space="preserve"> </w:t>
      </w:r>
      <w:r w:rsidR="006E72EF" w:rsidRPr="00753107">
        <w:rPr>
          <w:u w:val="single"/>
        </w:rPr>
        <w:t>AGRAVADA</w:t>
      </w:r>
    </w:p>
    <w:p w14:paraId="193DEC4F" w14:textId="58480722" w:rsidR="006E72EF" w:rsidRPr="00FF6257" w:rsidRDefault="000C29A3" w:rsidP="000C29A3">
      <w:pPr>
        <w:pStyle w:val="Ttulo"/>
      </w:pPr>
      <w:r>
        <w:t xml:space="preserve">II.1 – </w:t>
      </w:r>
      <w:r w:rsidR="00FF6257">
        <w:t xml:space="preserve">Da falta de análise das teses absolutórias e </w:t>
      </w:r>
      <w:r w:rsidR="00FF6257">
        <w:rPr>
          <w:u w:val="single"/>
        </w:rPr>
        <w:t>INVERSÃO</w:t>
      </w:r>
      <w:r w:rsidR="00FF6257">
        <w:t xml:space="preserve"> </w:t>
      </w:r>
      <w:r w:rsidR="00FF6257">
        <w:rPr>
          <w:u w:val="single"/>
        </w:rPr>
        <w:t>DO</w:t>
      </w:r>
      <w:r w:rsidR="00FF6257">
        <w:t xml:space="preserve"> </w:t>
      </w:r>
      <w:r w:rsidR="00FF6257" w:rsidRPr="006C673A">
        <w:rPr>
          <w:u w:val="single"/>
        </w:rPr>
        <w:t>ÔNUS</w:t>
      </w:r>
      <w:r w:rsidR="00FF6257">
        <w:t xml:space="preserve"> </w:t>
      </w:r>
      <w:r w:rsidR="00FF6257" w:rsidRPr="006C673A">
        <w:rPr>
          <w:u w:val="single"/>
        </w:rPr>
        <w:t>PROBATÓRIO</w:t>
      </w:r>
      <w:r w:rsidR="00FF6257">
        <w:t xml:space="preserve"> </w:t>
      </w:r>
      <w:r w:rsidR="00FF6257" w:rsidRPr="006C673A">
        <w:rPr>
          <w:u w:val="single"/>
        </w:rPr>
        <w:t>da</w:t>
      </w:r>
      <w:r w:rsidR="00FF6257">
        <w:t xml:space="preserve"> </w:t>
      </w:r>
      <w:r w:rsidR="00FF6257" w:rsidRPr="006C673A">
        <w:rPr>
          <w:u w:val="single"/>
        </w:rPr>
        <w:t>acusação</w:t>
      </w:r>
      <w:r w:rsidR="00FF6257">
        <w:t>, em manifesto prejuízo à defesa</w:t>
      </w:r>
    </w:p>
    <w:p w14:paraId="52A1DFED" w14:textId="77777777" w:rsidR="00322C58" w:rsidRDefault="00322C58" w:rsidP="00322C58">
      <w:pPr>
        <w:pStyle w:val="SemEspaamento"/>
        <w:numPr>
          <w:ilvl w:val="0"/>
          <w:numId w:val="0"/>
        </w:numPr>
        <w:ind w:left="1701"/>
      </w:pPr>
    </w:p>
    <w:p w14:paraId="1AAABCA1" w14:textId="79E0CA49" w:rsidR="009C31A8" w:rsidRDefault="00AE7E3F" w:rsidP="009C31A8">
      <w:pPr>
        <w:pStyle w:val="SemEspaamento"/>
      </w:pPr>
      <w:r>
        <w:t>Com a devida vênia</w:t>
      </w:r>
      <w:r w:rsidR="009C31A8">
        <w:t xml:space="preserve">, Excelência, </w:t>
      </w:r>
      <w:r w:rsidR="009C31A8" w:rsidRPr="00645238">
        <w:rPr>
          <w:b/>
          <w:bCs/>
        </w:rPr>
        <w:t>todas as decisões até o momento, inclusive a ora recorrida, estão invertendo o ônus probatório</w:t>
      </w:r>
      <w:r w:rsidR="009C31A8">
        <w:t xml:space="preserve">, </w:t>
      </w:r>
      <w:r w:rsidR="00D8779C">
        <w:t>em manifesta infringência ao princípio da inocência</w:t>
      </w:r>
      <w:r w:rsidR="008C617D">
        <w:t xml:space="preserve">, </w:t>
      </w:r>
      <w:r w:rsidR="009C31A8">
        <w:t xml:space="preserve">o que não pode ser admitido, sob pena de deturpação total do sistema acusatório, </w:t>
      </w:r>
      <w:r w:rsidR="00F41E4D">
        <w:t xml:space="preserve">ao exigir </w:t>
      </w:r>
      <w:r w:rsidR="009C31A8">
        <w:t>que o agravante deveria ter comprovado o seu não envolvimento, requerendo as câmeras de segurança, para “</w:t>
      </w:r>
      <w:r w:rsidR="009C31A8" w:rsidRPr="00645238">
        <w:rPr>
          <w:i/>
          <w:iCs/>
        </w:rPr>
        <w:t>desconstituir a prova</w:t>
      </w:r>
      <w:r w:rsidR="009C31A8">
        <w:t>” dos autos.</w:t>
      </w:r>
      <w:r w:rsidR="00384799">
        <w:t xml:space="preserve"> </w:t>
      </w:r>
    </w:p>
    <w:p w14:paraId="13750B03" w14:textId="388E96DE" w:rsidR="00AE7E3F" w:rsidRDefault="00384799" w:rsidP="00AE7E3F">
      <w:pPr>
        <w:pStyle w:val="SemEspaamento"/>
      </w:pPr>
      <w:r>
        <w:t>Ocorre, no entanto, que</w:t>
      </w:r>
      <w:r w:rsidR="00AE6F47">
        <w:t xml:space="preserve">, </w:t>
      </w:r>
      <w:r w:rsidR="00AE7E3F" w:rsidRPr="00384799">
        <w:rPr>
          <w:b/>
          <w:bCs/>
        </w:rPr>
        <w:t xml:space="preserve">o próprio Relatório Policial n. 77/2022/SIC, </w:t>
      </w:r>
      <w:r w:rsidR="00AE7E3F" w:rsidRPr="008C7933">
        <w:t xml:space="preserve">utilizado de </w:t>
      </w:r>
      <w:r w:rsidR="00AE7E3F" w:rsidRPr="008C617D">
        <w:rPr>
          <w:u w:val="single"/>
        </w:rPr>
        <w:t>modo</w:t>
      </w:r>
      <w:r w:rsidR="00AE7E3F" w:rsidRPr="008C7933">
        <w:t xml:space="preserve"> </w:t>
      </w:r>
      <w:r w:rsidR="00AE7E3F" w:rsidRPr="008C617D">
        <w:rPr>
          <w:u w:val="single"/>
        </w:rPr>
        <w:t>seletivo</w:t>
      </w:r>
      <w:r w:rsidR="00AE7E3F" w:rsidRPr="008C7933">
        <w:t xml:space="preserve"> para sustentar indevidamente a condenação,</w:t>
      </w:r>
      <w:r w:rsidR="00AE7E3F" w:rsidRPr="00384799">
        <w:rPr>
          <w:b/>
          <w:bCs/>
        </w:rPr>
        <w:t xml:space="preserve"> já comprova que o agravante </w:t>
      </w:r>
      <w:r w:rsidR="00AE7E3F" w:rsidRPr="00F41E4D">
        <w:rPr>
          <w:b/>
          <w:bCs/>
          <w:u w:val="single"/>
        </w:rPr>
        <w:t>não</w:t>
      </w:r>
      <w:r w:rsidR="00AE7E3F" w:rsidRPr="00384799">
        <w:rPr>
          <w:b/>
          <w:bCs/>
        </w:rPr>
        <w:t xml:space="preserve"> </w:t>
      </w:r>
      <w:r w:rsidR="00AE7E3F" w:rsidRPr="00F41E4D">
        <w:rPr>
          <w:b/>
          <w:bCs/>
          <w:u w:val="single"/>
        </w:rPr>
        <w:t>estava</w:t>
      </w:r>
      <w:r w:rsidR="00AE7E3F" w:rsidRPr="00384799">
        <w:rPr>
          <w:b/>
          <w:bCs/>
        </w:rPr>
        <w:t xml:space="preserve"> </w:t>
      </w:r>
      <w:r w:rsidR="00AE7E3F" w:rsidRPr="00F41E4D">
        <w:rPr>
          <w:b/>
          <w:bCs/>
          <w:u w:val="single"/>
        </w:rPr>
        <w:t>envolvido</w:t>
      </w:r>
      <w:r w:rsidR="00AE7E3F" w:rsidRPr="00384799">
        <w:rPr>
          <w:b/>
          <w:bCs/>
        </w:rPr>
        <w:t xml:space="preserve"> no fato criminoso</w:t>
      </w:r>
      <w:r w:rsidR="00AE7E3F">
        <w:t xml:space="preserve">, </w:t>
      </w:r>
      <w:r w:rsidR="008C7933">
        <w:t xml:space="preserve">uma vez </w:t>
      </w:r>
      <w:r w:rsidR="008C7933" w:rsidRPr="008C617D">
        <w:rPr>
          <w:b/>
          <w:bCs/>
        </w:rPr>
        <w:t>registra a saída do</w:t>
      </w:r>
      <w:r w:rsidR="00637A57" w:rsidRPr="008C617D">
        <w:rPr>
          <w:b/>
          <w:bCs/>
        </w:rPr>
        <w:t xml:space="preserve"> </w:t>
      </w:r>
      <w:r w:rsidR="00F41E4D">
        <w:rPr>
          <w:b/>
          <w:bCs/>
        </w:rPr>
        <w:t xml:space="preserve">recorrente </w:t>
      </w:r>
      <w:r w:rsidR="00637A57" w:rsidRPr="008C617D">
        <w:rPr>
          <w:b/>
          <w:bCs/>
        </w:rPr>
        <w:t>às 23h57m de Orleans</w:t>
      </w:r>
      <w:r w:rsidR="003701D6">
        <w:rPr>
          <w:b/>
          <w:bCs/>
        </w:rPr>
        <w:t>/SC</w:t>
      </w:r>
      <w:r w:rsidR="00637A57" w:rsidRPr="008C617D">
        <w:rPr>
          <w:b/>
          <w:bCs/>
        </w:rPr>
        <w:t xml:space="preserve">, </w:t>
      </w:r>
      <w:r w:rsidR="00637A57" w:rsidRPr="003701D6">
        <w:rPr>
          <w:b/>
          <w:bCs/>
          <w:u w:val="single"/>
        </w:rPr>
        <w:t>sentido</w:t>
      </w:r>
      <w:r w:rsidR="00637A57" w:rsidRPr="008C617D">
        <w:rPr>
          <w:b/>
          <w:bCs/>
        </w:rPr>
        <w:t xml:space="preserve"> </w:t>
      </w:r>
      <w:r w:rsidR="00F41E4D" w:rsidRPr="003701D6">
        <w:rPr>
          <w:b/>
          <w:bCs/>
          <w:u w:val="single"/>
        </w:rPr>
        <w:t>SUL</w:t>
      </w:r>
      <w:r w:rsidR="00637A57" w:rsidRPr="008C617D">
        <w:rPr>
          <w:b/>
          <w:bCs/>
        </w:rPr>
        <w:t>, mais de 6 minutos antes de o veículo envolvido empreender fuga do local do fato criminos</w:t>
      </w:r>
      <w:r w:rsidR="00637A57" w:rsidRPr="00F41E4D">
        <w:rPr>
          <w:b/>
          <w:bCs/>
        </w:rPr>
        <w:t xml:space="preserve">o, no </w:t>
      </w:r>
      <w:r w:rsidR="00F41E4D" w:rsidRPr="003701D6">
        <w:rPr>
          <w:b/>
          <w:bCs/>
          <w:u w:val="single"/>
        </w:rPr>
        <w:t>NORTE</w:t>
      </w:r>
      <w:r w:rsidR="00F41E4D" w:rsidRPr="00F41E4D">
        <w:rPr>
          <w:b/>
          <w:bCs/>
        </w:rPr>
        <w:t xml:space="preserve"> </w:t>
      </w:r>
      <w:r w:rsidR="00637A57" w:rsidRPr="00F41E4D">
        <w:rPr>
          <w:b/>
          <w:bCs/>
        </w:rPr>
        <w:t>do Município</w:t>
      </w:r>
      <w:r w:rsidR="00637A57">
        <w:t xml:space="preserve">, </w:t>
      </w:r>
      <w:r w:rsidR="00AE7E3F">
        <w:t>como se verá a seguir.</w:t>
      </w:r>
    </w:p>
    <w:p w14:paraId="4684A2ED" w14:textId="657547BA" w:rsidR="00D3004D" w:rsidRDefault="00AE7E3F" w:rsidP="009C31A8">
      <w:pPr>
        <w:pStyle w:val="SemEspaamento"/>
      </w:pPr>
      <w:r>
        <w:t xml:space="preserve">E, mais, </w:t>
      </w:r>
      <w:r w:rsidR="00AE6F47">
        <w:t>ao constatar que o</w:t>
      </w:r>
      <w:r w:rsidR="008C7933">
        <w:t>s</w:t>
      </w:r>
      <w:r w:rsidR="00AE6F47">
        <w:t xml:space="preserve"> vídeo</w:t>
      </w:r>
      <w:r w:rsidR="008C7933">
        <w:t>s</w:t>
      </w:r>
      <w:r w:rsidR="00AE6F47">
        <w:t xml:space="preserve"> </w:t>
      </w:r>
      <w:r>
        <w:t>não estava</w:t>
      </w:r>
      <w:r w:rsidR="00CB7C8B">
        <w:t>m</w:t>
      </w:r>
      <w:r>
        <w:t xml:space="preserve"> juntado</w:t>
      </w:r>
      <w:r w:rsidR="00CB7C8B">
        <w:t>s</w:t>
      </w:r>
      <w:r>
        <w:t xml:space="preserve"> aos autos,</w:t>
      </w:r>
      <w:r w:rsidR="00CB7C8B">
        <w:t xml:space="preserve"> sendo essa a </w:t>
      </w:r>
      <w:r w:rsidR="00CB7C8B" w:rsidRPr="00CB7C8B">
        <w:rPr>
          <w:u w:val="single"/>
        </w:rPr>
        <w:t>primeira</w:t>
      </w:r>
      <w:r w:rsidR="00CB7C8B">
        <w:t xml:space="preserve"> </w:t>
      </w:r>
      <w:r w:rsidR="00CB7C8B" w:rsidRPr="00CB7C8B">
        <w:rPr>
          <w:u w:val="single"/>
        </w:rPr>
        <w:t>omissão</w:t>
      </w:r>
      <w:r w:rsidR="00CB7C8B">
        <w:t xml:space="preserve"> apontada pelo recorrente e não abordada pelo acórdão que julgou os aclaratórios,</w:t>
      </w:r>
      <w:r w:rsidR="00F278CD">
        <w:t xml:space="preserve"> em manifesta afronta ao art. 619 do CPP,</w:t>
      </w:r>
      <w:r>
        <w:t xml:space="preserve"> </w:t>
      </w:r>
      <w:r w:rsidR="008C617D" w:rsidRPr="00AE7E3F">
        <w:rPr>
          <w:b/>
          <w:bCs/>
        </w:rPr>
        <w:t xml:space="preserve">incumbia à </w:t>
      </w:r>
      <w:r w:rsidR="008C617D" w:rsidRPr="008C617D">
        <w:rPr>
          <w:b/>
          <w:bCs/>
          <w:u w:val="single"/>
        </w:rPr>
        <w:t>ACUSAÇÃO</w:t>
      </w:r>
      <w:r w:rsidR="008C617D" w:rsidRPr="00AE7E3F">
        <w:rPr>
          <w:b/>
          <w:bCs/>
        </w:rPr>
        <w:t xml:space="preserve"> </w:t>
      </w:r>
      <w:r w:rsidR="008C7933">
        <w:rPr>
          <w:b/>
          <w:bCs/>
        </w:rPr>
        <w:t>requerer as câmeras</w:t>
      </w:r>
      <w:r w:rsidR="00D3004D">
        <w:rPr>
          <w:b/>
          <w:bCs/>
        </w:rPr>
        <w:t xml:space="preserve"> para buscar provar a participação do agravante, e não o contrário</w:t>
      </w:r>
      <w:r w:rsidR="00D31DA9">
        <w:rPr>
          <w:b/>
          <w:bCs/>
        </w:rPr>
        <w:t>, ainda mais quando o próprio relatório investigativo comprovou o não envolvimento do ora recorrente</w:t>
      </w:r>
      <w:r w:rsidR="00D3004D">
        <w:t xml:space="preserve">. </w:t>
      </w:r>
    </w:p>
    <w:p w14:paraId="085B8BC5" w14:textId="5AF5CA3D" w:rsidR="00384799" w:rsidRDefault="00D3004D" w:rsidP="009C31A8">
      <w:pPr>
        <w:pStyle w:val="SemEspaamento"/>
      </w:pPr>
      <w:r>
        <w:t>Vale frisar, Excelência, o acusado sempre apontou a falha da investigação quanto à</w:t>
      </w:r>
      <w:r w:rsidR="00F278CD">
        <w:t xml:space="preserve"> falta de</w:t>
      </w:r>
      <w:r>
        <w:t xml:space="preserve"> juntada dos vídeos </w:t>
      </w:r>
      <w:r w:rsidR="002E56A9">
        <w:t xml:space="preserve">que a autoridade policial alega ter visto </w:t>
      </w:r>
      <w:r>
        <w:t xml:space="preserve">e, além disso, </w:t>
      </w:r>
      <w:r w:rsidRPr="003701D6">
        <w:rPr>
          <w:u w:val="single"/>
        </w:rPr>
        <w:t>já</w:t>
      </w:r>
      <w:r>
        <w:t xml:space="preserve"> </w:t>
      </w:r>
      <w:r w:rsidRPr="003701D6">
        <w:rPr>
          <w:u w:val="single"/>
        </w:rPr>
        <w:t>tinha</w:t>
      </w:r>
      <w:r>
        <w:t xml:space="preserve"> </w:t>
      </w:r>
      <w:r w:rsidRPr="003701D6">
        <w:rPr>
          <w:u w:val="single"/>
        </w:rPr>
        <w:t>constatado</w:t>
      </w:r>
      <w:r>
        <w:t xml:space="preserve"> </w:t>
      </w:r>
      <w:r w:rsidRPr="003701D6">
        <w:rPr>
          <w:u w:val="single"/>
        </w:rPr>
        <w:t>prova</w:t>
      </w:r>
      <w:r>
        <w:t xml:space="preserve"> </w:t>
      </w:r>
      <w:r w:rsidRPr="003701D6">
        <w:rPr>
          <w:u w:val="single"/>
        </w:rPr>
        <w:t>inequívoca</w:t>
      </w:r>
      <w:r>
        <w:t xml:space="preserve"> </w:t>
      </w:r>
      <w:r w:rsidRPr="003701D6">
        <w:rPr>
          <w:u w:val="single"/>
        </w:rPr>
        <w:t>do</w:t>
      </w:r>
      <w:r>
        <w:t xml:space="preserve"> </w:t>
      </w:r>
      <w:r w:rsidRPr="003701D6">
        <w:rPr>
          <w:u w:val="single"/>
        </w:rPr>
        <w:t>seu</w:t>
      </w:r>
      <w:r>
        <w:t xml:space="preserve"> </w:t>
      </w:r>
      <w:r w:rsidR="003701D6" w:rsidRPr="003701D6">
        <w:rPr>
          <w:u w:val="single"/>
        </w:rPr>
        <w:t>não</w:t>
      </w:r>
      <w:r w:rsidR="003701D6">
        <w:t xml:space="preserve"> </w:t>
      </w:r>
      <w:r w:rsidRPr="003701D6">
        <w:rPr>
          <w:u w:val="single"/>
        </w:rPr>
        <w:t>envolvimento</w:t>
      </w:r>
      <w:r w:rsidR="003701D6">
        <w:t xml:space="preserve"> no fato criminoso</w:t>
      </w:r>
      <w:r>
        <w:t xml:space="preserve">, de modo que, à luz do sistema acusatório vigente, incumbia à acusação comprovar, para além de qualquer dúvida razoável, </w:t>
      </w:r>
      <w:r w:rsidR="00EF00A9">
        <w:t>a alegada participação do agravante n</w:t>
      </w:r>
      <w:r w:rsidR="003701D6">
        <w:t>a ação delitiva</w:t>
      </w:r>
      <w:r w:rsidR="00EF00A9">
        <w:t xml:space="preserve">, o que não ocorreu no caso. </w:t>
      </w:r>
    </w:p>
    <w:p w14:paraId="444A707C" w14:textId="5A6E5D49" w:rsidR="00AE7E3F" w:rsidRDefault="00AE7E3F" w:rsidP="00AE7E3F">
      <w:pPr>
        <w:pStyle w:val="SemEspaamento"/>
      </w:pPr>
      <w:r>
        <w:t xml:space="preserve">Dito isso, a decisão agravada merece reforma para reconhecer a infringência direta ao art. 619 do CPP, sobretudo porque o acórdão que julgou os aclaratórios opostos na origem </w:t>
      </w:r>
      <w:r w:rsidRPr="00D31DA9">
        <w:rPr>
          <w:u w:val="single"/>
        </w:rPr>
        <w:t>não</w:t>
      </w:r>
      <w:r>
        <w:t xml:space="preserve"> </w:t>
      </w:r>
      <w:r w:rsidRPr="00D31DA9">
        <w:rPr>
          <w:u w:val="single"/>
        </w:rPr>
        <w:t>tratou</w:t>
      </w:r>
      <w:r>
        <w:t xml:space="preserve"> </w:t>
      </w:r>
      <w:r w:rsidR="00D31DA9" w:rsidRPr="00D31DA9">
        <w:rPr>
          <w:u w:val="single"/>
        </w:rPr>
        <w:t>da</w:t>
      </w:r>
      <w:r w:rsidR="003701D6">
        <w:rPr>
          <w:u w:val="single"/>
        </w:rPr>
        <w:t>s</w:t>
      </w:r>
      <w:r w:rsidR="00D31DA9">
        <w:t xml:space="preserve"> </w:t>
      </w:r>
      <w:r w:rsidR="00D31DA9" w:rsidRPr="00D31DA9">
        <w:rPr>
          <w:u w:val="single"/>
        </w:rPr>
        <w:t>omissões</w:t>
      </w:r>
      <w:r w:rsidR="00D31DA9">
        <w:t xml:space="preserve"> </w:t>
      </w:r>
      <w:r w:rsidRPr="00D31DA9">
        <w:rPr>
          <w:u w:val="single"/>
        </w:rPr>
        <w:t>dos</w:t>
      </w:r>
      <w:r>
        <w:t xml:space="preserve"> </w:t>
      </w:r>
      <w:r w:rsidRPr="00D31DA9">
        <w:rPr>
          <w:u w:val="single"/>
        </w:rPr>
        <w:t>erros</w:t>
      </w:r>
      <w:r>
        <w:t xml:space="preserve"> </w:t>
      </w:r>
      <w:r w:rsidRPr="00D31DA9">
        <w:rPr>
          <w:u w:val="single"/>
        </w:rPr>
        <w:t>de</w:t>
      </w:r>
      <w:r>
        <w:t xml:space="preserve"> </w:t>
      </w:r>
      <w:r w:rsidRPr="00D31DA9">
        <w:rPr>
          <w:u w:val="single"/>
        </w:rPr>
        <w:t>premissa</w:t>
      </w:r>
      <w:r>
        <w:t xml:space="preserve"> que </w:t>
      </w:r>
      <w:r w:rsidR="008C617D">
        <w:t>foram apontados</w:t>
      </w:r>
      <w:r w:rsidR="003701D6">
        <w:t>,</w:t>
      </w:r>
      <w:r w:rsidR="00FD030B">
        <w:t xml:space="preserve"> que evidenciam o não enfrentamento das teses absolutórias deduzidas pelo acusado,</w:t>
      </w:r>
      <w:r w:rsidR="002E56A9">
        <w:t xml:space="preserve"> </w:t>
      </w:r>
      <w:r w:rsidR="008C617D">
        <w:t xml:space="preserve">e, sem dúvida, </w:t>
      </w:r>
      <w:r w:rsidR="003701D6">
        <w:t>rechaçam</w:t>
      </w:r>
      <w:r>
        <w:t xml:space="preserve"> a conclusão condenatória. </w:t>
      </w:r>
    </w:p>
    <w:p w14:paraId="44B82622" w14:textId="0B699C30" w:rsidR="00BE405A" w:rsidRDefault="00CC6F82" w:rsidP="006C673A">
      <w:pPr>
        <w:pStyle w:val="SemEspaamento"/>
      </w:pPr>
      <w:r>
        <w:t>Como exposto nas razões do recurso especial, Excelência</w:t>
      </w:r>
      <w:r w:rsidR="002E56A9">
        <w:t xml:space="preserve">, além da omissão relativa à juntada dos vídeos </w:t>
      </w:r>
      <w:r w:rsidR="002E56A9" w:rsidRPr="002E56A9">
        <w:rPr>
          <w:sz w:val="20"/>
          <w:szCs w:val="18"/>
        </w:rPr>
        <w:t>(1ª omissão)</w:t>
      </w:r>
      <w:r w:rsidR="002E56A9">
        <w:t xml:space="preserve">, </w:t>
      </w:r>
      <w:r w:rsidR="00BE405A">
        <w:t xml:space="preserve">o </w:t>
      </w:r>
      <w:r w:rsidR="002E56A9">
        <w:t>que evidencia a inexistência da cadeia de custódia e a falta de prova para</w:t>
      </w:r>
      <w:r w:rsidR="008F366A">
        <w:t xml:space="preserve"> </w:t>
      </w:r>
      <w:r w:rsidR="002E56A9">
        <w:t>sustenta</w:t>
      </w:r>
      <w:r w:rsidR="00BE405A">
        <w:t>r</w:t>
      </w:r>
      <w:r w:rsidR="002E56A9">
        <w:t xml:space="preserve"> a condenação com base no Relatório Policial n. 77/2022/SIC, </w:t>
      </w:r>
      <w:r w:rsidR="00BE405A" w:rsidRPr="00FD030B">
        <w:rPr>
          <w:u w:val="single"/>
        </w:rPr>
        <w:t xml:space="preserve">o agravante apontou </w:t>
      </w:r>
      <w:r w:rsidR="002E56A9" w:rsidRPr="00FD030B">
        <w:rPr>
          <w:u w:val="single"/>
        </w:rPr>
        <w:t>que</w:t>
      </w:r>
      <w:r w:rsidR="00BE405A" w:rsidRPr="00FD030B">
        <w:rPr>
          <w:u w:val="single"/>
        </w:rPr>
        <w:t xml:space="preserve"> a inexistência de juntada desses vídeos impede a verificação de autenticidade</w:t>
      </w:r>
      <w:r w:rsidR="00BE405A">
        <w:t xml:space="preserve"> </w:t>
      </w:r>
      <w:r w:rsidR="00BE405A" w:rsidRPr="0032183C">
        <w:rPr>
          <w:sz w:val="20"/>
          <w:szCs w:val="18"/>
        </w:rPr>
        <w:t>(</w:t>
      </w:r>
      <w:r w:rsidR="00BE405A" w:rsidRPr="00FD030B">
        <w:rPr>
          <w:sz w:val="20"/>
          <w:szCs w:val="18"/>
          <w:u w:val="single"/>
        </w:rPr>
        <w:t>2ª</w:t>
      </w:r>
      <w:r w:rsidR="00BE405A" w:rsidRPr="0032183C">
        <w:rPr>
          <w:sz w:val="20"/>
          <w:szCs w:val="18"/>
        </w:rPr>
        <w:t xml:space="preserve"> </w:t>
      </w:r>
      <w:r w:rsidR="00BE405A" w:rsidRPr="00FD030B">
        <w:rPr>
          <w:sz w:val="20"/>
          <w:szCs w:val="18"/>
          <w:u w:val="single"/>
        </w:rPr>
        <w:t>omissão</w:t>
      </w:r>
      <w:r w:rsidR="00BE405A" w:rsidRPr="0032183C">
        <w:rPr>
          <w:sz w:val="20"/>
          <w:szCs w:val="18"/>
        </w:rPr>
        <w:t>)</w:t>
      </w:r>
      <w:r w:rsidR="007F7B2A">
        <w:t xml:space="preserve"> e conduz à imprestabilidade da</w:t>
      </w:r>
      <w:r w:rsidR="00FD030B">
        <w:t>s</w:t>
      </w:r>
      <w:r w:rsidR="007F7B2A">
        <w:t xml:space="preserve"> image</w:t>
      </w:r>
      <w:r w:rsidR="00FD030B">
        <w:t>ns</w:t>
      </w:r>
      <w:r w:rsidR="00535F82">
        <w:t>, sobretudo</w:t>
      </w:r>
      <w:r w:rsidR="007F7B2A">
        <w:t xml:space="preserve"> para fins condenatórios.</w:t>
      </w:r>
      <w:r w:rsidR="000C55A0">
        <w:t xml:space="preserve"> </w:t>
      </w:r>
    </w:p>
    <w:p w14:paraId="704286B7" w14:textId="1A63B5D0" w:rsidR="00322C58" w:rsidRPr="00F251B2" w:rsidRDefault="00E37319" w:rsidP="006C673A">
      <w:pPr>
        <w:pStyle w:val="SemEspaamento"/>
      </w:pPr>
      <w:r>
        <w:t xml:space="preserve">No mais, o agravante expôs que, </w:t>
      </w:r>
      <w:r w:rsidR="000C55A0">
        <w:t>ao concluir</w:t>
      </w:r>
      <w:r w:rsidR="008F366A">
        <w:t xml:space="preserve"> que </w:t>
      </w:r>
      <w:r w:rsidR="000C55A0">
        <w:t xml:space="preserve">seria </w:t>
      </w:r>
      <w:r w:rsidR="007440BA">
        <w:t xml:space="preserve">do recorrente </w:t>
      </w:r>
      <w:r>
        <w:t xml:space="preserve">o veículo </w:t>
      </w:r>
      <w:r w:rsidR="007440BA">
        <w:t>envolvido</w:t>
      </w:r>
      <w:r w:rsidR="008F366A">
        <w:t xml:space="preserve"> </w:t>
      </w:r>
      <w:r w:rsidR="007440BA">
        <w:t>no</w:t>
      </w:r>
      <w:r w:rsidR="000C55A0">
        <w:t xml:space="preserve"> fato criminoso, </w:t>
      </w:r>
      <w:r w:rsidR="000C55A0" w:rsidRPr="00E84A37">
        <w:rPr>
          <w:b/>
          <w:bCs/>
        </w:rPr>
        <w:t xml:space="preserve">o acórdão condenatório </w:t>
      </w:r>
      <w:r w:rsidR="00CB7C8B" w:rsidRPr="002E56A9">
        <w:rPr>
          <w:b/>
          <w:bCs/>
          <w:u w:val="single"/>
        </w:rPr>
        <w:t>desconsiderou</w:t>
      </w:r>
      <w:r w:rsidR="00CB7C8B">
        <w:rPr>
          <w:b/>
          <w:bCs/>
        </w:rPr>
        <w:t xml:space="preserve"> a</w:t>
      </w:r>
      <w:r w:rsidR="000C55A0">
        <w:rPr>
          <w:b/>
          <w:bCs/>
        </w:rPr>
        <w:t xml:space="preserve"> </w:t>
      </w:r>
      <w:r w:rsidR="000C55A0" w:rsidRPr="00FD3A75">
        <w:rPr>
          <w:b/>
          <w:bCs/>
          <w:u w:val="single"/>
        </w:rPr>
        <w:t>falta</w:t>
      </w:r>
      <w:r w:rsidR="000C55A0">
        <w:rPr>
          <w:b/>
          <w:bCs/>
        </w:rPr>
        <w:t xml:space="preserve"> </w:t>
      </w:r>
      <w:r w:rsidR="000C55A0" w:rsidRPr="00FD3A75">
        <w:rPr>
          <w:b/>
          <w:bCs/>
          <w:u w:val="single"/>
        </w:rPr>
        <w:t>de</w:t>
      </w:r>
      <w:r w:rsidR="000C55A0">
        <w:rPr>
          <w:b/>
          <w:bCs/>
        </w:rPr>
        <w:t xml:space="preserve"> </w:t>
      </w:r>
      <w:r w:rsidR="000C55A0" w:rsidRPr="00FD3A75">
        <w:rPr>
          <w:b/>
          <w:bCs/>
          <w:u w:val="single"/>
        </w:rPr>
        <w:t>nitidez</w:t>
      </w:r>
      <w:r w:rsidR="000C55A0">
        <w:rPr>
          <w:b/>
          <w:bCs/>
        </w:rPr>
        <w:t xml:space="preserve"> </w:t>
      </w:r>
      <w:r w:rsidR="000C55A0" w:rsidRPr="00FD3A75">
        <w:rPr>
          <w:b/>
          <w:bCs/>
          <w:u w:val="single"/>
        </w:rPr>
        <w:t>e</w:t>
      </w:r>
      <w:r w:rsidR="000C55A0">
        <w:rPr>
          <w:b/>
          <w:bCs/>
        </w:rPr>
        <w:t xml:space="preserve"> </w:t>
      </w:r>
      <w:r w:rsidR="000C55A0" w:rsidRPr="00FD3A75">
        <w:rPr>
          <w:b/>
          <w:bCs/>
          <w:u w:val="single"/>
        </w:rPr>
        <w:t>clareza</w:t>
      </w:r>
      <w:r w:rsidR="008F7BA5">
        <w:rPr>
          <w:b/>
          <w:bCs/>
        </w:rPr>
        <w:t xml:space="preserve"> dos veículos apontados </w:t>
      </w:r>
      <w:r w:rsidR="00E84A37">
        <w:rPr>
          <w:b/>
          <w:bCs/>
        </w:rPr>
        <w:t xml:space="preserve">no relatório policial </w:t>
      </w:r>
      <w:r w:rsidR="008F7BA5">
        <w:rPr>
          <w:b/>
          <w:bCs/>
        </w:rPr>
        <w:t>como do sendo o do agravante</w:t>
      </w:r>
      <w:r w:rsidR="002E56A9">
        <w:rPr>
          <w:b/>
          <w:bCs/>
        </w:rPr>
        <w:t>, ou seja, a impossibilidade de identificação do automóvel</w:t>
      </w:r>
      <w:r w:rsidR="00FB74F0">
        <w:rPr>
          <w:b/>
          <w:bCs/>
        </w:rPr>
        <w:t xml:space="preserve"> </w:t>
      </w:r>
      <w:r w:rsidR="00FB74F0" w:rsidRPr="002E56A9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3</w:t>
      </w:r>
      <w:r w:rsidR="00FB74F0" w:rsidRPr="002E56A9">
        <w:rPr>
          <w:b/>
          <w:bCs/>
          <w:sz w:val="20"/>
          <w:szCs w:val="18"/>
        </w:rPr>
        <w:t>ª omissão)</w:t>
      </w:r>
      <w:r w:rsidR="008F7BA5">
        <w:rPr>
          <w:b/>
          <w:bCs/>
        </w:rPr>
        <w:t>, vejamos:</w:t>
      </w:r>
    </w:p>
    <w:p w14:paraId="57630E80" w14:textId="77777777" w:rsidR="00F251B2" w:rsidRPr="00FD030B" w:rsidRDefault="00F251B2" w:rsidP="00F251B2">
      <w:pPr>
        <w:pStyle w:val="SemEspaamento"/>
        <w:numPr>
          <w:ilvl w:val="0"/>
          <w:numId w:val="0"/>
        </w:numPr>
        <w:ind w:left="1701"/>
        <w:rPr>
          <w:sz w:val="10"/>
          <w:szCs w:val="8"/>
        </w:rPr>
      </w:pPr>
    </w:p>
    <w:p w14:paraId="6D5DB040" w14:textId="77777777" w:rsidR="00E84A37" w:rsidRDefault="00E84A37" w:rsidP="00FD030B">
      <w:pPr>
        <w:pStyle w:val="SemEspaamento"/>
        <w:numPr>
          <w:ilvl w:val="0"/>
          <w:numId w:val="0"/>
        </w:numPr>
        <w:ind w:left="-851"/>
        <w:jc w:val="center"/>
      </w:pPr>
      <w:r>
        <w:rPr>
          <w:noProof/>
        </w:rPr>
        <w:drawing>
          <wp:inline distT="0" distB="0" distL="0" distR="0" wp14:anchorId="2536AA95" wp14:editId="7A7C3A10">
            <wp:extent cx="6868633" cy="3529397"/>
            <wp:effectExtent l="0" t="0" r="8890" b="0"/>
            <wp:docPr id="1783212995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829" cy="360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F80A2" w14:textId="77777777" w:rsidR="00E84A37" w:rsidRDefault="00E84A37" w:rsidP="00E35B76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w:drawing>
          <wp:inline distT="0" distB="0" distL="0" distR="0" wp14:anchorId="17B8FE6B" wp14:editId="31BF4003">
            <wp:extent cx="6624084" cy="3550306"/>
            <wp:effectExtent l="0" t="0" r="5715" b="0"/>
            <wp:docPr id="822837420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651" cy="358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55E5" w14:textId="77777777" w:rsidR="00322C58" w:rsidRPr="00401B15" w:rsidRDefault="00322C58" w:rsidP="00E84A37">
      <w:pPr>
        <w:pStyle w:val="Ttulo2"/>
        <w:rPr>
          <w:sz w:val="2"/>
          <w:szCs w:val="2"/>
        </w:rPr>
      </w:pPr>
    </w:p>
    <w:p w14:paraId="48D1689E" w14:textId="3F94A3E9" w:rsidR="00384799" w:rsidRDefault="00E84A37" w:rsidP="00384799">
      <w:pPr>
        <w:pStyle w:val="SemEspaamento"/>
      </w:pPr>
      <w:r>
        <w:t>Mas não é só.</w:t>
      </w:r>
    </w:p>
    <w:p w14:paraId="118568C2" w14:textId="7875D8A0" w:rsidR="00E84A37" w:rsidRDefault="00E84A37" w:rsidP="00E84A37">
      <w:pPr>
        <w:pStyle w:val="SemEspaamento"/>
      </w:pPr>
      <w:r>
        <w:t>Como se extrai da</w:t>
      </w:r>
      <w:r w:rsidR="00FD3A75">
        <w:t xml:space="preserve">s imagens </w:t>
      </w:r>
      <w:r>
        <w:t>acima,</w:t>
      </w:r>
      <w:r w:rsidR="00D81B37">
        <w:t xml:space="preserve"> </w:t>
      </w:r>
      <w:r w:rsidR="00F30B3A">
        <w:t>que constam</w:t>
      </w:r>
      <w:r w:rsidR="00D81B37">
        <w:t xml:space="preserve"> no relatório policial</w:t>
      </w:r>
      <w:r w:rsidR="00F30B3A">
        <w:t xml:space="preserve">, </w:t>
      </w:r>
      <w:r>
        <w:t>o veículo</w:t>
      </w:r>
      <w:r w:rsidR="00D81B37">
        <w:t>,</w:t>
      </w:r>
      <w:r w:rsidR="008943C1">
        <w:t xml:space="preserve"> </w:t>
      </w:r>
      <w:r w:rsidR="00C82B6D">
        <w:t>não</w:t>
      </w:r>
      <w:r w:rsidR="008943C1">
        <w:t xml:space="preserve"> identificado,</w:t>
      </w:r>
      <w:r>
        <w:t xml:space="preserve"> empreendia fuga </w:t>
      </w:r>
      <w:r w:rsidR="00D81B37">
        <w:t>do local do fato criminoso</w:t>
      </w:r>
      <w:r w:rsidR="008943C1">
        <w:t xml:space="preserve"> </w:t>
      </w:r>
      <w:r w:rsidR="008943C1" w:rsidRPr="008943C1">
        <w:rPr>
          <w:sz w:val="20"/>
          <w:szCs w:val="18"/>
        </w:rPr>
        <w:t>(</w:t>
      </w:r>
      <w:r w:rsidR="00D80541" w:rsidRPr="00D80541">
        <w:rPr>
          <w:b/>
          <w:bCs/>
          <w:sz w:val="20"/>
          <w:szCs w:val="18"/>
        </w:rPr>
        <w:t>sentido</w:t>
      </w:r>
      <w:r w:rsidR="00D80541">
        <w:rPr>
          <w:sz w:val="20"/>
          <w:szCs w:val="18"/>
        </w:rPr>
        <w:t xml:space="preserve"> </w:t>
      </w:r>
      <w:r w:rsidR="008943C1" w:rsidRPr="00D80541">
        <w:rPr>
          <w:b/>
          <w:bCs/>
          <w:sz w:val="20"/>
          <w:szCs w:val="18"/>
        </w:rPr>
        <w:t>norte de Orleans/SC</w:t>
      </w:r>
      <w:r w:rsidR="008943C1" w:rsidRPr="008943C1">
        <w:rPr>
          <w:sz w:val="20"/>
          <w:szCs w:val="18"/>
        </w:rPr>
        <w:t>)</w:t>
      </w:r>
      <w:r w:rsidR="00D81B37">
        <w:t xml:space="preserve"> </w:t>
      </w:r>
      <w:r w:rsidRPr="00D81B37">
        <w:rPr>
          <w:b/>
          <w:bCs/>
        </w:rPr>
        <w:t>às 00h03m</w:t>
      </w:r>
      <w:r w:rsidR="008943C1">
        <w:t xml:space="preserve">, </w:t>
      </w:r>
      <w:r w:rsidR="008943C1" w:rsidRPr="00DD1C76">
        <w:rPr>
          <w:b/>
          <w:bCs/>
        </w:rPr>
        <w:t xml:space="preserve">ao passo que o próprio relatório registra, também, </w:t>
      </w:r>
      <w:r w:rsidR="00FD3A75">
        <w:rPr>
          <w:b/>
          <w:bCs/>
        </w:rPr>
        <w:t xml:space="preserve">na única imagem em que é possível identificar </w:t>
      </w:r>
      <w:r w:rsidR="00B3122C">
        <w:rPr>
          <w:b/>
          <w:bCs/>
        </w:rPr>
        <w:t>o</w:t>
      </w:r>
      <w:r w:rsidR="00FD3A75">
        <w:rPr>
          <w:b/>
          <w:bCs/>
        </w:rPr>
        <w:t xml:space="preserve"> automóvel, </w:t>
      </w:r>
      <w:r w:rsidR="008943C1" w:rsidRPr="00DD1C76">
        <w:rPr>
          <w:b/>
          <w:bCs/>
        </w:rPr>
        <w:t xml:space="preserve">que o Cruze do agravante saiu </w:t>
      </w:r>
      <w:r w:rsidR="00915B39" w:rsidRPr="00DD1C76">
        <w:rPr>
          <w:b/>
          <w:bCs/>
        </w:rPr>
        <w:t>à</w:t>
      </w:r>
      <w:r w:rsidR="00915B39" w:rsidRPr="00915B39">
        <w:rPr>
          <w:b/>
          <w:bCs/>
        </w:rPr>
        <w:t>s 23h57m</w:t>
      </w:r>
      <w:r w:rsidR="00915B39">
        <w:t xml:space="preserve"> </w:t>
      </w:r>
      <w:r w:rsidR="008943C1" w:rsidRPr="00915B39">
        <w:rPr>
          <w:b/>
          <w:bCs/>
        </w:rPr>
        <w:t>de Orleans</w:t>
      </w:r>
      <w:r w:rsidR="008943C1" w:rsidRPr="00D80541">
        <w:rPr>
          <w:b/>
          <w:bCs/>
        </w:rPr>
        <w:t>,</w:t>
      </w:r>
      <w:r w:rsidR="008C30CD" w:rsidRPr="00D80541">
        <w:rPr>
          <w:b/>
          <w:bCs/>
        </w:rPr>
        <w:t xml:space="preserve"> pelo sentido sul </w:t>
      </w:r>
      <w:r w:rsidR="008C30CD" w:rsidRPr="00D80541">
        <w:rPr>
          <w:b/>
          <w:bCs/>
          <w:sz w:val="20"/>
          <w:szCs w:val="18"/>
        </w:rPr>
        <w:t>(Criciúma)</w:t>
      </w:r>
      <w:r w:rsidR="008C30CD" w:rsidRPr="00D80541">
        <w:rPr>
          <w:b/>
          <w:bCs/>
        </w:rPr>
        <w:t>,</w:t>
      </w:r>
      <w:r w:rsidR="00915B39" w:rsidRPr="00D80541">
        <w:rPr>
          <w:b/>
          <w:bCs/>
        </w:rPr>
        <w:t xml:space="preserve"> </w:t>
      </w:r>
      <w:r w:rsidR="00915B39">
        <w:t xml:space="preserve">ou seja, </w:t>
      </w:r>
      <w:r w:rsidR="00915B39" w:rsidRPr="00915B39">
        <w:rPr>
          <w:b/>
          <w:bCs/>
          <w:u w:val="single"/>
        </w:rPr>
        <w:t>mais</w:t>
      </w:r>
      <w:r w:rsidR="00915B39" w:rsidRPr="00915B39">
        <w:rPr>
          <w:b/>
          <w:bCs/>
        </w:rPr>
        <w:t xml:space="preserve"> </w:t>
      </w:r>
      <w:r w:rsidR="00915B39" w:rsidRPr="00915B39">
        <w:rPr>
          <w:b/>
          <w:bCs/>
          <w:u w:val="single"/>
        </w:rPr>
        <w:t>de</w:t>
      </w:r>
      <w:r w:rsidR="00915B39" w:rsidRPr="00915B39">
        <w:rPr>
          <w:b/>
          <w:bCs/>
        </w:rPr>
        <w:t xml:space="preserve"> </w:t>
      </w:r>
      <w:r w:rsidR="00915B39" w:rsidRPr="00915B39">
        <w:rPr>
          <w:b/>
          <w:bCs/>
          <w:u w:val="single"/>
        </w:rPr>
        <w:t>6</w:t>
      </w:r>
      <w:r w:rsidR="00915B39" w:rsidRPr="00915B39">
        <w:rPr>
          <w:b/>
          <w:bCs/>
        </w:rPr>
        <w:t xml:space="preserve"> </w:t>
      </w:r>
      <w:r w:rsidR="00915B39" w:rsidRPr="00915B39">
        <w:rPr>
          <w:b/>
          <w:bCs/>
          <w:u w:val="single"/>
        </w:rPr>
        <w:t>minutos</w:t>
      </w:r>
      <w:r w:rsidR="00915B39" w:rsidRPr="00915B39">
        <w:rPr>
          <w:b/>
          <w:bCs/>
        </w:rPr>
        <w:t xml:space="preserve"> </w:t>
      </w:r>
      <w:r w:rsidR="00915B39" w:rsidRPr="00915B39">
        <w:rPr>
          <w:b/>
          <w:bCs/>
          <w:u w:val="single"/>
        </w:rPr>
        <w:t>antes</w:t>
      </w:r>
      <w:r w:rsidR="00915B39" w:rsidRPr="00915B39">
        <w:rPr>
          <w:b/>
          <w:bCs/>
        </w:rPr>
        <w:t xml:space="preserve"> </w:t>
      </w:r>
      <w:r w:rsidR="00915B39" w:rsidRPr="00915B39">
        <w:rPr>
          <w:b/>
          <w:bCs/>
          <w:u w:val="single"/>
        </w:rPr>
        <w:t>da</w:t>
      </w:r>
      <w:r w:rsidR="00915B39" w:rsidRPr="00915B39">
        <w:rPr>
          <w:b/>
          <w:bCs/>
        </w:rPr>
        <w:t xml:space="preserve"> </w:t>
      </w:r>
      <w:r w:rsidR="00915B39" w:rsidRPr="00915B39">
        <w:rPr>
          <w:b/>
          <w:bCs/>
          <w:u w:val="single"/>
        </w:rPr>
        <w:t>fuga</w:t>
      </w:r>
      <w:r w:rsidR="00915B39" w:rsidRPr="00915B39">
        <w:rPr>
          <w:b/>
          <w:bCs/>
        </w:rPr>
        <w:t xml:space="preserve"> </w:t>
      </w:r>
      <w:r w:rsidR="00915B39" w:rsidRPr="00915B39">
        <w:rPr>
          <w:b/>
          <w:bCs/>
          <w:u w:val="single"/>
        </w:rPr>
        <w:t>dos</w:t>
      </w:r>
      <w:r w:rsidR="00915B39" w:rsidRPr="00915B39">
        <w:rPr>
          <w:b/>
          <w:bCs/>
        </w:rPr>
        <w:t xml:space="preserve"> </w:t>
      </w:r>
      <w:r w:rsidR="00915B39" w:rsidRPr="00915B39">
        <w:rPr>
          <w:b/>
          <w:bCs/>
          <w:u w:val="single"/>
        </w:rPr>
        <w:t>criminosos</w:t>
      </w:r>
      <w:r w:rsidR="00FB74F0">
        <w:rPr>
          <w:b/>
          <w:bCs/>
        </w:rPr>
        <w:t xml:space="preserve"> </w:t>
      </w:r>
      <w:r w:rsidR="008C30CD">
        <w:rPr>
          <w:b/>
          <w:bCs/>
        </w:rPr>
        <w:t xml:space="preserve">pelo </w:t>
      </w:r>
      <w:r w:rsidR="00EA2E24">
        <w:rPr>
          <w:b/>
          <w:bCs/>
        </w:rPr>
        <w:t xml:space="preserve">norte do </w:t>
      </w:r>
      <w:r w:rsidR="008C30CD">
        <w:rPr>
          <w:b/>
          <w:bCs/>
        </w:rPr>
        <w:t>município de Orleans</w:t>
      </w:r>
      <w:r w:rsidR="008C30CD">
        <w:t>:</w:t>
      </w:r>
    </w:p>
    <w:p w14:paraId="76F7436B" w14:textId="77777777" w:rsidR="00401B15" w:rsidRPr="00401B15" w:rsidRDefault="00401B15" w:rsidP="00401B15">
      <w:pPr>
        <w:pStyle w:val="SemEspaamento"/>
        <w:numPr>
          <w:ilvl w:val="0"/>
          <w:numId w:val="0"/>
        </w:numPr>
        <w:ind w:left="1701"/>
        <w:rPr>
          <w:sz w:val="4"/>
          <w:szCs w:val="4"/>
        </w:rPr>
      </w:pPr>
    </w:p>
    <w:p w14:paraId="5EA52CA7" w14:textId="77777777" w:rsidR="00915B39" w:rsidRDefault="00915B39" w:rsidP="00915B39">
      <w:pPr>
        <w:pStyle w:val="SemEspaamento"/>
        <w:numPr>
          <w:ilvl w:val="0"/>
          <w:numId w:val="0"/>
        </w:numPr>
        <w:jc w:val="center"/>
      </w:pPr>
      <w:r w:rsidRPr="0067413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AEF4B7" wp14:editId="1F15E40B">
                <wp:simplePos x="0" y="0"/>
                <wp:positionH relativeFrom="column">
                  <wp:posOffset>2658805</wp:posOffset>
                </wp:positionH>
                <wp:positionV relativeFrom="paragraph">
                  <wp:posOffset>1743370</wp:posOffset>
                </wp:positionV>
                <wp:extent cx="661434" cy="1097369"/>
                <wp:effectExtent l="19050" t="19050" r="43815" b="26670"/>
                <wp:wrapNone/>
                <wp:docPr id="497662342" name="Seta: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61434" cy="109736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DF75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3" o:spid="_x0000_s1026" type="#_x0000_t67" style="position:absolute;margin-left:209.35pt;margin-top:137.25pt;width:52.1pt;height:86.4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" adj="15090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2C143A1" wp14:editId="5AADDA84">
            <wp:extent cx="5837275" cy="3394536"/>
            <wp:effectExtent l="0" t="0" r="0" b="0"/>
            <wp:docPr id="908482720" name="Imagem 14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7883" name="Imagem 14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234" cy="346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5995" w14:textId="2A16DF5C" w:rsidR="00AA21C9" w:rsidRDefault="0086704B" w:rsidP="00384799">
      <w:pPr>
        <w:pStyle w:val="SemEspaamento"/>
      </w:pPr>
      <w:r>
        <w:t xml:space="preserve">Todos esses argumentos, capazes de conduzir à absolvição do agravante por ausência de autoria ou, no mínimo, por falta provas, </w:t>
      </w:r>
      <w:r w:rsidR="00AA21C9">
        <w:t>fo</w:t>
      </w:r>
      <w:r>
        <w:t>ram</w:t>
      </w:r>
      <w:r w:rsidR="00AA21C9">
        <w:t xml:space="preserve"> ignorado</w:t>
      </w:r>
      <w:r>
        <w:t>s</w:t>
      </w:r>
      <w:r w:rsidR="00AA21C9">
        <w:t xml:space="preserve"> pelo</w:t>
      </w:r>
      <w:r w:rsidR="00401B15">
        <w:t>s</w:t>
      </w:r>
      <w:r w:rsidR="00AA21C9">
        <w:t xml:space="preserve"> aresto</w:t>
      </w:r>
      <w:r w:rsidR="00401B15">
        <w:t>s</w:t>
      </w:r>
      <w:r w:rsidR="00AA21C9">
        <w:t xml:space="preserve"> recorrido</w:t>
      </w:r>
      <w:r w:rsidR="00401B15">
        <w:t>s</w:t>
      </w:r>
      <w:r w:rsidR="00AA21C9">
        <w:t>, o que comprova a infringência direta ao art. 619 do CPP</w:t>
      </w:r>
      <w:r w:rsidR="00D80541">
        <w:t xml:space="preserve"> e </w:t>
      </w:r>
      <w:r w:rsidR="00023ACF">
        <w:t>conduz ao provimento do recurso especial interposto</w:t>
      </w:r>
      <w:r w:rsidR="00FD3A75">
        <w:t>, para que sejam devidamente enfrentadas as teses deduzidas em sede de apelação</w:t>
      </w:r>
      <w:r w:rsidR="00AA21C9">
        <w:t>.</w:t>
      </w:r>
    </w:p>
    <w:p w14:paraId="614088E9" w14:textId="1557F4D9" w:rsidR="00384799" w:rsidRDefault="00925EF9" w:rsidP="00384799">
      <w:pPr>
        <w:pStyle w:val="SemEspaamento"/>
      </w:pPr>
      <w:r>
        <w:t>Não bastasse isso</w:t>
      </w:r>
      <w:r w:rsidR="00AA21C9">
        <w:t xml:space="preserve">, o agravante </w:t>
      </w:r>
      <w:r>
        <w:t xml:space="preserve">também apontou </w:t>
      </w:r>
      <w:r w:rsidRPr="00E752A0">
        <w:rPr>
          <w:u w:val="single"/>
        </w:rPr>
        <w:t>2</w:t>
      </w:r>
      <w:r w:rsidRPr="00FD3A75">
        <w:t xml:space="preserve"> </w:t>
      </w:r>
      <w:r w:rsidRPr="00E752A0">
        <w:rPr>
          <w:u w:val="single"/>
        </w:rPr>
        <w:t>erros</w:t>
      </w:r>
      <w:r w:rsidRPr="00FD3A75">
        <w:t xml:space="preserve"> </w:t>
      </w:r>
      <w:r w:rsidRPr="00E752A0">
        <w:rPr>
          <w:u w:val="single"/>
        </w:rPr>
        <w:t>de premissa</w:t>
      </w:r>
      <w:r w:rsidR="00E752A0" w:rsidRPr="00FD3A75">
        <w:t xml:space="preserve"> </w:t>
      </w:r>
      <w:r w:rsidR="00E752A0" w:rsidRPr="00E752A0">
        <w:rPr>
          <w:u w:val="single"/>
        </w:rPr>
        <w:t>fática</w:t>
      </w:r>
      <w:r>
        <w:t xml:space="preserve">, na medida em que o aresto condenatório </w:t>
      </w:r>
      <w:r w:rsidR="00E752A0">
        <w:t>a</w:t>
      </w:r>
      <w:r>
        <w:t>firmou que</w:t>
      </w:r>
      <w:r w:rsidR="00E752A0">
        <w:t xml:space="preserve"> a imagem que tem a placa do veículo do agravante foi filmado saindo de Orleans às 23h52m e, depois, às 23h50m, o que não é verdade, já que a imagem colacionada anteriormente comprova que o veículo saiu às 23h57m</w:t>
      </w:r>
    </w:p>
    <w:p w14:paraId="1A71470A" w14:textId="77777777" w:rsidR="00C07975" w:rsidRDefault="00F508B3" w:rsidP="00384799">
      <w:pPr>
        <w:pStyle w:val="SemEspaamento"/>
      </w:pPr>
      <w:r>
        <w:t xml:space="preserve">Além disso, o recorrente apontou que, ainda que desconsiderados os erros de premissa indicados acima, o acórdão condenatório </w:t>
      </w:r>
      <w:r w:rsidRPr="004B3357">
        <w:t>também</w:t>
      </w:r>
      <w:r w:rsidRPr="009D520E">
        <w:rPr>
          <w:i/>
          <w:iCs/>
        </w:rPr>
        <w:t xml:space="preserve"> </w:t>
      </w:r>
      <w:r>
        <w:t xml:space="preserve">desconsiderou o fato de que, como o veículo do recorrente </w:t>
      </w:r>
      <w:r w:rsidRPr="009D520E">
        <w:rPr>
          <w:b/>
          <w:bCs/>
          <w:u w:val="single"/>
        </w:rPr>
        <w:t>saiu</w:t>
      </w:r>
      <w:r w:rsidRPr="009D520E">
        <w:rPr>
          <w:b/>
          <w:bCs/>
        </w:rPr>
        <w:t xml:space="preserve"> </w:t>
      </w:r>
      <w:r w:rsidRPr="009D520E">
        <w:rPr>
          <w:b/>
          <w:bCs/>
          <w:u w:val="single"/>
        </w:rPr>
        <w:t>de</w:t>
      </w:r>
      <w:r w:rsidRPr="009D520E">
        <w:rPr>
          <w:b/>
          <w:bCs/>
        </w:rPr>
        <w:t xml:space="preserve"> </w:t>
      </w:r>
      <w:r w:rsidRPr="009D520E">
        <w:rPr>
          <w:b/>
          <w:bCs/>
          <w:u w:val="single"/>
        </w:rPr>
        <w:t>Orleans</w:t>
      </w:r>
      <w:r w:rsidRPr="009D520E">
        <w:rPr>
          <w:b/>
          <w:bCs/>
        </w:rPr>
        <w:t xml:space="preserve"> </w:t>
      </w:r>
      <w:r w:rsidRPr="009D520E">
        <w:rPr>
          <w:b/>
          <w:bCs/>
          <w:u w:val="single"/>
        </w:rPr>
        <w:t>para</w:t>
      </w:r>
      <w:r w:rsidRPr="009D520E">
        <w:rPr>
          <w:b/>
          <w:bCs/>
        </w:rPr>
        <w:t xml:space="preserve"> </w:t>
      </w:r>
      <w:r w:rsidRPr="009D520E">
        <w:rPr>
          <w:b/>
          <w:bCs/>
          <w:u w:val="single"/>
        </w:rPr>
        <w:t>Criciúma</w:t>
      </w:r>
      <w:r w:rsidRPr="009D520E">
        <w:rPr>
          <w:b/>
          <w:bCs/>
        </w:rPr>
        <w:t xml:space="preserve">, pelo </w:t>
      </w:r>
      <w:r w:rsidRPr="009D520E">
        <w:rPr>
          <w:b/>
          <w:bCs/>
          <w:u w:val="single"/>
        </w:rPr>
        <w:t>sentido</w:t>
      </w:r>
      <w:r w:rsidRPr="009D520E">
        <w:rPr>
          <w:b/>
          <w:bCs/>
        </w:rPr>
        <w:t xml:space="preserve"> </w:t>
      </w:r>
      <w:r w:rsidRPr="009D520E">
        <w:rPr>
          <w:b/>
          <w:bCs/>
          <w:u w:val="single"/>
        </w:rPr>
        <w:t>sul</w:t>
      </w:r>
      <w:r w:rsidRPr="009D520E">
        <w:rPr>
          <w:b/>
          <w:bCs/>
        </w:rPr>
        <w:t xml:space="preserve"> do município, </w:t>
      </w:r>
      <w:r w:rsidRPr="009D520E">
        <w:rPr>
          <w:b/>
          <w:bCs/>
          <w:u w:val="single"/>
        </w:rPr>
        <w:t>às</w:t>
      </w:r>
      <w:r w:rsidRPr="009D520E">
        <w:rPr>
          <w:b/>
          <w:bCs/>
        </w:rPr>
        <w:t xml:space="preserve"> </w:t>
      </w:r>
      <w:r w:rsidRPr="009D520E">
        <w:rPr>
          <w:b/>
          <w:bCs/>
          <w:u w:val="single"/>
        </w:rPr>
        <w:t>23h52m</w:t>
      </w:r>
      <w:r w:rsidRPr="009D520E">
        <w:rPr>
          <w:b/>
          <w:bCs/>
        </w:rPr>
        <w:t xml:space="preserve"> ou </w:t>
      </w:r>
      <w:r w:rsidRPr="009D520E">
        <w:rPr>
          <w:b/>
          <w:bCs/>
          <w:u w:val="single"/>
        </w:rPr>
        <w:t>às</w:t>
      </w:r>
      <w:r w:rsidRPr="009D520E">
        <w:rPr>
          <w:b/>
          <w:bCs/>
        </w:rPr>
        <w:t xml:space="preserve"> </w:t>
      </w:r>
      <w:r w:rsidRPr="009D520E">
        <w:rPr>
          <w:b/>
          <w:bCs/>
          <w:u w:val="single"/>
        </w:rPr>
        <w:t>23h50m</w:t>
      </w:r>
      <w:r>
        <w:t xml:space="preserve"> </w:t>
      </w:r>
      <w:r w:rsidRPr="009D520E">
        <w:rPr>
          <w:sz w:val="20"/>
          <w:szCs w:val="18"/>
        </w:rPr>
        <w:t>(segundo as premissas firmadas pelo acórdão)</w:t>
      </w:r>
      <w:r>
        <w:t xml:space="preserve">, </w:t>
      </w:r>
      <w:r w:rsidRPr="009D520E">
        <w:rPr>
          <w:b/>
        </w:rPr>
        <w:t xml:space="preserve">é </w:t>
      </w:r>
      <w:r w:rsidRPr="009D520E">
        <w:rPr>
          <w:b/>
          <w:u w:val="single"/>
        </w:rPr>
        <w:t>IMPOSSÍVEL</w:t>
      </w:r>
      <w:r w:rsidRPr="009D520E">
        <w:rPr>
          <w:b/>
        </w:rPr>
        <w:t xml:space="preserve"> QUE O SEU VEÍCULO ESTEJA ENVOLVIDO NO FATO CRIMINOSO e que seja o automóvel que tenha sido filmado próximo ao “Bar do Cheiro” às 23h55m</w:t>
      </w:r>
      <w:r w:rsidR="008C1380" w:rsidRPr="009D520E">
        <w:rPr>
          <w:b/>
        </w:rPr>
        <w:t xml:space="preserve"> </w:t>
      </w:r>
      <w:r w:rsidR="008C1380" w:rsidRPr="009D520E">
        <w:rPr>
          <w:sz w:val="20"/>
          <w:szCs w:val="18"/>
        </w:rPr>
        <w:t>(</w:t>
      </w:r>
      <w:r w:rsidR="008C1380" w:rsidRPr="009D520E">
        <w:rPr>
          <w:b/>
          <w:sz w:val="20"/>
          <w:szCs w:val="18"/>
        </w:rPr>
        <w:t xml:space="preserve">4ª </w:t>
      </w:r>
      <w:r w:rsidR="008C1380" w:rsidRPr="009D520E">
        <w:rPr>
          <w:b/>
          <w:bCs/>
          <w:sz w:val="20"/>
          <w:szCs w:val="18"/>
        </w:rPr>
        <w:t>omissão</w:t>
      </w:r>
      <w:r w:rsidR="008C1380" w:rsidRPr="009D520E">
        <w:rPr>
          <w:sz w:val="20"/>
          <w:szCs w:val="18"/>
        </w:rPr>
        <w:t>)</w:t>
      </w:r>
      <w:r w:rsidRPr="009D520E">
        <w:rPr>
          <w:b/>
        </w:rPr>
        <w:t xml:space="preserve">, que fica a 3 minutos da Orleplast </w:t>
      </w:r>
      <w:r w:rsidRPr="009D520E">
        <w:rPr>
          <w:b/>
          <w:sz w:val="20"/>
          <w:szCs w:val="18"/>
        </w:rPr>
        <w:t>(local do fato criminoso)</w:t>
      </w:r>
      <w:r w:rsidRPr="009D520E">
        <w:rPr>
          <w:b/>
        </w:rPr>
        <w:t>, no NORTE de Orleans, ou no Bar</w:t>
      </w:r>
      <w:r w:rsidR="008C1380" w:rsidRPr="009D520E">
        <w:rPr>
          <w:b/>
        </w:rPr>
        <w:t xml:space="preserve"> do Diego, às 00h03m </w:t>
      </w:r>
      <w:r w:rsidR="008C1380" w:rsidRPr="009D520E">
        <w:rPr>
          <w:sz w:val="20"/>
          <w:szCs w:val="18"/>
        </w:rPr>
        <w:t>(</w:t>
      </w:r>
      <w:r w:rsidR="008C1380" w:rsidRPr="009D520E">
        <w:rPr>
          <w:b/>
          <w:sz w:val="20"/>
          <w:szCs w:val="18"/>
        </w:rPr>
        <w:t xml:space="preserve">5ª </w:t>
      </w:r>
      <w:r w:rsidR="008C1380" w:rsidRPr="009D520E">
        <w:rPr>
          <w:b/>
          <w:bCs/>
          <w:sz w:val="20"/>
          <w:szCs w:val="18"/>
        </w:rPr>
        <w:t>omissão</w:t>
      </w:r>
      <w:r w:rsidR="008C1380" w:rsidRPr="009D520E">
        <w:rPr>
          <w:sz w:val="20"/>
          <w:szCs w:val="18"/>
        </w:rPr>
        <w:t>)</w:t>
      </w:r>
      <w:r>
        <w:t xml:space="preserve">, por conta do tempo necessário para percorrer toda a extensão do município. </w:t>
      </w:r>
    </w:p>
    <w:p w14:paraId="6FCEBFEF" w14:textId="46D4CE3F" w:rsidR="00E752A0" w:rsidRDefault="0078670E" w:rsidP="00384799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F9224C" wp14:editId="607E4ED8">
                <wp:simplePos x="0" y="0"/>
                <wp:positionH relativeFrom="column">
                  <wp:posOffset>2709240</wp:posOffset>
                </wp:positionH>
                <wp:positionV relativeFrom="paragraph">
                  <wp:posOffset>2432949</wp:posOffset>
                </wp:positionV>
                <wp:extent cx="605641" cy="1021278"/>
                <wp:effectExtent l="19050" t="0" r="23495" b="45720"/>
                <wp:wrapNone/>
                <wp:docPr id="1298961756" name="Seta: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41" cy="1021278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8FBA4" id="Seta: para Baixo 6" o:spid="_x0000_s1026" type="#_x0000_t67" style="position:absolute;margin-left:213.35pt;margin-top:191.55pt;width:47.7pt;height:8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" adj="15195" fillcolor="#deeaf6 [664]" strokecolor="black [3213]" strokeweight="1pt"/>
            </w:pict>
          </mc:Fallback>
        </mc:AlternateContent>
      </w:r>
      <w:r w:rsidR="00C07975">
        <w:t>Para afastar qualquer dúvida, v</w:t>
      </w:r>
      <w:r w:rsidR="009D520E">
        <w:t>ejamos</w:t>
      </w:r>
      <w:r w:rsidR="00C07975">
        <w:t xml:space="preserve"> a distância entre a ORLEPLAST, no norte do município de Orleans/SC, local do fato criminoso, e a </w:t>
      </w:r>
      <w:r w:rsidR="002562A0">
        <w:t>saída SUL de Orleans/SC, sentido CRICIÚMA, que é a única imagem dos autos em que o veículo do agravante foi devidamente identificado e que comprova</w:t>
      </w:r>
      <w:r w:rsidR="002948E4">
        <w:t>, sem sombra de dúvida,</w:t>
      </w:r>
      <w:r w:rsidR="002562A0">
        <w:t xml:space="preserve"> o seu não envolvimento no fato criminoso, sobretudo diante da impossibilidade temporal</w:t>
      </w:r>
      <w:r w:rsidR="00C21FDF">
        <w:t xml:space="preserve"> entre a presença do carro do agravante nos 3 locais apontados </w:t>
      </w:r>
      <w:r w:rsidR="00C21FDF" w:rsidRPr="002948E4">
        <w:rPr>
          <w:sz w:val="22"/>
          <w:szCs w:val="20"/>
        </w:rPr>
        <w:t xml:space="preserve">(Bar do Cheio, Bar do Diego – onde não é possível identificar o veículo que transita – e </w:t>
      </w:r>
      <w:r w:rsidR="002948E4" w:rsidRPr="002948E4">
        <w:rPr>
          <w:sz w:val="22"/>
          <w:szCs w:val="20"/>
        </w:rPr>
        <w:t>a saída SUL, sentido CRICIÚMA, em que o automóvel do agravante passou às 23h57m)</w:t>
      </w:r>
      <w:r w:rsidR="009D520E">
        <w:t>:</w:t>
      </w:r>
    </w:p>
    <w:p w14:paraId="45FE3609" w14:textId="431937B2" w:rsidR="00E752A0" w:rsidRDefault="00C07975" w:rsidP="00F8237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97A8C4B" wp14:editId="4BB15DBF">
            <wp:extent cx="5011387" cy="7217168"/>
            <wp:effectExtent l="0" t="0" r="0" b="3175"/>
            <wp:docPr id="918611442" name="Imagem 7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5750" name="Imagem 7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786" cy="735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9B4D" w14:textId="77777777" w:rsidR="009D520E" w:rsidRDefault="009D520E" w:rsidP="009D520E">
      <w:pPr>
        <w:pStyle w:val="SemEspaamento"/>
        <w:numPr>
          <w:ilvl w:val="0"/>
          <w:numId w:val="0"/>
        </w:numPr>
        <w:ind w:left="1701"/>
      </w:pPr>
    </w:p>
    <w:p w14:paraId="6BA55C29" w14:textId="6090EFC6" w:rsidR="00322C58" w:rsidRDefault="0078670E" w:rsidP="00435072">
      <w:pPr>
        <w:pStyle w:val="SemEspaamento"/>
      </w:pPr>
      <w:r>
        <w:t xml:space="preserve">Assim sendo, como o aresto que julgou os aclaratórios </w:t>
      </w:r>
      <w:r w:rsidR="00435072">
        <w:t xml:space="preserve">ignorou todas </w:t>
      </w:r>
      <w:r w:rsidR="00C047AE">
        <w:t>as</w:t>
      </w:r>
      <w:r w:rsidR="00435072">
        <w:t xml:space="preserve"> omissões e </w:t>
      </w:r>
      <w:r w:rsidR="00C047AE">
        <w:t>os</w:t>
      </w:r>
      <w:r w:rsidR="00435072">
        <w:t xml:space="preserve"> erros de premissa fática</w:t>
      </w:r>
      <w:r w:rsidR="00C047AE">
        <w:t xml:space="preserve"> apontados</w:t>
      </w:r>
      <w:r w:rsidR="00435072">
        <w:t xml:space="preserve">, </w:t>
      </w:r>
      <w:r w:rsidR="00915B39">
        <w:t>limit</w:t>
      </w:r>
      <w:r w:rsidR="00435072">
        <w:t>ando-se</w:t>
      </w:r>
      <w:r w:rsidR="00915B39">
        <w:t xml:space="preserve"> a alegar que seria caso de mera rediscussão de matéria já decidida, </w:t>
      </w:r>
      <w:r w:rsidR="00435072">
        <w:t xml:space="preserve">resta mais do que comprovada </w:t>
      </w:r>
      <w:r w:rsidR="00915B39">
        <w:t>a violação direta ao art. 619 do CPP</w:t>
      </w:r>
      <w:r w:rsidR="00435072">
        <w:t>, o que conduz à reforma da decisão agravada</w:t>
      </w:r>
      <w:r w:rsidR="00D26E6C">
        <w:t xml:space="preserve"> e ao provimento do recurso especial, na medida em que, como visto neste tópico, não se está diante de mero inconformismo da parte ou de hipótese em que os acórdãos recorridos </w:t>
      </w:r>
      <w:r w:rsidR="00815858">
        <w:t>tenham apreciado</w:t>
      </w:r>
      <w:r w:rsidR="00D26E6C">
        <w:t xml:space="preserve"> as teses defensivas</w:t>
      </w:r>
      <w:r w:rsidR="00915B39">
        <w:t>.</w:t>
      </w:r>
    </w:p>
    <w:p w14:paraId="5DBFDAB2" w14:textId="77777777" w:rsidR="00D26E6C" w:rsidRDefault="00D26E6C" w:rsidP="00D26E6C">
      <w:pPr>
        <w:pStyle w:val="SemEspaamento"/>
        <w:numPr>
          <w:ilvl w:val="0"/>
          <w:numId w:val="0"/>
        </w:numPr>
        <w:ind w:left="1701"/>
      </w:pPr>
    </w:p>
    <w:p w14:paraId="1F8F4AA9" w14:textId="3FD9FD21" w:rsidR="008031A0" w:rsidRDefault="00B954EB" w:rsidP="002E6F01">
      <w:pPr>
        <w:pStyle w:val="Ttulo"/>
      </w:pPr>
      <w:r>
        <w:t>II.</w:t>
      </w:r>
      <w:r w:rsidR="00F32090">
        <w:t>2</w:t>
      </w:r>
      <w:r>
        <w:t xml:space="preserve"> – </w:t>
      </w:r>
      <w:r w:rsidR="009C6A0E">
        <w:t xml:space="preserve">Não incidência da Súmula n. 7/STJ </w:t>
      </w:r>
      <w:r w:rsidR="008D428F">
        <w:t xml:space="preserve">para apreciação da afronta ao </w:t>
      </w:r>
      <w:r w:rsidR="00B53022">
        <w:t>art. 386, IV, V e VII, do CPP</w:t>
      </w:r>
    </w:p>
    <w:p w14:paraId="65B4B148" w14:textId="77777777" w:rsidR="008031A0" w:rsidRDefault="008031A0" w:rsidP="008031A0">
      <w:pPr>
        <w:pStyle w:val="SemEspaamento"/>
        <w:numPr>
          <w:ilvl w:val="0"/>
          <w:numId w:val="0"/>
        </w:numPr>
        <w:ind w:left="1701"/>
      </w:pPr>
    </w:p>
    <w:p w14:paraId="7C114E26" w14:textId="2EC38CA6" w:rsidR="009D4D6B" w:rsidRDefault="009D4D6B" w:rsidP="00681885">
      <w:pPr>
        <w:pStyle w:val="SemEspaamento"/>
      </w:pPr>
      <w:r>
        <w:t xml:space="preserve">Por fim, Excelência, </w:t>
      </w:r>
      <w:r w:rsidR="003A7647">
        <w:t xml:space="preserve">no que diz respeito à infringência direta </w:t>
      </w:r>
      <w:r w:rsidR="003A7647" w:rsidRPr="003A7647">
        <w:t>ao art. 386, IV, V e VII, do CPP</w:t>
      </w:r>
      <w:r w:rsidR="00B53022">
        <w:t xml:space="preserve">, não há falar em incidência da </w:t>
      </w:r>
      <w:r>
        <w:t>Súmula n. 7/STJ</w:t>
      </w:r>
      <w:r w:rsidR="00730903">
        <w:t xml:space="preserve"> </w:t>
      </w:r>
      <w:r w:rsidR="00B53022">
        <w:t xml:space="preserve">ao caso. </w:t>
      </w:r>
    </w:p>
    <w:p w14:paraId="7FA00EC4" w14:textId="4769A16A" w:rsidR="00ED18E9" w:rsidRDefault="00B53022" w:rsidP="00681885">
      <w:pPr>
        <w:pStyle w:val="SemEspaamento"/>
      </w:pPr>
      <w:r>
        <w:t>Explica-se.</w:t>
      </w:r>
    </w:p>
    <w:p w14:paraId="76AD6889" w14:textId="77777777" w:rsidR="006D6C36" w:rsidRDefault="00694A5D" w:rsidP="00ED18E9">
      <w:pPr>
        <w:pStyle w:val="SemEspaamento"/>
      </w:pPr>
      <w:r>
        <w:t>O</w:t>
      </w:r>
      <w:r w:rsidR="00ED18E9">
        <w:t xml:space="preserve"> agravante expôs</w:t>
      </w:r>
      <w:r>
        <w:t>, no recurso especial e no agravo interposto na sequência,</w:t>
      </w:r>
      <w:r w:rsidR="00ED18E9">
        <w:t xml:space="preserve"> que </w:t>
      </w:r>
      <w:r w:rsidR="00ED18E9" w:rsidRPr="006D6C36">
        <w:rPr>
          <w:b/>
          <w:bCs/>
        </w:rPr>
        <w:t xml:space="preserve">o acórdão que julgou a apelação criminal </w:t>
      </w:r>
      <w:r w:rsidR="00ED18E9" w:rsidRPr="006D6C36">
        <w:rPr>
          <w:b/>
          <w:bCs/>
          <w:sz w:val="20"/>
          <w:szCs w:val="18"/>
        </w:rPr>
        <w:t>(</w:t>
      </w:r>
      <w:r w:rsidR="008657FA" w:rsidRPr="006D6C36">
        <w:rPr>
          <w:b/>
          <w:bCs/>
          <w:sz w:val="20"/>
          <w:szCs w:val="18"/>
        </w:rPr>
        <w:t>fls.</w:t>
      </w:r>
      <w:r w:rsidRPr="006D6C36">
        <w:rPr>
          <w:b/>
          <w:bCs/>
          <w:sz w:val="20"/>
          <w:szCs w:val="18"/>
        </w:rPr>
        <w:t xml:space="preserve"> </w:t>
      </w:r>
      <w:r w:rsidR="006D6C36" w:rsidRPr="006D6C36">
        <w:rPr>
          <w:b/>
          <w:bCs/>
          <w:sz w:val="20"/>
          <w:szCs w:val="18"/>
        </w:rPr>
        <w:t>418-424</w:t>
      </w:r>
      <w:r w:rsidR="00ED18E9" w:rsidRPr="006D6C36">
        <w:rPr>
          <w:b/>
          <w:bCs/>
          <w:sz w:val="20"/>
          <w:szCs w:val="18"/>
        </w:rPr>
        <w:t>)</w:t>
      </w:r>
      <w:r w:rsidR="00ED18E9" w:rsidRPr="006D6C36">
        <w:rPr>
          <w:b/>
          <w:bCs/>
        </w:rPr>
        <w:t xml:space="preserve"> </w:t>
      </w:r>
      <w:r w:rsidR="00896A20" w:rsidRPr="006D6C36">
        <w:rPr>
          <w:b/>
          <w:bCs/>
        </w:rPr>
        <w:t>fundamentou</w:t>
      </w:r>
      <w:r w:rsidR="00896A20" w:rsidRPr="00954E03">
        <w:rPr>
          <w:b/>
          <w:bCs/>
        </w:rPr>
        <w:t xml:space="preserve"> </w:t>
      </w:r>
      <w:r w:rsidR="00BE7C5E" w:rsidRPr="00954E03">
        <w:rPr>
          <w:b/>
          <w:bCs/>
        </w:rPr>
        <w:t>a confirmação d</w:t>
      </w:r>
      <w:r w:rsidR="00896A20" w:rsidRPr="00954E03">
        <w:rPr>
          <w:b/>
          <w:bCs/>
        </w:rPr>
        <w:t>a</w:t>
      </w:r>
      <w:r w:rsidR="00BE7C5E" w:rsidRPr="00954E03">
        <w:rPr>
          <w:b/>
          <w:bCs/>
        </w:rPr>
        <w:t xml:space="preserve"> autoria </w:t>
      </w:r>
      <w:r w:rsidR="00896A20" w:rsidRPr="00954E03">
        <w:rPr>
          <w:b/>
          <w:bCs/>
        </w:rPr>
        <w:t xml:space="preserve">do recorrente </w:t>
      </w:r>
      <w:r w:rsidR="00BE7C5E" w:rsidRPr="00954E03">
        <w:rPr>
          <w:b/>
          <w:bCs/>
        </w:rPr>
        <w:t xml:space="preserve">sobretudo </w:t>
      </w:r>
      <w:r w:rsidR="00BE7C5E" w:rsidRPr="006D6C36">
        <w:rPr>
          <w:b/>
          <w:bCs/>
          <w:u w:val="single"/>
        </w:rPr>
        <w:t>no</w:t>
      </w:r>
      <w:r w:rsidR="00BE7C5E" w:rsidRPr="00954E03">
        <w:rPr>
          <w:b/>
          <w:bCs/>
        </w:rPr>
        <w:t xml:space="preserve"> </w:t>
      </w:r>
      <w:r w:rsidR="006D6C36" w:rsidRPr="006D6C36">
        <w:rPr>
          <w:b/>
          <w:bCs/>
          <w:u w:val="single"/>
        </w:rPr>
        <w:t>RELATÓRIO POLICIAL</w:t>
      </w:r>
      <w:r w:rsidR="006D6C36" w:rsidRPr="00954E03">
        <w:rPr>
          <w:b/>
          <w:bCs/>
        </w:rPr>
        <w:t xml:space="preserve"> </w:t>
      </w:r>
      <w:r w:rsidR="006D6C36" w:rsidRPr="006D6C36">
        <w:rPr>
          <w:b/>
          <w:bCs/>
          <w:u w:val="single"/>
        </w:rPr>
        <w:t>N.</w:t>
      </w:r>
      <w:r w:rsidR="006D6C36" w:rsidRPr="00954E03">
        <w:rPr>
          <w:b/>
          <w:bCs/>
        </w:rPr>
        <w:t xml:space="preserve"> </w:t>
      </w:r>
      <w:r w:rsidR="006D6C36" w:rsidRPr="006D6C36">
        <w:rPr>
          <w:b/>
          <w:bCs/>
          <w:u w:val="single"/>
        </w:rPr>
        <w:t>77/2022/SIC</w:t>
      </w:r>
      <w:r w:rsidR="00BE7C5E">
        <w:t>.</w:t>
      </w:r>
      <w:r w:rsidR="0069587F">
        <w:t xml:space="preserve"> </w:t>
      </w:r>
    </w:p>
    <w:p w14:paraId="4A8EFE5F" w14:textId="4012869F" w:rsidR="008031A0" w:rsidRDefault="00587EA9" w:rsidP="00ED18E9">
      <w:pPr>
        <w:pStyle w:val="SemEspaamento"/>
      </w:pPr>
      <w:r>
        <w:t xml:space="preserve">O recorrente registrou, também, que </w:t>
      </w:r>
      <w:r w:rsidR="00093D09">
        <w:t xml:space="preserve">para reconhecer a certeza de sua autoria no caso e manter a condenação, </w:t>
      </w:r>
      <w:r w:rsidR="0069587F">
        <w:t>esse aresto também utilizou os depoimentos dos policiais que elaboraram o relatório</w:t>
      </w:r>
      <w:r w:rsidR="00093D09">
        <w:t xml:space="preserve">, que </w:t>
      </w:r>
      <w:r w:rsidR="00093D09" w:rsidRPr="00ED18E9">
        <w:rPr>
          <w:sz w:val="22"/>
          <w:szCs w:val="20"/>
        </w:rPr>
        <w:t>– obviamente –</w:t>
      </w:r>
      <w:r w:rsidR="00093D09">
        <w:t xml:space="preserve"> confirmaram o conteúdo do documento,</w:t>
      </w:r>
      <w:r w:rsidR="009B5B55">
        <w:t xml:space="preserve"> e o </w:t>
      </w:r>
      <w:r w:rsidR="009E21B0">
        <w:t xml:space="preserve">próprio </w:t>
      </w:r>
      <w:r w:rsidR="009B5B55">
        <w:t>interrogatório do recorrente</w:t>
      </w:r>
      <w:r w:rsidR="0069587F">
        <w:t>,</w:t>
      </w:r>
      <w:r w:rsidR="00093D09">
        <w:t xml:space="preserve"> que disse</w:t>
      </w:r>
      <w:r w:rsidR="006573DE" w:rsidRPr="006573DE">
        <w:t xml:space="preserve"> </w:t>
      </w:r>
      <w:r w:rsidR="00093D09">
        <w:t xml:space="preserve">que </w:t>
      </w:r>
      <w:r w:rsidR="006573DE">
        <w:t xml:space="preserve">esteve </w:t>
      </w:r>
      <w:r w:rsidR="00093D09">
        <w:t>no município, mas foi categórico em asseverar que não participou do fato criminoso</w:t>
      </w:r>
      <w:r w:rsidR="009B5B55">
        <w:t>.</w:t>
      </w:r>
    </w:p>
    <w:p w14:paraId="67FE36F8" w14:textId="18CED9D1" w:rsidR="00595625" w:rsidRDefault="002546BB" w:rsidP="00595625">
      <w:pPr>
        <w:pStyle w:val="SemEspaamento"/>
      </w:pPr>
      <w:r>
        <w:t xml:space="preserve">Portanto, </w:t>
      </w:r>
      <w:r w:rsidR="00587EA9">
        <w:t xml:space="preserve">ao contrário do que sustenta a decisão agravada, </w:t>
      </w:r>
      <w:r>
        <w:t>a violação ao</w:t>
      </w:r>
      <w:r w:rsidR="00587EA9">
        <w:t xml:space="preserve"> </w:t>
      </w:r>
      <w:r w:rsidR="000B6002">
        <w:t xml:space="preserve">art. 386, IV, V e VII, do CPP, </w:t>
      </w:r>
      <w:r w:rsidR="000B6002" w:rsidRPr="000B6002">
        <w:rPr>
          <w:b/>
          <w:bCs/>
        </w:rPr>
        <w:t>exige</w:t>
      </w:r>
      <w:r w:rsidR="000B6002">
        <w:t xml:space="preserve"> </w:t>
      </w:r>
      <w:r w:rsidR="00595625" w:rsidRPr="00D12764">
        <w:rPr>
          <w:b/>
          <w:bCs/>
        </w:rPr>
        <w:t>mera</w:t>
      </w:r>
      <w:r w:rsidR="00595625">
        <w:t xml:space="preserve"> </w:t>
      </w:r>
      <w:r w:rsidR="000B6002" w:rsidRPr="00FE0368">
        <w:rPr>
          <w:b/>
          <w:u w:val="single"/>
        </w:rPr>
        <w:t>REVALORAÇÃO</w:t>
      </w:r>
      <w:r w:rsidR="000B6002">
        <w:rPr>
          <w:b/>
        </w:rPr>
        <w:t xml:space="preserve"> </w:t>
      </w:r>
      <w:r w:rsidR="000B6002" w:rsidRPr="00FE0368">
        <w:rPr>
          <w:b/>
          <w:u w:val="single"/>
        </w:rPr>
        <w:t>JURÍDICA</w:t>
      </w:r>
      <w:r w:rsidR="000B6002">
        <w:rPr>
          <w:b/>
        </w:rPr>
        <w:t xml:space="preserve"> </w:t>
      </w:r>
      <w:r w:rsidR="00595625">
        <w:rPr>
          <w:b/>
        </w:rPr>
        <w:t xml:space="preserve">da </w:t>
      </w:r>
      <w:r w:rsidR="00595625" w:rsidRPr="000B6002">
        <w:rPr>
          <w:b/>
          <w:u w:val="single"/>
        </w:rPr>
        <w:t>prova</w:t>
      </w:r>
      <w:r w:rsidR="00595625">
        <w:rPr>
          <w:b/>
        </w:rPr>
        <w:t xml:space="preserve"> </w:t>
      </w:r>
      <w:r w:rsidR="00F82374" w:rsidRPr="000B6002">
        <w:rPr>
          <w:b/>
          <w:u w:val="single"/>
        </w:rPr>
        <w:t>UTILIZADA</w:t>
      </w:r>
      <w:r w:rsidR="00F82374">
        <w:rPr>
          <w:b/>
        </w:rPr>
        <w:t xml:space="preserve"> </w:t>
      </w:r>
      <w:r w:rsidR="00F82374" w:rsidRPr="000B6002">
        <w:rPr>
          <w:b/>
          <w:u w:val="single"/>
        </w:rPr>
        <w:t>PELOS</w:t>
      </w:r>
      <w:r w:rsidR="00F82374">
        <w:rPr>
          <w:b/>
        </w:rPr>
        <w:t xml:space="preserve"> </w:t>
      </w:r>
      <w:r w:rsidR="00F82374" w:rsidRPr="000B6002">
        <w:rPr>
          <w:b/>
          <w:u w:val="single"/>
        </w:rPr>
        <w:t>PRÓPRIOS</w:t>
      </w:r>
      <w:r w:rsidR="00F82374">
        <w:rPr>
          <w:b/>
        </w:rPr>
        <w:t xml:space="preserve"> </w:t>
      </w:r>
      <w:r w:rsidR="00595625" w:rsidRPr="000B6002">
        <w:rPr>
          <w:b/>
          <w:u w:val="single"/>
        </w:rPr>
        <w:t>arestos</w:t>
      </w:r>
      <w:r w:rsidR="00595625">
        <w:rPr>
          <w:b/>
        </w:rPr>
        <w:t xml:space="preserve"> </w:t>
      </w:r>
      <w:r w:rsidR="00595625" w:rsidRPr="000B6002">
        <w:rPr>
          <w:b/>
          <w:u w:val="single"/>
        </w:rPr>
        <w:t>recorridos</w:t>
      </w:r>
      <w:r w:rsidR="00595625">
        <w:rPr>
          <w:b/>
        </w:rPr>
        <w:t xml:space="preserve"> </w:t>
      </w:r>
      <w:r w:rsidR="00595625" w:rsidRPr="000B6002">
        <w:rPr>
          <w:b/>
          <w:u w:val="single"/>
        </w:rPr>
        <w:t>para</w:t>
      </w:r>
      <w:r w:rsidR="00595625">
        <w:rPr>
          <w:b/>
        </w:rPr>
        <w:t xml:space="preserve"> </w:t>
      </w:r>
      <w:r w:rsidR="00595625" w:rsidRPr="000B6002">
        <w:rPr>
          <w:b/>
          <w:u w:val="single"/>
        </w:rPr>
        <w:t>condenar</w:t>
      </w:r>
      <w:r w:rsidR="00595625">
        <w:rPr>
          <w:b/>
        </w:rPr>
        <w:t xml:space="preserve"> </w:t>
      </w:r>
      <w:r w:rsidR="00595625" w:rsidRPr="000B6002">
        <w:rPr>
          <w:b/>
          <w:u w:val="single"/>
        </w:rPr>
        <w:t>o</w:t>
      </w:r>
      <w:r w:rsidR="00595625">
        <w:rPr>
          <w:b/>
        </w:rPr>
        <w:t xml:space="preserve"> </w:t>
      </w:r>
      <w:r w:rsidR="00595625" w:rsidRPr="000B6002">
        <w:rPr>
          <w:b/>
          <w:u w:val="single"/>
        </w:rPr>
        <w:t>recorrente</w:t>
      </w:r>
      <w:r w:rsidR="00595625">
        <w:rPr>
          <w:b/>
        </w:rPr>
        <w:t xml:space="preserve">, ou seja, de </w:t>
      </w:r>
      <w:r w:rsidR="000B6002">
        <w:rPr>
          <w:b/>
        </w:rPr>
        <w:t xml:space="preserve">constatação de que o </w:t>
      </w:r>
      <w:r w:rsidR="00595625">
        <w:rPr>
          <w:b/>
        </w:rPr>
        <w:t>conteúdo do relatório n. 77/2022/SIC</w:t>
      </w:r>
      <w:r w:rsidR="000B6002">
        <w:rPr>
          <w:b/>
        </w:rPr>
        <w:t xml:space="preserve"> comprova que </w:t>
      </w:r>
      <w:r w:rsidR="00F82374">
        <w:rPr>
          <w:b/>
        </w:rPr>
        <w:t xml:space="preserve">a inocência do recorrente, que </w:t>
      </w:r>
      <w:r w:rsidR="000B6002" w:rsidRPr="00D22C31">
        <w:rPr>
          <w:b/>
          <w:u w:val="single"/>
        </w:rPr>
        <w:t>saiu</w:t>
      </w:r>
      <w:r w:rsidR="000B6002">
        <w:rPr>
          <w:b/>
        </w:rPr>
        <w:t xml:space="preserve"> </w:t>
      </w:r>
      <w:r w:rsidR="000B6002" w:rsidRPr="00D22C31">
        <w:rPr>
          <w:b/>
          <w:u w:val="single"/>
        </w:rPr>
        <w:t>às</w:t>
      </w:r>
      <w:r w:rsidR="000B6002">
        <w:rPr>
          <w:b/>
        </w:rPr>
        <w:t xml:space="preserve"> </w:t>
      </w:r>
      <w:r w:rsidR="000B6002" w:rsidRPr="00D22C31">
        <w:rPr>
          <w:b/>
          <w:u w:val="single"/>
        </w:rPr>
        <w:t>23h57m</w:t>
      </w:r>
      <w:r w:rsidR="000B6002">
        <w:rPr>
          <w:b/>
        </w:rPr>
        <w:t xml:space="preserve"> </w:t>
      </w:r>
      <w:r w:rsidR="000B6002" w:rsidRPr="00D22C31">
        <w:rPr>
          <w:b/>
          <w:u w:val="single"/>
        </w:rPr>
        <w:t>de</w:t>
      </w:r>
      <w:r w:rsidR="000B6002">
        <w:rPr>
          <w:b/>
        </w:rPr>
        <w:t xml:space="preserve"> </w:t>
      </w:r>
      <w:r w:rsidR="000B6002" w:rsidRPr="00D22C31">
        <w:rPr>
          <w:b/>
          <w:u w:val="single"/>
        </w:rPr>
        <w:t>Orleans</w:t>
      </w:r>
      <w:r w:rsidR="000B6002">
        <w:rPr>
          <w:b/>
        </w:rPr>
        <w:t>/SC</w:t>
      </w:r>
      <w:r w:rsidR="00D22C31">
        <w:rPr>
          <w:b/>
        </w:rPr>
        <w:t>,</w:t>
      </w:r>
      <w:r w:rsidR="000B6002">
        <w:rPr>
          <w:b/>
        </w:rPr>
        <w:t xml:space="preserve"> </w:t>
      </w:r>
      <w:r w:rsidR="000B6002" w:rsidRPr="00D22C31">
        <w:rPr>
          <w:b/>
          <w:u w:val="single"/>
        </w:rPr>
        <w:t>sentido</w:t>
      </w:r>
      <w:r w:rsidR="000B6002">
        <w:rPr>
          <w:b/>
        </w:rPr>
        <w:t xml:space="preserve"> </w:t>
      </w:r>
      <w:r w:rsidR="000B6002" w:rsidRPr="00D22C31">
        <w:rPr>
          <w:b/>
          <w:u w:val="single"/>
        </w:rPr>
        <w:t>SUL</w:t>
      </w:r>
      <w:r w:rsidR="000B6002">
        <w:rPr>
          <w:b/>
        </w:rPr>
        <w:t xml:space="preserve">, de modo que não pode ser o veículo que empreendeu fuga no </w:t>
      </w:r>
      <w:r w:rsidR="000B6002" w:rsidRPr="00D22C31">
        <w:rPr>
          <w:b/>
          <w:u w:val="single"/>
        </w:rPr>
        <w:t>NORTE</w:t>
      </w:r>
      <w:r w:rsidR="000B6002">
        <w:rPr>
          <w:b/>
        </w:rPr>
        <w:t xml:space="preserve"> </w:t>
      </w:r>
      <w:r w:rsidR="000B6002" w:rsidRPr="00D22C31">
        <w:rPr>
          <w:b/>
          <w:u w:val="single"/>
        </w:rPr>
        <w:t>de</w:t>
      </w:r>
      <w:r w:rsidR="000B6002">
        <w:rPr>
          <w:b/>
        </w:rPr>
        <w:t xml:space="preserve"> </w:t>
      </w:r>
      <w:r w:rsidR="000B6002" w:rsidRPr="00D22C31">
        <w:rPr>
          <w:b/>
          <w:u w:val="single"/>
        </w:rPr>
        <w:t>Orleans</w:t>
      </w:r>
      <w:r w:rsidR="000B6002">
        <w:rPr>
          <w:b/>
        </w:rPr>
        <w:t>/SC</w:t>
      </w:r>
      <w:r w:rsidR="00F82374">
        <w:rPr>
          <w:b/>
        </w:rPr>
        <w:t xml:space="preserve"> às 23h55m e às 00h03m</w:t>
      </w:r>
      <w:r w:rsidR="00595625">
        <w:t>, o que afasta a aplicabilidade da Súmula n. 7/STJ no presente caso</w:t>
      </w:r>
      <w:r w:rsidR="00595625" w:rsidRPr="004265AB">
        <w:t>.</w:t>
      </w:r>
    </w:p>
    <w:p w14:paraId="67F287A3" w14:textId="70D1C5D3" w:rsidR="00AC2751" w:rsidRDefault="00125E19" w:rsidP="004C7702">
      <w:pPr>
        <w:pStyle w:val="SemEspaamento"/>
      </w:pPr>
      <w:r>
        <w:t>Assim</w:t>
      </w:r>
      <w:r w:rsidR="00AF70C1">
        <w:t xml:space="preserve">, </w:t>
      </w:r>
      <w:r w:rsidR="008843B1">
        <w:t xml:space="preserve">está provado que o recorrente não participou do fato criminoso ou, no mínimo, </w:t>
      </w:r>
      <w:r w:rsidR="003F505B">
        <w:t xml:space="preserve">que </w:t>
      </w:r>
      <w:r w:rsidR="008843B1">
        <w:t xml:space="preserve">não existe comprovação de que o réu concorreu para a infração penal ou que tenham elementos suficientes para a sua condenação, </w:t>
      </w:r>
      <w:r w:rsidR="00AF70C1" w:rsidRPr="003F505B">
        <w:rPr>
          <w:b/>
          <w:bCs/>
        </w:rPr>
        <w:t>conforme a própria cronologia temporal</w:t>
      </w:r>
      <w:r w:rsidR="00D22C31">
        <w:rPr>
          <w:b/>
          <w:bCs/>
        </w:rPr>
        <w:t>/dinâmica dos fatos</w:t>
      </w:r>
      <w:r w:rsidR="00AF70C1" w:rsidRPr="003F505B">
        <w:rPr>
          <w:b/>
          <w:bCs/>
        </w:rPr>
        <w:t xml:space="preserve"> apurada pela autoridade policial</w:t>
      </w:r>
      <w:r w:rsidR="00AF70C1">
        <w:t xml:space="preserve">, </w:t>
      </w:r>
      <w:r w:rsidR="00016DBE">
        <w:t xml:space="preserve">o que é corroborado pelo seu interrogatório judicial, </w:t>
      </w:r>
      <w:r w:rsidR="0054352B" w:rsidRPr="003F505B">
        <w:rPr>
          <w:b/>
          <w:bCs/>
        </w:rPr>
        <w:t xml:space="preserve">bastando a </w:t>
      </w:r>
      <w:r w:rsidR="002F30EF" w:rsidRPr="003F505B">
        <w:rPr>
          <w:b/>
          <w:bCs/>
          <w:u w:val="single"/>
        </w:rPr>
        <w:t>mera</w:t>
      </w:r>
      <w:r w:rsidR="002F30EF" w:rsidRPr="003F505B">
        <w:rPr>
          <w:b/>
          <w:bCs/>
        </w:rPr>
        <w:t xml:space="preserve"> </w:t>
      </w:r>
      <w:r w:rsidR="002F30EF" w:rsidRPr="003F505B">
        <w:rPr>
          <w:b/>
          <w:bCs/>
          <w:u w:val="single"/>
        </w:rPr>
        <w:t>revaloração</w:t>
      </w:r>
      <w:r w:rsidR="002F30EF" w:rsidRPr="003F505B">
        <w:rPr>
          <w:b/>
          <w:bCs/>
        </w:rPr>
        <w:t xml:space="preserve"> </w:t>
      </w:r>
      <w:r w:rsidR="002F30EF" w:rsidRPr="003F505B">
        <w:rPr>
          <w:b/>
          <w:bCs/>
          <w:u w:val="single"/>
        </w:rPr>
        <w:t>jurídica</w:t>
      </w:r>
      <w:r w:rsidR="002F30EF" w:rsidRPr="003F505B">
        <w:rPr>
          <w:b/>
          <w:bCs/>
        </w:rPr>
        <w:t xml:space="preserve"> </w:t>
      </w:r>
      <w:r w:rsidR="002F30EF" w:rsidRPr="003F505B">
        <w:rPr>
          <w:b/>
          <w:bCs/>
          <w:u w:val="single"/>
        </w:rPr>
        <w:t>do</w:t>
      </w:r>
      <w:r w:rsidR="002F30EF" w:rsidRPr="003F505B">
        <w:rPr>
          <w:b/>
          <w:bCs/>
        </w:rPr>
        <w:t xml:space="preserve"> </w:t>
      </w:r>
      <w:r w:rsidR="002F30EF" w:rsidRPr="003F505B">
        <w:rPr>
          <w:b/>
          <w:bCs/>
          <w:u w:val="single"/>
        </w:rPr>
        <w:t>relatório</w:t>
      </w:r>
      <w:r w:rsidR="002F30EF" w:rsidRPr="003F505B">
        <w:rPr>
          <w:b/>
          <w:bCs/>
        </w:rPr>
        <w:t xml:space="preserve"> </w:t>
      </w:r>
      <w:r w:rsidR="002F30EF" w:rsidRPr="003F505B">
        <w:rPr>
          <w:b/>
          <w:bCs/>
          <w:u w:val="single"/>
        </w:rPr>
        <w:t>policial</w:t>
      </w:r>
      <w:r w:rsidR="002F30EF" w:rsidRPr="003F505B">
        <w:rPr>
          <w:b/>
          <w:bCs/>
        </w:rPr>
        <w:t xml:space="preserve"> </w:t>
      </w:r>
      <w:r w:rsidR="002F30EF" w:rsidRPr="003F505B">
        <w:rPr>
          <w:b/>
          <w:bCs/>
          <w:u w:val="single"/>
        </w:rPr>
        <w:t>n.</w:t>
      </w:r>
      <w:r w:rsidR="002F30EF" w:rsidRPr="003F505B">
        <w:rPr>
          <w:b/>
          <w:bCs/>
        </w:rPr>
        <w:t xml:space="preserve"> </w:t>
      </w:r>
      <w:r w:rsidR="002F30EF" w:rsidRPr="003F505B">
        <w:rPr>
          <w:b/>
          <w:bCs/>
          <w:u w:val="single"/>
        </w:rPr>
        <w:t>77</w:t>
      </w:r>
      <w:r w:rsidR="002F30EF" w:rsidRPr="003F505B">
        <w:rPr>
          <w:b/>
          <w:bCs/>
        </w:rPr>
        <w:t>/</w:t>
      </w:r>
      <w:r w:rsidR="002F30EF" w:rsidRPr="003F505B">
        <w:rPr>
          <w:b/>
          <w:bCs/>
          <w:u w:val="single"/>
        </w:rPr>
        <w:t>2022</w:t>
      </w:r>
      <w:r w:rsidR="002F30EF" w:rsidRPr="003F505B">
        <w:rPr>
          <w:b/>
          <w:bCs/>
        </w:rPr>
        <w:t>/</w:t>
      </w:r>
      <w:r w:rsidR="002F30EF" w:rsidRPr="003F505B">
        <w:rPr>
          <w:b/>
          <w:bCs/>
          <w:u w:val="single"/>
        </w:rPr>
        <w:t>SIC</w:t>
      </w:r>
      <w:r w:rsidR="002F30EF">
        <w:t xml:space="preserve">, </w:t>
      </w:r>
      <w:r w:rsidR="003D3ECD">
        <w:t>utilizad</w:t>
      </w:r>
      <w:r w:rsidR="0096548B">
        <w:t>o</w:t>
      </w:r>
      <w:r w:rsidR="003D3ECD">
        <w:t xml:space="preserve"> pelos arestos recorridos</w:t>
      </w:r>
      <w:r w:rsidR="0096548B">
        <w:t xml:space="preserve"> para fundamentar a condenação</w:t>
      </w:r>
      <w:r w:rsidR="008843B1">
        <w:t>,</w:t>
      </w:r>
      <w:r w:rsidR="003D3ECD">
        <w:t xml:space="preserve"> </w:t>
      </w:r>
      <w:r w:rsidR="003F505B">
        <w:t xml:space="preserve">o que afasta a aplicabilidade da Súmula n. 7/STJ ao caso </w:t>
      </w:r>
      <w:r w:rsidR="002F30EF">
        <w:t xml:space="preserve">para </w:t>
      </w:r>
      <w:r w:rsidR="00F92F5A">
        <w:t xml:space="preserve">se </w:t>
      </w:r>
      <w:r w:rsidR="002F30EF">
        <w:t xml:space="preserve">constatar </w:t>
      </w:r>
      <w:r w:rsidR="003F505B">
        <w:t xml:space="preserve">a afronta direta ao art. 386, IV, V e VII, do CPP e a </w:t>
      </w:r>
      <w:r w:rsidR="00F92F5A">
        <w:t xml:space="preserve">inexistência/falta de provas da </w:t>
      </w:r>
      <w:r w:rsidR="002F30EF">
        <w:t xml:space="preserve">autoria </w:t>
      </w:r>
      <w:r w:rsidR="003F505B">
        <w:t xml:space="preserve">em relação ao </w:t>
      </w:r>
      <w:r w:rsidR="002F30EF">
        <w:t>recorrente</w:t>
      </w:r>
      <w:r w:rsidR="0054352B">
        <w:t>.</w:t>
      </w:r>
    </w:p>
    <w:p w14:paraId="5C9747A7" w14:textId="77777777" w:rsidR="003F505B" w:rsidRPr="00A13212" w:rsidRDefault="003F505B" w:rsidP="004C7702">
      <w:pPr>
        <w:pStyle w:val="SemEspaamento"/>
        <w:numPr>
          <w:ilvl w:val="0"/>
          <w:numId w:val="0"/>
        </w:numPr>
        <w:ind w:left="1701"/>
      </w:pPr>
    </w:p>
    <w:p w14:paraId="798E530A" w14:textId="311B99BB" w:rsidR="000169F1" w:rsidRPr="00136102" w:rsidRDefault="000169F1" w:rsidP="002E6F01">
      <w:pPr>
        <w:pStyle w:val="Ttulo"/>
      </w:pPr>
      <w:r>
        <w:t>I</w:t>
      </w:r>
      <w:r w:rsidR="004C7702">
        <w:t>II</w:t>
      </w:r>
      <w:r>
        <w:t xml:space="preserve"> – REQUERIMENTOS </w:t>
      </w:r>
    </w:p>
    <w:p w14:paraId="6414A33D" w14:textId="77777777" w:rsidR="000169F1" w:rsidRPr="00A13212" w:rsidRDefault="000169F1" w:rsidP="004C7702">
      <w:pPr>
        <w:pStyle w:val="SemEspaamento"/>
        <w:numPr>
          <w:ilvl w:val="0"/>
          <w:numId w:val="0"/>
        </w:numPr>
        <w:ind w:left="1701"/>
      </w:pPr>
    </w:p>
    <w:p w14:paraId="61129452" w14:textId="7035D89F" w:rsidR="000A2EE7" w:rsidRPr="00136102" w:rsidRDefault="000169F1" w:rsidP="00AC2751">
      <w:pPr>
        <w:pStyle w:val="SemEspaamento"/>
      </w:pPr>
      <w:r>
        <w:t>A</w:t>
      </w:r>
      <w:r w:rsidRPr="00136102">
        <w:t xml:space="preserve">nte o exposto, </w:t>
      </w:r>
      <w:r w:rsidR="006D3AA7">
        <w:t>o agravante requer</w:t>
      </w:r>
      <w:r w:rsidRPr="00136102">
        <w:t>:</w:t>
      </w:r>
    </w:p>
    <w:p w14:paraId="23B08E05" w14:textId="77777777" w:rsidR="000169F1" w:rsidRPr="00A13212" w:rsidRDefault="000169F1" w:rsidP="004C7702">
      <w:pPr>
        <w:pStyle w:val="SemEspaamento"/>
        <w:numPr>
          <w:ilvl w:val="0"/>
          <w:numId w:val="0"/>
        </w:numPr>
        <w:ind w:left="1701"/>
      </w:pPr>
    </w:p>
    <w:p w14:paraId="5BFFF72C" w14:textId="573720E1" w:rsidR="00A13212" w:rsidRDefault="00C21DBB" w:rsidP="00A13212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</w:t>
      </w:r>
      <w:r w:rsidR="00247122">
        <w:t xml:space="preserve"> regimental</w:t>
      </w:r>
      <w:r w:rsidRPr="00D96520">
        <w:t>, com a intimação da parte adversa para apresentar contrarrazões, no prazo legal</w:t>
      </w:r>
      <w:r>
        <w:t>;</w:t>
      </w:r>
    </w:p>
    <w:p w14:paraId="10A3B6E6" w14:textId="1CDEFA61" w:rsidR="002E305C" w:rsidRDefault="002E305C" w:rsidP="002E305C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após o prazo de resposta, seja oportunizado o juízo de retratação</w:t>
      </w:r>
      <w:r w:rsidR="00247122">
        <w:rPr>
          <w:szCs w:val="24"/>
        </w:rPr>
        <w:t xml:space="preserve"> a Vossa Excelência</w:t>
      </w:r>
      <w:r w:rsidRPr="00C61B61">
        <w:rPr>
          <w:szCs w:val="24"/>
        </w:rPr>
        <w:t xml:space="preserve">, </w:t>
      </w:r>
      <w:r>
        <w:rPr>
          <w:szCs w:val="24"/>
        </w:rPr>
        <w:t xml:space="preserve">pelas razões expostas no tópico II deste recurso </w:t>
      </w:r>
      <w:r w:rsidRPr="00057B03">
        <w:rPr>
          <w:sz w:val="20"/>
          <w:szCs w:val="20"/>
        </w:rPr>
        <w:t>(art. 1.042, §2º, do CPC)</w:t>
      </w:r>
      <w:r>
        <w:t>;</w:t>
      </w:r>
    </w:p>
    <w:p w14:paraId="69DB4436" w14:textId="163545D8" w:rsidR="00C21DBB" w:rsidRPr="005A604C" w:rsidRDefault="002E305C" w:rsidP="00C21DBB">
      <w:pPr>
        <w:pStyle w:val="SemEspaamento"/>
        <w:numPr>
          <w:ilvl w:val="0"/>
          <w:numId w:val="2"/>
        </w:numPr>
        <w:ind w:left="0" w:firstLine="1418"/>
      </w:pPr>
      <w:r w:rsidRPr="00247122">
        <w:rPr>
          <w:szCs w:val="24"/>
        </w:rPr>
        <w:t xml:space="preserve">não havendo retratação, </w:t>
      </w:r>
      <w:r w:rsidR="00E36486" w:rsidRPr="00247122">
        <w:rPr>
          <w:szCs w:val="24"/>
        </w:rPr>
        <w:t xml:space="preserve">o provimento deste agravo </w:t>
      </w:r>
      <w:r w:rsidR="00247122">
        <w:rPr>
          <w:szCs w:val="24"/>
        </w:rPr>
        <w:t xml:space="preserve">regimental </w:t>
      </w:r>
      <w:r w:rsidR="00E36486" w:rsidRPr="00247122">
        <w:rPr>
          <w:szCs w:val="24"/>
        </w:rPr>
        <w:t xml:space="preserve">para </w:t>
      </w:r>
      <w:r w:rsidR="00381EAB">
        <w:rPr>
          <w:szCs w:val="24"/>
        </w:rPr>
        <w:t xml:space="preserve">conhecer de todo o agravo interposto anteriormente e dar provimento ao recurso especial </w:t>
      </w:r>
      <w:r w:rsidR="0091306A">
        <w:rPr>
          <w:szCs w:val="24"/>
        </w:rPr>
        <w:t xml:space="preserve">manejado, sobretudo </w:t>
      </w:r>
      <w:r w:rsidR="00E36486" w:rsidRPr="00247122">
        <w:rPr>
          <w:szCs w:val="24"/>
        </w:rPr>
        <w:t>para reconhecer a absolvição do recorrente</w:t>
      </w:r>
      <w:r w:rsidR="00A664D9">
        <w:rPr>
          <w:szCs w:val="24"/>
        </w:rPr>
        <w:t>,</w:t>
      </w:r>
      <w:r w:rsidR="0091306A">
        <w:rPr>
          <w:szCs w:val="24"/>
        </w:rPr>
        <w:t xml:space="preserve"> por manifesta violação ao </w:t>
      </w:r>
      <w:r w:rsidR="0091306A">
        <w:t>art. 386, IV, V e VII, do CPP</w:t>
      </w:r>
      <w:r w:rsidR="00A664D9">
        <w:t>,</w:t>
      </w:r>
      <w:r w:rsidR="0091306A">
        <w:rPr>
          <w:szCs w:val="24"/>
        </w:rPr>
        <w:t xml:space="preserve"> ou a infringência direta ao art. 619 do CPP</w:t>
      </w:r>
      <w:r w:rsidR="00E36486" w:rsidRPr="00247122">
        <w:rPr>
          <w:szCs w:val="24"/>
        </w:rPr>
        <w:t xml:space="preserve">, notadamente pelo </w:t>
      </w:r>
      <w:r w:rsidR="00411D76">
        <w:rPr>
          <w:szCs w:val="24"/>
        </w:rPr>
        <w:t>argumento</w:t>
      </w:r>
      <w:r w:rsidR="006048FF">
        <w:rPr>
          <w:szCs w:val="24"/>
        </w:rPr>
        <w:t xml:space="preserve"> recursal</w:t>
      </w:r>
      <w:r w:rsidR="00411D76">
        <w:rPr>
          <w:szCs w:val="24"/>
        </w:rPr>
        <w:t>, não enfrentado</w:t>
      </w:r>
      <w:r w:rsidR="006048FF">
        <w:rPr>
          <w:szCs w:val="24"/>
        </w:rPr>
        <w:t xml:space="preserve"> pelos arestos recorridos</w:t>
      </w:r>
      <w:r w:rsidR="00411D76">
        <w:rPr>
          <w:szCs w:val="24"/>
        </w:rPr>
        <w:t xml:space="preserve">, </w:t>
      </w:r>
      <w:r w:rsidR="00E36486" w:rsidRPr="00247122">
        <w:rPr>
          <w:szCs w:val="24"/>
        </w:rPr>
        <w:t xml:space="preserve">de que as provas utilizadas pelos acórdãos recorridos </w:t>
      </w:r>
      <w:r w:rsidR="001D2DB5" w:rsidRPr="00247122">
        <w:rPr>
          <w:szCs w:val="24"/>
        </w:rPr>
        <w:t>comprovam a impossibilidade de sua participação no fato criminoso, por conta d</w:t>
      </w:r>
      <w:r w:rsidR="00E36486" w:rsidRPr="00247122">
        <w:rPr>
          <w:szCs w:val="24"/>
        </w:rPr>
        <w:t xml:space="preserve">a cronologia temporal </w:t>
      </w:r>
      <w:r w:rsidR="0091306A">
        <w:rPr>
          <w:szCs w:val="24"/>
        </w:rPr>
        <w:t xml:space="preserve">descoberta pela própria autoridade policial </w:t>
      </w:r>
      <w:r w:rsidR="0091306A" w:rsidRPr="00A664D9">
        <w:rPr>
          <w:sz w:val="20"/>
          <w:szCs w:val="20"/>
        </w:rPr>
        <w:t>(Relatório Policial 77/2022/SIC)</w:t>
      </w:r>
      <w:r w:rsidR="00E36486" w:rsidRPr="00247122">
        <w:rPr>
          <w:szCs w:val="24"/>
        </w:rPr>
        <w:t>.</w:t>
      </w:r>
    </w:p>
    <w:p w14:paraId="08423ACF" w14:textId="77777777" w:rsidR="000169F1" w:rsidRPr="00301836" w:rsidRDefault="000169F1" w:rsidP="0072799C">
      <w:pPr>
        <w:pStyle w:val="Ttulo2"/>
        <w:rPr>
          <w:sz w:val="2"/>
          <w:szCs w:val="2"/>
        </w:rPr>
      </w:pPr>
    </w:p>
    <w:p w14:paraId="4AA80AF9" w14:textId="77777777" w:rsidR="00C21DBB" w:rsidRPr="002E305C" w:rsidRDefault="00C21DBB" w:rsidP="00C21DBB">
      <w:pPr>
        <w:pStyle w:val="Ttulo2"/>
        <w:rPr>
          <w:rFonts w:eastAsiaTheme="minorHAnsi"/>
          <w:sz w:val="8"/>
          <w:szCs w:val="8"/>
        </w:rPr>
      </w:pPr>
    </w:p>
    <w:p w14:paraId="56C3F6DD" w14:textId="1BD4B81E" w:rsidR="000169F1" w:rsidRPr="00FD1CAE" w:rsidRDefault="0072799C" w:rsidP="00FD1CAE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6E26BE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801153A" w14:textId="239AF9DD" w:rsidR="000169F1" w:rsidRPr="00FD1CAE" w:rsidRDefault="000169F1" w:rsidP="00FD1CA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052D7">
        <w:rPr>
          <w:rFonts w:ascii="Arial" w:eastAsia="Calibri" w:hAnsi="Arial" w:cs="Times New Roman"/>
          <w:noProof/>
          <w:sz w:val="24"/>
          <w:szCs w:val="24"/>
        </w:rPr>
        <w:t>11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C984F3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39FFE5C" w14:textId="77777777" w:rsidR="000A2EE7" w:rsidRPr="002E305C" w:rsidRDefault="000A2EE7" w:rsidP="003C447D">
      <w:pPr>
        <w:rPr>
          <w:lang w:val="pt"/>
        </w:rPr>
      </w:pPr>
    </w:p>
    <w:p w14:paraId="5A233E8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9407F63" w14:textId="68BCFDC6" w:rsidR="00131BEB" w:rsidRPr="000169F1" w:rsidRDefault="00EE029A" w:rsidP="00FD1CAE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2A3D7D">
      <w:headerReference w:type="default" r:id="rId12"/>
      <w:footerReference w:type="default" r:id="rId13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2E2CE" w14:textId="77777777" w:rsidR="002D7F11" w:rsidRDefault="002D7F11" w:rsidP="00943258">
      <w:pPr>
        <w:spacing w:after="0" w:line="240" w:lineRule="auto"/>
      </w:pPr>
      <w:r>
        <w:separator/>
      </w:r>
    </w:p>
  </w:endnote>
  <w:endnote w:type="continuationSeparator" w:id="0">
    <w:p w14:paraId="01510FE1" w14:textId="77777777" w:rsidR="002D7F11" w:rsidRDefault="002D7F1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C7BE74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00DFB40" wp14:editId="236C9DF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8919142" name="Imagem 17589191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864344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6D77" w14:textId="77777777" w:rsidR="002D7F11" w:rsidRDefault="002D7F11" w:rsidP="00943258">
      <w:pPr>
        <w:spacing w:after="0" w:line="240" w:lineRule="auto"/>
      </w:pPr>
      <w:r>
        <w:separator/>
      </w:r>
    </w:p>
  </w:footnote>
  <w:footnote w:type="continuationSeparator" w:id="0">
    <w:p w14:paraId="52D4B460" w14:textId="77777777" w:rsidR="002D7F11" w:rsidRDefault="002D7F1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10B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08D909" wp14:editId="1C7ADA1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24568777" name="Imagem 152456877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E92B3D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D09499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5A136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EEC"/>
    <w:multiLevelType w:val="hybridMultilevel"/>
    <w:tmpl w:val="995CC6FE"/>
    <w:lvl w:ilvl="0" w:tplc="9D58A1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505752564">
    <w:abstractNumId w:val="1"/>
    <w:lvlOverride w:ilvl="0">
      <w:startOverride w:val="1"/>
    </w:lvlOverride>
  </w:num>
  <w:num w:numId="5" w16cid:durableId="1266309913">
    <w:abstractNumId w:val="1"/>
    <w:lvlOverride w:ilvl="0">
      <w:startOverride w:val="1"/>
    </w:lvlOverride>
  </w:num>
  <w:num w:numId="6" w16cid:durableId="613901548">
    <w:abstractNumId w:val="0"/>
  </w:num>
  <w:num w:numId="7" w16cid:durableId="393696783">
    <w:abstractNumId w:val="1"/>
    <w:lvlOverride w:ilvl="0">
      <w:startOverride w:val="1"/>
    </w:lvlOverride>
  </w:num>
  <w:num w:numId="8" w16cid:durableId="939751467">
    <w:abstractNumId w:val="1"/>
    <w:lvlOverride w:ilvl="0">
      <w:startOverride w:val="1"/>
    </w:lvlOverride>
  </w:num>
  <w:num w:numId="9" w16cid:durableId="404424110">
    <w:abstractNumId w:val="1"/>
    <w:lvlOverride w:ilvl="0">
      <w:startOverride w:val="1"/>
    </w:lvlOverride>
  </w:num>
  <w:num w:numId="10" w16cid:durableId="1614172590">
    <w:abstractNumId w:val="1"/>
    <w:lvlOverride w:ilvl="0">
      <w:startOverride w:val="1"/>
    </w:lvlOverride>
  </w:num>
  <w:num w:numId="11" w16cid:durableId="602223114">
    <w:abstractNumId w:val="1"/>
    <w:lvlOverride w:ilvl="0">
      <w:startOverride w:val="1"/>
    </w:lvlOverride>
  </w:num>
  <w:num w:numId="12" w16cid:durableId="866286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76"/>
    <w:rsid w:val="00003F31"/>
    <w:rsid w:val="00006DE7"/>
    <w:rsid w:val="0000734E"/>
    <w:rsid w:val="00007565"/>
    <w:rsid w:val="00007D9C"/>
    <w:rsid w:val="0001318F"/>
    <w:rsid w:val="00013233"/>
    <w:rsid w:val="000169F1"/>
    <w:rsid w:val="00016DBE"/>
    <w:rsid w:val="00021A31"/>
    <w:rsid w:val="00023ACF"/>
    <w:rsid w:val="00024F92"/>
    <w:rsid w:val="0002762F"/>
    <w:rsid w:val="00027CA8"/>
    <w:rsid w:val="0003289D"/>
    <w:rsid w:val="00040BAC"/>
    <w:rsid w:val="00041E36"/>
    <w:rsid w:val="000425A3"/>
    <w:rsid w:val="0004298B"/>
    <w:rsid w:val="000442B7"/>
    <w:rsid w:val="00045903"/>
    <w:rsid w:val="00045FC0"/>
    <w:rsid w:val="00046C16"/>
    <w:rsid w:val="00053E24"/>
    <w:rsid w:val="00060443"/>
    <w:rsid w:val="00065416"/>
    <w:rsid w:val="00067510"/>
    <w:rsid w:val="00077A19"/>
    <w:rsid w:val="00092F5A"/>
    <w:rsid w:val="00093D09"/>
    <w:rsid w:val="00094296"/>
    <w:rsid w:val="00095DE0"/>
    <w:rsid w:val="00097661"/>
    <w:rsid w:val="000A2EE7"/>
    <w:rsid w:val="000A4303"/>
    <w:rsid w:val="000A5FAA"/>
    <w:rsid w:val="000A6CBD"/>
    <w:rsid w:val="000B024D"/>
    <w:rsid w:val="000B1DAF"/>
    <w:rsid w:val="000B23DD"/>
    <w:rsid w:val="000B2C2C"/>
    <w:rsid w:val="000B4E51"/>
    <w:rsid w:val="000B6002"/>
    <w:rsid w:val="000B6518"/>
    <w:rsid w:val="000C29A3"/>
    <w:rsid w:val="000C4B59"/>
    <w:rsid w:val="000C55A0"/>
    <w:rsid w:val="000D2073"/>
    <w:rsid w:val="000D228C"/>
    <w:rsid w:val="000D2F33"/>
    <w:rsid w:val="000D4DDB"/>
    <w:rsid w:val="000D58B4"/>
    <w:rsid w:val="000D764C"/>
    <w:rsid w:val="000E089E"/>
    <w:rsid w:val="000E18B0"/>
    <w:rsid w:val="000E4313"/>
    <w:rsid w:val="000F1DA7"/>
    <w:rsid w:val="000F7B5F"/>
    <w:rsid w:val="00100ECF"/>
    <w:rsid w:val="00103531"/>
    <w:rsid w:val="0011035A"/>
    <w:rsid w:val="0011136D"/>
    <w:rsid w:val="00111D88"/>
    <w:rsid w:val="00112989"/>
    <w:rsid w:val="00115EFF"/>
    <w:rsid w:val="001165C6"/>
    <w:rsid w:val="00120224"/>
    <w:rsid w:val="00121D92"/>
    <w:rsid w:val="001221C7"/>
    <w:rsid w:val="00125915"/>
    <w:rsid w:val="00125E19"/>
    <w:rsid w:val="00131BEB"/>
    <w:rsid w:val="0014033D"/>
    <w:rsid w:val="0014080A"/>
    <w:rsid w:val="00140E31"/>
    <w:rsid w:val="00144932"/>
    <w:rsid w:val="0014611A"/>
    <w:rsid w:val="00152045"/>
    <w:rsid w:val="0015223B"/>
    <w:rsid w:val="00161734"/>
    <w:rsid w:val="0016243C"/>
    <w:rsid w:val="001667B0"/>
    <w:rsid w:val="00167C80"/>
    <w:rsid w:val="00172D04"/>
    <w:rsid w:val="001742D7"/>
    <w:rsid w:val="00175A24"/>
    <w:rsid w:val="001761C0"/>
    <w:rsid w:val="001768B0"/>
    <w:rsid w:val="00177554"/>
    <w:rsid w:val="00177DC4"/>
    <w:rsid w:val="00180BA3"/>
    <w:rsid w:val="001826A4"/>
    <w:rsid w:val="00183BE2"/>
    <w:rsid w:val="00183D5B"/>
    <w:rsid w:val="00185DF7"/>
    <w:rsid w:val="00190359"/>
    <w:rsid w:val="00190395"/>
    <w:rsid w:val="0019222A"/>
    <w:rsid w:val="001A5098"/>
    <w:rsid w:val="001A589C"/>
    <w:rsid w:val="001B175D"/>
    <w:rsid w:val="001B2B98"/>
    <w:rsid w:val="001B2E75"/>
    <w:rsid w:val="001B3013"/>
    <w:rsid w:val="001B3664"/>
    <w:rsid w:val="001B5DEC"/>
    <w:rsid w:val="001C5DDA"/>
    <w:rsid w:val="001C681C"/>
    <w:rsid w:val="001D21A2"/>
    <w:rsid w:val="001D2DB5"/>
    <w:rsid w:val="001D3480"/>
    <w:rsid w:val="001D6B80"/>
    <w:rsid w:val="001E729F"/>
    <w:rsid w:val="001E78C4"/>
    <w:rsid w:val="00201F45"/>
    <w:rsid w:val="00203634"/>
    <w:rsid w:val="00205146"/>
    <w:rsid w:val="00207BE4"/>
    <w:rsid w:val="00207D5A"/>
    <w:rsid w:val="002104B0"/>
    <w:rsid w:val="00213EB9"/>
    <w:rsid w:val="00214E09"/>
    <w:rsid w:val="002169D0"/>
    <w:rsid w:val="002172FD"/>
    <w:rsid w:val="0022279F"/>
    <w:rsid w:val="002307AD"/>
    <w:rsid w:val="00231837"/>
    <w:rsid w:val="00234F50"/>
    <w:rsid w:val="00240E98"/>
    <w:rsid w:val="00247122"/>
    <w:rsid w:val="002472E3"/>
    <w:rsid w:val="002539E3"/>
    <w:rsid w:val="002546BB"/>
    <w:rsid w:val="00254FBC"/>
    <w:rsid w:val="002562A0"/>
    <w:rsid w:val="00256F95"/>
    <w:rsid w:val="00257995"/>
    <w:rsid w:val="002617EC"/>
    <w:rsid w:val="00263D07"/>
    <w:rsid w:val="00264107"/>
    <w:rsid w:val="00264E2F"/>
    <w:rsid w:val="002666C9"/>
    <w:rsid w:val="00270084"/>
    <w:rsid w:val="00271A52"/>
    <w:rsid w:val="00272253"/>
    <w:rsid w:val="00272BFB"/>
    <w:rsid w:val="0027490D"/>
    <w:rsid w:val="002778A0"/>
    <w:rsid w:val="00284A96"/>
    <w:rsid w:val="00285B34"/>
    <w:rsid w:val="00290EA1"/>
    <w:rsid w:val="00291C02"/>
    <w:rsid w:val="00291F6C"/>
    <w:rsid w:val="002948E4"/>
    <w:rsid w:val="002A1082"/>
    <w:rsid w:val="002A1C9C"/>
    <w:rsid w:val="002A3D7D"/>
    <w:rsid w:val="002B007D"/>
    <w:rsid w:val="002B0CDF"/>
    <w:rsid w:val="002B749F"/>
    <w:rsid w:val="002C52B0"/>
    <w:rsid w:val="002D01EA"/>
    <w:rsid w:val="002D5DC0"/>
    <w:rsid w:val="002D6FA7"/>
    <w:rsid w:val="002D7E2D"/>
    <w:rsid w:val="002D7F11"/>
    <w:rsid w:val="002E095F"/>
    <w:rsid w:val="002E10A1"/>
    <w:rsid w:val="002E305C"/>
    <w:rsid w:val="002E4A52"/>
    <w:rsid w:val="002E56A9"/>
    <w:rsid w:val="002E6F01"/>
    <w:rsid w:val="002F30EF"/>
    <w:rsid w:val="00300A0B"/>
    <w:rsid w:val="00301836"/>
    <w:rsid w:val="00304B7C"/>
    <w:rsid w:val="0030514B"/>
    <w:rsid w:val="00306940"/>
    <w:rsid w:val="003077C4"/>
    <w:rsid w:val="00307BD6"/>
    <w:rsid w:val="00310FBB"/>
    <w:rsid w:val="00311264"/>
    <w:rsid w:val="003159D0"/>
    <w:rsid w:val="0032183C"/>
    <w:rsid w:val="00322C58"/>
    <w:rsid w:val="00335CA6"/>
    <w:rsid w:val="00336E0E"/>
    <w:rsid w:val="00344C84"/>
    <w:rsid w:val="00346806"/>
    <w:rsid w:val="00346C67"/>
    <w:rsid w:val="003553F8"/>
    <w:rsid w:val="003562C6"/>
    <w:rsid w:val="0035767B"/>
    <w:rsid w:val="00361773"/>
    <w:rsid w:val="003658F4"/>
    <w:rsid w:val="003701D6"/>
    <w:rsid w:val="00371B7F"/>
    <w:rsid w:val="00377A2E"/>
    <w:rsid w:val="003801CD"/>
    <w:rsid w:val="00381EAB"/>
    <w:rsid w:val="00384799"/>
    <w:rsid w:val="00385D8D"/>
    <w:rsid w:val="00390498"/>
    <w:rsid w:val="00393A86"/>
    <w:rsid w:val="00394DDB"/>
    <w:rsid w:val="0039604C"/>
    <w:rsid w:val="003A351B"/>
    <w:rsid w:val="003A7647"/>
    <w:rsid w:val="003A780C"/>
    <w:rsid w:val="003C076E"/>
    <w:rsid w:val="003C2380"/>
    <w:rsid w:val="003C2C18"/>
    <w:rsid w:val="003C447D"/>
    <w:rsid w:val="003C7283"/>
    <w:rsid w:val="003D0799"/>
    <w:rsid w:val="003D2275"/>
    <w:rsid w:val="003D3ECD"/>
    <w:rsid w:val="003D4B52"/>
    <w:rsid w:val="003E10CA"/>
    <w:rsid w:val="003E46B9"/>
    <w:rsid w:val="003E79B2"/>
    <w:rsid w:val="003F2F17"/>
    <w:rsid w:val="003F505B"/>
    <w:rsid w:val="003F530E"/>
    <w:rsid w:val="003F6E4C"/>
    <w:rsid w:val="00401B15"/>
    <w:rsid w:val="004027C5"/>
    <w:rsid w:val="00403143"/>
    <w:rsid w:val="00411D76"/>
    <w:rsid w:val="00416CDD"/>
    <w:rsid w:val="00416D9A"/>
    <w:rsid w:val="00425379"/>
    <w:rsid w:val="00425DD8"/>
    <w:rsid w:val="004265AB"/>
    <w:rsid w:val="00435072"/>
    <w:rsid w:val="00437663"/>
    <w:rsid w:val="004451EB"/>
    <w:rsid w:val="004466C2"/>
    <w:rsid w:val="00447671"/>
    <w:rsid w:val="004524C4"/>
    <w:rsid w:val="004605B8"/>
    <w:rsid w:val="00464087"/>
    <w:rsid w:val="004674F5"/>
    <w:rsid w:val="00470FC8"/>
    <w:rsid w:val="0047252A"/>
    <w:rsid w:val="004758EB"/>
    <w:rsid w:val="004853B4"/>
    <w:rsid w:val="00485A7B"/>
    <w:rsid w:val="004926F9"/>
    <w:rsid w:val="00492B88"/>
    <w:rsid w:val="004932CA"/>
    <w:rsid w:val="004949AD"/>
    <w:rsid w:val="00494E76"/>
    <w:rsid w:val="004966DD"/>
    <w:rsid w:val="00496FD8"/>
    <w:rsid w:val="00497A5D"/>
    <w:rsid w:val="004A1055"/>
    <w:rsid w:val="004A2C17"/>
    <w:rsid w:val="004A5DE8"/>
    <w:rsid w:val="004B1ABE"/>
    <w:rsid w:val="004B27FD"/>
    <w:rsid w:val="004B3357"/>
    <w:rsid w:val="004B41E6"/>
    <w:rsid w:val="004C6B6A"/>
    <w:rsid w:val="004C7702"/>
    <w:rsid w:val="004D0136"/>
    <w:rsid w:val="004D0150"/>
    <w:rsid w:val="004D1CFA"/>
    <w:rsid w:val="004D78BD"/>
    <w:rsid w:val="004D7C4F"/>
    <w:rsid w:val="004E1C68"/>
    <w:rsid w:val="004E32A8"/>
    <w:rsid w:val="004E3855"/>
    <w:rsid w:val="004E7649"/>
    <w:rsid w:val="004F2B78"/>
    <w:rsid w:val="004F384D"/>
    <w:rsid w:val="004F395E"/>
    <w:rsid w:val="004F689D"/>
    <w:rsid w:val="00501A18"/>
    <w:rsid w:val="005121FD"/>
    <w:rsid w:val="00521A67"/>
    <w:rsid w:val="005248B6"/>
    <w:rsid w:val="0052538F"/>
    <w:rsid w:val="00526791"/>
    <w:rsid w:val="005321DA"/>
    <w:rsid w:val="005350C1"/>
    <w:rsid w:val="00535F82"/>
    <w:rsid w:val="00537670"/>
    <w:rsid w:val="005401F9"/>
    <w:rsid w:val="005403E9"/>
    <w:rsid w:val="0054050C"/>
    <w:rsid w:val="00540738"/>
    <w:rsid w:val="0054114E"/>
    <w:rsid w:val="0054352B"/>
    <w:rsid w:val="00546EE6"/>
    <w:rsid w:val="00550EE5"/>
    <w:rsid w:val="005517C2"/>
    <w:rsid w:val="005522C1"/>
    <w:rsid w:val="005522FA"/>
    <w:rsid w:val="005561EE"/>
    <w:rsid w:val="00565EE2"/>
    <w:rsid w:val="00570240"/>
    <w:rsid w:val="00570C8B"/>
    <w:rsid w:val="005812ED"/>
    <w:rsid w:val="00587EA9"/>
    <w:rsid w:val="00591450"/>
    <w:rsid w:val="0059147C"/>
    <w:rsid w:val="00595625"/>
    <w:rsid w:val="005A494E"/>
    <w:rsid w:val="005B03B0"/>
    <w:rsid w:val="005B2529"/>
    <w:rsid w:val="005B3968"/>
    <w:rsid w:val="005B67C0"/>
    <w:rsid w:val="005B67EA"/>
    <w:rsid w:val="005C0B76"/>
    <w:rsid w:val="005C35F0"/>
    <w:rsid w:val="005C4D9C"/>
    <w:rsid w:val="005C6E0B"/>
    <w:rsid w:val="005D1C43"/>
    <w:rsid w:val="005E3029"/>
    <w:rsid w:val="005E3374"/>
    <w:rsid w:val="005E3600"/>
    <w:rsid w:val="005E42E9"/>
    <w:rsid w:val="005E4BC6"/>
    <w:rsid w:val="005E58E2"/>
    <w:rsid w:val="005E63F5"/>
    <w:rsid w:val="005F1F2B"/>
    <w:rsid w:val="006048FF"/>
    <w:rsid w:val="0060538D"/>
    <w:rsid w:val="0061051B"/>
    <w:rsid w:val="00610CAF"/>
    <w:rsid w:val="00612D9D"/>
    <w:rsid w:val="00615012"/>
    <w:rsid w:val="006170F4"/>
    <w:rsid w:val="006210CF"/>
    <w:rsid w:val="006325AA"/>
    <w:rsid w:val="0063263E"/>
    <w:rsid w:val="00637A57"/>
    <w:rsid w:val="00644279"/>
    <w:rsid w:val="00645238"/>
    <w:rsid w:val="00650199"/>
    <w:rsid w:val="00652F18"/>
    <w:rsid w:val="00653F39"/>
    <w:rsid w:val="006573DE"/>
    <w:rsid w:val="006623B3"/>
    <w:rsid w:val="0066621B"/>
    <w:rsid w:val="00672080"/>
    <w:rsid w:val="00673228"/>
    <w:rsid w:val="00674E31"/>
    <w:rsid w:val="00675B71"/>
    <w:rsid w:val="006811ED"/>
    <w:rsid w:val="00681274"/>
    <w:rsid w:val="00681885"/>
    <w:rsid w:val="00683BCE"/>
    <w:rsid w:val="00691CFC"/>
    <w:rsid w:val="00693F8B"/>
    <w:rsid w:val="00694A5D"/>
    <w:rsid w:val="00694FB6"/>
    <w:rsid w:val="0069587F"/>
    <w:rsid w:val="006960F0"/>
    <w:rsid w:val="00696295"/>
    <w:rsid w:val="006A0935"/>
    <w:rsid w:val="006A1F38"/>
    <w:rsid w:val="006A30A4"/>
    <w:rsid w:val="006A36E5"/>
    <w:rsid w:val="006A40CB"/>
    <w:rsid w:val="006A4B7C"/>
    <w:rsid w:val="006B084A"/>
    <w:rsid w:val="006B1C22"/>
    <w:rsid w:val="006B2B9B"/>
    <w:rsid w:val="006B53D8"/>
    <w:rsid w:val="006C0DFC"/>
    <w:rsid w:val="006C398B"/>
    <w:rsid w:val="006C45DB"/>
    <w:rsid w:val="006C6590"/>
    <w:rsid w:val="006C673A"/>
    <w:rsid w:val="006D008B"/>
    <w:rsid w:val="006D3AA7"/>
    <w:rsid w:val="006D6C36"/>
    <w:rsid w:val="006E298D"/>
    <w:rsid w:val="006E58BC"/>
    <w:rsid w:val="006E72EF"/>
    <w:rsid w:val="006E7A4D"/>
    <w:rsid w:val="006E7F8A"/>
    <w:rsid w:val="006F202B"/>
    <w:rsid w:val="006F2710"/>
    <w:rsid w:val="00700E59"/>
    <w:rsid w:val="00701A26"/>
    <w:rsid w:val="007052D7"/>
    <w:rsid w:val="00714146"/>
    <w:rsid w:val="00715A3A"/>
    <w:rsid w:val="00716AC6"/>
    <w:rsid w:val="00722DF5"/>
    <w:rsid w:val="007253FE"/>
    <w:rsid w:val="00726925"/>
    <w:rsid w:val="0072799C"/>
    <w:rsid w:val="00730903"/>
    <w:rsid w:val="00732106"/>
    <w:rsid w:val="00732117"/>
    <w:rsid w:val="007440BA"/>
    <w:rsid w:val="00750D45"/>
    <w:rsid w:val="00753107"/>
    <w:rsid w:val="007603B4"/>
    <w:rsid w:val="00760553"/>
    <w:rsid w:val="00760F04"/>
    <w:rsid w:val="007615C7"/>
    <w:rsid w:val="00763188"/>
    <w:rsid w:val="007670EC"/>
    <w:rsid w:val="00767698"/>
    <w:rsid w:val="007714B7"/>
    <w:rsid w:val="00777C34"/>
    <w:rsid w:val="007822CE"/>
    <w:rsid w:val="0078670E"/>
    <w:rsid w:val="00787673"/>
    <w:rsid w:val="0079251D"/>
    <w:rsid w:val="00795616"/>
    <w:rsid w:val="00796D7A"/>
    <w:rsid w:val="00797900"/>
    <w:rsid w:val="007A17D2"/>
    <w:rsid w:val="007A6546"/>
    <w:rsid w:val="007B000F"/>
    <w:rsid w:val="007B06BA"/>
    <w:rsid w:val="007B7D22"/>
    <w:rsid w:val="007C36DB"/>
    <w:rsid w:val="007D0E71"/>
    <w:rsid w:val="007D1230"/>
    <w:rsid w:val="007D3789"/>
    <w:rsid w:val="007D6352"/>
    <w:rsid w:val="007D7B54"/>
    <w:rsid w:val="007E501E"/>
    <w:rsid w:val="007F105E"/>
    <w:rsid w:val="007F3046"/>
    <w:rsid w:val="007F68B5"/>
    <w:rsid w:val="007F7B2A"/>
    <w:rsid w:val="00800502"/>
    <w:rsid w:val="008019FF"/>
    <w:rsid w:val="008031A0"/>
    <w:rsid w:val="00804007"/>
    <w:rsid w:val="008045F9"/>
    <w:rsid w:val="00805803"/>
    <w:rsid w:val="00806E17"/>
    <w:rsid w:val="00810D34"/>
    <w:rsid w:val="00810EE3"/>
    <w:rsid w:val="00815858"/>
    <w:rsid w:val="008205C4"/>
    <w:rsid w:val="00820B9B"/>
    <w:rsid w:val="00825700"/>
    <w:rsid w:val="008325D0"/>
    <w:rsid w:val="00841AC3"/>
    <w:rsid w:val="008472ED"/>
    <w:rsid w:val="008520FC"/>
    <w:rsid w:val="0085217D"/>
    <w:rsid w:val="00856726"/>
    <w:rsid w:val="00857896"/>
    <w:rsid w:val="00862C9A"/>
    <w:rsid w:val="00863984"/>
    <w:rsid w:val="00863A49"/>
    <w:rsid w:val="00864A03"/>
    <w:rsid w:val="00864C32"/>
    <w:rsid w:val="008657FA"/>
    <w:rsid w:val="00865BAC"/>
    <w:rsid w:val="0086671F"/>
    <w:rsid w:val="0086704B"/>
    <w:rsid w:val="00871709"/>
    <w:rsid w:val="008749AD"/>
    <w:rsid w:val="00877D95"/>
    <w:rsid w:val="00881DE8"/>
    <w:rsid w:val="008843B1"/>
    <w:rsid w:val="0089376F"/>
    <w:rsid w:val="008943C1"/>
    <w:rsid w:val="00896A20"/>
    <w:rsid w:val="008A0012"/>
    <w:rsid w:val="008A0DEE"/>
    <w:rsid w:val="008A14D1"/>
    <w:rsid w:val="008A1546"/>
    <w:rsid w:val="008A2348"/>
    <w:rsid w:val="008A3B79"/>
    <w:rsid w:val="008A4D06"/>
    <w:rsid w:val="008C057F"/>
    <w:rsid w:val="008C1380"/>
    <w:rsid w:val="008C1547"/>
    <w:rsid w:val="008C30CD"/>
    <w:rsid w:val="008C5646"/>
    <w:rsid w:val="008C617D"/>
    <w:rsid w:val="008C7933"/>
    <w:rsid w:val="008D30A5"/>
    <w:rsid w:val="008D3215"/>
    <w:rsid w:val="008D428F"/>
    <w:rsid w:val="008D4527"/>
    <w:rsid w:val="008E31FF"/>
    <w:rsid w:val="008E377D"/>
    <w:rsid w:val="008E4213"/>
    <w:rsid w:val="008E54FD"/>
    <w:rsid w:val="008E6F6A"/>
    <w:rsid w:val="008E764C"/>
    <w:rsid w:val="008E7F23"/>
    <w:rsid w:val="008F2218"/>
    <w:rsid w:val="008F366A"/>
    <w:rsid w:val="008F53CE"/>
    <w:rsid w:val="008F6265"/>
    <w:rsid w:val="008F773E"/>
    <w:rsid w:val="008F7B29"/>
    <w:rsid w:val="008F7BA5"/>
    <w:rsid w:val="008F7DAC"/>
    <w:rsid w:val="00900453"/>
    <w:rsid w:val="0090226D"/>
    <w:rsid w:val="00902D67"/>
    <w:rsid w:val="00906DD8"/>
    <w:rsid w:val="0091306A"/>
    <w:rsid w:val="00915B39"/>
    <w:rsid w:val="00923638"/>
    <w:rsid w:val="00924163"/>
    <w:rsid w:val="00924FB8"/>
    <w:rsid w:val="00925EF9"/>
    <w:rsid w:val="00927274"/>
    <w:rsid w:val="00931D82"/>
    <w:rsid w:val="009335A1"/>
    <w:rsid w:val="0094045E"/>
    <w:rsid w:val="00943258"/>
    <w:rsid w:val="00943346"/>
    <w:rsid w:val="009502EE"/>
    <w:rsid w:val="00951EF6"/>
    <w:rsid w:val="00953897"/>
    <w:rsid w:val="00954E03"/>
    <w:rsid w:val="0096548B"/>
    <w:rsid w:val="00973E7F"/>
    <w:rsid w:val="009756C7"/>
    <w:rsid w:val="0098250D"/>
    <w:rsid w:val="009842A8"/>
    <w:rsid w:val="00985BC2"/>
    <w:rsid w:val="00986761"/>
    <w:rsid w:val="00986FD8"/>
    <w:rsid w:val="009A07CE"/>
    <w:rsid w:val="009A4C4F"/>
    <w:rsid w:val="009B4EB6"/>
    <w:rsid w:val="009B5B55"/>
    <w:rsid w:val="009B7849"/>
    <w:rsid w:val="009C1936"/>
    <w:rsid w:val="009C2915"/>
    <w:rsid w:val="009C31A8"/>
    <w:rsid w:val="009C5BF5"/>
    <w:rsid w:val="009C6A0E"/>
    <w:rsid w:val="009C7AAC"/>
    <w:rsid w:val="009D022D"/>
    <w:rsid w:val="009D0A39"/>
    <w:rsid w:val="009D1A98"/>
    <w:rsid w:val="009D4CFD"/>
    <w:rsid w:val="009D4D6B"/>
    <w:rsid w:val="009D520E"/>
    <w:rsid w:val="009D7CE7"/>
    <w:rsid w:val="009E01A8"/>
    <w:rsid w:val="009E21B0"/>
    <w:rsid w:val="009E6AA7"/>
    <w:rsid w:val="009F178D"/>
    <w:rsid w:val="00A0063F"/>
    <w:rsid w:val="00A007D2"/>
    <w:rsid w:val="00A049FC"/>
    <w:rsid w:val="00A11AEF"/>
    <w:rsid w:val="00A13212"/>
    <w:rsid w:val="00A13E01"/>
    <w:rsid w:val="00A17B4E"/>
    <w:rsid w:val="00A17D4A"/>
    <w:rsid w:val="00A20C8F"/>
    <w:rsid w:val="00A22DC7"/>
    <w:rsid w:val="00A25BDB"/>
    <w:rsid w:val="00A305B4"/>
    <w:rsid w:val="00A317C1"/>
    <w:rsid w:val="00A35413"/>
    <w:rsid w:val="00A36833"/>
    <w:rsid w:val="00A428D4"/>
    <w:rsid w:val="00A4366C"/>
    <w:rsid w:val="00A44601"/>
    <w:rsid w:val="00A56AEA"/>
    <w:rsid w:val="00A6605E"/>
    <w:rsid w:val="00A664D9"/>
    <w:rsid w:val="00A72BAD"/>
    <w:rsid w:val="00A82DD3"/>
    <w:rsid w:val="00A86A38"/>
    <w:rsid w:val="00A87FBA"/>
    <w:rsid w:val="00A917AF"/>
    <w:rsid w:val="00A97E07"/>
    <w:rsid w:val="00AA21C9"/>
    <w:rsid w:val="00AA310B"/>
    <w:rsid w:val="00AC2751"/>
    <w:rsid w:val="00AD104B"/>
    <w:rsid w:val="00AD1666"/>
    <w:rsid w:val="00AE0D34"/>
    <w:rsid w:val="00AE3E01"/>
    <w:rsid w:val="00AE677D"/>
    <w:rsid w:val="00AE6F47"/>
    <w:rsid w:val="00AE7E3F"/>
    <w:rsid w:val="00AE7E79"/>
    <w:rsid w:val="00AF70C1"/>
    <w:rsid w:val="00B000D2"/>
    <w:rsid w:val="00B054F9"/>
    <w:rsid w:val="00B0640C"/>
    <w:rsid w:val="00B115CF"/>
    <w:rsid w:val="00B14A81"/>
    <w:rsid w:val="00B16B66"/>
    <w:rsid w:val="00B25AB1"/>
    <w:rsid w:val="00B3122C"/>
    <w:rsid w:val="00B32BAE"/>
    <w:rsid w:val="00B341D1"/>
    <w:rsid w:val="00B42A6F"/>
    <w:rsid w:val="00B45386"/>
    <w:rsid w:val="00B47A73"/>
    <w:rsid w:val="00B5081C"/>
    <w:rsid w:val="00B51EEE"/>
    <w:rsid w:val="00B51F64"/>
    <w:rsid w:val="00B53022"/>
    <w:rsid w:val="00B5752E"/>
    <w:rsid w:val="00B626F6"/>
    <w:rsid w:val="00B634E6"/>
    <w:rsid w:val="00B6363E"/>
    <w:rsid w:val="00B65402"/>
    <w:rsid w:val="00B704A3"/>
    <w:rsid w:val="00B86D30"/>
    <w:rsid w:val="00B90468"/>
    <w:rsid w:val="00B9080D"/>
    <w:rsid w:val="00B94986"/>
    <w:rsid w:val="00B9498E"/>
    <w:rsid w:val="00B954EB"/>
    <w:rsid w:val="00B95AE1"/>
    <w:rsid w:val="00B973CE"/>
    <w:rsid w:val="00B97B95"/>
    <w:rsid w:val="00BA2544"/>
    <w:rsid w:val="00BA41D1"/>
    <w:rsid w:val="00BB6A22"/>
    <w:rsid w:val="00BD719A"/>
    <w:rsid w:val="00BE01C6"/>
    <w:rsid w:val="00BE28EE"/>
    <w:rsid w:val="00BE2C92"/>
    <w:rsid w:val="00BE3BB9"/>
    <w:rsid w:val="00BE405A"/>
    <w:rsid w:val="00BE5336"/>
    <w:rsid w:val="00BE7C5E"/>
    <w:rsid w:val="00BF6348"/>
    <w:rsid w:val="00C02384"/>
    <w:rsid w:val="00C03B4C"/>
    <w:rsid w:val="00C0456B"/>
    <w:rsid w:val="00C047AE"/>
    <w:rsid w:val="00C07975"/>
    <w:rsid w:val="00C117E7"/>
    <w:rsid w:val="00C14585"/>
    <w:rsid w:val="00C14AB3"/>
    <w:rsid w:val="00C17B11"/>
    <w:rsid w:val="00C21DBB"/>
    <w:rsid w:val="00C21FDF"/>
    <w:rsid w:val="00C33C8A"/>
    <w:rsid w:val="00C363C0"/>
    <w:rsid w:val="00C365B8"/>
    <w:rsid w:val="00C40B01"/>
    <w:rsid w:val="00C41678"/>
    <w:rsid w:val="00C42174"/>
    <w:rsid w:val="00C477D6"/>
    <w:rsid w:val="00C5279E"/>
    <w:rsid w:val="00C532FA"/>
    <w:rsid w:val="00C55E15"/>
    <w:rsid w:val="00C63A21"/>
    <w:rsid w:val="00C64ED2"/>
    <w:rsid w:val="00C67269"/>
    <w:rsid w:val="00C67A69"/>
    <w:rsid w:val="00C76356"/>
    <w:rsid w:val="00C777A8"/>
    <w:rsid w:val="00C82B6D"/>
    <w:rsid w:val="00CA2B0B"/>
    <w:rsid w:val="00CB129D"/>
    <w:rsid w:val="00CB3185"/>
    <w:rsid w:val="00CB5FC5"/>
    <w:rsid w:val="00CB7756"/>
    <w:rsid w:val="00CB7C8B"/>
    <w:rsid w:val="00CC0BFD"/>
    <w:rsid w:val="00CC6F82"/>
    <w:rsid w:val="00CD29D9"/>
    <w:rsid w:val="00CE31C9"/>
    <w:rsid w:val="00CE7D46"/>
    <w:rsid w:val="00CE7D56"/>
    <w:rsid w:val="00CF01DA"/>
    <w:rsid w:val="00CF30BD"/>
    <w:rsid w:val="00D035AA"/>
    <w:rsid w:val="00D045F3"/>
    <w:rsid w:val="00D05A2A"/>
    <w:rsid w:val="00D06E3D"/>
    <w:rsid w:val="00D12764"/>
    <w:rsid w:val="00D139C4"/>
    <w:rsid w:val="00D144F2"/>
    <w:rsid w:val="00D14FF7"/>
    <w:rsid w:val="00D15518"/>
    <w:rsid w:val="00D155B2"/>
    <w:rsid w:val="00D16BAB"/>
    <w:rsid w:val="00D22C31"/>
    <w:rsid w:val="00D26E6C"/>
    <w:rsid w:val="00D3004D"/>
    <w:rsid w:val="00D316E6"/>
    <w:rsid w:val="00D31DA9"/>
    <w:rsid w:val="00D32740"/>
    <w:rsid w:val="00D343A2"/>
    <w:rsid w:val="00D440E1"/>
    <w:rsid w:val="00D54BB6"/>
    <w:rsid w:val="00D55678"/>
    <w:rsid w:val="00D64BA3"/>
    <w:rsid w:val="00D67741"/>
    <w:rsid w:val="00D736FB"/>
    <w:rsid w:val="00D80541"/>
    <w:rsid w:val="00D81B37"/>
    <w:rsid w:val="00D8779C"/>
    <w:rsid w:val="00D90263"/>
    <w:rsid w:val="00D92BF5"/>
    <w:rsid w:val="00D956CD"/>
    <w:rsid w:val="00DA3FE8"/>
    <w:rsid w:val="00DA48EA"/>
    <w:rsid w:val="00DA7272"/>
    <w:rsid w:val="00DB6EAB"/>
    <w:rsid w:val="00DB7299"/>
    <w:rsid w:val="00DB7E11"/>
    <w:rsid w:val="00DC07A6"/>
    <w:rsid w:val="00DC535C"/>
    <w:rsid w:val="00DC5652"/>
    <w:rsid w:val="00DC6D34"/>
    <w:rsid w:val="00DC7B6F"/>
    <w:rsid w:val="00DD1C76"/>
    <w:rsid w:val="00DD2362"/>
    <w:rsid w:val="00DE0162"/>
    <w:rsid w:val="00DE0552"/>
    <w:rsid w:val="00DE5116"/>
    <w:rsid w:val="00DF0754"/>
    <w:rsid w:val="00DF1E4F"/>
    <w:rsid w:val="00DF2174"/>
    <w:rsid w:val="00DF4FB7"/>
    <w:rsid w:val="00DF5478"/>
    <w:rsid w:val="00E02108"/>
    <w:rsid w:val="00E0443A"/>
    <w:rsid w:val="00E05790"/>
    <w:rsid w:val="00E06FA7"/>
    <w:rsid w:val="00E10EDD"/>
    <w:rsid w:val="00E11415"/>
    <w:rsid w:val="00E12AF5"/>
    <w:rsid w:val="00E13C41"/>
    <w:rsid w:val="00E14604"/>
    <w:rsid w:val="00E255B2"/>
    <w:rsid w:val="00E25BC2"/>
    <w:rsid w:val="00E32BD8"/>
    <w:rsid w:val="00E35ADD"/>
    <w:rsid w:val="00E35B76"/>
    <w:rsid w:val="00E36486"/>
    <w:rsid w:val="00E36E55"/>
    <w:rsid w:val="00E372D8"/>
    <w:rsid w:val="00E37319"/>
    <w:rsid w:val="00E43965"/>
    <w:rsid w:val="00E44786"/>
    <w:rsid w:val="00E47A3E"/>
    <w:rsid w:val="00E52E1C"/>
    <w:rsid w:val="00E5544B"/>
    <w:rsid w:val="00E62199"/>
    <w:rsid w:val="00E6312F"/>
    <w:rsid w:val="00E65C82"/>
    <w:rsid w:val="00E70624"/>
    <w:rsid w:val="00E71079"/>
    <w:rsid w:val="00E71F08"/>
    <w:rsid w:val="00E72FDC"/>
    <w:rsid w:val="00E73FB5"/>
    <w:rsid w:val="00E744F5"/>
    <w:rsid w:val="00E74DE8"/>
    <w:rsid w:val="00E752A0"/>
    <w:rsid w:val="00E762C2"/>
    <w:rsid w:val="00E77C00"/>
    <w:rsid w:val="00E834D0"/>
    <w:rsid w:val="00E84A37"/>
    <w:rsid w:val="00E8605A"/>
    <w:rsid w:val="00E8647C"/>
    <w:rsid w:val="00E90F3C"/>
    <w:rsid w:val="00E96544"/>
    <w:rsid w:val="00E968BB"/>
    <w:rsid w:val="00EA0E1F"/>
    <w:rsid w:val="00EA2BC2"/>
    <w:rsid w:val="00EA2E24"/>
    <w:rsid w:val="00EA4E15"/>
    <w:rsid w:val="00EB0751"/>
    <w:rsid w:val="00EB1E06"/>
    <w:rsid w:val="00EB3062"/>
    <w:rsid w:val="00EB4346"/>
    <w:rsid w:val="00EC3CFE"/>
    <w:rsid w:val="00EC6E26"/>
    <w:rsid w:val="00ED18E9"/>
    <w:rsid w:val="00ED4462"/>
    <w:rsid w:val="00ED5B25"/>
    <w:rsid w:val="00ED7332"/>
    <w:rsid w:val="00EE029A"/>
    <w:rsid w:val="00EE2F9E"/>
    <w:rsid w:val="00EE3903"/>
    <w:rsid w:val="00EE54E7"/>
    <w:rsid w:val="00EE5EA8"/>
    <w:rsid w:val="00EF00A9"/>
    <w:rsid w:val="00EF4D26"/>
    <w:rsid w:val="00F00C98"/>
    <w:rsid w:val="00F064D6"/>
    <w:rsid w:val="00F06535"/>
    <w:rsid w:val="00F06F17"/>
    <w:rsid w:val="00F0769E"/>
    <w:rsid w:val="00F11B2C"/>
    <w:rsid w:val="00F1222B"/>
    <w:rsid w:val="00F159C4"/>
    <w:rsid w:val="00F21E3B"/>
    <w:rsid w:val="00F22B73"/>
    <w:rsid w:val="00F251B2"/>
    <w:rsid w:val="00F253AE"/>
    <w:rsid w:val="00F25883"/>
    <w:rsid w:val="00F278CD"/>
    <w:rsid w:val="00F30501"/>
    <w:rsid w:val="00F30B3A"/>
    <w:rsid w:val="00F3103D"/>
    <w:rsid w:val="00F32090"/>
    <w:rsid w:val="00F40ACA"/>
    <w:rsid w:val="00F41E4D"/>
    <w:rsid w:val="00F44132"/>
    <w:rsid w:val="00F471EE"/>
    <w:rsid w:val="00F508B3"/>
    <w:rsid w:val="00F522E8"/>
    <w:rsid w:val="00F52849"/>
    <w:rsid w:val="00F53B55"/>
    <w:rsid w:val="00F61D61"/>
    <w:rsid w:val="00F6335E"/>
    <w:rsid w:val="00F652AD"/>
    <w:rsid w:val="00F65742"/>
    <w:rsid w:val="00F8072C"/>
    <w:rsid w:val="00F81854"/>
    <w:rsid w:val="00F82374"/>
    <w:rsid w:val="00F92F5A"/>
    <w:rsid w:val="00F93199"/>
    <w:rsid w:val="00F9463C"/>
    <w:rsid w:val="00F9576C"/>
    <w:rsid w:val="00F96686"/>
    <w:rsid w:val="00FA1DDB"/>
    <w:rsid w:val="00FA5261"/>
    <w:rsid w:val="00FA796E"/>
    <w:rsid w:val="00FB03AB"/>
    <w:rsid w:val="00FB3A3F"/>
    <w:rsid w:val="00FB4471"/>
    <w:rsid w:val="00FB74F0"/>
    <w:rsid w:val="00FC3715"/>
    <w:rsid w:val="00FC63CA"/>
    <w:rsid w:val="00FC7C21"/>
    <w:rsid w:val="00FD030B"/>
    <w:rsid w:val="00FD1CAE"/>
    <w:rsid w:val="00FD3A75"/>
    <w:rsid w:val="00FD7F3C"/>
    <w:rsid w:val="00FE1E21"/>
    <w:rsid w:val="00FF1734"/>
    <w:rsid w:val="00FF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A8E60"/>
  <w15:chartTrackingRefBased/>
  <w15:docId w15:val="{93F8CB37-40E7-4EE0-BDBE-BE6A9713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E6F0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E6F0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40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41</TotalTime>
  <Pages>9</Pages>
  <Words>2217</Words>
  <Characters>11533</Characters>
  <Application>Microsoft Office Word</Application>
  <DocSecurity>0</DocSecurity>
  <Lines>245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30</cp:revision>
  <cp:lastPrinted>2022-07-18T22:35:00Z</cp:lastPrinted>
  <dcterms:created xsi:type="dcterms:W3CDTF">2025-07-11T14:25:00Z</dcterms:created>
  <dcterms:modified xsi:type="dcterms:W3CDTF">2025-07-11T15:08:00Z</dcterms:modified>
</cp:coreProperties>
</file>