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9068C" w14:textId="38A9823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079D0">
        <w:rPr>
          <w:rFonts w:ascii="Arial" w:eastAsia="Calibri" w:hAnsi="Arial" w:cs="Times New Roman"/>
          <w:sz w:val="24"/>
          <w:szCs w:val="24"/>
        </w:rPr>
        <w:t xml:space="preserve"> SENHOR DESEMBARGADOR ARIOVALDO</w:t>
      </w:r>
      <w:r w:rsidR="00CE794F">
        <w:rPr>
          <w:rFonts w:ascii="Arial" w:eastAsia="Calibri" w:hAnsi="Arial" w:cs="Times New Roman"/>
          <w:sz w:val="24"/>
          <w:szCs w:val="24"/>
        </w:rPr>
        <w:t xml:space="preserve"> ROGÉRIO RIBEIRO DA SILVA, DIGNÍSSIMO</w:t>
      </w:r>
      <w:r w:rsidR="003D28F0">
        <w:rPr>
          <w:rFonts w:ascii="Arial" w:eastAsia="Calibri" w:hAnsi="Arial" w:cs="Times New Roman"/>
          <w:sz w:val="24"/>
          <w:szCs w:val="24"/>
        </w:rPr>
        <w:t xml:space="preserve"> RELATOR DA APELAÇÃO CRIMINAL N. </w:t>
      </w:r>
      <w:r w:rsidR="003D28F0" w:rsidRPr="003D28F0">
        <w:rPr>
          <w:rFonts w:ascii="Arial" w:eastAsia="Calibri" w:hAnsi="Arial" w:cs="Times New Roman"/>
          <w:sz w:val="24"/>
          <w:szCs w:val="24"/>
        </w:rPr>
        <w:t>5000793-43.2023.8.24.0052</w:t>
      </w:r>
    </w:p>
    <w:p w14:paraId="6B9D16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7FBC0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C834AA" w14:textId="77777777" w:rsidR="003D28F0" w:rsidRPr="00136102" w:rsidRDefault="003D28F0" w:rsidP="00CE794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5DAD44" w14:textId="4A77E071" w:rsidR="000169F1" w:rsidRPr="003D28F0" w:rsidRDefault="003D28F0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D28F0">
        <w:rPr>
          <w:rFonts w:ascii="Arial" w:eastAsia="Calibri" w:hAnsi="Arial" w:cs="Times New Roman"/>
        </w:rPr>
        <w:t>Autos n. 5000793-43.2023.8.24.0052</w:t>
      </w:r>
    </w:p>
    <w:p w14:paraId="2BCCD72E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5393D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467E4F" w14:textId="084401FB" w:rsidR="003D28F0" w:rsidRDefault="003D28F0" w:rsidP="003D28F0">
      <w:pPr>
        <w:pStyle w:val="Qualificaodaspartes"/>
        <w:spacing w:line="360" w:lineRule="auto"/>
      </w:pPr>
      <w:r>
        <w:rPr>
          <w:b/>
        </w:rPr>
        <w:t>GEAN ALESSANDRO SILVEIRA</w:t>
      </w:r>
      <w:r w:rsidR="000169F1" w:rsidRPr="00A814BD">
        <w:t xml:space="preserve">, </w:t>
      </w:r>
      <w:r>
        <w:t xml:space="preserve">já qualificado nos autos da apelação criminal n. </w:t>
      </w:r>
      <w:r w:rsidRPr="003D28F0">
        <w:t>5000793-43.2023.8.24.0052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juntar aos autos a procuração em anexo </w:t>
      </w:r>
      <w:r w:rsidRPr="003D28F0">
        <w:rPr>
          <w:sz w:val="20"/>
          <w:szCs w:val="18"/>
        </w:rPr>
        <w:t>(</w:t>
      </w:r>
      <w:r w:rsidRPr="003D28F0">
        <w:rPr>
          <w:b/>
          <w:bCs w:val="0"/>
          <w:sz w:val="20"/>
          <w:szCs w:val="18"/>
        </w:rPr>
        <w:t>doc. 1</w:t>
      </w:r>
      <w:r w:rsidRPr="003D28F0">
        <w:rPr>
          <w:sz w:val="20"/>
          <w:szCs w:val="18"/>
        </w:rPr>
        <w:t>)</w:t>
      </w:r>
      <w:r>
        <w:t xml:space="preserve"> e informar que contratou novos defensores para seguir na condução do presente processo.</w:t>
      </w:r>
    </w:p>
    <w:p w14:paraId="4B5C304B" w14:textId="55B0D76D" w:rsidR="000169F1" w:rsidRDefault="003D28F0" w:rsidP="003D28F0">
      <w:pPr>
        <w:pStyle w:val="Qualificaodaspartes"/>
        <w:spacing w:line="360" w:lineRule="auto"/>
      </w:pPr>
      <w:r>
        <w:t xml:space="preserve">Diante disso, portanto, </w:t>
      </w:r>
      <w:r w:rsidRPr="000175DE">
        <w:rPr>
          <w:u w:val="single"/>
        </w:rPr>
        <w:t>requer</w:t>
      </w:r>
      <w:r>
        <w:t xml:space="preserve">-se a </w:t>
      </w:r>
      <w:r w:rsidRPr="000175DE">
        <w:rPr>
          <w:u w:val="single"/>
        </w:rPr>
        <w:t>habilitação</w:t>
      </w:r>
      <w:r>
        <w:t xml:space="preserve"> dos seus </w:t>
      </w:r>
      <w:r w:rsidRPr="000175DE">
        <w:rPr>
          <w:u w:val="single"/>
        </w:rPr>
        <w:t>novos</w:t>
      </w:r>
      <w:r>
        <w:t xml:space="preserve"> </w:t>
      </w:r>
      <w:r w:rsidRPr="000175DE">
        <w:rPr>
          <w:u w:val="single"/>
        </w:rPr>
        <w:t>advogados</w:t>
      </w:r>
      <w:r>
        <w:t xml:space="preserve">, bem como </w:t>
      </w:r>
      <w:r w:rsidRPr="000175DE">
        <w:rPr>
          <w:u w:val="single"/>
        </w:rPr>
        <w:t>a</w:t>
      </w:r>
      <w:r>
        <w:t xml:space="preserve"> </w:t>
      </w:r>
      <w:r w:rsidRPr="000175DE">
        <w:rPr>
          <w:u w:val="single"/>
        </w:rPr>
        <w:t>liberação</w:t>
      </w:r>
      <w:r>
        <w:t xml:space="preserve"> </w:t>
      </w:r>
      <w:r w:rsidRPr="000175DE">
        <w:rPr>
          <w:u w:val="single"/>
        </w:rPr>
        <w:t>do</w:t>
      </w:r>
      <w:r>
        <w:t xml:space="preserve"> </w:t>
      </w:r>
      <w:r w:rsidRPr="000175DE">
        <w:rPr>
          <w:u w:val="single"/>
        </w:rPr>
        <w:t>acesso</w:t>
      </w:r>
      <w:r>
        <w:t xml:space="preserve"> </w:t>
      </w:r>
      <w:r w:rsidRPr="000175DE">
        <w:rPr>
          <w:u w:val="single"/>
        </w:rPr>
        <w:t>à</w:t>
      </w:r>
      <w:r>
        <w:t xml:space="preserve"> </w:t>
      </w:r>
      <w:r w:rsidRPr="000175DE">
        <w:rPr>
          <w:u w:val="single"/>
        </w:rPr>
        <w:t>íntegra</w:t>
      </w:r>
      <w:r>
        <w:t xml:space="preserve"> </w:t>
      </w:r>
      <w:r w:rsidRPr="000175DE">
        <w:rPr>
          <w:u w:val="single"/>
        </w:rPr>
        <w:t>dos</w:t>
      </w:r>
      <w:r>
        <w:t xml:space="preserve"> </w:t>
      </w:r>
      <w:r w:rsidRPr="000175DE">
        <w:rPr>
          <w:u w:val="single"/>
        </w:rPr>
        <w:t>autos</w:t>
      </w:r>
      <w:r>
        <w:t xml:space="preserve">, tendo em vista que </w:t>
      </w:r>
      <w:r w:rsidR="00EB1870">
        <w:t xml:space="preserve">o processo corre em segredo de justiça e o seu teor não está </w:t>
      </w:r>
      <w:r w:rsidR="000175DE">
        <w:t xml:space="preserve">disponível </w:t>
      </w:r>
      <w:r w:rsidR="00EB1870">
        <w:t>a</w:t>
      </w:r>
      <w:r>
        <w:t xml:space="preserve">os </w:t>
      </w:r>
      <w:r w:rsidR="00EB1870">
        <w:t xml:space="preserve">novos </w:t>
      </w:r>
      <w:r>
        <w:t xml:space="preserve">causídicos </w:t>
      </w:r>
      <w:r w:rsidRPr="003D28F0">
        <w:rPr>
          <w:sz w:val="20"/>
          <w:szCs w:val="18"/>
        </w:rPr>
        <w:t>(</w:t>
      </w:r>
      <w:r w:rsidRPr="003D28F0">
        <w:rPr>
          <w:b/>
          <w:bCs w:val="0"/>
          <w:sz w:val="20"/>
          <w:szCs w:val="18"/>
        </w:rPr>
        <w:t>doc. 2</w:t>
      </w:r>
      <w:r w:rsidRPr="003D28F0">
        <w:rPr>
          <w:sz w:val="20"/>
          <w:szCs w:val="18"/>
        </w:rPr>
        <w:t>)</w:t>
      </w:r>
      <w:r>
        <w:t xml:space="preserve">, e </w:t>
      </w:r>
      <w:r w:rsidRPr="00EB1870">
        <w:rPr>
          <w:u w:val="single"/>
        </w:rPr>
        <w:t>pleitear</w:t>
      </w:r>
      <w:r>
        <w:t xml:space="preserve">, </w:t>
      </w:r>
      <w:r w:rsidRPr="00EB1870">
        <w:rPr>
          <w:u w:val="single"/>
        </w:rPr>
        <w:t>se</w:t>
      </w:r>
      <w:r>
        <w:t xml:space="preserve"> </w:t>
      </w:r>
      <w:r w:rsidRPr="00EB1870">
        <w:rPr>
          <w:u w:val="single"/>
        </w:rPr>
        <w:t>necessário</w:t>
      </w:r>
      <w:r>
        <w:t xml:space="preserve">, a </w:t>
      </w:r>
      <w:r w:rsidRPr="00EB1870">
        <w:rPr>
          <w:u w:val="single"/>
        </w:rPr>
        <w:t>reabertura</w:t>
      </w:r>
      <w:r>
        <w:t xml:space="preserve"> </w:t>
      </w:r>
      <w:r w:rsidRPr="00EB1870">
        <w:rPr>
          <w:u w:val="single"/>
        </w:rPr>
        <w:t>de</w:t>
      </w:r>
      <w:r>
        <w:t xml:space="preserve"> </w:t>
      </w:r>
      <w:r w:rsidRPr="00EB1870">
        <w:rPr>
          <w:u w:val="single"/>
        </w:rPr>
        <w:t>prazo</w:t>
      </w:r>
      <w:r>
        <w:t xml:space="preserve"> para a </w:t>
      </w:r>
      <w:r w:rsidRPr="00EB1870">
        <w:rPr>
          <w:u w:val="single"/>
        </w:rPr>
        <w:t>apresentação</w:t>
      </w:r>
      <w:r>
        <w:t xml:space="preserve"> das </w:t>
      </w:r>
      <w:r w:rsidRPr="00EB1870">
        <w:rPr>
          <w:u w:val="single"/>
        </w:rPr>
        <w:t>razões</w:t>
      </w:r>
      <w:r>
        <w:t xml:space="preserve"> </w:t>
      </w:r>
      <w:r w:rsidRPr="00EB1870">
        <w:rPr>
          <w:u w:val="single"/>
        </w:rPr>
        <w:t>recursais</w:t>
      </w:r>
      <w:r>
        <w:t xml:space="preserve">, como forma de garantir, com plenitude, o exercício do direito ao contraditório e à ampla defesa </w:t>
      </w:r>
      <w:r w:rsidRPr="003D28F0">
        <w:rPr>
          <w:sz w:val="20"/>
          <w:szCs w:val="18"/>
        </w:rPr>
        <w:t>(art. 5º, LV, da CF/88)</w:t>
      </w:r>
      <w:r>
        <w:t>.</w:t>
      </w:r>
    </w:p>
    <w:p w14:paraId="6F2CB793" w14:textId="01EFC529" w:rsidR="003D28F0" w:rsidRDefault="003D28F0" w:rsidP="003D28F0">
      <w:pPr>
        <w:pStyle w:val="Qualificaodaspartes"/>
        <w:spacing w:line="360" w:lineRule="auto"/>
      </w:pPr>
      <w:r>
        <w:t xml:space="preserve">O apelante registra, </w:t>
      </w:r>
      <w:r w:rsidR="00EC37A6">
        <w:t>também</w:t>
      </w:r>
      <w:r>
        <w:t xml:space="preserve">, que </w:t>
      </w:r>
      <w:r w:rsidR="00775436">
        <w:t xml:space="preserve">tentou peticionar e requerer </w:t>
      </w:r>
      <w:r>
        <w:t>acesso à íntegra dos autos perante o ilustre Juízo de 1º</w:t>
      </w:r>
      <w:r w:rsidR="00DB513A">
        <w:t xml:space="preserve"> </w:t>
      </w:r>
      <w:r>
        <w:t>grau, para garantir maior agilidade na liberação de todos os elementos do presente processo criminal para os seus novos defensores</w:t>
      </w:r>
      <w:r w:rsidR="00775436">
        <w:t xml:space="preserve">, mas o sistema </w:t>
      </w:r>
      <w:r w:rsidR="00775436">
        <w:rPr>
          <w:i/>
          <w:iCs/>
        </w:rPr>
        <w:t xml:space="preserve">eproc </w:t>
      </w:r>
      <w:r w:rsidR="00775436">
        <w:t xml:space="preserve">infelizmente </w:t>
      </w:r>
      <w:r w:rsidR="00D563BE">
        <w:t xml:space="preserve">impediu o peticionamento </w:t>
      </w:r>
      <w:r w:rsidR="00D563BE" w:rsidRPr="00D563BE">
        <w:rPr>
          <w:sz w:val="20"/>
          <w:szCs w:val="18"/>
        </w:rPr>
        <w:t>(</w:t>
      </w:r>
      <w:r w:rsidR="00D563BE" w:rsidRPr="00D563BE">
        <w:rPr>
          <w:b/>
          <w:bCs w:val="0"/>
          <w:sz w:val="20"/>
          <w:szCs w:val="18"/>
        </w:rPr>
        <w:t>doc. 3</w:t>
      </w:r>
      <w:r w:rsidR="00D563BE" w:rsidRPr="00D563BE">
        <w:rPr>
          <w:sz w:val="20"/>
          <w:szCs w:val="18"/>
        </w:rPr>
        <w:t>)</w:t>
      </w:r>
      <w:r w:rsidR="009B5816">
        <w:t xml:space="preserve">, razão pela qual o </w:t>
      </w:r>
      <w:r w:rsidR="008E7513">
        <w:t>protocolo</w:t>
      </w:r>
      <w:r w:rsidR="009B5816">
        <w:t xml:space="preserve"> </w:t>
      </w:r>
      <w:r w:rsidR="005768E4">
        <w:t xml:space="preserve">foi deduzido </w:t>
      </w:r>
      <w:r w:rsidR="009B5816">
        <w:t xml:space="preserve">somente nesta </w:t>
      </w:r>
      <w:r w:rsidR="00F44880">
        <w:t xml:space="preserve">nobre </w:t>
      </w:r>
      <w:r w:rsidR="009B5816">
        <w:t>instância.</w:t>
      </w:r>
    </w:p>
    <w:p w14:paraId="4F0229A8" w14:textId="30C0CAB1" w:rsidR="0090226D" w:rsidRPr="00EC1F20" w:rsidRDefault="0090226D" w:rsidP="003D28F0">
      <w:pPr>
        <w:pStyle w:val="Qualificaodaspartes"/>
        <w:spacing w:line="360" w:lineRule="au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67A68EE" w14:textId="77777777" w:rsidR="000169F1" w:rsidRPr="00CE794F" w:rsidRDefault="000169F1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31185C1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927C5C" w14:textId="6DCEBFE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65009">
        <w:rPr>
          <w:rFonts w:ascii="Arial" w:eastAsia="Calibri" w:hAnsi="Arial" w:cs="Times New Roman"/>
          <w:noProof/>
          <w:sz w:val="24"/>
          <w:szCs w:val="24"/>
        </w:rPr>
        <w:t>1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B99543" w14:textId="77777777" w:rsidR="000169F1" w:rsidRPr="00CE794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8F176B" w14:textId="77777777" w:rsidR="000169F1" w:rsidRPr="00D563B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E8249B3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C38552" w14:textId="334D6102" w:rsidR="00131BEB" w:rsidRPr="000169F1" w:rsidRDefault="00EE029A" w:rsidP="003D28F0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D563B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87201" w14:textId="77777777" w:rsidR="00F12235" w:rsidRDefault="00F12235" w:rsidP="00943258">
      <w:pPr>
        <w:spacing w:after="0" w:line="240" w:lineRule="auto"/>
      </w:pPr>
      <w:r>
        <w:separator/>
      </w:r>
    </w:p>
  </w:endnote>
  <w:endnote w:type="continuationSeparator" w:id="0">
    <w:p w14:paraId="5D962408" w14:textId="77777777" w:rsidR="00F12235" w:rsidRDefault="00F1223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D9C3BF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1A308C" wp14:editId="53C53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4889853" name="Imagem 20548898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B4CEF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01E01" w14:textId="77777777" w:rsidR="00F12235" w:rsidRDefault="00F12235" w:rsidP="00943258">
      <w:pPr>
        <w:spacing w:after="0" w:line="240" w:lineRule="auto"/>
      </w:pPr>
      <w:r>
        <w:separator/>
      </w:r>
    </w:p>
  </w:footnote>
  <w:footnote w:type="continuationSeparator" w:id="0">
    <w:p w14:paraId="04030315" w14:textId="77777777" w:rsidR="00F12235" w:rsidRDefault="00F1223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39DF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98C0060" wp14:editId="3AF74B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23242458" name="Imagem 17232424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2FC51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BA85A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A57A6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460AA5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A66D0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000C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8F8730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424E3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9890E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504DA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2FA0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C42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748F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00283515">
    <w:abstractNumId w:val="9"/>
  </w:num>
  <w:num w:numId="5" w16cid:durableId="1160266084">
    <w:abstractNumId w:val="7"/>
  </w:num>
  <w:num w:numId="6" w16cid:durableId="1801609915">
    <w:abstractNumId w:val="6"/>
  </w:num>
  <w:num w:numId="7" w16cid:durableId="565189130">
    <w:abstractNumId w:val="5"/>
  </w:num>
  <w:num w:numId="8" w16cid:durableId="577904432">
    <w:abstractNumId w:val="4"/>
  </w:num>
  <w:num w:numId="9" w16cid:durableId="272518162">
    <w:abstractNumId w:val="8"/>
  </w:num>
  <w:num w:numId="10" w16cid:durableId="1071776371">
    <w:abstractNumId w:val="3"/>
  </w:num>
  <w:num w:numId="11" w16cid:durableId="1637955750">
    <w:abstractNumId w:val="2"/>
  </w:num>
  <w:num w:numId="12" w16cid:durableId="1819567841">
    <w:abstractNumId w:val="1"/>
  </w:num>
  <w:num w:numId="13" w16cid:durableId="11909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0"/>
    <w:rsid w:val="00003F31"/>
    <w:rsid w:val="000079D0"/>
    <w:rsid w:val="000169F1"/>
    <w:rsid w:val="000175DE"/>
    <w:rsid w:val="0004298B"/>
    <w:rsid w:val="00097661"/>
    <w:rsid w:val="000D228C"/>
    <w:rsid w:val="00131BEB"/>
    <w:rsid w:val="001667B0"/>
    <w:rsid w:val="001761C0"/>
    <w:rsid w:val="00183BE2"/>
    <w:rsid w:val="0019452C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D28F0"/>
    <w:rsid w:val="003E46B9"/>
    <w:rsid w:val="0048255E"/>
    <w:rsid w:val="004949AD"/>
    <w:rsid w:val="004F2B78"/>
    <w:rsid w:val="004F384D"/>
    <w:rsid w:val="00501A18"/>
    <w:rsid w:val="005321DA"/>
    <w:rsid w:val="005768E4"/>
    <w:rsid w:val="005B67EA"/>
    <w:rsid w:val="005E58E2"/>
    <w:rsid w:val="00673228"/>
    <w:rsid w:val="00693F8B"/>
    <w:rsid w:val="00696295"/>
    <w:rsid w:val="006C0DFC"/>
    <w:rsid w:val="00722DF5"/>
    <w:rsid w:val="00742209"/>
    <w:rsid w:val="00752D59"/>
    <w:rsid w:val="00775436"/>
    <w:rsid w:val="00780CA7"/>
    <w:rsid w:val="00794EC8"/>
    <w:rsid w:val="00795616"/>
    <w:rsid w:val="00797900"/>
    <w:rsid w:val="007C36DB"/>
    <w:rsid w:val="00810D34"/>
    <w:rsid w:val="00865009"/>
    <w:rsid w:val="00883BE0"/>
    <w:rsid w:val="008A0012"/>
    <w:rsid w:val="008D4FF3"/>
    <w:rsid w:val="008E31FF"/>
    <w:rsid w:val="008E377D"/>
    <w:rsid w:val="008E7513"/>
    <w:rsid w:val="008F2218"/>
    <w:rsid w:val="008F53CE"/>
    <w:rsid w:val="008F7B29"/>
    <w:rsid w:val="0090226D"/>
    <w:rsid w:val="00924163"/>
    <w:rsid w:val="00943258"/>
    <w:rsid w:val="009B5816"/>
    <w:rsid w:val="00A049FC"/>
    <w:rsid w:val="00A6605E"/>
    <w:rsid w:val="00A75D53"/>
    <w:rsid w:val="00A82586"/>
    <w:rsid w:val="00B14A81"/>
    <w:rsid w:val="00B6363E"/>
    <w:rsid w:val="00BA2544"/>
    <w:rsid w:val="00C03B4C"/>
    <w:rsid w:val="00C0456B"/>
    <w:rsid w:val="00CB5FC5"/>
    <w:rsid w:val="00CE794F"/>
    <w:rsid w:val="00D32740"/>
    <w:rsid w:val="00D563BE"/>
    <w:rsid w:val="00DB513A"/>
    <w:rsid w:val="00DE0162"/>
    <w:rsid w:val="00DE0552"/>
    <w:rsid w:val="00DF0CE6"/>
    <w:rsid w:val="00DF5478"/>
    <w:rsid w:val="00E05790"/>
    <w:rsid w:val="00E90F3C"/>
    <w:rsid w:val="00E968BB"/>
    <w:rsid w:val="00EB1870"/>
    <w:rsid w:val="00EB4346"/>
    <w:rsid w:val="00EC37A6"/>
    <w:rsid w:val="00EE029A"/>
    <w:rsid w:val="00EE3903"/>
    <w:rsid w:val="00F11B2C"/>
    <w:rsid w:val="00F12235"/>
    <w:rsid w:val="00F22B73"/>
    <w:rsid w:val="00F4488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11428"/>
  <w15:chartTrackingRefBased/>
  <w15:docId w15:val="{2F9E5BD9-BF9E-4FDC-87FF-B2CFE9C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8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83BE0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83BE0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83BE0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3B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3B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3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3BE0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883BE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83B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83BE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88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83BE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883B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BE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B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BE0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883BE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83BE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83BE0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83BE0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83BE0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83BE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83BE0"/>
  </w:style>
  <w:style w:type="paragraph" w:styleId="Corpodetexto2">
    <w:name w:val="Body Text 2"/>
    <w:basedOn w:val="Normal"/>
    <w:link w:val="Corpodetexto2Char"/>
    <w:uiPriority w:val="99"/>
    <w:semiHidden/>
    <w:unhideWhenUsed/>
    <w:rsid w:val="00883BE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83BE0"/>
  </w:style>
  <w:style w:type="paragraph" w:styleId="Corpodetexto3">
    <w:name w:val="Body Text 3"/>
    <w:basedOn w:val="Normal"/>
    <w:link w:val="Corpodetexto3Char"/>
    <w:uiPriority w:val="99"/>
    <w:semiHidden/>
    <w:unhideWhenUsed/>
    <w:rsid w:val="00883B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83BE0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83BE0"/>
  </w:style>
  <w:style w:type="character" w:customStyle="1" w:styleId="DataChar">
    <w:name w:val="Data Char"/>
    <w:basedOn w:val="Fontepargpadro"/>
    <w:link w:val="Data"/>
    <w:uiPriority w:val="99"/>
    <w:semiHidden/>
    <w:rsid w:val="00883BE0"/>
  </w:style>
  <w:style w:type="paragraph" w:styleId="Destinatrio">
    <w:name w:val="envelope address"/>
    <w:basedOn w:val="Normal"/>
    <w:uiPriority w:val="99"/>
    <w:semiHidden/>
    <w:unhideWhenUsed/>
    <w:rsid w:val="00883BE0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83BE0"/>
  </w:style>
  <w:style w:type="paragraph" w:styleId="EndereoHTML">
    <w:name w:val="HTML Address"/>
    <w:basedOn w:val="Normal"/>
    <w:link w:val="EndereoHTMLChar"/>
    <w:uiPriority w:val="99"/>
    <w:semiHidden/>
    <w:unhideWhenUsed/>
    <w:rsid w:val="00883BE0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83BE0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83BE0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83BE0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83B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883BE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83BE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83BE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83BE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83BE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83BE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83BE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83BE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83BE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83BE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83BE0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E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883BE0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83BE0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83BE0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83BE0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83BE0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883BE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3BE0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83BE0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83BE0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83BE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83BE0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83BE0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83BE0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83BE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83BE0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83BE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83BE0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883BE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883BE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83BE0"/>
  </w:style>
  <w:style w:type="character" w:customStyle="1" w:styleId="SaudaoChar">
    <w:name w:val="Saudação Char"/>
    <w:basedOn w:val="Fontepargpadro"/>
    <w:link w:val="Saudao"/>
    <w:uiPriority w:val="99"/>
    <w:semiHidden/>
    <w:rsid w:val="00883BE0"/>
  </w:style>
  <w:style w:type="paragraph" w:styleId="Subttulo">
    <w:name w:val="Subtitle"/>
    <w:basedOn w:val="Normal"/>
    <w:next w:val="Normal"/>
    <w:link w:val="SubttuloChar"/>
    <w:uiPriority w:val="11"/>
    <w:qFormat/>
    <w:rsid w:val="00883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3BE0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83BE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83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83BE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83BE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83BE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83BE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83BE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83BE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83BE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3BE0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883B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83BE0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83BE0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3BE0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883B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83BE0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83BE0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83BE0"/>
  </w:style>
  <w:style w:type="paragraph" w:styleId="Ttulodendicedeautoridades">
    <w:name w:val="toa heading"/>
    <w:basedOn w:val="Normal"/>
    <w:next w:val="Normal"/>
    <w:uiPriority w:val="99"/>
    <w:semiHidden/>
    <w:unhideWhenUsed/>
    <w:rsid w:val="00883BE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83BE0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19</TotalTime>
  <Pages>1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</cp:revision>
  <cp:lastPrinted>2024-04-24T21:23:00Z</cp:lastPrinted>
  <dcterms:created xsi:type="dcterms:W3CDTF">2024-04-24T19:56:00Z</dcterms:created>
  <dcterms:modified xsi:type="dcterms:W3CDTF">2024-07-01T18:46:00Z</dcterms:modified>
</cp:coreProperties>
</file>