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B2E7AF" w14:textId="77777777" w:rsidR="0083308C" w:rsidRDefault="0083308C" w:rsidP="0083308C">
      <w:pPr>
        <w:spacing w:after="0" w:line="360" w:lineRule="auto"/>
        <w:contextualSpacing/>
        <w:jc w:val="both"/>
        <w:rPr>
          <w:rFonts w:ascii="Arial" w:eastAsia="Calibri" w:hAnsi="Arial" w:cs="Times New Roman"/>
          <w:sz w:val="24"/>
          <w:szCs w:val="24"/>
        </w:rPr>
      </w:pPr>
      <w:r w:rsidRPr="00980061">
        <w:rPr>
          <w:rFonts w:ascii="Arial" w:eastAsia="Calibri" w:hAnsi="Arial" w:cs="Times New Roman"/>
          <w:sz w:val="24"/>
          <w:szCs w:val="24"/>
        </w:rPr>
        <w:t>EXCELENTÍSSIMA SENHORA DOUTORA JU</w:t>
      </w:r>
      <w:r>
        <w:rPr>
          <w:rFonts w:ascii="Arial" w:eastAsia="Calibri" w:hAnsi="Arial" w:cs="Times New Roman"/>
          <w:sz w:val="24"/>
          <w:szCs w:val="24"/>
        </w:rPr>
        <w:t>Í</w:t>
      </w:r>
      <w:r w:rsidRPr="00980061">
        <w:rPr>
          <w:rFonts w:ascii="Arial" w:eastAsia="Calibri" w:hAnsi="Arial" w:cs="Times New Roman"/>
          <w:sz w:val="24"/>
          <w:szCs w:val="24"/>
        </w:rPr>
        <w:t>ZA DE DIREITO DA</w:t>
      </w:r>
      <w:r>
        <w:rPr>
          <w:rFonts w:ascii="Arial" w:eastAsia="Calibri" w:hAnsi="Arial" w:cs="Times New Roman"/>
          <w:sz w:val="24"/>
          <w:szCs w:val="24"/>
        </w:rPr>
        <w:t xml:space="preserve"> 7ª VARA FEDERAL DE FLORIANÓPOLIS/SC</w:t>
      </w:r>
    </w:p>
    <w:p w14:paraId="396ED8E0" w14:textId="77777777" w:rsidR="0083308C" w:rsidRPr="00980061" w:rsidRDefault="0083308C" w:rsidP="0083308C">
      <w:pPr>
        <w:spacing w:after="0" w:line="360" w:lineRule="auto"/>
        <w:contextualSpacing/>
        <w:jc w:val="both"/>
        <w:rPr>
          <w:rFonts w:ascii="Arial" w:eastAsia="Calibri" w:hAnsi="Arial" w:cs="Times New Roman"/>
          <w:sz w:val="24"/>
          <w:szCs w:val="24"/>
        </w:rPr>
      </w:pPr>
    </w:p>
    <w:p w14:paraId="731754E0" w14:textId="77777777" w:rsidR="0083308C" w:rsidRPr="00136102" w:rsidRDefault="0083308C" w:rsidP="0083308C">
      <w:pPr>
        <w:tabs>
          <w:tab w:val="left" w:pos="3944"/>
        </w:tabs>
        <w:spacing w:after="0" w:line="360" w:lineRule="auto"/>
        <w:contextualSpacing/>
        <w:jc w:val="both"/>
        <w:rPr>
          <w:rFonts w:ascii="Arial" w:eastAsia="Calibri" w:hAnsi="Arial" w:cs="Times New Roman"/>
          <w:sz w:val="24"/>
          <w:szCs w:val="24"/>
        </w:rPr>
      </w:pPr>
    </w:p>
    <w:p w14:paraId="61200E15" w14:textId="77777777" w:rsidR="0083308C" w:rsidRPr="007541CA" w:rsidRDefault="0083308C" w:rsidP="0083308C">
      <w:pPr>
        <w:spacing w:after="0" w:line="360" w:lineRule="auto"/>
        <w:contextualSpacing/>
        <w:jc w:val="both"/>
        <w:rPr>
          <w:rFonts w:ascii="Arial" w:eastAsia="Calibri" w:hAnsi="Arial" w:cs="Times New Roman"/>
        </w:rPr>
      </w:pPr>
      <w:r w:rsidRPr="007541CA">
        <w:rPr>
          <w:rFonts w:ascii="Arial" w:eastAsia="Calibri" w:hAnsi="Arial" w:cs="Times New Roman"/>
        </w:rPr>
        <w:t>Autos n. 5027087-53.2022.4.04.7200</w:t>
      </w:r>
    </w:p>
    <w:p w14:paraId="25C92D72" w14:textId="77777777" w:rsidR="0083308C" w:rsidRPr="00136102" w:rsidRDefault="0083308C" w:rsidP="0083308C">
      <w:pPr>
        <w:spacing w:after="0" w:line="360" w:lineRule="auto"/>
        <w:contextualSpacing/>
        <w:jc w:val="both"/>
        <w:rPr>
          <w:rFonts w:ascii="Arial" w:eastAsia="Calibri" w:hAnsi="Arial" w:cs="Times New Roman"/>
          <w:sz w:val="24"/>
          <w:szCs w:val="24"/>
        </w:rPr>
      </w:pPr>
    </w:p>
    <w:p w14:paraId="2A1C5D1B" w14:textId="77777777" w:rsidR="0083308C" w:rsidRPr="00136102" w:rsidRDefault="0083308C" w:rsidP="0083308C">
      <w:pPr>
        <w:spacing w:after="0" w:line="360" w:lineRule="auto"/>
        <w:contextualSpacing/>
        <w:jc w:val="both"/>
        <w:rPr>
          <w:rFonts w:ascii="Arial" w:eastAsia="Calibri" w:hAnsi="Arial" w:cs="Times New Roman"/>
          <w:sz w:val="24"/>
          <w:szCs w:val="24"/>
        </w:rPr>
      </w:pPr>
    </w:p>
    <w:p w14:paraId="1D2CA7D5" w14:textId="580BC835" w:rsidR="0083308C" w:rsidRPr="007541CA" w:rsidRDefault="0083308C" w:rsidP="00913E10">
      <w:pPr>
        <w:pStyle w:val="Qualificaodaspartes"/>
        <w:spacing w:line="360" w:lineRule="auto"/>
      </w:pPr>
      <w:r w:rsidRPr="00D02834">
        <w:rPr>
          <w:b/>
        </w:rPr>
        <w:t>GERALDO OTTO WEBER</w:t>
      </w:r>
      <w:r w:rsidRPr="00D02834">
        <w:t xml:space="preserve">, já qualificado nos autos da ação penal n. 5027087-53.2022.4.04.7200, proposta pelo MINISTÉRIO PÚBLICO FEDERAL, vem, respeitosamente, à elevada presença de Vossa Excelência, por seu advogado abaixo signatário, em atenção à decisão do evento </w:t>
      </w:r>
      <w:r w:rsidR="00A36091">
        <w:t xml:space="preserve">241 </w:t>
      </w:r>
      <w:r w:rsidR="00A36091" w:rsidRPr="00A36091">
        <w:rPr>
          <w:sz w:val="20"/>
          <w:szCs w:val="18"/>
        </w:rPr>
        <w:t>(termo de audiência)</w:t>
      </w:r>
      <w:r w:rsidRPr="00A36091">
        <w:rPr>
          <w:sz w:val="20"/>
          <w:szCs w:val="18"/>
        </w:rPr>
        <w:t xml:space="preserve"> </w:t>
      </w:r>
      <w:r w:rsidRPr="00D02834">
        <w:t xml:space="preserve">e à intimação do evento </w:t>
      </w:r>
      <w:r w:rsidR="00B40911">
        <w:t>243</w:t>
      </w:r>
      <w:r w:rsidRPr="00D02834">
        <w:t xml:space="preserve">, apresentar </w:t>
      </w:r>
      <w:r w:rsidR="004C6DF5">
        <w:rPr>
          <w:b/>
          <w:bCs w:val="0"/>
          <w:i/>
          <w:iCs/>
        </w:rPr>
        <w:t>ALEGAÇÕES FINAIS</w:t>
      </w:r>
      <w:r w:rsidRPr="00D02834">
        <w:t xml:space="preserve">, a tempo e modo, pelos </w:t>
      </w:r>
      <w:r w:rsidR="00913E10">
        <w:t>motivos</w:t>
      </w:r>
      <w:r w:rsidRPr="00D02834">
        <w:t xml:space="preserve"> de fato e de direito a seguir </w:t>
      </w:r>
      <w:r w:rsidR="00913E10">
        <w:t>expostos</w:t>
      </w:r>
      <w:r w:rsidRPr="00D02834">
        <w:t>.</w:t>
      </w:r>
    </w:p>
    <w:p w14:paraId="13AC972A" w14:textId="77777777" w:rsidR="0083308C" w:rsidRDefault="0083308C" w:rsidP="00913E10">
      <w:pPr>
        <w:spacing w:before="120" w:after="0" w:line="360" w:lineRule="auto"/>
        <w:contextualSpacing/>
        <w:jc w:val="both"/>
        <w:rPr>
          <w:rFonts w:ascii="Arial" w:eastAsia="Calibri" w:hAnsi="Arial" w:cs="Times New Roman"/>
          <w:b/>
          <w:sz w:val="24"/>
          <w:szCs w:val="24"/>
        </w:rPr>
      </w:pPr>
    </w:p>
    <w:p w14:paraId="5F2FD264" w14:textId="76FC6D0C" w:rsidR="0083308C" w:rsidRPr="005C4689" w:rsidRDefault="0083308C" w:rsidP="001E2875">
      <w:pPr>
        <w:pStyle w:val="Ttulo"/>
      </w:pPr>
      <w:r w:rsidRPr="005C4689">
        <w:t>I –</w:t>
      </w:r>
      <w:r>
        <w:t xml:space="preserve"> SÍNTESE D</w:t>
      </w:r>
      <w:r w:rsidR="00C821AD">
        <w:t>OS AUTOS</w:t>
      </w:r>
    </w:p>
    <w:p w14:paraId="48A71FA4" w14:textId="77777777" w:rsidR="0083308C" w:rsidRPr="004A3F4E" w:rsidRDefault="0083308C" w:rsidP="0083308C"/>
    <w:p w14:paraId="7EED0BA0" w14:textId="3CFAFBF9" w:rsidR="00D529E3" w:rsidRDefault="00D172F1" w:rsidP="0083308C">
      <w:pPr>
        <w:pStyle w:val="SemEspaamento"/>
      </w:pPr>
      <w:r>
        <w:t>O Ministério Público Federal denunciou os réus</w:t>
      </w:r>
      <w:r w:rsidR="00D529E3">
        <w:t xml:space="preserve"> porque, na sua visão, teriam sido praticados supostos delitos </w:t>
      </w:r>
      <w:r w:rsidR="00C821AD">
        <w:t xml:space="preserve">quando foi realizado o </w:t>
      </w:r>
      <w:r w:rsidR="00C821AD" w:rsidRPr="00C821AD">
        <w:t>Programa Jovem Trabalhador – PROJOVEM pela Cooperativa de Profissionais em Serviços Públicos e Privados de Santa Catarina – COOPESC</w:t>
      </w:r>
      <w:r w:rsidR="00D529E3">
        <w:t>.</w:t>
      </w:r>
    </w:p>
    <w:p w14:paraId="4E75C433" w14:textId="7B4BA36C" w:rsidR="0083308C" w:rsidRDefault="00D529E3" w:rsidP="0083308C">
      <w:pPr>
        <w:pStyle w:val="SemEspaamento"/>
      </w:pPr>
      <w:r>
        <w:t xml:space="preserve">Na exordial, a acusação argumentou </w:t>
      </w:r>
      <w:r w:rsidR="0083308C">
        <w:t>que a COOPESC e a Secretaria de Estado da Assistência Social, Trabalho e Habitação do Estado de Santa Catarina firmaram o contrato n. 097/2010, no valor de R$ 2.</w:t>
      </w:r>
      <w:r w:rsidR="003D5404">
        <w:t>8</w:t>
      </w:r>
      <w:r w:rsidR="0083308C">
        <w:t xml:space="preserve">80.840,00, que contou com recursos do Governo Federal, para a realização do PROJOVEM, idealizado por meio de termo de adesão entre o Ministério do Trabalho e Emprego e o Governo do Estado de Santa Catarina </w:t>
      </w:r>
      <w:r w:rsidR="0083308C" w:rsidRPr="00A41098">
        <w:rPr>
          <w:sz w:val="20"/>
          <w:szCs w:val="18"/>
        </w:rPr>
        <w:t>(evento 1, INIC1, p. 3)</w:t>
      </w:r>
      <w:r w:rsidR="0083308C">
        <w:t>.</w:t>
      </w:r>
    </w:p>
    <w:p w14:paraId="16F4A867" w14:textId="77777777" w:rsidR="0083308C" w:rsidRDefault="0083308C" w:rsidP="0083308C">
      <w:pPr>
        <w:pStyle w:val="SemEspaamento"/>
      </w:pPr>
      <w:r>
        <w:t xml:space="preserve">Afirmou o ente Ministerial que a realização do PROJOVEM, por meio da COOPESC, previa a capacitação de 2.100 jovens desempregados, de famílias de baixa renda, para o trabalho em diversos municípios de Santa Catarina, seguindo as diretrizes da Lei n. 11.692/2008 e do Decreto Federal n. 6.629/2008 </w:t>
      </w:r>
      <w:r w:rsidRPr="00A41098">
        <w:rPr>
          <w:sz w:val="20"/>
          <w:szCs w:val="18"/>
        </w:rPr>
        <w:t>(evento 1, INIC1, p. 3</w:t>
      </w:r>
      <w:r>
        <w:rPr>
          <w:sz w:val="20"/>
          <w:szCs w:val="18"/>
        </w:rPr>
        <w:t>/4</w:t>
      </w:r>
      <w:r w:rsidRPr="00A41098">
        <w:rPr>
          <w:sz w:val="20"/>
          <w:szCs w:val="18"/>
        </w:rPr>
        <w:t>)</w:t>
      </w:r>
      <w:r>
        <w:t>.</w:t>
      </w:r>
    </w:p>
    <w:p w14:paraId="42ED4305" w14:textId="7FEE827A" w:rsidR="0083308C" w:rsidRDefault="0083308C" w:rsidP="0083308C">
      <w:pPr>
        <w:pStyle w:val="SemEspaamento"/>
      </w:pPr>
      <w:r>
        <w:t xml:space="preserve">Aduziu, também, que o réu GERALDO OTTO WEBER era o presidente da COOPESC à época e assinou o contrato n. 097/2010 e que, ainda durante a execução deste contrato, a Controladoria-Geral da União – CGU apresentou </w:t>
      </w:r>
      <w:r w:rsidR="007B0519">
        <w:lastRenderedPageBreak/>
        <w:t xml:space="preserve">Relatório </w:t>
      </w:r>
      <w:r>
        <w:t xml:space="preserve">de </w:t>
      </w:r>
      <w:r w:rsidR="007B0519">
        <w:t xml:space="preserve">Demandas Especiais n. 00190.025206/2011-13 </w:t>
      </w:r>
      <w:r w:rsidR="007B0519" w:rsidRPr="00C32E3F">
        <w:rPr>
          <w:sz w:val="20"/>
          <w:szCs w:val="18"/>
        </w:rPr>
        <w:t>(apenso 1 do IP</w:t>
      </w:r>
      <w:r w:rsidR="00C32E3F" w:rsidRPr="00C32E3F">
        <w:rPr>
          <w:sz w:val="20"/>
          <w:szCs w:val="18"/>
        </w:rPr>
        <w:t xml:space="preserve"> correlato)</w:t>
      </w:r>
      <w:r w:rsidR="007B0519">
        <w:t xml:space="preserve"> </w:t>
      </w:r>
      <w:r>
        <w:t>apontando indícios de que poderia ter ocorrido “</w:t>
      </w:r>
      <w:r w:rsidRPr="00BF332A">
        <w:rPr>
          <w:i/>
          <w:iCs/>
        </w:rPr>
        <w:t>apropriação indevida por parte da COOPESC no valor potencial de R$ 1.640.689,30, decorrente de despesas previstas, mas não executadas, e ou executadas por valores inferiores aos estimados nas planilhas de custos do contrato n. 97/2010</w:t>
      </w:r>
      <w:r>
        <w:t xml:space="preserve">” </w:t>
      </w:r>
      <w:r w:rsidRPr="00A41098">
        <w:rPr>
          <w:sz w:val="20"/>
          <w:szCs w:val="18"/>
        </w:rPr>
        <w:t xml:space="preserve">(evento 1, INIC1, p. </w:t>
      </w:r>
      <w:r>
        <w:rPr>
          <w:sz w:val="20"/>
          <w:szCs w:val="18"/>
        </w:rPr>
        <w:t>4</w:t>
      </w:r>
      <w:r w:rsidRPr="00A41098">
        <w:rPr>
          <w:sz w:val="20"/>
          <w:szCs w:val="18"/>
        </w:rPr>
        <w:t>)</w:t>
      </w:r>
      <w:r>
        <w:t xml:space="preserve">. </w:t>
      </w:r>
    </w:p>
    <w:p w14:paraId="2330FB39" w14:textId="77777777" w:rsidR="0083308C" w:rsidRDefault="0083308C" w:rsidP="0083308C">
      <w:pPr>
        <w:pStyle w:val="SemEspaamento"/>
      </w:pPr>
      <w:r>
        <w:t xml:space="preserve">Diante dessa notícia, o Ministério Público Federal asseverou que aprofundou as investigações sobre os fatos apontados pela CGU, inclusive com o afastamento do sigilo bancário das contas da COOPESC, entre junho de 2010 e dezembro de 2012, após decisão judicial proferida no autos do pedido de quebra n. </w:t>
      </w:r>
      <w:r w:rsidRPr="00935978">
        <w:t>5030164-51.2014.4.04.7200</w:t>
      </w:r>
      <w:r>
        <w:t>. Registrou, outrossim, que toda a administração da COOPESC renunciou em janeiro de 2012, “</w:t>
      </w:r>
      <w:r w:rsidRPr="00020C46">
        <w:rPr>
          <w:i/>
          <w:iCs/>
        </w:rPr>
        <w:t>logo após o início das investigações</w:t>
      </w:r>
      <w:r>
        <w:t xml:space="preserve">” </w:t>
      </w:r>
      <w:r w:rsidRPr="00A41098">
        <w:rPr>
          <w:sz w:val="20"/>
          <w:szCs w:val="18"/>
        </w:rPr>
        <w:t xml:space="preserve">(evento 1, INIC1, p. </w:t>
      </w:r>
      <w:r>
        <w:rPr>
          <w:sz w:val="20"/>
          <w:szCs w:val="18"/>
        </w:rPr>
        <w:t>5/8</w:t>
      </w:r>
      <w:r w:rsidRPr="00A41098">
        <w:rPr>
          <w:sz w:val="20"/>
          <w:szCs w:val="18"/>
        </w:rPr>
        <w:t>)</w:t>
      </w:r>
      <w:r>
        <w:t>.</w:t>
      </w:r>
    </w:p>
    <w:p w14:paraId="29227C78" w14:textId="36CEE457" w:rsidR="0083308C" w:rsidRDefault="0083308C" w:rsidP="0083308C">
      <w:pPr>
        <w:pStyle w:val="SemEspaamento"/>
      </w:pPr>
      <w:r>
        <w:t xml:space="preserve">Na sequência, uma vez finalizadas as diligências, o </w:t>
      </w:r>
      <w:r>
        <w:rPr>
          <w:i/>
          <w:iCs/>
        </w:rPr>
        <w:t xml:space="preserve">Parquet </w:t>
      </w:r>
      <w:r>
        <w:t xml:space="preserve">aduziu que o inquérito policial n. </w:t>
      </w:r>
      <w:r w:rsidRPr="00935978">
        <w:t>5013121-72.2012.4.04.7200</w:t>
      </w:r>
      <w:r>
        <w:t xml:space="preserve"> constatou os possíveis destinatários dos recursos depositados nas contas da COOPESC em razão do contrato n. </w:t>
      </w:r>
      <w:r w:rsidR="008A1D00">
        <w:t>0</w:t>
      </w:r>
      <w:r>
        <w:t xml:space="preserve">97/2010 e, por essa razão, identificou 10 fatos em que o réu Geraldo Otto Weber estaria supostamente envolvido, imputando-lhe a prática dos delitos de peculato </w:t>
      </w:r>
      <w:r w:rsidRPr="002328D4">
        <w:rPr>
          <w:sz w:val="20"/>
          <w:szCs w:val="18"/>
        </w:rPr>
        <w:t>(art. 312 do CP)</w:t>
      </w:r>
      <w:r>
        <w:t xml:space="preserve">, por 83 vezes, e lavagem de dinheiro </w:t>
      </w:r>
      <w:r w:rsidRPr="00841965">
        <w:rPr>
          <w:sz w:val="20"/>
          <w:szCs w:val="18"/>
        </w:rPr>
        <w:t>(art. 1, V, da Lei n. 9.613/98</w:t>
      </w:r>
      <w:r>
        <w:rPr>
          <w:sz w:val="20"/>
          <w:szCs w:val="18"/>
        </w:rPr>
        <w:t xml:space="preserve"> – evento 1, INIC1, p. 13/48)</w:t>
      </w:r>
      <w:r>
        <w:t>.</w:t>
      </w:r>
    </w:p>
    <w:p w14:paraId="4DA55B79" w14:textId="4C8B55B1" w:rsidR="0083308C" w:rsidRDefault="0083308C" w:rsidP="0083308C">
      <w:pPr>
        <w:pStyle w:val="SemEspaamento"/>
      </w:pPr>
      <w:r>
        <w:t>Segundo o ente Ministerial, os delitos de peculato estariam caracterizados porque, na qualidade de presidente da COOPESC, equiparado à condição de funcionário público por força do art. 327, §1º, do CP, Geraldo teria emitido cheques da Cooperativa e ocasionado suposta apropriação de “</w:t>
      </w:r>
      <w:r w:rsidRPr="00240BEB">
        <w:rPr>
          <w:i/>
          <w:iCs/>
        </w:rPr>
        <w:t>dinheiro que tinha posse em razão do exercício da função pública</w:t>
      </w:r>
      <w:r>
        <w:t>”. Além disso, o MPF alega que Geraldo teria depositado cheques em sua conta corrente e, posteriormente, utilizado essas quantias, de forma a caracterizar suposto crime de lavagem de dinheiro.</w:t>
      </w:r>
      <w:r w:rsidR="00240BEB">
        <w:t xml:space="preserve"> </w:t>
      </w:r>
      <w:r>
        <w:t xml:space="preserve">Para facilitar a compreensão e melhorar a defesa técnica apresentada, os fatos relevantes para as teses ora suscitadas serão detalhados e contrapostos em tópicos individualizados </w:t>
      </w:r>
      <w:r w:rsidR="00240BEB">
        <w:t>de acordo com cada fato descrito pela acusação</w:t>
      </w:r>
      <w:r>
        <w:t xml:space="preserve">. </w:t>
      </w:r>
    </w:p>
    <w:p w14:paraId="74DF1B72" w14:textId="0BF09FEA" w:rsidR="00085078" w:rsidRDefault="0083308C" w:rsidP="006C0442">
      <w:pPr>
        <w:pStyle w:val="SemEspaamento"/>
      </w:pPr>
      <w:r w:rsidRPr="0017423F">
        <w:t>Recebida a denúncia</w:t>
      </w:r>
      <w:r>
        <w:t xml:space="preserve"> </w:t>
      </w:r>
      <w:r w:rsidRPr="00A30BCC">
        <w:rPr>
          <w:sz w:val="20"/>
          <w:szCs w:val="18"/>
        </w:rPr>
        <w:t>(evento 4)</w:t>
      </w:r>
      <w:r w:rsidRPr="0017423F">
        <w:t xml:space="preserve"> e </w:t>
      </w:r>
      <w:r w:rsidR="00240BEB">
        <w:t>apresentadas as</w:t>
      </w:r>
      <w:r w:rsidR="006C0442">
        <w:t xml:space="preserve"> defesas dos réus</w:t>
      </w:r>
      <w:r w:rsidRPr="0017423F">
        <w:t>,</w:t>
      </w:r>
      <w:r w:rsidR="00240BEB">
        <w:t xml:space="preserve"> foi realizada a audiência de instrução e julgamento</w:t>
      </w:r>
      <w:r w:rsidR="00387754">
        <w:t xml:space="preserve"> </w:t>
      </w:r>
      <w:r w:rsidR="00387754" w:rsidRPr="006C0442">
        <w:rPr>
          <w:sz w:val="20"/>
          <w:szCs w:val="18"/>
        </w:rPr>
        <w:t>(evento 241)</w:t>
      </w:r>
      <w:r w:rsidR="00387754">
        <w:t>, ocasião em que restou demonstrada a incompetência dessa nobre Justiça Federal, porquanto existem indícios de crime de competência da Justiça Eleitoral, e comprovada a</w:t>
      </w:r>
      <w:r w:rsidR="006C0442">
        <w:t xml:space="preserve"> insubsistência das teses acusatórias</w:t>
      </w:r>
      <w:r w:rsidR="00085078">
        <w:t xml:space="preserve">, sobretudo por conta da impossibilidade de se afirmar que o programa não foi realizado de forma satisfatória, com o gasto </w:t>
      </w:r>
      <w:r w:rsidR="00C20828">
        <w:t xml:space="preserve">efetivo </w:t>
      </w:r>
      <w:r w:rsidR="00085078">
        <w:t>d</w:t>
      </w:r>
      <w:r w:rsidR="00C20828">
        <w:t>os recursos públicos,</w:t>
      </w:r>
      <w:r w:rsidR="00085078">
        <w:t xml:space="preserve"> </w:t>
      </w:r>
      <w:r w:rsidR="00C20828">
        <w:t xml:space="preserve">além de não ser possível afirmar que se tratava de </w:t>
      </w:r>
      <w:r w:rsidR="00085078">
        <w:t>verba</w:t>
      </w:r>
      <w:r w:rsidR="00005A04">
        <w:t xml:space="preserve"> pública nos fatos apontados pelo ente Ministerial, como será melhor detalhado nesta peça</w:t>
      </w:r>
      <w:r w:rsidRPr="0017423F">
        <w:t>.</w:t>
      </w:r>
    </w:p>
    <w:p w14:paraId="3A5FC085" w14:textId="787A1A48" w:rsidR="00005A04" w:rsidRDefault="00005A04" w:rsidP="006C0442">
      <w:pPr>
        <w:pStyle w:val="SemEspaamento"/>
      </w:pPr>
      <w:r>
        <w:t>Na sequência, o MPF apresentou alegações finais</w:t>
      </w:r>
      <w:r w:rsidR="00D80456">
        <w:t xml:space="preserve"> </w:t>
      </w:r>
      <w:r w:rsidR="00D80456" w:rsidRPr="00D80456">
        <w:rPr>
          <w:sz w:val="20"/>
          <w:szCs w:val="18"/>
        </w:rPr>
        <w:t>(evento 250)</w:t>
      </w:r>
      <w:r>
        <w:t>,</w:t>
      </w:r>
      <w:r w:rsidR="00505AAC">
        <w:t xml:space="preserve"> reafirmando que, no seu entender, estariam comprovadas</w:t>
      </w:r>
      <w:r w:rsidR="000F2897">
        <w:t xml:space="preserve"> as condutas delituosas de Geraldo Otto Weber descritas na denúncia, o que não procede, como se verá a seguir.</w:t>
      </w:r>
    </w:p>
    <w:p w14:paraId="2E798A7A" w14:textId="7F8AC75B" w:rsidR="0087464E" w:rsidRDefault="000D1AF9" w:rsidP="006C0442">
      <w:pPr>
        <w:pStyle w:val="SemEspaamento"/>
      </w:pPr>
      <w:r w:rsidRPr="0087464E">
        <w:t>Além disso,</w:t>
      </w:r>
      <w:r w:rsidR="007D075D" w:rsidRPr="0087464E">
        <w:t xml:space="preserve"> em </w:t>
      </w:r>
      <w:r w:rsidR="0087464E" w:rsidRPr="0087464E">
        <w:t>evidente</w:t>
      </w:r>
      <w:r w:rsidR="007D075D" w:rsidRPr="0087464E">
        <w:t xml:space="preserve"> atuação eivada de má-fé para induzir </w:t>
      </w:r>
      <w:r w:rsidR="00E762A3" w:rsidRPr="0087464E">
        <w:t xml:space="preserve">esse douto Juízo </w:t>
      </w:r>
      <w:r w:rsidR="007D075D" w:rsidRPr="0087464E">
        <w:t xml:space="preserve">em erro, o ente Ministerial afirmou que o réu Geraldo teria sido condenado nos autos da ação de improbidade n. </w:t>
      </w:r>
      <w:r w:rsidR="0060448C">
        <w:t>5002834-65.2017.4.04.7203</w:t>
      </w:r>
      <w:r w:rsidR="007D075D" w:rsidRPr="0087464E">
        <w:t xml:space="preserve">, </w:t>
      </w:r>
      <w:r w:rsidR="006C2A7C" w:rsidRPr="0087464E">
        <w:t>onde, na verdade,</w:t>
      </w:r>
      <w:r w:rsidR="007D075D" w:rsidRPr="0087464E">
        <w:t xml:space="preserve"> </w:t>
      </w:r>
      <w:r w:rsidR="006C2A7C" w:rsidRPr="0087464E">
        <w:t xml:space="preserve">ele </w:t>
      </w:r>
      <w:r w:rsidR="007D075D" w:rsidRPr="0087464E">
        <w:t xml:space="preserve">foi </w:t>
      </w:r>
      <w:r w:rsidR="009F7E8E" w:rsidRPr="0087464E">
        <w:rPr>
          <w:b/>
          <w:bCs/>
          <w:u w:val="single"/>
        </w:rPr>
        <w:t>ABSOLVIDO</w:t>
      </w:r>
      <w:r w:rsidR="009F7E8E" w:rsidRPr="0087464E">
        <w:t xml:space="preserve"> </w:t>
      </w:r>
      <w:r w:rsidR="004F71F1" w:rsidRPr="0087464E">
        <w:rPr>
          <w:b/>
          <w:bCs/>
        </w:rPr>
        <w:t>POR</w:t>
      </w:r>
      <w:r w:rsidR="004F71F1" w:rsidRPr="0087464E">
        <w:t xml:space="preserve"> </w:t>
      </w:r>
      <w:r w:rsidR="006C2A7C" w:rsidRPr="0087464E">
        <w:rPr>
          <w:b/>
          <w:bCs/>
          <w:u w:val="single"/>
        </w:rPr>
        <w:t>AUSÊNCIA</w:t>
      </w:r>
      <w:r w:rsidR="006C2A7C" w:rsidRPr="0087464E">
        <w:rPr>
          <w:b/>
          <w:bCs/>
        </w:rPr>
        <w:t xml:space="preserve"> </w:t>
      </w:r>
      <w:r w:rsidR="006C2A7C" w:rsidRPr="0087464E">
        <w:rPr>
          <w:b/>
          <w:bCs/>
          <w:u w:val="single"/>
        </w:rPr>
        <w:t>DE</w:t>
      </w:r>
      <w:r w:rsidR="006C2A7C" w:rsidRPr="0087464E">
        <w:rPr>
          <w:b/>
          <w:bCs/>
        </w:rPr>
        <w:t xml:space="preserve"> </w:t>
      </w:r>
      <w:r w:rsidR="006C2A7C" w:rsidRPr="0087464E">
        <w:rPr>
          <w:b/>
          <w:bCs/>
          <w:u w:val="single"/>
        </w:rPr>
        <w:t>DOLO</w:t>
      </w:r>
      <w:r w:rsidR="0087464E" w:rsidRPr="0087464E">
        <w:t xml:space="preserve"> </w:t>
      </w:r>
      <w:r w:rsidR="001327C0">
        <w:t>d</w:t>
      </w:r>
      <w:r w:rsidR="005D1475">
        <w:t>a conduta apontada como ímproba</w:t>
      </w:r>
      <w:r w:rsidR="00E1458E">
        <w:t xml:space="preserve"> </w:t>
      </w:r>
      <w:r w:rsidR="00E1458E" w:rsidRPr="0087464E">
        <w:rPr>
          <w:sz w:val="20"/>
          <w:szCs w:val="18"/>
        </w:rPr>
        <w:t>(</w:t>
      </w:r>
      <w:r w:rsidR="00E1458E" w:rsidRPr="0087464E">
        <w:rPr>
          <w:b/>
          <w:bCs/>
          <w:sz w:val="20"/>
          <w:szCs w:val="18"/>
        </w:rPr>
        <w:t>doc. 1</w:t>
      </w:r>
      <w:r w:rsidR="00E1458E" w:rsidRPr="0087464E">
        <w:rPr>
          <w:sz w:val="20"/>
          <w:szCs w:val="18"/>
        </w:rPr>
        <w:t>)</w:t>
      </w:r>
      <w:r w:rsidR="00467B30">
        <w:t xml:space="preserve">, sendo que </w:t>
      </w:r>
      <w:r w:rsidR="00E1458E">
        <w:t xml:space="preserve">o órgão Ministerial </w:t>
      </w:r>
      <w:r w:rsidR="00467B30">
        <w:t>não</w:t>
      </w:r>
      <w:r w:rsidR="00E1458E">
        <w:t xml:space="preserve"> recorreu sobre essa conclusão do egrégio Tribunal Regional Federal da 4ª Região</w:t>
      </w:r>
      <w:r w:rsidR="006C2A7C" w:rsidRPr="0087464E">
        <w:t>.</w:t>
      </w:r>
      <w:r w:rsidR="00203E19" w:rsidRPr="0087464E">
        <w:t xml:space="preserve"> </w:t>
      </w:r>
    </w:p>
    <w:p w14:paraId="307CCE43" w14:textId="5F19AEC6" w:rsidR="0024053F" w:rsidRDefault="0024053F" w:rsidP="006C0442">
      <w:pPr>
        <w:pStyle w:val="SemEspaamento"/>
      </w:pPr>
      <w:r>
        <w:t>E o</w:t>
      </w:r>
      <w:r w:rsidR="005D1475">
        <w:t xml:space="preserve"> fato de o réu Geraldo </w:t>
      </w:r>
      <w:r w:rsidR="009E22E8">
        <w:t xml:space="preserve">supostamente </w:t>
      </w:r>
      <w:r w:rsidR="005D1475">
        <w:t xml:space="preserve">ter sido indiciado no inquérito policial n. </w:t>
      </w:r>
      <w:r w:rsidR="00AF408E">
        <w:t>5002357-91.2012.4.04.7211</w:t>
      </w:r>
      <w:r w:rsidR="009E22E8">
        <w:t>, que se encontra em segredo de justiça,</w:t>
      </w:r>
      <w:r w:rsidR="005D1475">
        <w:t xml:space="preserve"> não afasta a </w:t>
      </w:r>
      <w:r w:rsidR="009E22E8">
        <w:t xml:space="preserve">garantia constitucional da </w:t>
      </w:r>
      <w:r w:rsidR="005D1475">
        <w:t>presunção</w:t>
      </w:r>
      <w:r w:rsidR="009E22E8">
        <w:t xml:space="preserve"> de inocência</w:t>
      </w:r>
      <w:r w:rsidR="00AD5EC1">
        <w:t xml:space="preserve"> </w:t>
      </w:r>
      <w:r w:rsidR="00AD5EC1" w:rsidRPr="00AD5EC1">
        <w:rPr>
          <w:sz w:val="20"/>
          <w:szCs w:val="18"/>
        </w:rPr>
        <w:t>(art. 5º, LVII, da CF/88)</w:t>
      </w:r>
      <w:r w:rsidR="009E22E8">
        <w:t xml:space="preserve">, </w:t>
      </w:r>
      <w:r w:rsidR="00AD5EC1">
        <w:t xml:space="preserve">sobretudo </w:t>
      </w:r>
      <w:r w:rsidR="00C53E22">
        <w:t xml:space="preserve">quando </w:t>
      </w:r>
      <w:r w:rsidR="00AD5EC1">
        <w:t xml:space="preserve">o procedimento investigativo foi instaurado há mais de 12 anos e, até hoje, não </w:t>
      </w:r>
      <w:r w:rsidR="00633FCC">
        <w:t>houve</w:t>
      </w:r>
      <w:r w:rsidR="00AD5EC1">
        <w:t xml:space="preserve"> ajuizamento de ação </w:t>
      </w:r>
      <w:r w:rsidR="00C53E22">
        <w:t>penal</w:t>
      </w:r>
      <w:r w:rsidR="00AD5EC1">
        <w:t>.</w:t>
      </w:r>
      <w:r w:rsidR="00633FCC">
        <w:t xml:space="preserve"> </w:t>
      </w:r>
    </w:p>
    <w:p w14:paraId="22180A5D" w14:textId="7E0C88AD" w:rsidR="000F2897" w:rsidRDefault="00E1458E" w:rsidP="006C0442">
      <w:pPr>
        <w:pStyle w:val="SemEspaamento"/>
      </w:pPr>
      <w:r>
        <w:t xml:space="preserve">Desse modo, não há como acolher a tese acusatória, razão pela qual o </w:t>
      </w:r>
      <w:r w:rsidR="000F2897">
        <w:t xml:space="preserve">réu </w:t>
      </w:r>
      <w:r w:rsidR="005D54A0">
        <w:t>Geraldo apresenta as suas alegações finais que evidenciarão a conclusão inarredável pela sua absolvição, diante da nítida insubsistência da</w:t>
      </w:r>
      <w:r w:rsidR="00657737">
        <w:t>s acusações que lhe foram imputadas.</w:t>
      </w:r>
    </w:p>
    <w:p w14:paraId="7CE8FA57" w14:textId="1951DEDA" w:rsidR="0083308C" w:rsidRDefault="00477F88" w:rsidP="00085078">
      <w:pPr>
        <w:pStyle w:val="SemEspaamento"/>
        <w:numPr>
          <w:ilvl w:val="0"/>
          <w:numId w:val="0"/>
        </w:numPr>
        <w:ind w:left="1701"/>
      </w:pPr>
      <w:r>
        <w:t xml:space="preserve"> </w:t>
      </w:r>
    </w:p>
    <w:p w14:paraId="10D8DE6F" w14:textId="0CD53457" w:rsidR="0083308C" w:rsidRPr="001B1D8F" w:rsidRDefault="0083308C" w:rsidP="001E2875">
      <w:pPr>
        <w:pStyle w:val="Ttulo"/>
      </w:pPr>
      <w:r w:rsidRPr="001B1D8F">
        <w:t xml:space="preserve">II – PRELIMINARMENTE: DA </w:t>
      </w:r>
      <w:r w:rsidR="004E4334">
        <w:t>INCOMPETÊNCIA DA JUSTIÇA FEDERAL PARA JULGAMENTO DO</w:t>
      </w:r>
      <w:r w:rsidRPr="001B1D8F">
        <w:t xml:space="preserve"> </w:t>
      </w:r>
      <w:r w:rsidR="004E4334">
        <w:t>FEITO, DIANTE DOS INDÍCIOS DE POSSÍVEL DELITO ELEITORAL</w:t>
      </w:r>
      <w:r w:rsidR="006C0442">
        <w:t xml:space="preserve"> CONSTATADOS NA AUDIÊNCIA DE INSTRUÇÃO E JULGAMENTO</w:t>
      </w:r>
      <w:r w:rsidRPr="001B1D8F">
        <w:t>.</w:t>
      </w:r>
    </w:p>
    <w:p w14:paraId="6ADA017E" w14:textId="77777777" w:rsidR="0083308C" w:rsidRDefault="0083308C" w:rsidP="009131A3">
      <w:pPr>
        <w:pStyle w:val="SemEspaamento"/>
        <w:numPr>
          <w:ilvl w:val="0"/>
          <w:numId w:val="0"/>
        </w:numPr>
        <w:ind w:left="1701"/>
      </w:pPr>
    </w:p>
    <w:p w14:paraId="1A38CCFA" w14:textId="22458E14" w:rsidR="003A5283" w:rsidRDefault="003A5283" w:rsidP="003A5283">
      <w:pPr>
        <w:pStyle w:val="SemEspaamento"/>
      </w:pPr>
      <w:r>
        <w:t xml:space="preserve">Embora já tenha sido deduzida exceção de incompetência </w:t>
      </w:r>
      <w:r w:rsidR="00F23E6E">
        <w:t>apresentando</w:t>
      </w:r>
      <w:r>
        <w:t xml:space="preserve"> essa questão, Excelência, o réu pede vênia para trazer essa</w:t>
      </w:r>
      <w:r w:rsidR="00FC06A7">
        <w:t xml:space="preserve"> matéria em sede de preliminar</w:t>
      </w:r>
      <w:r w:rsidR="00FD2888">
        <w:t xml:space="preserve"> das alegações finais</w:t>
      </w:r>
      <w:r w:rsidR="00FC06A7">
        <w:t xml:space="preserve">, sobretudo por se tratar de matéria de ordem pública, conhecível a qualquer tempo e grau de jurisdição, inclusive </w:t>
      </w:r>
      <w:proofErr w:type="spellStart"/>
      <w:r w:rsidR="00FC06A7">
        <w:rPr>
          <w:i/>
          <w:iCs/>
        </w:rPr>
        <w:t>ex</w:t>
      </w:r>
      <w:proofErr w:type="spellEnd"/>
      <w:r w:rsidR="00FC06A7">
        <w:rPr>
          <w:i/>
          <w:iCs/>
        </w:rPr>
        <w:t xml:space="preserve"> </w:t>
      </w:r>
      <w:proofErr w:type="spellStart"/>
      <w:r w:rsidR="00FC06A7">
        <w:rPr>
          <w:i/>
          <w:iCs/>
        </w:rPr>
        <w:t>officio</w:t>
      </w:r>
      <w:proofErr w:type="spellEnd"/>
      <w:r w:rsidR="00FC06A7">
        <w:t>,.</w:t>
      </w:r>
    </w:p>
    <w:p w14:paraId="036D4EE0" w14:textId="1BB21517" w:rsidR="003A5283" w:rsidRDefault="00FC06A7" w:rsidP="003A5283">
      <w:pPr>
        <w:pStyle w:val="SemEspaamento"/>
      </w:pPr>
      <w:r>
        <w:t xml:space="preserve">Pois bem. Como se sabe, </w:t>
      </w:r>
      <w:r w:rsidR="003A5283">
        <w:t xml:space="preserve">a Constituição Federal assegura, como condição da legitimação da atividade estatal, sobretudo na esfera penal, a obediência à legalidade estrita e ao devido processo legal </w:t>
      </w:r>
      <w:r w:rsidR="003A5283" w:rsidRPr="003A5283">
        <w:rPr>
          <w:sz w:val="20"/>
          <w:szCs w:val="18"/>
        </w:rPr>
        <w:t>(art. 5º, XXXIV e LIV)</w:t>
      </w:r>
      <w:r w:rsidR="003A5283">
        <w:t xml:space="preserve">. </w:t>
      </w:r>
    </w:p>
    <w:p w14:paraId="13779BAE" w14:textId="77777777" w:rsidR="003A5283" w:rsidRDefault="003A5283" w:rsidP="003A5283">
      <w:pPr>
        <w:pStyle w:val="SemEspaamento"/>
      </w:pPr>
      <w:r>
        <w:t>Além disso, a Carta Magna também garante ao cidadão o princípio do Juiz Natural, cujo desdobramento lógico inclui a observância ao juízo competente, na medida em que o texto constitucional estabelece expressamente que “</w:t>
      </w:r>
      <w:r w:rsidRPr="00481D46">
        <w:rPr>
          <w:i/>
          <w:iCs/>
        </w:rPr>
        <w:t xml:space="preserve">ninguém será processado nem sentenciado pela autoridade competente”, </w:t>
      </w:r>
      <w:r w:rsidRPr="00481D46">
        <w:t>pois</w:t>
      </w:r>
      <w:r w:rsidRPr="00481D46">
        <w:rPr>
          <w:i/>
          <w:iCs/>
        </w:rPr>
        <w:t xml:space="preserve"> “não haverá juízo ou tribunal de exceção</w:t>
      </w:r>
      <w:r>
        <w:t xml:space="preserve">” </w:t>
      </w:r>
      <w:r w:rsidRPr="00481D46">
        <w:rPr>
          <w:sz w:val="20"/>
          <w:szCs w:val="18"/>
        </w:rPr>
        <w:t>(art. 5º, LIII e XXXVII, da CF/88)</w:t>
      </w:r>
      <w:r>
        <w:t>.</w:t>
      </w:r>
    </w:p>
    <w:p w14:paraId="6E9C0D71" w14:textId="77777777" w:rsidR="003A5283" w:rsidRDefault="003A5283" w:rsidP="003A5283">
      <w:pPr>
        <w:pStyle w:val="SemEspaamento"/>
      </w:pPr>
      <w:r>
        <w:t>Não há dúvida, portanto, que a legitimação da atuação do Estado-Juiz, em especial na pretensão punitiva estatal, deve cumprir as regras de competência estabelecidas previamente para o processamento e julgamento das ações penais.</w:t>
      </w:r>
    </w:p>
    <w:p w14:paraId="73BCA0D5" w14:textId="77777777" w:rsidR="003A5283" w:rsidRDefault="003A5283" w:rsidP="003A5283">
      <w:pPr>
        <w:pStyle w:val="SemEspaamento"/>
      </w:pPr>
      <w:r>
        <w:t xml:space="preserve">E, no caso concreto, está-se diante de </w:t>
      </w:r>
      <w:r w:rsidRPr="003E28C4">
        <w:rPr>
          <w:u w:val="single"/>
        </w:rPr>
        <w:t>competência</w:t>
      </w:r>
      <w:r>
        <w:t xml:space="preserve"> </w:t>
      </w:r>
      <w:r w:rsidRPr="003E28C4">
        <w:rPr>
          <w:u w:val="single"/>
        </w:rPr>
        <w:t>absoluta</w:t>
      </w:r>
      <w:r>
        <w:t xml:space="preserve"> da </w:t>
      </w:r>
      <w:r w:rsidRPr="003E28C4">
        <w:rPr>
          <w:u w:val="single"/>
        </w:rPr>
        <w:t>Justiça</w:t>
      </w:r>
      <w:r>
        <w:t xml:space="preserve"> </w:t>
      </w:r>
      <w:r w:rsidRPr="003E28C4">
        <w:rPr>
          <w:u w:val="single"/>
        </w:rPr>
        <w:t>Eleitoral</w:t>
      </w:r>
      <w:r>
        <w:t xml:space="preserve"> para processar e julgar o presente feito, o que atrai a competência também em relação aos crimes conexos ora apurados.</w:t>
      </w:r>
    </w:p>
    <w:p w14:paraId="26730417" w14:textId="516BDB29" w:rsidR="003A5283" w:rsidRDefault="007D4502" w:rsidP="003A5283">
      <w:pPr>
        <w:pStyle w:val="SemEspaamento"/>
      </w:pPr>
      <w:r>
        <w:t>E</w:t>
      </w:r>
      <w:r w:rsidR="003A5283">
        <w:t xml:space="preserve">ncerrada a instrução processual, foi revelada a possibilidade de existência de crime eleitoral previsto no art. 350 do Código Eleitoral, sobretudo porque foram constatados fortes indícios de que teriam sido utilizados recursos em campanha eleitoral, sem que fosse realizada a indispensável declaração na prestação de contas eleitorais </w:t>
      </w:r>
      <w:r w:rsidR="003A5283" w:rsidRPr="003A4A6C">
        <w:rPr>
          <w:sz w:val="20"/>
          <w:szCs w:val="18"/>
        </w:rPr>
        <w:t>(caixa 2 – falsidade ideológica eleitoral</w:t>
      </w:r>
      <w:r w:rsidR="003A5283">
        <w:rPr>
          <w:sz w:val="20"/>
          <w:szCs w:val="18"/>
        </w:rPr>
        <w:t xml:space="preserve"> – art. 350 do Código Eleitoral</w:t>
      </w:r>
      <w:r w:rsidR="003A5283" w:rsidRPr="003A4A6C">
        <w:rPr>
          <w:sz w:val="20"/>
          <w:szCs w:val="18"/>
        </w:rPr>
        <w:t>)</w:t>
      </w:r>
      <w:r w:rsidR="003A5283">
        <w:t xml:space="preserve">. </w:t>
      </w:r>
    </w:p>
    <w:p w14:paraId="2570B1CF" w14:textId="77777777" w:rsidR="003A5283" w:rsidRDefault="003A5283" w:rsidP="003A5283">
      <w:pPr>
        <w:pStyle w:val="SemEspaamento"/>
      </w:pPr>
      <w:r>
        <w:t xml:space="preserve">Cumpre registrar, por oportuno, que, mesmo que os valores tenham sido declarados à Justiça Eleitoral, ainda assim pode existir eventual crime eleitoral, o que atrai a competência da Justiça especializada para examinar a competência no caso vertente e identificar outro possível tipo penal eleitoral, sobretudo porque a instrução criminal não desvencilhou a narrativa acusatória da possibilidade de se tratar sobre eventual desvio de verbas públicas para utilização em campanha eleitoral </w:t>
      </w:r>
      <w:r w:rsidRPr="00B126F2">
        <w:rPr>
          <w:sz w:val="20"/>
          <w:szCs w:val="20"/>
        </w:rPr>
        <w:t>(</w:t>
      </w:r>
      <w:r>
        <w:rPr>
          <w:sz w:val="20"/>
          <w:szCs w:val="20"/>
        </w:rPr>
        <w:t xml:space="preserve">caso análogo: </w:t>
      </w:r>
      <w:r w:rsidRPr="00B126F2">
        <w:rPr>
          <w:i/>
          <w:iCs/>
          <w:sz w:val="20"/>
          <w:szCs w:val="20"/>
        </w:rPr>
        <w:t xml:space="preserve">vide </w:t>
      </w:r>
      <w:r w:rsidRPr="00B126F2">
        <w:rPr>
          <w:sz w:val="20"/>
          <w:szCs w:val="20"/>
        </w:rPr>
        <w:t xml:space="preserve">STF, </w:t>
      </w:r>
      <w:proofErr w:type="spellStart"/>
      <w:r w:rsidRPr="00B126F2">
        <w:rPr>
          <w:sz w:val="20"/>
          <w:szCs w:val="20"/>
        </w:rPr>
        <w:t>Rcl</w:t>
      </w:r>
      <w:proofErr w:type="spellEnd"/>
      <w:r w:rsidRPr="00B126F2">
        <w:rPr>
          <w:sz w:val="20"/>
          <w:szCs w:val="20"/>
        </w:rPr>
        <w:t xml:space="preserve"> n. 48.143/RJ, rel. Min. Alexandre de Morais, j. em 15.2.2022)</w:t>
      </w:r>
      <w:r>
        <w:t>.</w:t>
      </w:r>
    </w:p>
    <w:p w14:paraId="6F6228AA" w14:textId="0CBB1797" w:rsidR="003A5283" w:rsidRDefault="003A5283" w:rsidP="003A5283">
      <w:pPr>
        <w:pStyle w:val="SemEspaamento"/>
      </w:pPr>
      <w:r>
        <w:t xml:space="preserve">A própria peça acusatória inicial, no Fato 2, relata que teria ocorrido a troca de cheques da COOPESC por dinheiro em espécie, em suposto benefício do corréu Rodrigo </w:t>
      </w:r>
      <w:proofErr w:type="spellStart"/>
      <w:r>
        <w:t>Minotto</w:t>
      </w:r>
      <w:proofErr w:type="spellEnd"/>
      <w:r>
        <w:t xml:space="preserve">, justamente na época de sua campanha eleitoral para Deputado Estadual pelo PDT </w:t>
      </w:r>
      <w:r w:rsidRPr="007F516F">
        <w:rPr>
          <w:sz w:val="20"/>
          <w:szCs w:val="18"/>
        </w:rPr>
        <w:t>(2010)</w:t>
      </w:r>
      <w:r>
        <w:t xml:space="preserve">, o que conduz à possibilidade do seu uso para financiamento da campanha sem a declaração à Justiça eleitoral. </w:t>
      </w:r>
    </w:p>
    <w:p w14:paraId="23BEF320" w14:textId="77777777" w:rsidR="003A5283" w:rsidRDefault="003A5283" w:rsidP="003A5283">
      <w:pPr>
        <w:pStyle w:val="SemEspaamento"/>
      </w:pPr>
      <w:r>
        <w:t xml:space="preserve">Além disso, no Fato 3 é narrado suposto </w:t>
      </w:r>
      <w:r w:rsidRPr="003A4A6C">
        <w:rPr>
          <w:u w:val="single"/>
        </w:rPr>
        <w:t>pagamento</w:t>
      </w:r>
      <w:r>
        <w:t xml:space="preserve"> </w:t>
      </w:r>
      <w:r w:rsidRPr="003A4A6C">
        <w:rPr>
          <w:u w:val="single"/>
        </w:rPr>
        <w:t>do</w:t>
      </w:r>
      <w:r>
        <w:t xml:space="preserve"> </w:t>
      </w:r>
      <w:r w:rsidRPr="003A4A6C">
        <w:rPr>
          <w:u w:val="single"/>
        </w:rPr>
        <w:t>material</w:t>
      </w:r>
      <w:r>
        <w:t xml:space="preserve"> </w:t>
      </w:r>
      <w:r w:rsidRPr="003A4A6C">
        <w:rPr>
          <w:u w:val="single"/>
        </w:rPr>
        <w:t>de</w:t>
      </w:r>
      <w:r>
        <w:t xml:space="preserve"> </w:t>
      </w:r>
      <w:r w:rsidRPr="003A4A6C">
        <w:rPr>
          <w:u w:val="single"/>
        </w:rPr>
        <w:t>campanha</w:t>
      </w:r>
      <w:r>
        <w:t xml:space="preserve"> </w:t>
      </w:r>
      <w:r w:rsidRPr="003A4A6C">
        <w:rPr>
          <w:u w:val="single"/>
        </w:rPr>
        <w:t>por</w:t>
      </w:r>
      <w:r>
        <w:t xml:space="preserve"> </w:t>
      </w:r>
      <w:r w:rsidRPr="003A4A6C">
        <w:rPr>
          <w:u w:val="single"/>
        </w:rPr>
        <w:t>meio</w:t>
      </w:r>
      <w:r>
        <w:t xml:space="preserve"> </w:t>
      </w:r>
      <w:r w:rsidRPr="003A4A6C">
        <w:rPr>
          <w:u w:val="single"/>
        </w:rPr>
        <w:t>de</w:t>
      </w:r>
      <w:r>
        <w:t xml:space="preserve"> </w:t>
      </w:r>
      <w:r w:rsidRPr="003A4A6C">
        <w:rPr>
          <w:u w:val="single"/>
        </w:rPr>
        <w:t>cheque</w:t>
      </w:r>
      <w:r>
        <w:t xml:space="preserve"> </w:t>
      </w:r>
      <w:r w:rsidRPr="003A4A6C">
        <w:rPr>
          <w:u w:val="single"/>
        </w:rPr>
        <w:t>da</w:t>
      </w:r>
      <w:r>
        <w:t xml:space="preserve"> </w:t>
      </w:r>
      <w:r w:rsidRPr="003A4A6C">
        <w:rPr>
          <w:u w:val="single"/>
        </w:rPr>
        <w:t>COOPESC</w:t>
      </w:r>
      <w:r>
        <w:t>, o que reforça o possível uso de verba oriunda da COOPESC, sem a sua inclusão na prestação de contas à Justiça Eleitoral, e demonstra a existência de</w:t>
      </w:r>
      <w:r w:rsidRPr="00777721">
        <w:t xml:space="preserve"> </w:t>
      </w:r>
      <w:r>
        <w:t>possível conexão dos crimes apurados com o delito eleitoral previsto no art. 350 do Código Eleitoral.</w:t>
      </w:r>
    </w:p>
    <w:p w14:paraId="6F81E5B8" w14:textId="77777777" w:rsidR="003A5283" w:rsidRDefault="003A5283" w:rsidP="003A5283">
      <w:pPr>
        <w:pStyle w:val="SemEspaamento"/>
      </w:pPr>
      <w:r>
        <w:t>Mas não é só.</w:t>
      </w:r>
    </w:p>
    <w:p w14:paraId="6556AE8A" w14:textId="78E054E2" w:rsidR="003A5283" w:rsidRDefault="003A5283" w:rsidP="003A5283">
      <w:pPr>
        <w:pStyle w:val="SemEspaamento"/>
      </w:pPr>
      <w:r>
        <w:t xml:space="preserve">Na mesma linha do que foi narrado no Fato 2, o senhor GENÉSIO SPILLERE, em seu depoimento judicial, confirmou que teria recebido 2 cheques da COOPESC das mãos de Rodrigo </w:t>
      </w:r>
      <w:proofErr w:type="spellStart"/>
      <w:r>
        <w:t>Minotto</w:t>
      </w:r>
      <w:proofErr w:type="spellEnd"/>
      <w:r>
        <w:t xml:space="preserve"> e acatado o seu pedido para providenciar a troca das cártulas por dinheiro em espécie, sem juros ou custo algum </w:t>
      </w:r>
      <w:r w:rsidRPr="0014318A">
        <w:rPr>
          <w:sz w:val="20"/>
          <w:szCs w:val="18"/>
        </w:rPr>
        <w:t>(evento 241, VIDEO5, 1m20s-2m32s)</w:t>
      </w:r>
      <w:r>
        <w:t xml:space="preserve">. </w:t>
      </w:r>
    </w:p>
    <w:p w14:paraId="4972D726" w14:textId="343471A6" w:rsidR="003A5283" w:rsidRDefault="003A5283" w:rsidP="003A5283">
      <w:pPr>
        <w:pStyle w:val="SemEspaamento"/>
      </w:pPr>
      <w:r>
        <w:t xml:space="preserve">Em seu depoimento na fase inquisitorial, que foi ratificado em juízo </w:t>
      </w:r>
      <w:r w:rsidRPr="0014318A">
        <w:rPr>
          <w:sz w:val="20"/>
          <w:szCs w:val="18"/>
        </w:rPr>
        <w:t xml:space="preserve">(evento 241, VIDEO5, </w:t>
      </w:r>
      <w:r>
        <w:rPr>
          <w:sz w:val="20"/>
          <w:szCs w:val="18"/>
        </w:rPr>
        <w:t>2m55</w:t>
      </w:r>
      <w:r w:rsidRPr="0014318A">
        <w:rPr>
          <w:sz w:val="20"/>
          <w:szCs w:val="18"/>
        </w:rPr>
        <w:t>s-</w:t>
      </w:r>
      <w:r>
        <w:rPr>
          <w:sz w:val="20"/>
          <w:szCs w:val="18"/>
        </w:rPr>
        <w:t>3</w:t>
      </w:r>
      <w:r w:rsidRPr="0014318A">
        <w:rPr>
          <w:sz w:val="20"/>
          <w:szCs w:val="18"/>
        </w:rPr>
        <w:t>m</w:t>
      </w:r>
      <w:r>
        <w:rPr>
          <w:sz w:val="20"/>
          <w:szCs w:val="18"/>
        </w:rPr>
        <w:t>0</w:t>
      </w:r>
      <w:r w:rsidRPr="0014318A">
        <w:rPr>
          <w:sz w:val="20"/>
          <w:szCs w:val="18"/>
        </w:rPr>
        <w:t>3s)</w:t>
      </w:r>
      <w:r>
        <w:t xml:space="preserve">, a mesma testemunha </w:t>
      </w:r>
      <w:r w:rsidRPr="00012C50">
        <w:rPr>
          <w:sz w:val="20"/>
          <w:szCs w:val="18"/>
        </w:rPr>
        <w:t xml:space="preserve">(Genésio </w:t>
      </w:r>
      <w:proofErr w:type="spellStart"/>
      <w:r w:rsidRPr="00012C50">
        <w:rPr>
          <w:sz w:val="20"/>
          <w:szCs w:val="18"/>
        </w:rPr>
        <w:t>Spillere</w:t>
      </w:r>
      <w:proofErr w:type="spellEnd"/>
      <w:r w:rsidRPr="00012C50">
        <w:rPr>
          <w:sz w:val="20"/>
          <w:szCs w:val="18"/>
        </w:rPr>
        <w:t>)</w:t>
      </w:r>
      <w:r>
        <w:t xml:space="preserve"> também registrou que não se lembrava qual o motivo da troca dos cheques, mas se recordava “</w:t>
      </w:r>
      <w:r w:rsidRPr="0014318A">
        <w:rPr>
          <w:i/>
          <w:iCs/>
        </w:rPr>
        <w:t xml:space="preserve">que </w:t>
      </w:r>
      <w:r w:rsidRPr="00012C50">
        <w:rPr>
          <w:i/>
          <w:iCs/>
          <w:u w:val="single"/>
        </w:rPr>
        <w:t>foi</w:t>
      </w:r>
      <w:r w:rsidRPr="0014318A">
        <w:rPr>
          <w:i/>
          <w:iCs/>
        </w:rPr>
        <w:t xml:space="preserve"> </w:t>
      </w:r>
      <w:r w:rsidRPr="00012C50">
        <w:rPr>
          <w:i/>
          <w:iCs/>
          <w:u w:val="single"/>
        </w:rPr>
        <w:t>na</w:t>
      </w:r>
      <w:r w:rsidRPr="0014318A">
        <w:rPr>
          <w:i/>
          <w:iCs/>
        </w:rPr>
        <w:t xml:space="preserve"> </w:t>
      </w:r>
      <w:r w:rsidRPr="00012C50">
        <w:rPr>
          <w:i/>
          <w:iCs/>
          <w:u w:val="single"/>
        </w:rPr>
        <w:t>época</w:t>
      </w:r>
      <w:r w:rsidRPr="0014318A">
        <w:rPr>
          <w:i/>
          <w:iCs/>
        </w:rPr>
        <w:t xml:space="preserve"> em que RODRIGO MINOTTO </w:t>
      </w:r>
      <w:r w:rsidRPr="0090029E">
        <w:rPr>
          <w:i/>
          <w:iCs/>
          <w:u w:val="single"/>
        </w:rPr>
        <w:t>foi</w:t>
      </w:r>
      <w:r w:rsidRPr="0014318A">
        <w:rPr>
          <w:i/>
          <w:iCs/>
        </w:rPr>
        <w:t xml:space="preserve"> </w:t>
      </w:r>
      <w:r w:rsidRPr="0090029E">
        <w:rPr>
          <w:i/>
          <w:iCs/>
          <w:u w:val="single"/>
        </w:rPr>
        <w:t>candidato</w:t>
      </w:r>
      <w:r w:rsidRPr="0014318A">
        <w:rPr>
          <w:i/>
          <w:iCs/>
        </w:rPr>
        <w:t xml:space="preserve"> </w:t>
      </w:r>
      <w:r w:rsidRPr="0090029E">
        <w:rPr>
          <w:i/>
          <w:iCs/>
          <w:u w:val="single"/>
        </w:rPr>
        <w:t>a</w:t>
      </w:r>
      <w:r w:rsidRPr="0014318A">
        <w:rPr>
          <w:i/>
          <w:iCs/>
        </w:rPr>
        <w:t xml:space="preserve"> </w:t>
      </w:r>
      <w:r w:rsidRPr="0090029E">
        <w:rPr>
          <w:i/>
          <w:iCs/>
          <w:u w:val="single"/>
        </w:rPr>
        <w:t>Deputado</w:t>
      </w:r>
      <w:r w:rsidRPr="0014318A">
        <w:rPr>
          <w:i/>
          <w:iCs/>
        </w:rPr>
        <w:t xml:space="preserve"> </w:t>
      </w:r>
      <w:r w:rsidRPr="0090029E">
        <w:rPr>
          <w:i/>
          <w:iCs/>
          <w:u w:val="single"/>
        </w:rPr>
        <w:t>Estadual</w:t>
      </w:r>
      <w:r w:rsidRPr="0014318A">
        <w:rPr>
          <w:i/>
          <w:iCs/>
        </w:rPr>
        <w:t xml:space="preserve"> </w:t>
      </w:r>
      <w:r w:rsidRPr="0090029E">
        <w:rPr>
          <w:i/>
          <w:iCs/>
          <w:u w:val="single"/>
        </w:rPr>
        <w:t>pelo</w:t>
      </w:r>
      <w:r w:rsidRPr="0014318A">
        <w:rPr>
          <w:i/>
          <w:iCs/>
        </w:rPr>
        <w:t xml:space="preserve"> </w:t>
      </w:r>
      <w:r w:rsidRPr="0090029E">
        <w:rPr>
          <w:i/>
          <w:iCs/>
          <w:u w:val="single"/>
        </w:rPr>
        <w:t>PDT</w:t>
      </w:r>
      <w:r w:rsidRPr="0014318A">
        <w:rPr>
          <w:i/>
          <w:iCs/>
        </w:rPr>
        <w:t xml:space="preserve"> e não se elegeu</w:t>
      </w:r>
      <w:r>
        <w:t xml:space="preserve">” </w:t>
      </w:r>
      <w:r w:rsidRPr="00550EDA">
        <w:rPr>
          <w:sz w:val="20"/>
          <w:szCs w:val="18"/>
        </w:rPr>
        <w:t>(ou seja, em 2010, na época em que foi realizada a troca dos cheques</w:t>
      </w:r>
      <w:r>
        <w:rPr>
          <w:sz w:val="20"/>
          <w:szCs w:val="18"/>
        </w:rPr>
        <w:t xml:space="preserve"> – evento 67, INQ1, p. 2 do IP correlato</w:t>
      </w:r>
      <w:r w:rsidRPr="00550EDA">
        <w:rPr>
          <w:sz w:val="20"/>
          <w:szCs w:val="18"/>
        </w:rPr>
        <w:t>)</w:t>
      </w:r>
      <w:r>
        <w:t xml:space="preserve">. </w:t>
      </w:r>
    </w:p>
    <w:p w14:paraId="55B49FAD" w14:textId="736A9769" w:rsidR="003A5283" w:rsidRDefault="003A5283" w:rsidP="003A5283">
      <w:pPr>
        <w:pStyle w:val="SemEspaamento"/>
      </w:pPr>
      <w:r>
        <w:t xml:space="preserve">No mais, a testemunha GENÉSIO esclareceu que </w:t>
      </w:r>
      <w:r w:rsidRPr="00657E94">
        <w:rPr>
          <w:u w:val="single"/>
        </w:rPr>
        <w:t>foi</w:t>
      </w:r>
      <w:r>
        <w:t xml:space="preserve"> </w:t>
      </w:r>
      <w:r w:rsidRPr="00ED2714">
        <w:rPr>
          <w:u w:val="single"/>
        </w:rPr>
        <w:t>candidato</w:t>
      </w:r>
      <w:r>
        <w:t xml:space="preserve"> </w:t>
      </w:r>
      <w:r w:rsidRPr="00ED2714">
        <w:rPr>
          <w:u w:val="single"/>
        </w:rPr>
        <w:t>a</w:t>
      </w:r>
      <w:r>
        <w:t xml:space="preserve"> </w:t>
      </w:r>
      <w:r w:rsidRPr="00ED2714">
        <w:rPr>
          <w:u w:val="single"/>
        </w:rPr>
        <w:t>2º</w:t>
      </w:r>
      <w:r>
        <w:t xml:space="preserve"> </w:t>
      </w:r>
      <w:r w:rsidRPr="00ED2714">
        <w:rPr>
          <w:u w:val="single"/>
        </w:rPr>
        <w:t>suplente</w:t>
      </w:r>
      <w:r>
        <w:t xml:space="preserve"> </w:t>
      </w:r>
      <w:r w:rsidRPr="00ED2714">
        <w:rPr>
          <w:u w:val="single"/>
        </w:rPr>
        <w:t>de</w:t>
      </w:r>
      <w:r>
        <w:t xml:space="preserve"> </w:t>
      </w:r>
      <w:r w:rsidRPr="00ED2714">
        <w:rPr>
          <w:u w:val="single"/>
        </w:rPr>
        <w:t>senador</w:t>
      </w:r>
      <w:r>
        <w:t xml:space="preserve"> de </w:t>
      </w:r>
      <w:r w:rsidRPr="00657E94">
        <w:rPr>
          <w:u w:val="single"/>
        </w:rPr>
        <w:t>HUGO</w:t>
      </w:r>
      <w:r>
        <w:t xml:space="preserve"> </w:t>
      </w:r>
      <w:r w:rsidRPr="00657E94">
        <w:rPr>
          <w:u w:val="single"/>
        </w:rPr>
        <w:t>BIEL</w:t>
      </w:r>
      <w:r>
        <w:t xml:space="preserve"> nas eleições de 2010, pela coligação formada pelo PDT </w:t>
      </w:r>
      <w:r w:rsidRPr="00016FFF">
        <w:rPr>
          <w:sz w:val="20"/>
          <w:szCs w:val="18"/>
        </w:rPr>
        <w:t>(</w:t>
      </w:r>
      <w:r w:rsidRPr="00016FFF">
        <w:rPr>
          <w:sz w:val="20"/>
          <w:szCs w:val="18"/>
          <w:u w:val="single"/>
        </w:rPr>
        <w:t>partido</w:t>
      </w:r>
      <w:r w:rsidRPr="00016FFF">
        <w:rPr>
          <w:sz w:val="20"/>
          <w:szCs w:val="18"/>
        </w:rPr>
        <w:t xml:space="preserve"> </w:t>
      </w:r>
      <w:r w:rsidRPr="00016FFF">
        <w:rPr>
          <w:sz w:val="20"/>
          <w:szCs w:val="18"/>
          <w:u w:val="single"/>
        </w:rPr>
        <w:t>de</w:t>
      </w:r>
      <w:r w:rsidRPr="00016FFF">
        <w:rPr>
          <w:sz w:val="20"/>
          <w:szCs w:val="18"/>
        </w:rPr>
        <w:t xml:space="preserve"> </w:t>
      </w:r>
      <w:r w:rsidRPr="00016FFF">
        <w:rPr>
          <w:sz w:val="20"/>
          <w:szCs w:val="18"/>
          <w:u w:val="single"/>
        </w:rPr>
        <w:t>RODRIGO</w:t>
      </w:r>
      <w:r w:rsidRPr="00016FFF">
        <w:rPr>
          <w:sz w:val="20"/>
          <w:szCs w:val="18"/>
        </w:rPr>
        <w:t xml:space="preserve"> </w:t>
      </w:r>
      <w:r w:rsidRPr="00016FFF">
        <w:rPr>
          <w:sz w:val="20"/>
          <w:szCs w:val="18"/>
          <w:u w:val="single"/>
        </w:rPr>
        <w:t>MINOTTO</w:t>
      </w:r>
      <w:r w:rsidRPr="00016FFF">
        <w:rPr>
          <w:sz w:val="20"/>
          <w:szCs w:val="18"/>
        </w:rPr>
        <w:t>)</w:t>
      </w:r>
      <w:r>
        <w:t xml:space="preserve">, PP e PT do B </w:t>
      </w:r>
      <w:r w:rsidRPr="0014318A">
        <w:rPr>
          <w:sz w:val="20"/>
          <w:szCs w:val="18"/>
        </w:rPr>
        <w:t>(evento 241, VIDEO5, 1</w:t>
      </w:r>
      <w:r>
        <w:rPr>
          <w:sz w:val="20"/>
          <w:szCs w:val="18"/>
        </w:rPr>
        <w:t>2</w:t>
      </w:r>
      <w:r w:rsidRPr="0014318A">
        <w:rPr>
          <w:sz w:val="20"/>
          <w:szCs w:val="18"/>
        </w:rPr>
        <w:t>m-</w:t>
      </w:r>
      <w:r>
        <w:rPr>
          <w:sz w:val="20"/>
          <w:szCs w:val="18"/>
        </w:rPr>
        <w:t>1</w:t>
      </w:r>
      <w:r w:rsidRPr="0014318A">
        <w:rPr>
          <w:sz w:val="20"/>
          <w:szCs w:val="18"/>
        </w:rPr>
        <w:t>2m3</w:t>
      </w:r>
      <w:r>
        <w:rPr>
          <w:sz w:val="20"/>
          <w:szCs w:val="18"/>
        </w:rPr>
        <w:t>6</w:t>
      </w:r>
      <w:r w:rsidRPr="0014318A">
        <w:rPr>
          <w:sz w:val="20"/>
          <w:szCs w:val="18"/>
        </w:rPr>
        <w:t>s</w:t>
      </w:r>
      <w:r>
        <w:rPr>
          <w:sz w:val="20"/>
          <w:szCs w:val="18"/>
        </w:rPr>
        <w:t xml:space="preserve"> e 14m39s-15m2s</w:t>
      </w:r>
      <w:r w:rsidRPr="0014318A">
        <w:rPr>
          <w:sz w:val="20"/>
          <w:szCs w:val="18"/>
        </w:rPr>
        <w:t>)</w:t>
      </w:r>
      <w:r>
        <w:t xml:space="preserve">, o que foi confirmado pelo registro de candidatura perante o TRE/SC em anexo </w:t>
      </w:r>
      <w:r w:rsidRPr="00244F78">
        <w:rPr>
          <w:sz w:val="20"/>
          <w:szCs w:val="18"/>
        </w:rPr>
        <w:t>(</w:t>
      </w:r>
      <w:r w:rsidRPr="00FA7F39">
        <w:rPr>
          <w:b/>
          <w:sz w:val="20"/>
          <w:szCs w:val="18"/>
        </w:rPr>
        <w:t xml:space="preserve">doc. </w:t>
      </w:r>
      <w:r w:rsidR="008E45C1">
        <w:rPr>
          <w:b/>
          <w:sz w:val="20"/>
          <w:szCs w:val="18"/>
        </w:rPr>
        <w:t>2</w:t>
      </w:r>
      <w:r w:rsidRPr="00244F78">
        <w:rPr>
          <w:sz w:val="20"/>
          <w:szCs w:val="18"/>
        </w:rPr>
        <w:t>)</w:t>
      </w:r>
      <w:r>
        <w:t xml:space="preserve">.  </w:t>
      </w:r>
    </w:p>
    <w:p w14:paraId="0D5E85A5" w14:textId="4B00410C" w:rsidR="003A5283" w:rsidRDefault="003A5283" w:rsidP="003A5283">
      <w:pPr>
        <w:pStyle w:val="SemEspaamento"/>
      </w:pPr>
      <w:r>
        <w:t xml:space="preserve">E, ao depor em juízo, a testemunha VANDERLEI SPILLERE afirmou que teria trocado os cheques para Rodrigo </w:t>
      </w:r>
      <w:proofErr w:type="spellStart"/>
      <w:r>
        <w:t>Minotto</w:t>
      </w:r>
      <w:proofErr w:type="spellEnd"/>
      <w:r>
        <w:t xml:space="preserve"> </w:t>
      </w:r>
      <w:r w:rsidRPr="007E0EDB">
        <w:rPr>
          <w:b/>
          <w:bCs/>
          <w:u w:val="single"/>
        </w:rPr>
        <w:t>durante</w:t>
      </w:r>
      <w:r>
        <w:t xml:space="preserve"> o </w:t>
      </w:r>
      <w:r w:rsidRPr="00925F3A">
        <w:rPr>
          <w:u w:val="single"/>
        </w:rPr>
        <w:t>período</w:t>
      </w:r>
      <w:r>
        <w:t xml:space="preserve"> </w:t>
      </w:r>
      <w:r w:rsidRPr="00925F3A">
        <w:rPr>
          <w:u w:val="single"/>
        </w:rPr>
        <w:t>eleitoral</w:t>
      </w:r>
      <w:r>
        <w:t>, quando o corréu era candidato a Deputado Estadual pelo PDT</w:t>
      </w:r>
      <w:r w:rsidR="00950A96">
        <w:t xml:space="preserve"> </w:t>
      </w:r>
      <w:r w:rsidR="00950A96" w:rsidRPr="00950A96">
        <w:rPr>
          <w:sz w:val="20"/>
          <w:szCs w:val="18"/>
        </w:rPr>
        <w:t>(</w:t>
      </w:r>
      <w:r w:rsidR="00950A96" w:rsidRPr="00950A96">
        <w:rPr>
          <w:b/>
          <w:bCs/>
          <w:sz w:val="20"/>
          <w:szCs w:val="18"/>
        </w:rPr>
        <w:t>doc. 3</w:t>
      </w:r>
      <w:r w:rsidR="00950A96" w:rsidRPr="00950A96">
        <w:rPr>
          <w:sz w:val="20"/>
          <w:szCs w:val="18"/>
        </w:rPr>
        <w:t>)</w:t>
      </w:r>
      <w:r>
        <w:t xml:space="preserve">, bem como ratificou que o seu primo, Vanderlei </w:t>
      </w:r>
      <w:proofErr w:type="spellStart"/>
      <w:r>
        <w:t>Spillere</w:t>
      </w:r>
      <w:proofErr w:type="spellEnd"/>
      <w:r>
        <w:t xml:space="preserve">, foi candidato a suplente de Senador pelo PP nessa época </w:t>
      </w:r>
      <w:r w:rsidRPr="005342D1">
        <w:rPr>
          <w:sz w:val="20"/>
          <w:szCs w:val="18"/>
        </w:rPr>
        <w:t>(evento 241, VIDEO6, 3m32s-4m10s</w:t>
      </w:r>
      <w:r>
        <w:rPr>
          <w:sz w:val="20"/>
          <w:szCs w:val="18"/>
        </w:rPr>
        <w:t xml:space="preserve"> e 4m35s-4m47s</w:t>
      </w:r>
      <w:r w:rsidRPr="005342D1">
        <w:rPr>
          <w:sz w:val="20"/>
          <w:szCs w:val="18"/>
        </w:rPr>
        <w:t>)</w:t>
      </w:r>
      <w:r>
        <w:t xml:space="preserve">. </w:t>
      </w:r>
    </w:p>
    <w:p w14:paraId="7E39BD97" w14:textId="736DE263" w:rsidR="003A5283" w:rsidRDefault="003A5283" w:rsidP="003A5283">
      <w:pPr>
        <w:pStyle w:val="SemEspaamento"/>
      </w:pPr>
      <w:r>
        <w:t xml:space="preserve">Essa declaração coaduna com o seu relato prestado no inquérito policial, ocasião em que Vanderlei </w:t>
      </w:r>
      <w:proofErr w:type="spellStart"/>
      <w:r>
        <w:t>Spillere</w:t>
      </w:r>
      <w:proofErr w:type="spellEnd"/>
      <w:r>
        <w:t xml:space="preserve"> informou que “</w:t>
      </w:r>
      <w:r w:rsidRPr="00B21D8D">
        <w:rPr>
          <w:i/>
          <w:iCs/>
        </w:rPr>
        <w:t>em meados de 2010 seu primo e sócio GENÉSIO MOISES SPILLERE solicitou ao declarante que fizesse a troca de cheques por dinheiro em favor de RODRIGO MINOTTO, que na época era candidato a Deputado Estadual pelo PDT</w:t>
      </w:r>
      <w:r>
        <w:t xml:space="preserve">” </w:t>
      </w:r>
      <w:r w:rsidRPr="00B21D8D">
        <w:rPr>
          <w:sz w:val="20"/>
          <w:szCs w:val="18"/>
        </w:rPr>
        <w:t>(evento 67, INQ1, p. 5</w:t>
      </w:r>
      <w:r w:rsidR="00045A28">
        <w:rPr>
          <w:sz w:val="20"/>
          <w:szCs w:val="18"/>
        </w:rPr>
        <w:t>, do IP correlato</w:t>
      </w:r>
      <w:r w:rsidRPr="00B21D8D">
        <w:rPr>
          <w:sz w:val="20"/>
          <w:szCs w:val="18"/>
        </w:rPr>
        <w:t>)</w:t>
      </w:r>
      <w:r>
        <w:t>.</w:t>
      </w:r>
    </w:p>
    <w:p w14:paraId="082B41F8" w14:textId="342717FD" w:rsidR="003A5283" w:rsidRDefault="003A5283" w:rsidP="003A5283">
      <w:pPr>
        <w:pStyle w:val="SemEspaamento"/>
      </w:pPr>
      <w:r>
        <w:t xml:space="preserve">Além disso, a testemunha ELIESER DE AGUIAR, em sua oitiva judicial, relatou que fez material de campanha para GENÉSIO SPILLERE e, em 2010, para RODRIGO MINOTTO </w:t>
      </w:r>
      <w:r w:rsidRPr="00333BB6">
        <w:rPr>
          <w:sz w:val="20"/>
          <w:szCs w:val="18"/>
        </w:rPr>
        <w:t>(evento 241, VIDEO10, 2m19s-3m24s)</w:t>
      </w:r>
      <w:r>
        <w:t xml:space="preserve">. E, em sua oitiva durante a fase investigativa, ELIESER informou, também, que fez material de campanha para Rodrigo </w:t>
      </w:r>
      <w:proofErr w:type="spellStart"/>
      <w:r>
        <w:t>Minotto</w:t>
      </w:r>
      <w:proofErr w:type="spellEnd"/>
      <w:r>
        <w:t xml:space="preserve"> </w:t>
      </w:r>
      <w:r w:rsidRPr="00E0246D">
        <w:rPr>
          <w:sz w:val="20"/>
          <w:szCs w:val="18"/>
        </w:rPr>
        <w:t>(evento 76, OUT1, p. 32</w:t>
      </w:r>
      <w:r w:rsidR="00045A28">
        <w:rPr>
          <w:sz w:val="20"/>
          <w:szCs w:val="18"/>
        </w:rPr>
        <w:t>, do IP correlato</w:t>
      </w:r>
      <w:r w:rsidRPr="00E0246D">
        <w:rPr>
          <w:sz w:val="20"/>
          <w:szCs w:val="18"/>
        </w:rPr>
        <w:t>)</w:t>
      </w:r>
      <w:r>
        <w:t xml:space="preserve">. </w:t>
      </w:r>
    </w:p>
    <w:p w14:paraId="7E8E8129" w14:textId="77777777" w:rsidR="003A5283" w:rsidRDefault="003A5283" w:rsidP="003A5283">
      <w:pPr>
        <w:pStyle w:val="SemEspaamento"/>
      </w:pPr>
      <w:r>
        <w:t>Excelência, todas essas informações, sobretudo as colhidas durante a audiência de instrução e julgamento realizada recentemente, evidenciaram o contexto eleitoral em que foram narrados os Fatos 2 e 3 pela acusação e a possibilidade de conexão de crimes comuns e eleitoral, o que impõe a remessa do feito à Justiça especializada para que examine sobre a competência para a continuidade do processamento e julgamento desta ação penal.</w:t>
      </w:r>
    </w:p>
    <w:p w14:paraId="3BFDF955" w14:textId="77777777" w:rsidR="003A5283" w:rsidRDefault="003A5283" w:rsidP="003A5283">
      <w:pPr>
        <w:pStyle w:val="SemEspaamento"/>
      </w:pPr>
      <w:r>
        <w:t>Sobre o assunto, aliás, ao julgar o 4º AgRg no Inquérito n. 4.435/DF, o Supremo Tribunal Federal reafirmou o entendimento já sedimentado pela Corte e asseverou que “</w:t>
      </w:r>
      <w:r w:rsidRPr="003A1624">
        <w:rPr>
          <w:i/>
          <w:iCs/>
        </w:rPr>
        <w:t>Compete à Justiça Eleitoral julgar os crimes eleitorais e os comuns que lhe forem conexos</w:t>
      </w:r>
      <w:r>
        <w:t>”, pois, “</w:t>
      </w:r>
      <w:r w:rsidRPr="009B1650">
        <w:rPr>
          <w:i/>
          <w:iCs/>
        </w:rPr>
        <w:t xml:space="preserve">Tendo em vista o suposto cometimento de crime eleitoral e delitos comuns conexos, </w:t>
      </w:r>
      <w:r w:rsidRPr="0083787D">
        <w:rPr>
          <w:i/>
          <w:iCs/>
          <w:u w:val="single"/>
        </w:rPr>
        <w:t>considerado</w:t>
      </w:r>
      <w:r w:rsidRPr="009B1650">
        <w:rPr>
          <w:i/>
          <w:iCs/>
        </w:rPr>
        <w:t xml:space="preserve"> o </w:t>
      </w:r>
      <w:r w:rsidRPr="0083787D">
        <w:rPr>
          <w:i/>
          <w:iCs/>
          <w:u w:val="single"/>
        </w:rPr>
        <w:t>princípio</w:t>
      </w:r>
      <w:r w:rsidRPr="009B1650">
        <w:rPr>
          <w:i/>
          <w:iCs/>
        </w:rPr>
        <w:t xml:space="preserve"> </w:t>
      </w:r>
      <w:r w:rsidRPr="0083787D">
        <w:rPr>
          <w:i/>
          <w:iCs/>
          <w:u w:val="single"/>
        </w:rPr>
        <w:t>da</w:t>
      </w:r>
      <w:r w:rsidRPr="009B1650">
        <w:rPr>
          <w:i/>
          <w:iCs/>
        </w:rPr>
        <w:t xml:space="preserve"> </w:t>
      </w:r>
      <w:r w:rsidRPr="0083787D">
        <w:rPr>
          <w:i/>
          <w:iCs/>
          <w:u w:val="single"/>
        </w:rPr>
        <w:t>especialidade</w:t>
      </w:r>
      <w:r w:rsidRPr="009B1650">
        <w:rPr>
          <w:i/>
          <w:iCs/>
        </w:rPr>
        <w:t xml:space="preserve">, </w:t>
      </w:r>
      <w:r w:rsidRPr="0083787D">
        <w:rPr>
          <w:i/>
          <w:iCs/>
          <w:u w:val="single"/>
        </w:rPr>
        <w:t>tem</w:t>
      </w:r>
      <w:r w:rsidRPr="009B1650">
        <w:rPr>
          <w:i/>
          <w:iCs/>
        </w:rPr>
        <w:t>-</w:t>
      </w:r>
      <w:r w:rsidRPr="0083787D">
        <w:rPr>
          <w:i/>
          <w:iCs/>
          <w:u w:val="single"/>
        </w:rPr>
        <w:t>se</w:t>
      </w:r>
      <w:r w:rsidRPr="009B1650">
        <w:rPr>
          <w:i/>
          <w:iCs/>
        </w:rPr>
        <w:t xml:space="preserve"> </w:t>
      </w:r>
      <w:r w:rsidRPr="0083787D">
        <w:rPr>
          <w:i/>
          <w:iCs/>
          <w:u w:val="single"/>
        </w:rPr>
        <w:t>caracterizada</w:t>
      </w:r>
      <w:r w:rsidRPr="009B1650">
        <w:rPr>
          <w:i/>
          <w:iCs/>
        </w:rPr>
        <w:t xml:space="preserve"> </w:t>
      </w:r>
      <w:r w:rsidRPr="0083787D">
        <w:rPr>
          <w:i/>
          <w:iCs/>
          <w:u w:val="single"/>
        </w:rPr>
        <w:t>a</w:t>
      </w:r>
      <w:r w:rsidRPr="009B1650">
        <w:rPr>
          <w:i/>
          <w:iCs/>
        </w:rPr>
        <w:t xml:space="preserve"> </w:t>
      </w:r>
      <w:r w:rsidRPr="0083787D">
        <w:rPr>
          <w:i/>
          <w:iCs/>
          <w:u w:val="single"/>
        </w:rPr>
        <w:t>competência</w:t>
      </w:r>
      <w:r w:rsidRPr="009B1650">
        <w:rPr>
          <w:i/>
          <w:iCs/>
        </w:rPr>
        <w:t xml:space="preserve"> </w:t>
      </w:r>
      <w:r w:rsidRPr="0083787D">
        <w:rPr>
          <w:i/>
          <w:iCs/>
          <w:u w:val="single"/>
        </w:rPr>
        <w:t>da</w:t>
      </w:r>
      <w:r w:rsidRPr="009B1650">
        <w:rPr>
          <w:i/>
          <w:iCs/>
        </w:rPr>
        <w:t xml:space="preserve"> </w:t>
      </w:r>
      <w:r w:rsidRPr="0083787D">
        <w:rPr>
          <w:i/>
          <w:iCs/>
          <w:u w:val="single"/>
        </w:rPr>
        <w:t>Justiça</w:t>
      </w:r>
      <w:r w:rsidRPr="009B1650">
        <w:rPr>
          <w:i/>
          <w:iCs/>
        </w:rPr>
        <w:t xml:space="preserve"> </w:t>
      </w:r>
      <w:r w:rsidRPr="0083787D">
        <w:rPr>
          <w:i/>
          <w:iCs/>
          <w:u w:val="single"/>
        </w:rPr>
        <w:t>especializada</w:t>
      </w:r>
      <w:r w:rsidRPr="009B1650">
        <w:rPr>
          <w:i/>
          <w:iCs/>
        </w:rPr>
        <w:t xml:space="preserve">, no que, nos termos dos artigos 35, inciso II, do Código Eleitoral e 78, inciso IV, do Código de Processo Penal, por prevalecer sobre as demais, </w:t>
      </w:r>
      <w:r w:rsidRPr="0083787D">
        <w:rPr>
          <w:i/>
          <w:iCs/>
          <w:u w:val="single"/>
        </w:rPr>
        <w:t>alcança</w:t>
      </w:r>
      <w:r w:rsidRPr="009B1650">
        <w:rPr>
          <w:i/>
          <w:iCs/>
        </w:rPr>
        <w:t xml:space="preserve"> </w:t>
      </w:r>
      <w:r w:rsidRPr="0083787D">
        <w:rPr>
          <w:i/>
          <w:iCs/>
          <w:u w:val="single"/>
        </w:rPr>
        <w:t>os</w:t>
      </w:r>
      <w:r w:rsidRPr="009B1650">
        <w:rPr>
          <w:i/>
          <w:iCs/>
        </w:rPr>
        <w:t xml:space="preserve"> </w:t>
      </w:r>
      <w:r w:rsidRPr="0083787D">
        <w:rPr>
          <w:i/>
          <w:iCs/>
          <w:u w:val="single"/>
        </w:rPr>
        <w:t>delitos</w:t>
      </w:r>
      <w:r w:rsidRPr="009B1650">
        <w:rPr>
          <w:i/>
          <w:iCs/>
        </w:rPr>
        <w:t xml:space="preserve"> </w:t>
      </w:r>
      <w:r w:rsidRPr="0083787D">
        <w:rPr>
          <w:i/>
          <w:iCs/>
          <w:u w:val="single"/>
        </w:rPr>
        <w:t>de</w:t>
      </w:r>
      <w:r w:rsidRPr="009B1650">
        <w:rPr>
          <w:i/>
          <w:iCs/>
        </w:rPr>
        <w:t xml:space="preserve"> </w:t>
      </w:r>
      <w:r w:rsidRPr="0083787D">
        <w:rPr>
          <w:i/>
          <w:iCs/>
          <w:u w:val="single"/>
        </w:rPr>
        <w:t>competência</w:t>
      </w:r>
      <w:r w:rsidRPr="009B1650">
        <w:rPr>
          <w:i/>
          <w:iCs/>
        </w:rPr>
        <w:t xml:space="preserve"> </w:t>
      </w:r>
      <w:r w:rsidRPr="0083787D">
        <w:rPr>
          <w:i/>
          <w:iCs/>
          <w:u w:val="single"/>
        </w:rPr>
        <w:t>da</w:t>
      </w:r>
      <w:r w:rsidRPr="009B1650">
        <w:rPr>
          <w:i/>
          <w:iCs/>
        </w:rPr>
        <w:t xml:space="preserve"> </w:t>
      </w:r>
      <w:r w:rsidRPr="0083787D">
        <w:rPr>
          <w:i/>
          <w:iCs/>
          <w:u w:val="single"/>
        </w:rPr>
        <w:t>Justiça</w:t>
      </w:r>
      <w:r w:rsidRPr="009B1650">
        <w:rPr>
          <w:i/>
          <w:iCs/>
        </w:rPr>
        <w:t xml:space="preserve"> </w:t>
      </w:r>
      <w:r w:rsidRPr="0083787D">
        <w:rPr>
          <w:i/>
          <w:iCs/>
          <w:u w:val="single"/>
        </w:rPr>
        <w:t>comum</w:t>
      </w:r>
      <w:r>
        <w:t xml:space="preserve">” </w:t>
      </w:r>
      <w:r w:rsidRPr="00F66BF9">
        <w:rPr>
          <w:sz w:val="20"/>
          <w:szCs w:val="18"/>
        </w:rPr>
        <w:t>(STF, 4º AgRg no Inq. n. 4.435/DF, rel. Min. Marco Aurélio, Plenário, j. em 14.3.2019)</w:t>
      </w:r>
      <w:r>
        <w:t>.</w:t>
      </w:r>
    </w:p>
    <w:p w14:paraId="1952FA0A" w14:textId="77777777" w:rsidR="003A5283" w:rsidRDefault="003A5283" w:rsidP="003A5283">
      <w:pPr>
        <w:pStyle w:val="SemEspaamento"/>
      </w:pPr>
      <w:r>
        <w:t>Além disso, a Corte Suprema estabeleceu que “</w:t>
      </w:r>
      <w:r w:rsidRPr="003A2D0D">
        <w:rPr>
          <w:i/>
          <w:iCs/>
        </w:rPr>
        <w:t xml:space="preserve">a </w:t>
      </w:r>
      <w:r w:rsidRPr="003A2D0D">
        <w:rPr>
          <w:b/>
          <w:bCs/>
          <w:i/>
          <w:iCs/>
        </w:rPr>
        <w:t xml:space="preserve">autoridade competente para </w:t>
      </w:r>
      <w:r w:rsidRPr="00BC3C4F">
        <w:rPr>
          <w:b/>
          <w:bCs/>
          <w:i/>
          <w:iCs/>
          <w:u w:val="single"/>
        </w:rPr>
        <w:t>verificar</w:t>
      </w:r>
      <w:r w:rsidRPr="003A2D0D">
        <w:rPr>
          <w:b/>
          <w:bCs/>
          <w:i/>
          <w:iCs/>
        </w:rPr>
        <w:t xml:space="preserve"> se os fatos </w:t>
      </w:r>
      <w:r w:rsidRPr="001E70FE">
        <w:rPr>
          <w:b/>
          <w:bCs/>
          <w:i/>
          <w:iCs/>
        </w:rPr>
        <w:t>investigados</w:t>
      </w:r>
      <w:r w:rsidRPr="003A2D0D">
        <w:rPr>
          <w:i/>
          <w:iCs/>
        </w:rPr>
        <w:t xml:space="preserve"> no processo-crime n. [...] </w:t>
      </w:r>
      <w:r w:rsidRPr="003A2D0D">
        <w:rPr>
          <w:b/>
          <w:bCs/>
          <w:i/>
          <w:iCs/>
        </w:rPr>
        <w:t>estariam (ou não) sujeitos à jurisdição da Justiça Eleitoral</w:t>
      </w:r>
      <w:r w:rsidRPr="003A2D0D">
        <w:rPr>
          <w:i/>
          <w:iCs/>
        </w:rPr>
        <w:t xml:space="preserve">, especialmente após o julgamento do INQ 4.435 </w:t>
      </w:r>
      <w:proofErr w:type="spellStart"/>
      <w:r w:rsidRPr="003A2D0D">
        <w:rPr>
          <w:i/>
          <w:iCs/>
        </w:rPr>
        <w:t>AgR</w:t>
      </w:r>
      <w:proofErr w:type="spellEnd"/>
      <w:r w:rsidRPr="003A2D0D">
        <w:rPr>
          <w:i/>
          <w:iCs/>
        </w:rPr>
        <w:t xml:space="preserve">-quarto/DF (Rel. Min. MARCO AURÉLIO, Tribunal Pleno, </w:t>
      </w:r>
      <w:proofErr w:type="spellStart"/>
      <w:r w:rsidRPr="003A2D0D">
        <w:rPr>
          <w:i/>
          <w:iCs/>
        </w:rPr>
        <w:t>DJe</w:t>
      </w:r>
      <w:proofErr w:type="spellEnd"/>
      <w:r w:rsidRPr="003A2D0D">
        <w:rPr>
          <w:i/>
          <w:iCs/>
        </w:rPr>
        <w:t xml:space="preserve"> de 21/08/2019), </w:t>
      </w:r>
      <w:r w:rsidRPr="003A2D0D">
        <w:rPr>
          <w:b/>
          <w:bCs/>
          <w:i/>
          <w:iCs/>
          <w:u w:val="single"/>
        </w:rPr>
        <w:t>seria</w:t>
      </w:r>
      <w:r w:rsidRPr="003A2D0D">
        <w:rPr>
          <w:b/>
          <w:bCs/>
          <w:i/>
          <w:iCs/>
        </w:rPr>
        <w:t xml:space="preserve"> </w:t>
      </w:r>
      <w:r w:rsidRPr="003A2D0D">
        <w:rPr>
          <w:b/>
          <w:bCs/>
          <w:i/>
          <w:iCs/>
          <w:u w:val="single"/>
        </w:rPr>
        <w:t>a</w:t>
      </w:r>
      <w:r w:rsidRPr="003A2D0D">
        <w:rPr>
          <w:b/>
          <w:bCs/>
          <w:i/>
          <w:iCs/>
        </w:rPr>
        <w:t xml:space="preserve"> </w:t>
      </w:r>
      <w:r w:rsidRPr="003A2D0D">
        <w:rPr>
          <w:b/>
          <w:bCs/>
          <w:i/>
          <w:iCs/>
          <w:u w:val="single"/>
        </w:rPr>
        <w:t>própria</w:t>
      </w:r>
      <w:r w:rsidRPr="003A2D0D">
        <w:rPr>
          <w:b/>
          <w:bCs/>
          <w:i/>
          <w:iCs/>
        </w:rPr>
        <w:t xml:space="preserve"> </w:t>
      </w:r>
      <w:r w:rsidRPr="003A2D0D">
        <w:rPr>
          <w:b/>
          <w:bCs/>
          <w:i/>
          <w:iCs/>
          <w:u w:val="single"/>
        </w:rPr>
        <w:t>Justiça</w:t>
      </w:r>
      <w:r w:rsidRPr="003A2D0D">
        <w:rPr>
          <w:b/>
          <w:bCs/>
          <w:i/>
          <w:iCs/>
        </w:rPr>
        <w:t xml:space="preserve"> </w:t>
      </w:r>
      <w:r w:rsidRPr="003A2D0D">
        <w:rPr>
          <w:b/>
          <w:bCs/>
          <w:i/>
          <w:iCs/>
          <w:u w:val="single"/>
        </w:rPr>
        <w:t>Eleitoral</w:t>
      </w:r>
      <w:r w:rsidRPr="003A2D0D">
        <w:rPr>
          <w:b/>
          <w:bCs/>
          <w:i/>
          <w:iCs/>
        </w:rPr>
        <w:t>, não podendo fazê-lo o órgão judiciário não detentor de competência para tanto</w:t>
      </w:r>
      <w:r w:rsidRPr="003A2D0D">
        <w:rPr>
          <w:i/>
          <w:iCs/>
        </w:rPr>
        <w:t>, sob pena de usurpação da competência</w:t>
      </w:r>
      <w:r>
        <w:t xml:space="preserve">” </w:t>
      </w:r>
      <w:r w:rsidRPr="003A2D0D">
        <w:rPr>
          <w:sz w:val="20"/>
          <w:szCs w:val="18"/>
        </w:rPr>
        <w:t xml:space="preserve">(STF, </w:t>
      </w:r>
      <w:proofErr w:type="spellStart"/>
      <w:r w:rsidRPr="003A2D0D">
        <w:rPr>
          <w:sz w:val="20"/>
          <w:szCs w:val="18"/>
        </w:rPr>
        <w:t>Rcl</w:t>
      </w:r>
      <w:proofErr w:type="spellEnd"/>
      <w:r w:rsidRPr="003A2D0D">
        <w:rPr>
          <w:sz w:val="20"/>
          <w:szCs w:val="18"/>
        </w:rPr>
        <w:t xml:space="preserve"> n. 48.143/RJ, rel. Min. Alexandre de Morais, j. em 15.2.2022)</w:t>
      </w:r>
      <w:r>
        <w:t>.</w:t>
      </w:r>
    </w:p>
    <w:p w14:paraId="1F4F020A" w14:textId="2283D613" w:rsidR="003A5283" w:rsidRPr="00D4298B" w:rsidRDefault="00057091" w:rsidP="003A5283">
      <w:pPr>
        <w:pStyle w:val="SemEspaamento"/>
      </w:pPr>
      <w:r>
        <w:t>E</w:t>
      </w:r>
      <w:r w:rsidR="003A5283" w:rsidRPr="00D4298B">
        <w:t>, a</w:t>
      </w:r>
      <w:r w:rsidR="003A5283" w:rsidRPr="00D4298B">
        <w:rPr>
          <w:rFonts w:eastAsia="Palatino Linotype"/>
          <w:highlight w:val="white"/>
        </w:rPr>
        <w:t xml:space="preserve"> partir do julgamento do Quarto Agravo Regimental nos autos do Inquérito n. 4.435, o STF tem se mostrado rígido quanto à necessidade de observância das regras de competência da Justiça Eleitoral. Veja-se, por exemplo, trecho do voto do Ministro Gilmar Mendes proferido na Reclamação 36.009</w:t>
      </w:r>
      <w:r w:rsidR="003A5283">
        <w:rPr>
          <w:rFonts w:eastAsia="Palatino Linotype"/>
          <w:highlight w:val="white"/>
        </w:rPr>
        <w:t xml:space="preserve">, </w:t>
      </w:r>
      <w:r w:rsidR="003A5283" w:rsidRPr="00D4298B">
        <w:rPr>
          <w:rFonts w:eastAsia="Palatino Linotype"/>
          <w:highlight w:val="white"/>
        </w:rPr>
        <w:t>qu</w:t>
      </w:r>
      <w:r w:rsidR="003A5283">
        <w:rPr>
          <w:rFonts w:eastAsia="Palatino Linotype"/>
          <w:highlight w:val="white"/>
        </w:rPr>
        <w:t>ando</w:t>
      </w:r>
      <w:r w:rsidR="003A5283" w:rsidRPr="00D4298B">
        <w:rPr>
          <w:rFonts w:eastAsia="Palatino Linotype"/>
          <w:highlight w:val="white"/>
        </w:rPr>
        <w:t xml:space="preserve"> invocou como paradigma descumprido o Inquérito n. 4.435</w:t>
      </w:r>
      <w:r w:rsidR="003A5283">
        <w:rPr>
          <w:rFonts w:eastAsia="Palatino Linotype"/>
          <w:highlight w:val="white"/>
        </w:rPr>
        <w:t xml:space="preserve">, </w:t>
      </w:r>
      <w:proofErr w:type="spellStart"/>
      <w:r w:rsidR="003A5283" w:rsidRPr="00D4298B">
        <w:rPr>
          <w:rFonts w:eastAsia="Palatino Linotype"/>
          <w:i/>
          <w:iCs/>
          <w:highlight w:val="white"/>
        </w:rPr>
        <w:t>verbis</w:t>
      </w:r>
      <w:proofErr w:type="spellEnd"/>
      <w:r w:rsidR="003A5283" w:rsidRPr="00D4298B">
        <w:rPr>
          <w:rFonts w:eastAsia="Palatino Linotype"/>
          <w:highlight w:val="white"/>
        </w:rPr>
        <w:t>:</w:t>
      </w:r>
    </w:p>
    <w:p w14:paraId="350DFA26" w14:textId="77777777" w:rsidR="003A5283" w:rsidRDefault="003A5283" w:rsidP="003A5283">
      <w:pPr>
        <w:ind w:left="2267"/>
        <w:jc w:val="both"/>
        <w:rPr>
          <w:rFonts w:ascii="Palatino Linotype" w:eastAsia="Palatino Linotype" w:hAnsi="Palatino Linotype" w:cs="Palatino Linotype"/>
          <w:sz w:val="18"/>
          <w:szCs w:val="18"/>
          <w:highlight w:val="white"/>
        </w:rPr>
      </w:pPr>
    </w:p>
    <w:p w14:paraId="74424657" w14:textId="77777777" w:rsidR="003A5283" w:rsidRPr="00D4298B" w:rsidRDefault="003A5283" w:rsidP="003A5283">
      <w:pPr>
        <w:ind w:left="1701"/>
        <w:jc w:val="both"/>
        <w:rPr>
          <w:rFonts w:ascii="Arial" w:eastAsia="Palatino Linotype" w:hAnsi="Arial" w:cs="Arial"/>
          <w:sz w:val="20"/>
          <w:szCs w:val="20"/>
          <w:highlight w:val="white"/>
        </w:rPr>
      </w:pPr>
      <w:r w:rsidRPr="00D4298B">
        <w:rPr>
          <w:rFonts w:ascii="Arial" w:eastAsia="Palatino Linotype" w:hAnsi="Arial" w:cs="Arial"/>
          <w:sz w:val="20"/>
          <w:szCs w:val="20"/>
          <w:highlight w:val="white"/>
        </w:rPr>
        <w:t>A reafirmação desse entendimento em sede de reclamação é especialmente importante quando se verifica casos em que há a resistência e a tentativa de burlar as regras de competência da Justiça Eleitoral por parte das instâncias inferiores.</w:t>
      </w:r>
    </w:p>
    <w:p w14:paraId="2D915CD6" w14:textId="77777777" w:rsidR="003A5283" w:rsidRPr="00D4298B" w:rsidRDefault="003A5283" w:rsidP="003A5283">
      <w:pPr>
        <w:ind w:left="1701"/>
        <w:jc w:val="both"/>
        <w:rPr>
          <w:rFonts w:ascii="Arial" w:eastAsia="Palatino Linotype" w:hAnsi="Arial" w:cs="Arial"/>
          <w:sz w:val="20"/>
          <w:szCs w:val="20"/>
          <w:highlight w:val="white"/>
        </w:rPr>
      </w:pPr>
      <w:r w:rsidRPr="00D4298B">
        <w:rPr>
          <w:rFonts w:ascii="Arial" w:eastAsia="Palatino Linotype" w:hAnsi="Arial" w:cs="Arial"/>
          <w:sz w:val="20"/>
          <w:szCs w:val="20"/>
          <w:highlight w:val="white"/>
        </w:rPr>
        <w:t xml:space="preserve">Com efeito, </w:t>
      </w:r>
      <w:r w:rsidRPr="00D4298B">
        <w:rPr>
          <w:rFonts w:ascii="Arial" w:eastAsia="Palatino Linotype" w:hAnsi="Arial" w:cs="Arial"/>
          <w:b/>
          <w:sz w:val="20"/>
          <w:szCs w:val="20"/>
          <w:highlight w:val="white"/>
        </w:rPr>
        <w:t>em inúmeros casos, os relevantes indícios de crimes eleitorais são simplesmente desconsiderados pelos órgãos de persecução e pelo Poder Judiciário</w:t>
      </w:r>
      <w:r w:rsidRPr="00D4298B">
        <w:rPr>
          <w:rFonts w:ascii="Arial" w:eastAsia="Palatino Linotype" w:hAnsi="Arial" w:cs="Arial"/>
          <w:sz w:val="20"/>
          <w:szCs w:val="20"/>
          <w:highlight w:val="white"/>
        </w:rPr>
        <w:t>.</w:t>
      </w:r>
    </w:p>
    <w:p w14:paraId="3CA34081" w14:textId="77777777" w:rsidR="003A5283" w:rsidRPr="00D4298B" w:rsidRDefault="003A5283" w:rsidP="003A5283">
      <w:pPr>
        <w:ind w:left="1701"/>
        <w:jc w:val="both"/>
        <w:rPr>
          <w:rFonts w:ascii="Arial" w:eastAsia="Palatino Linotype" w:hAnsi="Arial" w:cs="Arial"/>
          <w:sz w:val="20"/>
          <w:szCs w:val="20"/>
          <w:highlight w:val="white"/>
        </w:rPr>
      </w:pPr>
      <w:r w:rsidRPr="00D4298B">
        <w:rPr>
          <w:rFonts w:ascii="Arial" w:eastAsia="Palatino Linotype" w:hAnsi="Arial" w:cs="Arial"/>
          <w:b/>
          <w:sz w:val="20"/>
          <w:szCs w:val="20"/>
          <w:highlight w:val="white"/>
        </w:rPr>
        <w:t>Em outras hipóteses, há o arquivamento sumário dos relevantes indícios de crimes eleitorais para se superar o entendimento firmado pelo STF em relação à definição do juiz natural</w:t>
      </w:r>
      <w:r w:rsidRPr="00D4298B">
        <w:rPr>
          <w:rFonts w:ascii="Arial" w:eastAsia="Palatino Linotype" w:hAnsi="Arial" w:cs="Arial"/>
          <w:sz w:val="20"/>
          <w:szCs w:val="20"/>
          <w:highlight w:val="white"/>
        </w:rPr>
        <w:t>.</w:t>
      </w:r>
    </w:p>
    <w:p w14:paraId="5DEE68A2" w14:textId="77777777" w:rsidR="003A5283" w:rsidRPr="00D4298B" w:rsidRDefault="003A5283" w:rsidP="003A5283">
      <w:pPr>
        <w:ind w:left="1701"/>
        <w:jc w:val="both"/>
        <w:rPr>
          <w:rFonts w:ascii="Arial" w:eastAsia="Palatino Linotype" w:hAnsi="Arial" w:cs="Arial"/>
          <w:sz w:val="20"/>
          <w:szCs w:val="20"/>
          <w:highlight w:val="white"/>
        </w:rPr>
      </w:pPr>
      <w:r w:rsidRPr="00D4298B">
        <w:rPr>
          <w:rFonts w:ascii="Arial" w:eastAsia="Palatino Linotype" w:hAnsi="Arial" w:cs="Arial"/>
          <w:sz w:val="20"/>
          <w:szCs w:val="20"/>
          <w:highlight w:val="white"/>
        </w:rPr>
        <w:t>É importante reafirmar que essas tentativas infundadas de manipulação do Juízo competente têm sido rechaçadas por esta Segunda Turma, conforme se observa do precedente firmado na Reclamação 36.131.</w:t>
      </w:r>
    </w:p>
    <w:p w14:paraId="1E30EB8A" w14:textId="77777777" w:rsidR="003A5283" w:rsidRDefault="003A5283" w:rsidP="001E5B3C">
      <w:pPr>
        <w:pStyle w:val="Ttulo2"/>
      </w:pPr>
    </w:p>
    <w:p w14:paraId="44D22EAB" w14:textId="6DFFB193" w:rsidR="001E5B3C" w:rsidRDefault="00057091" w:rsidP="00CE1978">
      <w:pPr>
        <w:pStyle w:val="SemEspaamento"/>
      </w:pPr>
      <w:r>
        <w:t>Por fim</w:t>
      </w:r>
      <w:r w:rsidR="001E5B3C">
        <w:t xml:space="preserve">, </w:t>
      </w:r>
      <w:r>
        <w:t xml:space="preserve">ao </w:t>
      </w:r>
      <w:r w:rsidR="00EA2B25">
        <w:t xml:space="preserve">reconhecer </w:t>
      </w:r>
      <w:r w:rsidR="002B59FF">
        <w:t>que “</w:t>
      </w:r>
      <w:r w:rsidR="00CE1978" w:rsidRPr="00A573FD">
        <w:rPr>
          <w:i/>
          <w:iCs/>
        </w:rPr>
        <w:t>não poderia ser afastada totalmente eventual colaboração de campanha, conforme sugerido no Relatório Final do IPL, por parte da cooperativa, que até poderia, por sua vez, ter nisso algum interesse</w:t>
      </w:r>
      <w:r w:rsidR="00CE1978">
        <w:t>”,</w:t>
      </w:r>
      <w:r>
        <w:t xml:space="preserve"> </w:t>
      </w:r>
      <w:r w:rsidR="001E5B3C">
        <w:t>o ente Ministerial</w:t>
      </w:r>
      <w:r w:rsidR="00AE3525">
        <w:t>,</w:t>
      </w:r>
      <w:r w:rsidR="00AE3525" w:rsidRPr="00AE3525">
        <w:t xml:space="preserve"> </w:t>
      </w:r>
      <w:r w:rsidR="00AE3525">
        <w:t>em suas alegações finais</w:t>
      </w:r>
      <w:r w:rsidR="00CD62E8">
        <w:t xml:space="preserve"> </w:t>
      </w:r>
      <w:r w:rsidR="00CD62E8" w:rsidRPr="00EA2B25">
        <w:rPr>
          <w:sz w:val="20"/>
          <w:szCs w:val="18"/>
        </w:rPr>
        <w:t>(evento 250, p. 6)</w:t>
      </w:r>
      <w:r w:rsidR="00AE3525">
        <w:t>,</w:t>
      </w:r>
      <w:r>
        <w:t xml:space="preserve"> </w:t>
      </w:r>
      <w:r w:rsidR="00EA2B25">
        <w:t>confirma</w:t>
      </w:r>
      <w:r>
        <w:t xml:space="preserve"> a </w:t>
      </w:r>
      <w:r w:rsidR="00EA2B25">
        <w:t xml:space="preserve">possível </w:t>
      </w:r>
      <w:r>
        <w:t xml:space="preserve">existência de </w:t>
      </w:r>
      <w:r w:rsidR="004E794F">
        <w:t xml:space="preserve">indícios de </w:t>
      </w:r>
      <w:r w:rsidR="00AE3525">
        <w:t>crimes</w:t>
      </w:r>
      <w:r w:rsidR="004E794F">
        <w:t xml:space="preserve"> eleitorais</w:t>
      </w:r>
      <w:r w:rsidR="001E5B3C">
        <w:t>,</w:t>
      </w:r>
      <w:r w:rsidR="004E794F">
        <w:t xml:space="preserve"> o</w:t>
      </w:r>
      <w:r w:rsidR="001E5B3C">
        <w:t xml:space="preserve"> </w:t>
      </w:r>
      <w:r w:rsidR="004E794F">
        <w:t xml:space="preserve">que </w:t>
      </w:r>
      <w:r w:rsidR="001E5B3C">
        <w:t>reforça</w:t>
      </w:r>
      <w:r w:rsidR="004E794F">
        <w:t xml:space="preserve"> </w:t>
      </w:r>
      <w:r w:rsidR="009E35CE">
        <w:t>que tinha ciência d</w:t>
      </w:r>
      <w:r w:rsidR="004E794F">
        <w:t>a necessidade de reconhecimento da incompetência dess</w:t>
      </w:r>
      <w:r w:rsidR="002B59FF">
        <w:t>e douto Juízo.</w:t>
      </w:r>
    </w:p>
    <w:p w14:paraId="55C8DB0F" w14:textId="1FF2E89A" w:rsidR="003A5283" w:rsidRDefault="003A5283" w:rsidP="003A5283">
      <w:pPr>
        <w:pStyle w:val="SemEspaamento"/>
      </w:pPr>
      <w:r>
        <w:t xml:space="preserve">Assim, como a própria denúncia faz menção à suposta utilização de verba que o MPF sustenta ser pública, por meio de cheque da COOPESC, para a realização de material de campanha para candidato a Deputado Estadual durante o período eleitoral </w:t>
      </w:r>
      <w:r w:rsidRPr="001E70FE">
        <w:rPr>
          <w:sz w:val="20"/>
          <w:szCs w:val="18"/>
        </w:rPr>
        <w:t>(Fato 3)</w:t>
      </w:r>
      <w:r>
        <w:t xml:space="preserve">, além do fato de que a instrução criminal revelou as ligações políticas da suposta troca de cheques por dinheiro, durante o período eleitoral, narrada pela acusação </w:t>
      </w:r>
      <w:r w:rsidRPr="00FC1F68">
        <w:rPr>
          <w:sz w:val="20"/>
          <w:szCs w:val="18"/>
        </w:rPr>
        <w:t>(Fato 2)</w:t>
      </w:r>
      <w:r>
        <w:t>, a remessa do presente feito para a Justiça Eleitoral é medida que se impõe.</w:t>
      </w:r>
    </w:p>
    <w:p w14:paraId="6D1EFD04" w14:textId="77777777" w:rsidR="00B8333B" w:rsidRDefault="00B8333B" w:rsidP="009131A3">
      <w:pPr>
        <w:pStyle w:val="SemEspaamento"/>
        <w:numPr>
          <w:ilvl w:val="0"/>
          <w:numId w:val="0"/>
        </w:numPr>
        <w:ind w:left="1701"/>
      </w:pPr>
    </w:p>
    <w:p w14:paraId="49357FB0" w14:textId="3A1AB1E7" w:rsidR="00DA46C5" w:rsidRPr="00DA46C5" w:rsidRDefault="0083308C" w:rsidP="00DA46C5">
      <w:pPr>
        <w:pStyle w:val="Ttulo"/>
      </w:pPr>
      <w:r>
        <w:t xml:space="preserve">III – </w:t>
      </w:r>
      <w:r w:rsidR="00DA46C5">
        <w:t xml:space="preserve">DA ABSOLVIÇÃO EM RELAÇÃO AOS FATOS QUE </w:t>
      </w:r>
      <w:r w:rsidR="00DA46C5" w:rsidRPr="00DA46C5">
        <w:rPr>
          <w:u w:val="single"/>
        </w:rPr>
        <w:t>NÃO</w:t>
      </w:r>
      <w:r w:rsidR="00DA46C5">
        <w:t xml:space="preserve"> </w:t>
      </w:r>
      <w:r w:rsidR="00DA46C5" w:rsidRPr="00DA46C5">
        <w:rPr>
          <w:u w:val="single"/>
        </w:rPr>
        <w:t>RECEBERAM</w:t>
      </w:r>
      <w:r w:rsidR="00DA46C5">
        <w:t xml:space="preserve"> </w:t>
      </w:r>
      <w:r w:rsidR="00DA46C5" w:rsidRPr="00DA46C5">
        <w:rPr>
          <w:u w:val="single"/>
        </w:rPr>
        <w:t>VERBA</w:t>
      </w:r>
      <w:r w:rsidR="00DA46C5">
        <w:t xml:space="preserve"> DO CONTRATO N. </w:t>
      </w:r>
      <w:r w:rsidR="008A1D00">
        <w:t>0</w:t>
      </w:r>
      <w:r w:rsidR="00DA46C5">
        <w:t>97/2010</w:t>
      </w:r>
      <w:r w:rsidR="00927D28">
        <w:t>,</w:t>
      </w:r>
      <w:r w:rsidR="000E4EE9" w:rsidRPr="000E4EE9">
        <w:t xml:space="preserve"> </w:t>
      </w:r>
      <w:r w:rsidR="000E4EE9">
        <w:t>DESCRITOS NA DENÚNCIA</w:t>
      </w:r>
      <w:r w:rsidR="00DA46C5">
        <w:t>.</w:t>
      </w:r>
    </w:p>
    <w:p w14:paraId="64E8F414" w14:textId="77777777" w:rsidR="00DA46C5" w:rsidRDefault="00DA46C5" w:rsidP="009131A3">
      <w:pPr>
        <w:pStyle w:val="SemEspaamento"/>
        <w:numPr>
          <w:ilvl w:val="0"/>
          <w:numId w:val="0"/>
        </w:numPr>
        <w:ind w:left="1701"/>
      </w:pPr>
    </w:p>
    <w:p w14:paraId="541C719C" w14:textId="78C00F11" w:rsidR="00426345" w:rsidRDefault="00426345" w:rsidP="00426345">
      <w:pPr>
        <w:pStyle w:val="SemEspaamento"/>
      </w:pPr>
      <w:r>
        <w:t xml:space="preserve">Em relação ao mérito, Excelência, inicialmente é preciso registrar que </w:t>
      </w:r>
      <w:r w:rsidR="0094770D">
        <w:t>a denúncia relaciona</w:t>
      </w:r>
      <w:r w:rsidR="00DB0834">
        <w:t>, indevidamente,</w:t>
      </w:r>
      <w:r w:rsidR="0094770D">
        <w:t xml:space="preserve"> diversos fatos de conta</w:t>
      </w:r>
      <w:r w:rsidR="00B8333B">
        <w:t>s</w:t>
      </w:r>
      <w:r w:rsidR="0094770D">
        <w:t xml:space="preserve"> corrente</w:t>
      </w:r>
      <w:r w:rsidR="00B8333B">
        <w:t>s</w:t>
      </w:r>
      <w:r w:rsidR="0094770D">
        <w:t xml:space="preserve"> da COOPESC que </w:t>
      </w:r>
      <w:r w:rsidR="006F3F5D" w:rsidRPr="00536609">
        <w:rPr>
          <w:b/>
          <w:bCs/>
          <w:u w:val="single"/>
        </w:rPr>
        <w:t>NÃO</w:t>
      </w:r>
      <w:r w:rsidR="006F3F5D">
        <w:t xml:space="preserve"> </w:t>
      </w:r>
      <w:r w:rsidR="006F3F5D" w:rsidRPr="00536609">
        <w:rPr>
          <w:b/>
          <w:bCs/>
          <w:u w:val="single"/>
        </w:rPr>
        <w:t>RECEBE</w:t>
      </w:r>
      <w:r w:rsidR="006F3F5D">
        <w:rPr>
          <w:b/>
          <w:bCs/>
          <w:u w:val="single"/>
        </w:rPr>
        <w:t>RAM</w:t>
      </w:r>
      <w:r w:rsidR="006F3F5D">
        <w:t xml:space="preserve"> </w:t>
      </w:r>
      <w:r w:rsidR="0094770D" w:rsidRPr="00536609">
        <w:rPr>
          <w:b/>
          <w:bCs/>
          <w:u w:val="single"/>
        </w:rPr>
        <w:t>verba</w:t>
      </w:r>
      <w:r w:rsidR="0094770D">
        <w:t xml:space="preserve"> </w:t>
      </w:r>
      <w:r w:rsidR="0094770D" w:rsidRPr="00536609">
        <w:rPr>
          <w:b/>
          <w:bCs/>
          <w:u w:val="single"/>
        </w:rPr>
        <w:t>pública</w:t>
      </w:r>
      <w:r w:rsidR="0094770D">
        <w:t xml:space="preserve"> </w:t>
      </w:r>
      <w:r w:rsidR="0094770D" w:rsidRPr="002D15B3">
        <w:rPr>
          <w:b/>
          <w:bCs/>
        </w:rPr>
        <w:t>do contrato n. 097/2010</w:t>
      </w:r>
      <w:r w:rsidR="0094770D">
        <w:t xml:space="preserve">, que é o objeto de apuração de </w:t>
      </w:r>
      <w:r w:rsidR="00DB0834">
        <w:t xml:space="preserve">supostos </w:t>
      </w:r>
      <w:r w:rsidR="0094770D">
        <w:t>delitos desta ação penal.</w:t>
      </w:r>
    </w:p>
    <w:p w14:paraId="51123487" w14:textId="5F63DD57" w:rsidR="00536609" w:rsidRDefault="0094770D" w:rsidP="00426345">
      <w:pPr>
        <w:pStyle w:val="SemEspaamento"/>
      </w:pPr>
      <w:r>
        <w:t xml:space="preserve">Como se extrai do contrato </w:t>
      </w:r>
      <w:r w:rsidR="00DB0834">
        <w:t xml:space="preserve">e aditivos subsequentes </w:t>
      </w:r>
      <w:r>
        <w:t>firmado</w:t>
      </w:r>
      <w:r w:rsidR="00DB0834">
        <w:t>s</w:t>
      </w:r>
      <w:r>
        <w:t xml:space="preserve"> com a Administração Pública, a</w:t>
      </w:r>
      <w:r w:rsidR="00B966BC">
        <w:t xml:space="preserve"> acusação omitiu a informação de que</w:t>
      </w:r>
      <w:r w:rsidR="00EB4D88">
        <w:t xml:space="preserve">, </w:t>
      </w:r>
      <w:r w:rsidR="00BE40F1">
        <w:t xml:space="preserve">cerca de 1 </w:t>
      </w:r>
      <w:r w:rsidR="00BE40F1" w:rsidRPr="00BE40F1">
        <w:rPr>
          <w:sz w:val="20"/>
          <w:szCs w:val="18"/>
        </w:rPr>
        <w:t>(uma)</w:t>
      </w:r>
      <w:r w:rsidR="00BE40F1">
        <w:t xml:space="preserve"> semana </w:t>
      </w:r>
      <w:r w:rsidR="00EB4D88">
        <w:t>após a assinatura do contrato n. 097/2010,</w:t>
      </w:r>
      <w:r w:rsidR="00DB0834">
        <w:t xml:space="preserve"> </w:t>
      </w:r>
      <w:r w:rsidR="009B6052">
        <w:t xml:space="preserve">que ocorreu em 23.8.2010 </w:t>
      </w:r>
      <w:r w:rsidR="009B6052" w:rsidRPr="00051E3F">
        <w:rPr>
          <w:sz w:val="20"/>
          <w:szCs w:val="18"/>
        </w:rPr>
        <w:t>(apenso 2, RELT15, p. 15/22</w:t>
      </w:r>
      <w:r w:rsidR="000B4DC8">
        <w:rPr>
          <w:sz w:val="20"/>
          <w:szCs w:val="18"/>
        </w:rPr>
        <w:t>, do IP correlato</w:t>
      </w:r>
      <w:r w:rsidR="009B6052" w:rsidRPr="00051E3F">
        <w:rPr>
          <w:sz w:val="20"/>
          <w:szCs w:val="18"/>
        </w:rPr>
        <w:t>)</w:t>
      </w:r>
      <w:r w:rsidR="009B6052">
        <w:t xml:space="preserve">, </w:t>
      </w:r>
      <w:r w:rsidR="00EB4D88">
        <w:t xml:space="preserve">foi firmado aditivo alterando </w:t>
      </w:r>
      <w:r w:rsidR="00213729">
        <w:t xml:space="preserve">a conta que receberia os pagamentos </w:t>
      </w:r>
      <w:r w:rsidR="00DB0834">
        <w:t>da conta corrente</w:t>
      </w:r>
      <w:r w:rsidR="00B966BC">
        <w:t xml:space="preserve"> </w:t>
      </w:r>
      <w:r>
        <w:t>n. 1</w:t>
      </w:r>
      <w:r w:rsidR="00B966BC">
        <w:t>5928-X</w:t>
      </w:r>
      <w:r w:rsidR="00100283">
        <w:t xml:space="preserve"> </w:t>
      </w:r>
      <w:r w:rsidR="00EB4D88">
        <w:t xml:space="preserve">para a n. </w:t>
      </w:r>
      <w:r w:rsidR="00004CB9">
        <w:t>17862-4</w:t>
      </w:r>
      <w:r w:rsidR="00051E3F">
        <w:t xml:space="preserve"> </w:t>
      </w:r>
      <w:r w:rsidR="00051E3F" w:rsidRPr="00051E3F">
        <w:rPr>
          <w:sz w:val="20"/>
          <w:szCs w:val="18"/>
        </w:rPr>
        <w:t xml:space="preserve">(apenso 2, RELT15, p. </w:t>
      </w:r>
      <w:r w:rsidR="00EE3670">
        <w:rPr>
          <w:sz w:val="20"/>
          <w:szCs w:val="18"/>
        </w:rPr>
        <w:t>32</w:t>
      </w:r>
      <w:r w:rsidR="00051E3F" w:rsidRPr="00051E3F">
        <w:rPr>
          <w:sz w:val="20"/>
          <w:szCs w:val="18"/>
        </w:rPr>
        <w:t>/</w:t>
      </w:r>
      <w:r w:rsidR="00EE3670">
        <w:rPr>
          <w:sz w:val="20"/>
          <w:szCs w:val="18"/>
        </w:rPr>
        <w:t>35</w:t>
      </w:r>
      <w:r w:rsidR="000B4DC8">
        <w:rPr>
          <w:sz w:val="20"/>
          <w:szCs w:val="18"/>
        </w:rPr>
        <w:t>, do IP</w:t>
      </w:r>
      <w:r w:rsidR="00051E3F" w:rsidRPr="00051E3F">
        <w:rPr>
          <w:sz w:val="20"/>
          <w:szCs w:val="18"/>
        </w:rPr>
        <w:t>)</w:t>
      </w:r>
      <w:r w:rsidR="00004CB9">
        <w:t xml:space="preserve">, ambas da Agência n. 3185-2 do Banco do Brasil. </w:t>
      </w:r>
    </w:p>
    <w:p w14:paraId="72A2DF55" w14:textId="3018AC0E" w:rsidR="0094770D" w:rsidRDefault="00004CB9" w:rsidP="00426345">
      <w:pPr>
        <w:pStyle w:val="SemEspaamento"/>
      </w:pPr>
      <w:r>
        <w:t xml:space="preserve">Ou seja, </w:t>
      </w:r>
      <w:r w:rsidR="00DB0834">
        <w:t xml:space="preserve">antes do início do </w:t>
      </w:r>
      <w:r>
        <w:t xml:space="preserve">repasse dos recursos públicos, que estavam condicionados </w:t>
      </w:r>
      <w:r w:rsidR="00536609">
        <w:t>ao cumprimento d</w:t>
      </w:r>
      <w:r w:rsidR="00FB7AC8">
        <w:t>as</w:t>
      </w:r>
      <w:r w:rsidR="00536609">
        <w:t xml:space="preserve"> </w:t>
      </w:r>
      <w:r w:rsidR="001640F9">
        <w:t xml:space="preserve">exigências </w:t>
      </w:r>
      <w:r w:rsidR="00FB7AC8">
        <w:t xml:space="preserve">previstas no instrumento </w:t>
      </w:r>
      <w:r w:rsidR="00536609">
        <w:t xml:space="preserve">para serem </w:t>
      </w:r>
      <w:r w:rsidR="00E652ED">
        <w:t>transferidos</w:t>
      </w:r>
      <w:r w:rsidR="00536609">
        <w:t xml:space="preserve">, </w:t>
      </w:r>
      <w:r w:rsidR="00536609" w:rsidRPr="00E652ED">
        <w:rPr>
          <w:b/>
          <w:bCs/>
        </w:rPr>
        <w:t>foi</w:t>
      </w:r>
      <w:r w:rsidR="00536609">
        <w:t xml:space="preserve"> </w:t>
      </w:r>
      <w:r w:rsidR="00536609" w:rsidRPr="00E652ED">
        <w:rPr>
          <w:b/>
          <w:bCs/>
        </w:rPr>
        <w:t>alterada a conta corrente que recebe</w:t>
      </w:r>
      <w:r w:rsidR="002D15B3" w:rsidRPr="00E652ED">
        <w:rPr>
          <w:b/>
          <w:bCs/>
        </w:rPr>
        <w:t>ria</w:t>
      </w:r>
      <w:r w:rsidR="00536609" w:rsidRPr="00E652ED">
        <w:rPr>
          <w:b/>
          <w:bCs/>
        </w:rPr>
        <w:t xml:space="preserve"> os recursos</w:t>
      </w:r>
      <w:r w:rsidR="00536609">
        <w:t xml:space="preserve"> públicos decorrentes do contrato n. 097/2010. Vejamos</w:t>
      </w:r>
      <w:r w:rsidR="000B4DC8">
        <w:t xml:space="preserve"> </w:t>
      </w:r>
      <w:r w:rsidR="000B4DC8" w:rsidRPr="00051E3F">
        <w:rPr>
          <w:sz w:val="20"/>
          <w:szCs w:val="18"/>
        </w:rPr>
        <w:t>(apenso 2, RELT15, p. 15</w:t>
      </w:r>
      <w:r w:rsidR="000B4DC8">
        <w:rPr>
          <w:sz w:val="20"/>
          <w:szCs w:val="18"/>
        </w:rPr>
        <w:t xml:space="preserve">, 16, </w:t>
      </w:r>
      <w:r w:rsidR="000B4DC8" w:rsidRPr="00051E3F">
        <w:rPr>
          <w:sz w:val="20"/>
          <w:szCs w:val="18"/>
        </w:rPr>
        <w:t>22</w:t>
      </w:r>
      <w:r w:rsidR="000B4DC8">
        <w:rPr>
          <w:sz w:val="20"/>
          <w:szCs w:val="18"/>
        </w:rPr>
        <w:t>, 32 e 34do IP correlato</w:t>
      </w:r>
      <w:r w:rsidR="000B4DC8" w:rsidRPr="00051E3F">
        <w:rPr>
          <w:sz w:val="20"/>
          <w:szCs w:val="18"/>
        </w:rPr>
        <w:t>)</w:t>
      </w:r>
      <w:r w:rsidR="00536609">
        <w:t>:</w:t>
      </w:r>
    </w:p>
    <w:p w14:paraId="0D2B4573" w14:textId="16921C09" w:rsidR="00DA46C5" w:rsidRDefault="000B4DC8" w:rsidP="001E2875">
      <w:pPr>
        <w:pStyle w:val="Ttulo"/>
      </w:pPr>
      <w:r>
        <w:rPr>
          <w:noProof/>
        </w:rPr>
        <w:drawing>
          <wp:inline distT="0" distB="0" distL="0" distR="0" wp14:anchorId="2E8E5F34" wp14:editId="0FA70C5E">
            <wp:extent cx="5753100" cy="4314825"/>
            <wp:effectExtent l="0" t="0" r="0" b="9525"/>
            <wp:docPr id="584875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4314825"/>
                    </a:xfrm>
                    <a:prstGeom prst="rect">
                      <a:avLst/>
                    </a:prstGeom>
                    <a:noFill/>
                    <a:ln>
                      <a:noFill/>
                    </a:ln>
                  </pic:spPr>
                </pic:pic>
              </a:graphicData>
            </a:graphic>
          </wp:inline>
        </w:drawing>
      </w:r>
    </w:p>
    <w:p w14:paraId="333E2704" w14:textId="1DBB9AC3" w:rsidR="000B4DC8" w:rsidRPr="007B6A5D" w:rsidRDefault="000B4DC8" w:rsidP="000B4DC8">
      <w:pPr>
        <w:pStyle w:val="SemEspaamento"/>
        <w:numPr>
          <w:ilvl w:val="0"/>
          <w:numId w:val="0"/>
        </w:numPr>
        <w:jc w:val="center"/>
      </w:pPr>
      <w:r w:rsidRPr="007B6A5D">
        <w:t>[...]</w:t>
      </w:r>
    </w:p>
    <w:p w14:paraId="5491BF9E" w14:textId="467F193E" w:rsidR="000B4DC8" w:rsidRDefault="00471376" w:rsidP="001E2875">
      <w:pPr>
        <w:pStyle w:val="Ttulo"/>
      </w:pPr>
      <w:r>
        <w:rPr>
          <w:noProof/>
        </w:rPr>
        <w:drawing>
          <wp:inline distT="0" distB="0" distL="0" distR="0" wp14:anchorId="2BF4C7A7" wp14:editId="4DFA6143">
            <wp:extent cx="5076825" cy="3437784"/>
            <wp:effectExtent l="0" t="0" r="0" b="0"/>
            <wp:docPr id="143931179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1439" cy="3440908"/>
                    </a:xfrm>
                    <a:prstGeom prst="rect">
                      <a:avLst/>
                    </a:prstGeom>
                    <a:noFill/>
                    <a:ln>
                      <a:noFill/>
                    </a:ln>
                  </pic:spPr>
                </pic:pic>
              </a:graphicData>
            </a:graphic>
          </wp:inline>
        </w:drawing>
      </w:r>
    </w:p>
    <w:p w14:paraId="662D0871" w14:textId="77777777" w:rsidR="000B4DC8" w:rsidRDefault="000B4DC8" w:rsidP="001E2875">
      <w:pPr>
        <w:pStyle w:val="Ttulo"/>
      </w:pPr>
    </w:p>
    <w:p w14:paraId="70A40F04" w14:textId="28B39596" w:rsidR="00E36A2B" w:rsidRDefault="001675DA" w:rsidP="00E36A2B">
      <w:pPr>
        <w:pStyle w:val="Ttulo"/>
        <w:ind w:left="284"/>
      </w:pPr>
      <w:r>
        <w:rPr>
          <w:noProof/>
        </w:rPr>
        <w:drawing>
          <wp:inline distT="0" distB="0" distL="0" distR="0" wp14:anchorId="32A1357E" wp14:editId="183681EC">
            <wp:extent cx="4905375" cy="2464583"/>
            <wp:effectExtent l="0" t="0" r="0" b="0"/>
            <wp:docPr id="66247342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11836" cy="2467829"/>
                    </a:xfrm>
                    <a:prstGeom prst="rect">
                      <a:avLst/>
                    </a:prstGeom>
                    <a:noFill/>
                    <a:ln>
                      <a:noFill/>
                    </a:ln>
                  </pic:spPr>
                </pic:pic>
              </a:graphicData>
            </a:graphic>
          </wp:inline>
        </w:drawing>
      </w:r>
    </w:p>
    <w:p w14:paraId="34FA176B" w14:textId="44BFECEF" w:rsidR="00E36A2B" w:rsidRPr="007B6A5D" w:rsidRDefault="00E36A2B" w:rsidP="00E36A2B">
      <w:pPr>
        <w:pStyle w:val="SemEspaamento"/>
        <w:numPr>
          <w:ilvl w:val="0"/>
          <w:numId w:val="0"/>
        </w:numPr>
        <w:jc w:val="center"/>
      </w:pPr>
      <w:r w:rsidRPr="007B6A5D">
        <w:t>[...]</w:t>
      </w:r>
    </w:p>
    <w:p w14:paraId="4D35058C" w14:textId="3F44678C" w:rsidR="000B4DC8" w:rsidRDefault="00754723" w:rsidP="00E36A2B">
      <w:pPr>
        <w:pStyle w:val="Ttulo"/>
        <w:jc w:val="center"/>
      </w:pPr>
      <w:r>
        <w:rPr>
          <w:noProof/>
        </w:rPr>
        <w:drawing>
          <wp:inline distT="0" distB="0" distL="0" distR="0" wp14:anchorId="3B1ACA8C" wp14:editId="5FF34075">
            <wp:extent cx="4790403" cy="2486025"/>
            <wp:effectExtent l="0" t="0" r="0" b="0"/>
            <wp:docPr id="178009946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97341" cy="2489625"/>
                    </a:xfrm>
                    <a:prstGeom prst="rect">
                      <a:avLst/>
                    </a:prstGeom>
                    <a:noFill/>
                    <a:ln>
                      <a:noFill/>
                    </a:ln>
                  </pic:spPr>
                </pic:pic>
              </a:graphicData>
            </a:graphic>
          </wp:inline>
        </w:drawing>
      </w:r>
    </w:p>
    <w:p w14:paraId="18372B6B" w14:textId="77777777" w:rsidR="001640F9" w:rsidRDefault="001640F9" w:rsidP="001E2875">
      <w:pPr>
        <w:pStyle w:val="Ttulo"/>
      </w:pPr>
    </w:p>
    <w:p w14:paraId="58784C7D" w14:textId="77777777" w:rsidR="009131A3" w:rsidRPr="009131A3" w:rsidRDefault="009131A3" w:rsidP="009131A3"/>
    <w:p w14:paraId="79ABDC2A" w14:textId="41A18BDA" w:rsidR="000B4DC8" w:rsidRPr="009131A3" w:rsidRDefault="00FB7AC8" w:rsidP="001E2875">
      <w:pPr>
        <w:pStyle w:val="Ttulo"/>
        <w:rPr>
          <w:b w:val="0"/>
          <w:bCs/>
        </w:rPr>
      </w:pPr>
      <w:r w:rsidRPr="009131A3">
        <w:rPr>
          <w:b w:val="0"/>
          <w:bCs/>
          <w:u w:val="single"/>
        </w:rPr>
        <w:t>1º</w:t>
      </w:r>
      <w:r w:rsidRPr="009131A3">
        <w:rPr>
          <w:b w:val="0"/>
          <w:bCs/>
        </w:rPr>
        <w:t xml:space="preserve"> </w:t>
      </w:r>
      <w:r w:rsidRPr="009131A3">
        <w:rPr>
          <w:b w:val="0"/>
          <w:bCs/>
          <w:u w:val="single"/>
        </w:rPr>
        <w:t>ADITIVO</w:t>
      </w:r>
      <w:r w:rsidRPr="009131A3">
        <w:rPr>
          <w:b w:val="0"/>
          <w:bCs/>
        </w:rPr>
        <w:t xml:space="preserve"> </w:t>
      </w:r>
      <w:r w:rsidRPr="009131A3">
        <w:rPr>
          <w:b w:val="0"/>
          <w:bCs/>
          <w:u w:val="single"/>
        </w:rPr>
        <w:t>CONTRATUAL</w:t>
      </w:r>
      <w:r w:rsidR="00754723" w:rsidRPr="009131A3">
        <w:rPr>
          <w:b w:val="0"/>
          <w:bCs/>
        </w:rPr>
        <w:t xml:space="preserve">, assinado em </w:t>
      </w:r>
      <w:r w:rsidR="00702632" w:rsidRPr="009131A3">
        <w:rPr>
          <w:b w:val="0"/>
          <w:bCs/>
        </w:rPr>
        <w:t>1.9.2010</w:t>
      </w:r>
      <w:r w:rsidR="009131A3">
        <w:rPr>
          <w:b w:val="0"/>
          <w:bCs/>
        </w:rPr>
        <w:t xml:space="preserve"> </w:t>
      </w:r>
      <w:r w:rsidR="009131A3" w:rsidRPr="009131A3">
        <w:rPr>
          <w:b w:val="0"/>
          <w:bCs/>
          <w:sz w:val="18"/>
          <w:szCs w:val="20"/>
        </w:rPr>
        <w:t>(apenso 2, RELT15, p. 32/35, do IP)</w:t>
      </w:r>
      <w:r w:rsidR="00702632" w:rsidRPr="009131A3">
        <w:rPr>
          <w:b w:val="0"/>
          <w:bCs/>
        </w:rPr>
        <w:t>:</w:t>
      </w:r>
    </w:p>
    <w:p w14:paraId="0BF811B4" w14:textId="77777777" w:rsidR="001640F9" w:rsidRPr="001640F9" w:rsidRDefault="001640F9" w:rsidP="001640F9"/>
    <w:p w14:paraId="57EFA608" w14:textId="59CCA90A" w:rsidR="000B4DC8" w:rsidRDefault="00E36306" w:rsidP="001E2875">
      <w:pPr>
        <w:pStyle w:val="Ttulo"/>
        <w:rPr>
          <w:b w:val="0"/>
          <w:bCs/>
        </w:rPr>
      </w:pPr>
      <w:r>
        <w:rPr>
          <w:b w:val="0"/>
          <w:bCs/>
          <w:noProof/>
        </w:rPr>
        <w:drawing>
          <wp:inline distT="0" distB="0" distL="0" distR="0" wp14:anchorId="185B1D1C" wp14:editId="5FDA6E77">
            <wp:extent cx="5760720" cy="2323465"/>
            <wp:effectExtent l="0" t="0" r="0" b="635"/>
            <wp:docPr id="2010073332"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2323465"/>
                    </a:xfrm>
                    <a:prstGeom prst="rect">
                      <a:avLst/>
                    </a:prstGeom>
                    <a:noFill/>
                    <a:ln>
                      <a:noFill/>
                    </a:ln>
                  </pic:spPr>
                </pic:pic>
              </a:graphicData>
            </a:graphic>
          </wp:inline>
        </w:drawing>
      </w:r>
    </w:p>
    <w:p w14:paraId="04DC50CC" w14:textId="77777777" w:rsidR="00874286" w:rsidRPr="007B6A5D" w:rsidRDefault="00874286" w:rsidP="00874286">
      <w:pPr>
        <w:pStyle w:val="SemEspaamento"/>
        <w:numPr>
          <w:ilvl w:val="0"/>
          <w:numId w:val="0"/>
        </w:numPr>
        <w:jc w:val="center"/>
      </w:pPr>
      <w:r w:rsidRPr="007B6A5D">
        <w:t>[...]</w:t>
      </w:r>
    </w:p>
    <w:p w14:paraId="5A162849" w14:textId="77777777" w:rsidR="000B4DC8" w:rsidRDefault="000B4DC8" w:rsidP="001E2875">
      <w:pPr>
        <w:pStyle w:val="Ttulo"/>
      </w:pPr>
    </w:p>
    <w:p w14:paraId="6DFB134D" w14:textId="15528B5F" w:rsidR="000B4DC8" w:rsidRDefault="00874286" w:rsidP="001E2875">
      <w:pPr>
        <w:pStyle w:val="Ttulo"/>
      </w:pPr>
      <w:r>
        <w:rPr>
          <w:noProof/>
        </w:rPr>
        <w:drawing>
          <wp:inline distT="0" distB="0" distL="0" distR="0" wp14:anchorId="1DA0244D" wp14:editId="7CDF15C1">
            <wp:extent cx="5753100" cy="1885950"/>
            <wp:effectExtent l="0" t="0" r="0" b="0"/>
            <wp:docPr id="1714398198"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1885950"/>
                    </a:xfrm>
                    <a:prstGeom prst="rect">
                      <a:avLst/>
                    </a:prstGeom>
                    <a:noFill/>
                    <a:ln>
                      <a:noFill/>
                    </a:ln>
                  </pic:spPr>
                </pic:pic>
              </a:graphicData>
            </a:graphic>
          </wp:inline>
        </w:drawing>
      </w:r>
    </w:p>
    <w:p w14:paraId="7B283BAA" w14:textId="77777777" w:rsidR="00D210C7" w:rsidRPr="007B6A5D" w:rsidRDefault="00D210C7" w:rsidP="00D210C7">
      <w:pPr>
        <w:pStyle w:val="SemEspaamento"/>
        <w:numPr>
          <w:ilvl w:val="0"/>
          <w:numId w:val="0"/>
        </w:numPr>
        <w:jc w:val="center"/>
      </w:pPr>
      <w:r w:rsidRPr="007B6A5D">
        <w:t>[...]</w:t>
      </w:r>
    </w:p>
    <w:p w14:paraId="6266E4DD" w14:textId="77777777" w:rsidR="000B4DC8" w:rsidRDefault="000B4DC8" w:rsidP="001E2875">
      <w:pPr>
        <w:pStyle w:val="Ttulo"/>
      </w:pPr>
    </w:p>
    <w:p w14:paraId="27E1BD8D" w14:textId="522C4AD9" w:rsidR="000B4DC8" w:rsidRDefault="00D210C7" w:rsidP="001E2875">
      <w:pPr>
        <w:pStyle w:val="Ttulo"/>
      </w:pPr>
      <w:r>
        <w:rPr>
          <w:noProof/>
        </w:rPr>
        <w:drawing>
          <wp:inline distT="0" distB="0" distL="0" distR="0" wp14:anchorId="2EA0FD2C" wp14:editId="327874F9">
            <wp:extent cx="5760720" cy="3380105"/>
            <wp:effectExtent l="0" t="0" r="0" b="0"/>
            <wp:docPr id="360933224"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380105"/>
                    </a:xfrm>
                    <a:prstGeom prst="rect">
                      <a:avLst/>
                    </a:prstGeom>
                    <a:noFill/>
                    <a:ln>
                      <a:noFill/>
                    </a:ln>
                  </pic:spPr>
                </pic:pic>
              </a:graphicData>
            </a:graphic>
          </wp:inline>
        </w:drawing>
      </w:r>
    </w:p>
    <w:p w14:paraId="18CD64A8" w14:textId="77777777" w:rsidR="001640F9" w:rsidRPr="001640F9" w:rsidRDefault="001640F9" w:rsidP="007B6A5D">
      <w:pPr>
        <w:pStyle w:val="SemEspaamento"/>
        <w:numPr>
          <w:ilvl w:val="0"/>
          <w:numId w:val="0"/>
        </w:numPr>
        <w:ind w:left="1701"/>
      </w:pPr>
    </w:p>
    <w:p w14:paraId="74E64832" w14:textId="50F535A6" w:rsidR="001A1957" w:rsidRDefault="00D210C7" w:rsidP="00D210C7">
      <w:pPr>
        <w:pStyle w:val="SemEspaamento"/>
      </w:pPr>
      <w:r>
        <w:t>E</w:t>
      </w:r>
      <w:r w:rsidR="00556220">
        <w:t xml:space="preserve">, da mesma forma, o 2º e 3º aditivos ao contrato n. 097/2010 </w:t>
      </w:r>
      <w:r w:rsidR="004B2DD9">
        <w:t>mantiveram o pagamento</w:t>
      </w:r>
      <w:r w:rsidR="00C141BC">
        <w:t xml:space="preserve"> da verba pública,</w:t>
      </w:r>
      <w:r w:rsidR="004B2DD9">
        <w:t xml:space="preserve"> </w:t>
      </w:r>
      <w:r w:rsidR="00C141BC">
        <w:t xml:space="preserve">decorrente do contrato 097/2010, </w:t>
      </w:r>
      <w:r w:rsidR="004B2DD9">
        <w:t xml:space="preserve">na conta corrente n. 17862-4 da COOPESC </w:t>
      </w:r>
      <w:r w:rsidR="004B2DD9" w:rsidRPr="004B2DD9">
        <w:rPr>
          <w:sz w:val="20"/>
          <w:szCs w:val="18"/>
        </w:rPr>
        <w:t>(agência n. 3185-2 do BB</w:t>
      </w:r>
      <w:r w:rsidR="00D118A2">
        <w:rPr>
          <w:sz w:val="20"/>
          <w:szCs w:val="18"/>
        </w:rPr>
        <w:t xml:space="preserve"> – apenso 2, RELT15, p. </w:t>
      </w:r>
      <w:r w:rsidR="00781A98">
        <w:rPr>
          <w:sz w:val="20"/>
          <w:szCs w:val="18"/>
        </w:rPr>
        <w:t>36/41)</w:t>
      </w:r>
      <w:r w:rsidR="004B2DD9">
        <w:t xml:space="preserve">, de modo que </w:t>
      </w:r>
      <w:r w:rsidR="004B2DD9" w:rsidRPr="00603361">
        <w:rPr>
          <w:b/>
          <w:bCs/>
        </w:rPr>
        <w:t>todas as imputações</w:t>
      </w:r>
      <w:r w:rsidR="004B2DD9">
        <w:t xml:space="preserve"> </w:t>
      </w:r>
      <w:r w:rsidR="004B2DD9" w:rsidRPr="000F4EDC">
        <w:rPr>
          <w:b/>
          <w:bCs/>
        </w:rPr>
        <w:t>delituosas</w:t>
      </w:r>
      <w:r w:rsidR="006309CB">
        <w:t>,</w:t>
      </w:r>
      <w:r w:rsidR="004B2DD9">
        <w:t xml:space="preserve"> relacionadas </w:t>
      </w:r>
      <w:r w:rsidR="00603361">
        <w:t xml:space="preserve">à alegação de que teria ocorrido apropriação ou desvio de recursos públicos, </w:t>
      </w:r>
      <w:r w:rsidR="00603361" w:rsidRPr="00781A98">
        <w:rPr>
          <w:b/>
          <w:bCs/>
        </w:rPr>
        <w:t>que envolvem a conta 15928-X</w:t>
      </w:r>
      <w:r w:rsidR="002117B1">
        <w:rPr>
          <w:b/>
          <w:bCs/>
        </w:rPr>
        <w:t xml:space="preserve"> e as outras mencionadas na denúncia </w:t>
      </w:r>
      <w:r w:rsidR="002117B1" w:rsidRPr="002117B1">
        <w:rPr>
          <w:sz w:val="20"/>
          <w:szCs w:val="20"/>
        </w:rPr>
        <w:t>(190802, 190810, 194034)</w:t>
      </w:r>
      <w:r w:rsidR="00603361">
        <w:t xml:space="preserve">, </w:t>
      </w:r>
      <w:r w:rsidR="00F96D31">
        <w:t xml:space="preserve">são </w:t>
      </w:r>
      <w:r w:rsidR="00F96D31" w:rsidRPr="00E652ED">
        <w:rPr>
          <w:u w:val="single"/>
        </w:rPr>
        <w:t>evidentemente</w:t>
      </w:r>
      <w:r w:rsidR="00F96D31">
        <w:t xml:space="preserve"> </w:t>
      </w:r>
      <w:r w:rsidR="00F96D31" w:rsidRPr="0070201B">
        <w:rPr>
          <w:u w:val="single"/>
        </w:rPr>
        <w:t>improcedentes</w:t>
      </w:r>
      <w:r w:rsidR="001A1957">
        <w:t>.</w:t>
      </w:r>
    </w:p>
    <w:p w14:paraId="301B6D9C" w14:textId="19C429B6" w:rsidR="00494B5F" w:rsidRDefault="001A1957" w:rsidP="00D210C7">
      <w:pPr>
        <w:pStyle w:val="SemEspaamento"/>
      </w:pPr>
      <w:r>
        <w:t xml:space="preserve">Aliás, </w:t>
      </w:r>
      <w:r w:rsidR="00654645">
        <w:t xml:space="preserve">além de </w:t>
      </w:r>
      <w:r>
        <w:t xml:space="preserve">a denúncia </w:t>
      </w:r>
      <w:r w:rsidR="00654645">
        <w:t xml:space="preserve">ter feito </w:t>
      </w:r>
      <w:r w:rsidR="00494B5F">
        <w:t xml:space="preserve">menções genéricas a </w:t>
      </w:r>
      <w:r>
        <w:t>divers</w:t>
      </w:r>
      <w:r w:rsidR="00494B5F">
        <w:t>as contas</w:t>
      </w:r>
      <w:r w:rsidR="002401E9">
        <w:t xml:space="preserve"> sem vinculação ao instrumento contratual objeto desta ação penal</w:t>
      </w:r>
      <w:r w:rsidR="00580F58">
        <w:t>, ao final da instrução processual</w:t>
      </w:r>
      <w:r w:rsidR="00494B5F">
        <w:t xml:space="preserve"> </w:t>
      </w:r>
      <w:r w:rsidR="00580F58">
        <w:t xml:space="preserve">o MPF </w:t>
      </w:r>
      <w:r w:rsidR="00DA7BB8">
        <w:t xml:space="preserve">não se desincumbiu do ônus de </w:t>
      </w:r>
      <w:r w:rsidR="00494B5F">
        <w:t>demonstra</w:t>
      </w:r>
      <w:r>
        <w:t>r</w:t>
      </w:r>
      <w:r w:rsidR="00DA7BB8">
        <w:t xml:space="preserve"> </w:t>
      </w:r>
      <w:r w:rsidR="00494B5F">
        <w:t>que</w:t>
      </w:r>
      <w:r>
        <w:t>, nelas,</w:t>
      </w:r>
      <w:r w:rsidR="00494B5F">
        <w:t xml:space="preserve"> </w:t>
      </w:r>
      <w:r>
        <w:t xml:space="preserve">teria </w:t>
      </w:r>
      <w:r w:rsidR="0074115B">
        <w:t xml:space="preserve">ocorrido </w:t>
      </w:r>
      <w:r w:rsidR="0070201B">
        <w:t xml:space="preserve">o </w:t>
      </w:r>
      <w:r w:rsidR="00AD49D8">
        <w:t xml:space="preserve">recebimento de </w:t>
      </w:r>
      <w:r w:rsidR="00AD49D8" w:rsidRPr="0074115B">
        <w:rPr>
          <w:u w:val="single"/>
        </w:rPr>
        <w:t>recursos</w:t>
      </w:r>
      <w:r w:rsidR="00AD49D8">
        <w:t xml:space="preserve"> </w:t>
      </w:r>
      <w:r w:rsidR="00AD49D8" w:rsidRPr="0074115B">
        <w:rPr>
          <w:u w:val="single"/>
        </w:rPr>
        <w:t>públicos</w:t>
      </w:r>
      <w:r w:rsidR="00AD49D8">
        <w:t xml:space="preserve"> </w:t>
      </w:r>
      <w:r w:rsidR="00494B5F" w:rsidRPr="009259FC">
        <w:rPr>
          <w:b/>
          <w:bCs/>
          <w:u w:val="single"/>
        </w:rPr>
        <w:t>decorre</w:t>
      </w:r>
      <w:r w:rsidR="00AD49D8" w:rsidRPr="009259FC">
        <w:rPr>
          <w:b/>
          <w:bCs/>
          <w:u w:val="single"/>
        </w:rPr>
        <w:t>ntes</w:t>
      </w:r>
      <w:r w:rsidR="00494B5F">
        <w:t xml:space="preserve"> </w:t>
      </w:r>
      <w:r w:rsidR="00494B5F" w:rsidRPr="00654645">
        <w:rPr>
          <w:b/>
          <w:bCs/>
          <w:u w:val="single"/>
        </w:rPr>
        <w:t>do</w:t>
      </w:r>
      <w:r w:rsidR="00494B5F" w:rsidRPr="00654645">
        <w:rPr>
          <w:b/>
          <w:bCs/>
        </w:rPr>
        <w:t xml:space="preserve"> </w:t>
      </w:r>
      <w:r w:rsidR="00494B5F" w:rsidRPr="00654645">
        <w:rPr>
          <w:b/>
          <w:bCs/>
          <w:u w:val="single"/>
        </w:rPr>
        <w:t>contrato</w:t>
      </w:r>
      <w:r w:rsidR="00494B5F" w:rsidRPr="00654645">
        <w:rPr>
          <w:b/>
          <w:bCs/>
        </w:rPr>
        <w:t xml:space="preserve"> </w:t>
      </w:r>
      <w:r w:rsidR="00494B5F" w:rsidRPr="00654645">
        <w:rPr>
          <w:b/>
          <w:bCs/>
          <w:u w:val="single"/>
        </w:rPr>
        <w:t>n</w:t>
      </w:r>
      <w:r w:rsidR="00494B5F" w:rsidRPr="00654645">
        <w:rPr>
          <w:b/>
          <w:bCs/>
        </w:rPr>
        <w:t xml:space="preserve">. </w:t>
      </w:r>
      <w:r w:rsidR="008A1D00" w:rsidRPr="008A1D00">
        <w:rPr>
          <w:b/>
          <w:bCs/>
          <w:u w:val="single"/>
        </w:rPr>
        <w:t>0</w:t>
      </w:r>
      <w:r w:rsidR="00494B5F" w:rsidRPr="00654645">
        <w:rPr>
          <w:b/>
          <w:bCs/>
          <w:u w:val="single"/>
        </w:rPr>
        <w:t>97/2010</w:t>
      </w:r>
      <w:r w:rsidR="00494B5F">
        <w:t>.</w:t>
      </w:r>
      <w:r w:rsidR="009E35CE">
        <w:t xml:space="preserve"> E esse ônus não foi cumprido, Excelência.</w:t>
      </w:r>
    </w:p>
    <w:p w14:paraId="7466E58F" w14:textId="31202F4C" w:rsidR="00396D08" w:rsidRDefault="009E35CE" w:rsidP="00D210C7">
      <w:pPr>
        <w:pStyle w:val="SemEspaamento"/>
      </w:pPr>
      <w:r>
        <w:t>A</w:t>
      </w:r>
      <w:r w:rsidR="00396D08">
        <w:t xml:space="preserve"> acusação </w:t>
      </w:r>
      <w:r w:rsidR="0077396B">
        <w:t>imputou</w:t>
      </w:r>
      <w:r w:rsidR="00E546FF">
        <w:t>,</w:t>
      </w:r>
      <w:r w:rsidR="001E0FCE">
        <w:t xml:space="preserve"> também</w:t>
      </w:r>
      <w:r w:rsidR="00E546FF">
        <w:t xml:space="preserve"> de forma indevida,</w:t>
      </w:r>
      <w:r w:rsidR="0077396B">
        <w:t xml:space="preserve"> fatos </w:t>
      </w:r>
      <w:r w:rsidR="00E546FF">
        <w:t>que entende ser</w:t>
      </w:r>
      <w:r w:rsidR="009259FC">
        <w:t>em</w:t>
      </w:r>
      <w:r w:rsidR="00E546FF">
        <w:t xml:space="preserve"> </w:t>
      </w:r>
      <w:r w:rsidR="0077396B">
        <w:t>criminosos ao réu</w:t>
      </w:r>
      <w:r w:rsidR="009259FC">
        <w:t>,</w:t>
      </w:r>
      <w:r w:rsidR="00191A36">
        <w:t xml:space="preserve"> </w:t>
      </w:r>
      <w:r w:rsidR="0077396B">
        <w:t>inclusive</w:t>
      </w:r>
      <w:r w:rsidR="009259FC">
        <w:t>,</w:t>
      </w:r>
      <w:r w:rsidR="0077396B">
        <w:t xml:space="preserve"> de </w:t>
      </w:r>
      <w:r w:rsidR="0077396B" w:rsidRPr="00E546FF">
        <w:rPr>
          <w:u w:val="single"/>
        </w:rPr>
        <w:t>conta</w:t>
      </w:r>
      <w:r w:rsidR="001B4367">
        <w:rPr>
          <w:u w:val="single"/>
        </w:rPr>
        <w:t>s</w:t>
      </w:r>
      <w:r w:rsidR="0077396B">
        <w:t xml:space="preserve"> </w:t>
      </w:r>
      <w:r w:rsidR="0077396B" w:rsidRPr="00E546FF">
        <w:rPr>
          <w:u w:val="single"/>
        </w:rPr>
        <w:t>totalmente</w:t>
      </w:r>
      <w:r w:rsidR="0077396B">
        <w:t xml:space="preserve"> </w:t>
      </w:r>
      <w:r w:rsidR="0077396B" w:rsidRPr="00E546FF">
        <w:rPr>
          <w:u w:val="single"/>
        </w:rPr>
        <w:t>alheia</w:t>
      </w:r>
      <w:r w:rsidR="001B4367">
        <w:rPr>
          <w:u w:val="single"/>
        </w:rPr>
        <w:t>s</w:t>
      </w:r>
      <w:r w:rsidR="0077396B">
        <w:t xml:space="preserve"> ao </w:t>
      </w:r>
      <w:r w:rsidR="0077396B" w:rsidRPr="00F13D5A">
        <w:rPr>
          <w:u w:val="single"/>
        </w:rPr>
        <w:t>contrato</w:t>
      </w:r>
      <w:r w:rsidR="0077396B">
        <w:t xml:space="preserve"> </w:t>
      </w:r>
      <w:r w:rsidR="0077396B" w:rsidRPr="00E546FF">
        <w:rPr>
          <w:u w:val="single"/>
        </w:rPr>
        <w:t>n</w:t>
      </w:r>
      <w:r w:rsidR="0077396B">
        <w:t xml:space="preserve">. </w:t>
      </w:r>
      <w:r w:rsidR="008A1D00" w:rsidRPr="008A1D00">
        <w:rPr>
          <w:u w:val="single"/>
        </w:rPr>
        <w:t>0</w:t>
      </w:r>
      <w:r w:rsidR="0077396B" w:rsidRPr="00E546FF">
        <w:rPr>
          <w:u w:val="single"/>
        </w:rPr>
        <w:t>97</w:t>
      </w:r>
      <w:r w:rsidR="0077396B">
        <w:t>/</w:t>
      </w:r>
      <w:r w:rsidR="0077396B" w:rsidRPr="00B05954">
        <w:rPr>
          <w:u w:val="single"/>
        </w:rPr>
        <w:t>2010</w:t>
      </w:r>
      <w:r w:rsidR="0077396B">
        <w:t>, como é o caso d</w:t>
      </w:r>
      <w:r w:rsidR="00E546FF">
        <w:t xml:space="preserve">e </w:t>
      </w:r>
      <w:r w:rsidR="00BA0347">
        <w:t>8</w:t>
      </w:r>
      <w:r w:rsidR="00DF776E">
        <w:t xml:space="preserve"> </w:t>
      </w:r>
      <w:r w:rsidR="00E546FF">
        <w:t>depósitos descritos no</w:t>
      </w:r>
      <w:r w:rsidR="007759C9">
        <w:t>s</w:t>
      </w:r>
      <w:r w:rsidR="00E546FF">
        <w:t xml:space="preserve"> FATO</w:t>
      </w:r>
      <w:r w:rsidR="007759C9">
        <w:t>S</w:t>
      </w:r>
      <w:r w:rsidR="00E546FF">
        <w:t xml:space="preserve"> 9</w:t>
      </w:r>
      <w:r w:rsidR="007759C9">
        <w:t xml:space="preserve"> e 10</w:t>
      </w:r>
      <w:r w:rsidR="00E546FF">
        <w:t>, que decorrem da</w:t>
      </w:r>
      <w:r w:rsidR="00BA0347">
        <w:t>s</w:t>
      </w:r>
      <w:r w:rsidR="00E546FF">
        <w:t xml:space="preserve"> conta</w:t>
      </w:r>
      <w:r w:rsidR="00BA0347">
        <w:t>s</w:t>
      </w:r>
      <w:r w:rsidR="00E546FF">
        <w:t xml:space="preserve"> corrente</w:t>
      </w:r>
      <w:r w:rsidR="00BA0347">
        <w:t>s</w:t>
      </w:r>
      <w:r w:rsidR="00E546FF">
        <w:t xml:space="preserve"> </w:t>
      </w:r>
      <w:r w:rsidR="00DF776E">
        <w:t xml:space="preserve">n. </w:t>
      </w:r>
      <w:r w:rsidR="00BA0347">
        <w:t xml:space="preserve">190802 e n. </w:t>
      </w:r>
      <w:r w:rsidR="00DF776E">
        <w:t xml:space="preserve">190810 </w:t>
      </w:r>
      <w:r w:rsidR="00DF776E" w:rsidRPr="00F37E86">
        <w:rPr>
          <w:sz w:val="20"/>
          <w:szCs w:val="18"/>
        </w:rPr>
        <w:t>(agência 3185 do BB)</w:t>
      </w:r>
      <w:r w:rsidR="0031753E">
        <w:t>,</w:t>
      </w:r>
      <w:r w:rsidR="007759C9">
        <w:t xml:space="preserve"> além d</w:t>
      </w:r>
      <w:r w:rsidR="00AE2128">
        <w:t xml:space="preserve">e depósitos da conta </w:t>
      </w:r>
      <w:r w:rsidR="00F37E86">
        <w:t xml:space="preserve">n. </w:t>
      </w:r>
      <w:r w:rsidR="00AE2128">
        <w:t>194034</w:t>
      </w:r>
      <w:r w:rsidR="00F37E86">
        <w:t xml:space="preserve"> descritos no FATO 10</w:t>
      </w:r>
      <w:r w:rsidR="00AE2128">
        <w:t xml:space="preserve"> </w:t>
      </w:r>
      <w:r w:rsidR="00AE2128" w:rsidRPr="00F37E86">
        <w:rPr>
          <w:sz w:val="20"/>
          <w:szCs w:val="18"/>
        </w:rPr>
        <w:t>(agência 3185 do BB)</w:t>
      </w:r>
      <w:r w:rsidR="00DF776E">
        <w:t xml:space="preserve">. </w:t>
      </w:r>
    </w:p>
    <w:p w14:paraId="0F5EF95E" w14:textId="28B6E72E" w:rsidR="00774731" w:rsidRDefault="00774731" w:rsidP="00D210C7">
      <w:pPr>
        <w:pStyle w:val="SemEspaamento"/>
      </w:pPr>
      <w:r>
        <w:t>Não fosse isso o suficiente,</w:t>
      </w:r>
      <w:r w:rsidR="00471D73">
        <w:t xml:space="preserve"> </w:t>
      </w:r>
      <w:r w:rsidR="000D7762">
        <w:t xml:space="preserve">no FATO 9 </w:t>
      </w:r>
      <w:r w:rsidR="006A1939">
        <w:t xml:space="preserve">o ente Ministerial </w:t>
      </w:r>
      <w:r w:rsidR="000D7762">
        <w:t xml:space="preserve">ainda </w:t>
      </w:r>
      <w:r w:rsidR="003C5358">
        <w:t xml:space="preserve">inclui cheques que foram emitidos </w:t>
      </w:r>
      <w:r w:rsidR="003C5358" w:rsidRPr="00975982">
        <w:rPr>
          <w:u w:val="single"/>
        </w:rPr>
        <w:t>ANTES</w:t>
      </w:r>
      <w:r w:rsidR="003C5358">
        <w:t xml:space="preserve"> DA ASSINATURA E </w:t>
      </w:r>
      <w:r w:rsidR="00975982">
        <w:t>DA</w:t>
      </w:r>
      <w:r w:rsidR="003C5358">
        <w:t xml:space="preserve"> VIGÊNCIA do contrato n. 097/2010 </w:t>
      </w:r>
      <w:r w:rsidR="003C5358" w:rsidRPr="007B2499">
        <w:rPr>
          <w:sz w:val="20"/>
          <w:szCs w:val="18"/>
        </w:rPr>
        <w:t>(23.8.2010)</w:t>
      </w:r>
      <w:r w:rsidR="003C5358">
        <w:t xml:space="preserve"> e alega que </w:t>
      </w:r>
      <w:r w:rsidR="009F1E54">
        <w:t xml:space="preserve">teria ocorrido apropriação de verba pública decorrente desse instrumento contratual, o que </w:t>
      </w:r>
      <w:r w:rsidR="00B702FA">
        <w:t xml:space="preserve">obviamente </w:t>
      </w:r>
      <w:r w:rsidR="009F1E54">
        <w:t xml:space="preserve">não </w:t>
      </w:r>
      <w:r w:rsidR="00B702FA">
        <w:t>é verdade</w:t>
      </w:r>
      <w:r w:rsidR="009F1E54">
        <w:t>. Vejamos</w:t>
      </w:r>
      <w:r w:rsidR="007B2499">
        <w:t xml:space="preserve"> </w:t>
      </w:r>
      <w:r w:rsidR="007B2499" w:rsidRPr="007B2499">
        <w:rPr>
          <w:sz w:val="20"/>
          <w:szCs w:val="18"/>
        </w:rPr>
        <w:t>(evento 1, INIC1, p. 39)</w:t>
      </w:r>
      <w:r w:rsidR="009F1E54">
        <w:t>:</w:t>
      </w:r>
    </w:p>
    <w:p w14:paraId="5FCF3463" w14:textId="7C2317DD" w:rsidR="00546879" w:rsidRDefault="0093135C" w:rsidP="00546879">
      <w:pPr>
        <w:pStyle w:val="SemEspaamento"/>
        <w:numPr>
          <w:ilvl w:val="0"/>
          <w:numId w:val="0"/>
        </w:numPr>
        <w:jc w:val="center"/>
      </w:pPr>
      <w:r>
        <w:rPr>
          <w:noProof/>
        </w:rPr>
        <w:drawing>
          <wp:inline distT="0" distB="0" distL="0" distR="0" wp14:anchorId="5EDCC5E4" wp14:editId="409FEABE">
            <wp:extent cx="5037120" cy="5695950"/>
            <wp:effectExtent l="0" t="0" r="0" b="0"/>
            <wp:docPr id="79605011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54418" cy="5715511"/>
                    </a:xfrm>
                    <a:prstGeom prst="rect">
                      <a:avLst/>
                    </a:prstGeom>
                    <a:noFill/>
                    <a:ln>
                      <a:noFill/>
                    </a:ln>
                  </pic:spPr>
                </pic:pic>
              </a:graphicData>
            </a:graphic>
          </wp:inline>
        </w:drawing>
      </w:r>
    </w:p>
    <w:p w14:paraId="0CBE0CF4" w14:textId="27AD07C4" w:rsidR="00774731" w:rsidRDefault="00F13D5A" w:rsidP="00774731">
      <w:pPr>
        <w:pStyle w:val="SemEspaamento"/>
      </w:pPr>
      <w:r>
        <w:t>Ora, c</w:t>
      </w:r>
      <w:r w:rsidR="00DF776E">
        <w:t xml:space="preserve">om o devido respeito, Excelência, </w:t>
      </w:r>
      <w:r w:rsidR="00774FE5">
        <w:t xml:space="preserve">já passou da hora de se exigir o exercício responsável e ponderado do </w:t>
      </w:r>
      <w:r w:rsidR="00DF776E">
        <w:t>direito de acusa</w:t>
      </w:r>
      <w:r w:rsidR="00774FE5">
        <w:t>ção</w:t>
      </w:r>
      <w:r w:rsidR="00DF776E">
        <w:t xml:space="preserve">, </w:t>
      </w:r>
      <w:r w:rsidR="00774FE5">
        <w:t xml:space="preserve">que </w:t>
      </w:r>
      <w:r w:rsidR="002B14E7">
        <w:t xml:space="preserve">não </w:t>
      </w:r>
      <w:r w:rsidR="00774FE5">
        <w:t xml:space="preserve">pode </w:t>
      </w:r>
      <w:r w:rsidR="002B14E7">
        <w:t xml:space="preserve">incorrer em </w:t>
      </w:r>
      <w:r w:rsidR="00774FE5">
        <w:t xml:space="preserve">excessos </w:t>
      </w:r>
      <w:r w:rsidR="002B14E7">
        <w:t xml:space="preserve">evidentes </w:t>
      </w:r>
      <w:r w:rsidR="00774FE5">
        <w:t xml:space="preserve">e </w:t>
      </w:r>
      <w:r w:rsidR="002B14E7">
        <w:t xml:space="preserve">insubsistentes, </w:t>
      </w:r>
      <w:r w:rsidR="00774FE5">
        <w:t xml:space="preserve">situação que, infelizmente, está se tornando cada vez mais comum no dia a dia forense, </w:t>
      </w:r>
      <w:r w:rsidR="002B14E7">
        <w:t xml:space="preserve">sobretudo </w:t>
      </w:r>
      <w:r w:rsidR="00774FE5">
        <w:t xml:space="preserve">por conta </w:t>
      </w:r>
      <w:r w:rsidR="00DF776E">
        <w:t xml:space="preserve">dos reflexos </w:t>
      </w:r>
      <w:r w:rsidR="006313D2">
        <w:t xml:space="preserve">nefastos </w:t>
      </w:r>
      <w:r w:rsidR="001E5864">
        <w:t xml:space="preserve">que podem </w:t>
      </w:r>
      <w:r w:rsidR="007A61CA">
        <w:t>arruinar</w:t>
      </w:r>
      <w:r>
        <w:t>,</w:t>
      </w:r>
      <w:r w:rsidRPr="00F13D5A">
        <w:t xml:space="preserve"> </w:t>
      </w:r>
      <w:r>
        <w:t>injustamente,</w:t>
      </w:r>
      <w:r w:rsidR="007A61CA">
        <w:t xml:space="preserve"> a </w:t>
      </w:r>
      <w:r w:rsidR="001E5864">
        <w:t>vida d</w:t>
      </w:r>
      <w:r w:rsidR="002F6C2A">
        <w:t xml:space="preserve">o </w:t>
      </w:r>
      <w:r>
        <w:t>cidadão</w:t>
      </w:r>
      <w:r w:rsidR="001E5864">
        <w:t>.</w:t>
      </w:r>
    </w:p>
    <w:p w14:paraId="477B2B83" w14:textId="59ACC58B" w:rsidR="000B4DC8" w:rsidRDefault="00887999" w:rsidP="001E2875">
      <w:pPr>
        <w:pStyle w:val="SemEspaamento"/>
      </w:pPr>
      <w:r>
        <w:t>Feit</w:t>
      </w:r>
      <w:r w:rsidR="004D76BE">
        <w:t>a</w:t>
      </w:r>
      <w:r w:rsidR="009E35CE">
        <w:t>s</w:t>
      </w:r>
      <w:r>
        <w:t xml:space="preserve"> ess</w:t>
      </w:r>
      <w:r w:rsidR="004D76BE">
        <w:t>a</w:t>
      </w:r>
      <w:r w:rsidR="009E35CE">
        <w:t>s</w:t>
      </w:r>
      <w:r w:rsidR="004D76BE">
        <w:t xml:space="preserve"> consideraç</w:t>
      </w:r>
      <w:r w:rsidR="009E35CE">
        <w:t>ões</w:t>
      </w:r>
      <w:r w:rsidR="00494B5F">
        <w:t xml:space="preserve">, </w:t>
      </w:r>
      <w:r w:rsidR="009E35CE">
        <w:t xml:space="preserve">é premissa inicial </w:t>
      </w:r>
      <w:r w:rsidR="000F4EDC">
        <w:t>a absolvição d</w:t>
      </w:r>
      <w:r w:rsidR="00AD49D8">
        <w:t xml:space="preserve">e Geraldo em relação </w:t>
      </w:r>
      <w:r w:rsidR="002E2D44">
        <w:t>às imputações d</w:t>
      </w:r>
      <w:r w:rsidR="000F4EDC">
        <w:t xml:space="preserve">o fato </w:t>
      </w:r>
      <w:r w:rsidR="003A73BF">
        <w:t xml:space="preserve">n. </w:t>
      </w:r>
      <w:r w:rsidR="002E2D44">
        <w:t xml:space="preserve">2 </w:t>
      </w:r>
      <w:r w:rsidR="002E2D44" w:rsidRPr="009E32A6">
        <w:rPr>
          <w:sz w:val="20"/>
          <w:szCs w:val="18"/>
        </w:rPr>
        <w:t>(cheques 852005 e 852006</w:t>
      </w:r>
      <w:r w:rsidR="003A73BF" w:rsidRPr="009E32A6">
        <w:rPr>
          <w:sz w:val="20"/>
          <w:szCs w:val="18"/>
        </w:rPr>
        <w:t>)</w:t>
      </w:r>
      <w:r w:rsidR="003A73BF">
        <w:t xml:space="preserve">, </w:t>
      </w:r>
      <w:r w:rsidR="002E1700">
        <w:t xml:space="preserve">fato n. </w:t>
      </w:r>
      <w:r w:rsidR="003A73BF">
        <w:t xml:space="preserve">3 </w:t>
      </w:r>
      <w:r w:rsidR="003A73BF" w:rsidRPr="009E32A6">
        <w:rPr>
          <w:sz w:val="20"/>
          <w:szCs w:val="18"/>
        </w:rPr>
        <w:t>(cheque 851969)</w:t>
      </w:r>
      <w:r w:rsidR="003A73BF">
        <w:t xml:space="preserve">, </w:t>
      </w:r>
      <w:r w:rsidR="002E1700">
        <w:t xml:space="preserve">fato n. </w:t>
      </w:r>
      <w:r w:rsidR="00B97967">
        <w:t xml:space="preserve">4 </w:t>
      </w:r>
      <w:r w:rsidR="00B97967" w:rsidRPr="009E32A6">
        <w:rPr>
          <w:sz w:val="20"/>
          <w:szCs w:val="18"/>
        </w:rPr>
        <w:t xml:space="preserve">(cheques </w:t>
      </w:r>
      <w:r w:rsidR="00626663" w:rsidRPr="009E32A6">
        <w:rPr>
          <w:sz w:val="20"/>
          <w:szCs w:val="18"/>
        </w:rPr>
        <w:t>852298, 852373 e transferência 554397000005080)</w:t>
      </w:r>
      <w:r w:rsidR="00626663">
        <w:t xml:space="preserve">, </w:t>
      </w:r>
      <w:r w:rsidR="002E1700">
        <w:t xml:space="preserve">fato n. </w:t>
      </w:r>
      <w:r w:rsidR="00CF4842">
        <w:t xml:space="preserve">7 </w:t>
      </w:r>
      <w:r w:rsidR="00CF4842" w:rsidRPr="009E32A6">
        <w:rPr>
          <w:sz w:val="20"/>
          <w:szCs w:val="18"/>
        </w:rPr>
        <w:t>(cheques 852025 e 852027)</w:t>
      </w:r>
      <w:r w:rsidR="002E2D44">
        <w:t xml:space="preserve">, </w:t>
      </w:r>
      <w:r w:rsidR="002E1700">
        <w:t xml:space="preserve">fato n. </w:t>
      </w:r>
      <w:r w:rsidR="005F0425">
        <w:t>9</w:t>
      </w:r>
      <w:r w:rsidR="002E1700">
        <w:t xml:space="preserve"> </w:t>
      </w:r>
      <w:r w:rsidR="002E1700" w:rsidRPr="009E32A6">
        <w:rPr>
          <w:sz w:val="20"/>
          <w:szCs w:val="18"/>
        </w:rPr>
        <w:t>(</w:t>
      </w:r>
      <w:r w:rsidR="001A62A9" w:rsidRPr="009E32A6">
        <w:rPr>
          <w:sz w:val="20"/>
          <w:szCs w:val="18"/>
        </w:rPr>
        <w:t>1</w:t>
      </w:r>
      <w:r w:rsidR="00771CA9" w:rsidRPr="009E32A6">
        <w:rPr>
          <w:sz w:val="20"/>
          <w:szCs w:val="18"/>
        </w:rPr>
        <w:t>8</w:t>
      </w:r>
      <w:r w:rsidR="001A62A9" w:rsidRPr="009E32A6">
        <w:rPr>
          <w:sz w:val="20"/>
          <w:szCs w:val="18"/>
        </w:rPr>
        <w:t xml:space="preserve"> acusações das contas n. 1908</w:t>
      </w:r>
      <w:r w:rsidR="00771CA9" w:rsidRPr="009E32A6">
        <w:rPr>
          <w:sz w:val="20"/>
          <w:szCs w:val="18"/>
        </w:rPr>
        <w:t>02 190810</w:t>
      </w:r>
      <w:r w:rsidR="001A62A9" w:rsidRPr="009E32A6">
        <w:rPr>
          <w:sz w:val="20"/>
          <w:szCs w:val="18"/>
        </w:rPr>
        <w:t xml:space="preserve"> e 15928</w:t>
      </w:r>
      <w:r w:rsidR="00DA4A79" w:rsidRPr="009E32A6">
        <w:rPr>
          <w:sz w:val="20"/>
          <w:szCs w:val="18"/>
        </w:rPr>
        <w:t>0</w:t>
      </w:r>
      <w:r w:rsidR="009237BE">
        <w:rPr>
          <w:sz w:val="20"/>
          <w:szCs w:val="18"/>
        </w:rPr>
        <w:t xml:space="preserve"> e os cheques </w:t>
      </w:r>
      <w:r w:rsidR="007B1B3B">
        <w:rPr>
          <w:sz w:val="20"/>
          <w:szCs w:val="18"/>
        </w:rPr>
        <w:t>85</w:t>
      </w:r>
      <w:r w:rsidR="002C4522">
        <w:rPr>
          <w:sz w:val="20"/>
          <w:szCs w:val="18"/>
        </w:rPr>
        <w:t>0042 e 851686</w:t>
      </w:r>
      <w:r w:rsidR="00DA4A79" w:rsidRPr="009E32A6">
        <w:rPr>
          <w:sz w:val="20"/>
          <w:szCs w:val="18"/>
        </w:rPr>
        <w:t>)</w:t>
      </w:r>
      <w:r w:rsidR="00DA4A79">
        <w:t xml:space="preserve">, </w:t>
      </w:r>
      <w:r w:rsidR="00A17604">
        <w:t xml:space="preserve">e </w:t>
      </w:r>
      <w:r w:rsidR="00DA4A79">
        <w:t xml:space="preserve">fato n. 10 </w:t>
      </w:r>
      <w:r w:rsidR="00DA4A79" w:rsidRPr="009E32A6">
        <w:rPr>
          <w:sz w:val="20"/>
          <w:szCs w:val="18"/>
        </w:rPr>
        <w:t>(</w:t>
      </w:r>
      <w:r w:rsidR="001668D7" w:rsidRPr="009E32A6">
        <w:rPr>
          <w:sz w:val="20"/>
          <w:szCs w:val="18"/>
        </w:rPr>
        <w:t>16 acusações das contas n. 159280, 19080</w:t>
      </w:r>
      <w:r w:rsidR="009E32A6" w:rsidRPr="009E32A6">
        <w:rPr>
          <w:sz w:val="20"/>
          <w:szCs w:val="18"/>
        </w:rPr>
        <w:t>2, 190810, 194034)</w:t>
      </w:r>
      <w:r w:rsidR="00DA7324">
        <w:t>,</w:t>
      </w:r>
      <w:r w:rsidR="007715E0">
        <w:t xml:space="preserve"> </w:t>
      </w:r>
      <w:r w:rsidR="003A56E9">
        <w:t xml:space="preserve">que constituem </w:t>
      </w:r>
      <w:r w:rsidR="007715E0">
        <w:t>o total</w:t>
      </w:r>
      <w:r w:rsidR="003A56E9">
        <w:t xml:space="preserve"> de </w:t>
      </w:r>
      <w:r w:rsidR="007715E0" w:rsidRPr="003A56E9">
        <w:rPr>
          <w:b/>
          <w:bCs/>
        </w:rPr>
        <w:t>4</w:t>
      </w:r>
      <w:r w:rsidR="0093135C">
        <w:rPr>
          <w:b/>
          <w:bCs/>
        </w:rPr>
        <w:t>8</w:t>
      </w:r>
      <w:r w:rsidR="007715E0" w:rsidRPr="003A56E9">
        <w:rPr>
          <w:b/>
          <w:bCs/>
        </w:rPr>
        <w:t xml:space="preserve"> acusações</w:t>
      </w:r>
      <w:r w:rsidR="007715E0">
        <w:t xml:space="preserve"> </w:t>
      </w:r>
      <w:r w:rsidR="007715E0" w:rsidRPr="0030593B">
        <w:rPr>
          <w:b/>
          <w:bCs/>
        </w:rPr>
        <w:t>indevidas</w:t>
      </w:r>
      <w:r w:rsidR="003A56E9">
        <w:t xml:space="preserve"> e </w:t>
      </w:r>
      <w:r w:rsidR="00DA7324">
        <w:t>não dizem respeito à conta n. 17862-4</w:t>
      </w:r>
      <w:r w:rsidR="00BA27B4">
        <w:t xml:space="preserve"> </w:t>
      </w:r>
      <w:r w:rsidR="00BA27B4" w:rsidRPr="00BA27B4">
        <w:rPr>
          <w:sz w:val="20"/>
          <w:szCs w:val="18"/>
        </w:rPr>
        <w:t>(exceto 2 acusações, que são cheques anteriores à existência do contrato n. 097/2010</w:t>
      </w:r>
      <w:r w:rsidR="0097567F">
        <w:rPr>
          <w:sz w:val="20"/>
          <w:szCs w:val="18"/>
        </w:rPr>
        <w:t xml:space="preserve"> do fato 9</w:t>
      </w:r>
      <w:r w:rsidR="00BA27B4" w:rsidRPr="00BA27B4">
        <w:rPr>
          <w:sz w:val="20"/>
          <w:szCs w:val="18"/>
        </w:rPr>
        <w:t>)</w:t>
      </w:r>
      <w:r w:rsidR="00DA7324">
        <w:t xml:space="preserve">, </w:t>
      </w:r>
      <w:r w:rsidR="009E32A6">
        <w:t>é medida de Justiça.</w:t>
      </w:r>
    </w:p>
    <w:p w14:paraId="6C51F79D" w14:textId="77777777" w:rsidR="000B4DC8" w:rsidRDefault="000B4DC8" w:rsidP="009131A3">
      <w:pPr>
        <w:pStyle w:val="SemEspaamento"/>
        <w:numPr>
          <w:ilvl w:val="0"/>
          <w:numId w:val="0"/>
        </w:numPr>
        <w:ind w:left="1701"/>
      </w:pPr>
    </w:p>
    <w:p w14:paraId="267CBCE3" w14:textId="54235A7F" w:rsidR="00174F15" w:rsidRDefault="000F7474" w:rsidP="001E2875">
      <w:pPr>
        <w:pStyle w:val="Ttulo"/>
      </w:pPr>
      <w:r>
        <w:t xml:space="preserve">IV – </w:t>
      </w:r>
      <w:r w:rsidR="0083308C">
        <w:t xml:space="preserve">DA </w:t>
      </w:r>
      <w:r w:rsidR="00174F15" w:rsidRPr="00923413">
        <w:rPr>
          <w:u w:val="single"/>
        </w:rPr>
        <w:t>FALTA</w:t>
      </w:r>
      <w:r w:rsidR="00174F15">
        <w:t xml:space="preserve"> </w:t>
      </w:r>
      <w:r w:rsidR="00174F15" w:rsidRPr="00923413">
        <w:rPr>
          <w:u w:val="single"/>
        </w:rPr>
        <w:t>DE</w:t>
      </w:r>
      <w:r w:rsidR="00174F15">
        <w:t xml:space="preserve"> </w:t>
      </w:r>
      <w:r w:rsidR="00174F15" w:rsidRPr="00923413">
        <w:rPr>
          <w:u w:val="single"/>
        </w:rPr>
        <w:t>MATERIALIDADE</w:t>
      </w:r>
      <w:r w:rsidR="00174F15">
        <w:t xml:space="preserve"> DOS CRIMES RELATIVOS A DIVERSOS CHEQUES MENCIONADOS NA DENÚNCIA</w:t>
      </w:r>
      <w:r w:rsidR="00F57509">
        <w:t xml:space="preserve">. POSSÍVEL CERCEAMENTO DE DEFESA, CASO EXISTA DOCUMENTAÇÃO </w:t>
      </w:r>
      <w:r w:rsidR="00F57509" w:rsidRPr="00F57509">
        <w:rPr>
          <w:u w:val="single"/>
        </w:rPr>
        <w:t>NÃO</w:t>
      </w:r>
      <w:r w:rsidR="00F57509">
        <w:t xml:space="preserve"> </w:t>
      </w:r>
      <w:r w:rsidR="00F57509" w:rsidRPr="00F57509">
        <w:rPr>
          <w:u w:val="single"/>
        </w:rPr>
        <w:t>DISPONIBILIZADA</w:t>
      </w:r>
      <w:r w:rsidR="00F57509">
        <w:t xml:space="preserve"> </w:t>
      </w:r>
      <w:r w:rsidR="00F57509" w:rsidRPr="00F57509">
        <w:rPr>
          <w:u w:val="single"/>
        </w:rPr>
        <w:t>À</w:t>
      </w:r>
      <w:r w:rsidR="00F57509">
        <w:t xml:space="preserve"> </w:t>
      </w:r>
      <w:r w:rsidR="00F57509" w:rsidRPr="00F57509">
        <w:rPr>
          <w:u w:val="single"/>
        </w:rPr>
        <w:t>DEFESA</w:t>
      </w:r>
      <w:r w:rsidR="00F57509">
        <w:t xml:space="preserve">. </w:t>
      </w:r>
    </w:p>
    <w:p w14:paraId="023F0A7A" w14:textId="5EC9FFD7" w:rsidR="00174F15" w:rsidRPr="00F57509" w:rsidRDefault="00F57509" w:rsidP="00F57509">
      <w:pPr>
        <w:pStyle w:val="SemEspaamento"/>
        <w:numPr>
          <w:ilvl w:val="0"/>
          <w:numId w:val="0"/>
        </w:numPr>
        <w:tabs>
          <w:tab w:val="left" w:pos="7140"/>
        </w:tabs>
        <w:ind w:left="1701"/>
        <w:rPr>
          <w:u w:val="single"/>
        </w:rPr>
      </w:pPr>
      <w:r>
        <w:tab/>
      </w:r>
    </w:p>
    <w:p w14:paraId="31C10F5C" w14:textId="27F7136B" w:rsidR="00A4553C" w:rsidRDefault="002F2D76" w:rsidP="008F0291">
      <w:pPr>
        <w:pStyle w:val="SemEspaamento"/>
      </w:pPr>
      <w:r>
        <w:t>Excelência, b</w:t>
      </w:r>
      <w:r w:rsidR="00DF643D">
        <w:t>em examinado o caderno probatório</w:t>
      </w:r>
      <w:r w:rsidR="00A4553C">
        <w:t xml:space="preserve">, </w:t>
      </w:r>
      <w:r>
        <w:t xml:space="preserve">o </w:t>
      </w:r>
      <w:r w:rsidR="009131A3">
        <w:t xml:space="preserve">réu </w:t>
      </w:r>
      <w:r w:rsidR="007D69DC">
        <w:t>identificou</w:t>
      </w:r>
      <w:r w:rsidR="009131A3">
        <w:t xml:space="preserve"> </w:t>
      </w:r>
      <w:r w:rsidR="002D0D4E">
        <w:t xml:space="preserve">que </w:t>
      </w:r>
      <w:r w:rsidR="002D0D4E" w:rsidRPr="0059557A">
        <w:t xml:space="preserve">os </w:t>
      </w:r>
      <w:r w:rsidR="002D0D4E" w:rsidRPr="0059557A">
        <w:rPr>
          <w:u w:val="single"/>
        </w:rPr>
        <w:t>cheques</w:t>
      </w:r>
      <w:r w:rsidR="002D0D4E">
        <w:t xml:space="preserve"> </w:t>
      </w:r>
      <w:r w:rsidR="00D74271" w:rsidRPr="00116E53">
        <w:t>nºs.</w:t>
      </w:r>
      <w:r w:rsidR="00D74271">
        <w:rPr>
          <w:b/>
          <w:bCs/>
        </w:rPr>
        <w:t xml:space="preserve"> </w:t>
      </w:r>
      <w:r w:rsidR="00D74271">
        <w:t xml:space="preserve">850100, 850432 (FATO 1), </w:t>
      </w:r>
      <w:r w:rsidR="00783547">
        <w:t>852005, 852006, 850166 (FATO 2), 851969 (FATO 3), 852298, 852373, 850232, 850231</w:t>
      </w:r>
      <w:r w:rsidR="00FE0885">
        <w:t>, 850409, 850416 (FATO 4), 850433, 850431 (FATO 5),</w:t>
      </w:r>
      <w:r w:rsidR="00116E53">
        <w:t xml:space="preserve"> 852025 e 852027 (FATO 7)</w:t>
      </w:r>
      <w:r w:rsidR="004D0B33">
        <w:t>,</w:t>
      </w:r>
      <w:r w:rsidR="00966847">
        <w:t xml:space="preserve"> </w:t>
      </w:r>
      <w:r w:rsidR="009131A3" w:rsidRPr="009131A3">
        <w:rPr>
          <w:b/>
          <w:bCs/>
          <w:u w:val="single"/>
        </w:rPr>
        <w:t>NÃO</w:t>
      </w:r>
      <w:r w:rsidR="009131A3" w:rsidRPr="009131A3">
        <w:rPr>
          <w:b/>
          <w:bCs/>
        </w:rPr>
        <w:t xml:space="preserve"> </w:t>
      </w:r>
      <w:r w:rsidR="009131A3" w:rsidRPr="009131A3">
        <w:rPr>
          <w:b/>
          <w:bCs/>
          <w:u w:val="single"/>
        </w:rPr>
        <w:t>FORAM</w:t>
      </w:r>
      <w:r w:rsidR="009131A3">
        <w:rPr>
          <w:b/>
          <w:bCs/>
        </w:rPr>
        <w:t xml:space="preserve"> </w:t>
      </w:r>
      <w:r w:rsidR="002D0D4E" w:rsidRPr="0059557A">
        <w:rPr>
          <w:b/>
          <w:bCs/>
          <w:u w:val="single"/>
        </w:rPr>
        <w:t>juntados</w:t>
      </w:r>
      <w:r w:rsidR="002D0D4E">
        <w:rPr>
          <w:b/>
          <w:bCs/>
        </w:rPr>
        <w:t xml:space="preserve"> </w:t>
      </w:r>
      <w:r w:rsidR="002D0D4E" w:rsidRPr="0059557A">
        <w:rPr>
          <w:b/>
          <w:bCs/>
          <w:u w:val="single"/>
        </w:rPr>
        <w:t>a</w:t>
      </w:r>
      <w:r w:rsidR="008A67C9" w:rsidRPr="0059557A">
        <w:rPr>
          <w:b/>
          <w:bCs/>
          <w:u w:val="single"/>
        </w:rPr>
        <w:t>os</w:t>
      </w:r>
      <w:r w:rsidR="008A67C9">
        <w:rPr>
          <w:b/>
          <w:bCs/>
        </w:rPr>
        <w:t xml:space="preserve"> </w:t>
      </w:r>
      <w:r w:rsidR="008A67C9" w:rsidRPr="0059557A">
        <w:rPr>
          <w:b/>
          <w:bCs/>
          <w:u w:val="single"/>
        </w:rPr>
        <w:t>autos</w:t>
      </w:r>
      <w:r w:rsidR="007D69DC">
        <w:t xml:space="preserve"> nem constam nos procedimentos correlatos</w:t>
      </w:r>
      <w:r w:rsidR="002D0D4E">
        <w:t xml:space="preserve">, de modo que se está diante de evidente </w:t>
      </w:r>
      <w:r w:rsidR="002D0D4E" w:rsidRPr="00116E53">
        <w:rPr>
          <w:u w:val="single"/>
        </w:rPr>
        <w:t>falta</w:t>
      </w:r>
      <w:r w:rsidR="002D0D4E">
        <w:t xml:space="preserve"> </w:t>
      </w:r>
      <w:r w:rsidR="002D0D4E" w:rsidRPr="00116E53">
        <w:rPr>
          <w:u w:val="single"/>
        </w:rPr>
        <w:t>de</w:t>
      </w:r>
      <w:r w:rsidR="002D0D4E">
        <w:t xml:space="preserve"> </w:t>
      </w:r>
      <w:r w:rsidR="002D0D4E" w:rsidRPr="00116E53">
        <w:rPr>
          <w:u w:val="single"/>
        </w:rPr>
        <w:t>materialidade</w:t>
      </w:r>
      <w:r w:rsidR="002D0D4E">
        <w:t xml:space="preserve"> </w:t>
      </w:r>
      <w:r w:rsidR="002D0D4E" w:rsidRPr="004D0B33">
        <w:rPr>
          <w:u w:val="single"/>
        </w:rPr>
        <w:t>delitiva</w:t>
      </w:r>
      <w:r w:rsidR="00576B8A">
        <w:t xml:space="preserve"> em relação aos </w:t>
      </w:r>
      <w:r w:rsidR="00D74271">
        <w:t xml:space="preserve">FATOS </w:t>
      </w:r>
      <w:r w:rsidR="00966847">
        <w:t>1</w:t>
      </w:r>
      <w:r w:rsidR="00D74271">
        <w:t xml:space="preserve"> ao </w:t>
      </w:r>
      <w:r w:rsidR="00116E53">
        <w:t>5, além do FATO 7,</w:t>
      </w:r>
      <w:r w:rsidR="00D74271">
        <w:t xml:space="preserve"> </w:t>
      </w:r>
      <w:r w:rsidR="00966847">
        <w:t>descritos na exordial</w:t>
      </w:r>
      <w:r w:rsidR="007C6432">
        <w:t xml:space="preserve"> e, por consectário, de absolvição dos envolvidos</w:t>
      </w:r>
      <w:r w:rsidR="002D0D4E">
        <w:t>.</w:t>
      </w:r>
    </w:p>
    <w:p w14:paraId="2D2FBE53" w14:textId="31262B93" w:rsidR="0059557A" w:rsidRDefault="008A67C9" w:rsidP="008F0291">
      <w:pPr>
        <w:pStyle w:val="SemEspaamento"/>
      </w:pPr>
      <w:r>
        <w:t xml:space="preserve">Como se extrai </w:t>
      </w:r>
      <w:r w:rsidR="00A17E9E">
        <w:t xml:space="preserve">do inquérito policial </w:t>
      </w:r>
      <w:r w:rsidR="0062589C">
        <w:t xml:space="preserve">n. </w:t>
      </w:r>
      <w:r w:rsidR="0062589C" w:rsidRPr="0062589C">
        <w:t>5013121-72.2012.4.04.7200</w:t>
      </w:r>
      <w:r w:rsidR="004563B8">
        <w:t xml:space="preserve"> disponibilizado ao réu</w:t>
      </w:r>
      <w:r w:rsidR="00B9648F">
        <w:t>, os apensos 4 e 5 dizem respeito à</w:t>
      </w:r>
      <w:r w:rsidR="0062589C">
        <w:t>s</w:t>
      </w:r>
      <w:r w:rsidR="00B9648F">
        <w:t xml:space="preserve"> microfilmage</w:t>
      </w:r>
      <w:r w:rsidR="0062589C">
        <w:t>ns</w:t>
      </w:r>
      <w:r w:rsidR="00B9648F">
        <w:t xml:space="preserve"> dos cheques encaminhad</w:t>
      </w:r>
      <w:r w:rsidR="0062589C">
        <w:t>a</w:t>
      </w:r>
      <w:r w:rsidR="00B9648F">
        <w:t xml:space="preserve">s pelo Banco do Brasil, dentre </w:t>
      </w:r>
      <w:r w:rsidR="0059557A">
        <w:t>a</w:t>
      </w:r>
      <w:r w:rsidR="00B9648F">
        <w:t xml:space="preserve">s quais </w:t>
      </w:r>
      <w:r w:rsidR="00B9648F" w:rsidRPr="0059557A">
        <w:rPr>
          <w:b/>
          <w:bCs/>
          <w:u w:val="single"/>
        </w:rPr>
        <w:t>não</w:t>
      </w:r>
      <w:r w:rsidR="00B9648F">
        <w:t xml:space="preserve"> </w:t>
      </w:r>
      <w:r w:rsidR="00B9648F" w:rsidRPr="0059557A">
        <w:rPr>
          <w:b/>
          <w:bCs/>
          <w:u w:val="single"/>
        </w:rPr>
        <w:t>se</w:t>
      </w:r>
      <w:r w:rsidR="00B9648F">
        <w:t xml:space="preserve"> </w:t>
      </w:r>
      <w:r w:rsidR="00B9648F" w:rsidRPr="0059557A">
        <w:rPr>
          <w:b/>
          <w:bCs/>
          <w:u w:val="single"/>
        </w:rPr>
        <w:t>encontram</w:t>
      </w:r>
      <w:r w:rsidR="00B9648F">
        <w:t xml:space="preserve"> </w:t>
      </w:r>
      <w:r w:rsidR="00B219DB" w:rsidRPr="00B219DB">
        <w:rPr>
          <w:u w:val="single"/>
        </w:rPr>
        <w:t>as</w:t>
      </w:r>
      <w:r w:rsidR="00B219DB">
        <w:t xml:space="preserve"> </w:t>
      </w:r>
      <w:r w:rsidR="00B219DB" w:rsidRPr="00B219DB">
        <w:rPr>
          <w:u w:val="single"/>
        </w:rPr>
        <w:t>cártulas</w:t>
      </w:r>
      <w:r w:rsidR="00B9648F">
        <w:t xml:space="preserve"> </w:t>
      </w:r>
      <w:r w:rsidR="00B9648F" w:rsidRPr="00B219DB">
        <w:rPr>
          <w:u w:val="single"/>
        </w:rPr>
        <w:t>com</w:t>
      </w:r>
      <w:r w:rsidR="00B9648F">
        <w:t xml:space="preserve"> </w:t>
      </w:r>
      <w:r w:rsidR="00B9648F" w:rsidRPr="00B219DB">
        <w:rPr>
          <w:u w:val="single"/>
        </w:rPr>
        <w:t>a</w:t>
      </w:r>
      <w:r w:rsidR="00B9648F">
        <w:t xml:space="preserve"> </w:t>
      </w:r>
      <w:r w:rsidR="00B9648F" w:rsidRPr="00B219DB">
        <w:rPr>
          <w:u w:val="single"/>
        </w:rPr>
        <w:t>numeração</w:t>
      </w:r>
      <w:r w:rsidR="00B9648F">
        <w:t xml:space="preserve"> </w:t>
      </w:r>
      <w:r w:rsidR="00B219DB" w:rsidRPr="00B219DB">
        <w:rPr>
          <w:u w:val="single"/>
        </w:rPr>
        <w:t>referida</w:t>
      </w:r>
      <w:r w:rsidR="00B219DB">
        <w:t xml:space="preserve"> </w:t>
      </w:r>
      <w:r w:rsidR="0059557A">
        <w:rPr>
          <w:u w:val="single"/>
        </w:rPr>
        <w:t>acima</w:t>
      </w:r>
      <w:r w:rsidR="00B219DB">
        <w:t xml:space="preserve"> </w:t>
      </w:r>
      <w:r w:rsidR="00576B8A" w:rsidRPr="00576B8A">
        <w:rPr>
          <w:sz w:val="20"/>
          <w:szCs w:val="18"/>
        </w:rPr>
        <w:t>(</w:t>
      </w:r>
      <w:r w:rsidR="004A6F33">
        <w:rPr>
          <w:sz w:val="20"/>
          <w:szCs w:val="18"/>
        </w:rPr>
        <w:t>espelho processual dos anexos do IP e apensos 4 e 5 –</w:t>
      </w:r>
      <w:r w:rsidR="00610602">
        <w:rPr>
          <w:sz w:val="20"/>
          <w:szCs w:val="18"/>
        </w:rPr>
        <w:t xml:space="preserve"> </w:t>
      </w:r>
      <w:r w:rsidR="00576B8A" w:rsidRPr="00576B8A">
        <w:rPr>
          <w:b/>
          <w:bCs/>
          <w:sz w:val="20"/>
          <w:szCs w:val="18"/>
        </w:rPr>
        <w:t xml:space="preserve">doc. </w:t>
      </w:r>
      <w:r w:rsidR="00950A96">
        <w:rPr>
          <w:b/>
          <w:bCs/>
          <w:sz w:val="20"/>
          <w:szCs w:val="18"/>
        </w:rPr>
        <w:t>4</w:t>
      </w:r>
      <w:r w:rsidR="00576B8A" w:rsidRPr="00576B8A">
        <w:rPr>
          <w:sz w:val="20"/>
          <w:szCs w:val="18"/>
        </w:rPr>
        <w:t>)</w:t>
      </w:r>
      <w:r w:rsidR="00B9648F">
        <w:t>.</w:t>
      </w:r>
      <w:r w:rsidR="00CE3626">
        <w:t xml:space="preserve"> </w:t>
      </w:r>
    </w:p>
    <w:p w14:paraId="45CC536C" w14:textId="12F6A7FB" w:rsidR="008A67C9" w:rsidRDefault="007D1D58" w:rsidP="008F0291">
      <w:pPr>
        <w:pStyle w:val="SemEspaamento"/>
      </w:pPr>
      <w:r>
        <w:t>No</w:t>
      </w:r>
      <w:r w:rsidR="0059557A">
        <w:t xml:space="preserve"> próprio inquérito e nos </w:t>
      </w:r>
      <w:r>
        <w:t xml:space="preserve">demais apensos do IP correlato, </w:t>
      </w:r>
      <w:r w:rsidR="00B219DB">
        <w:t xml:space="preserve">também </w:t>
      </w:r>
      <w:r>
        <w:t xml:space="preserve">não constam os cheques mencionados na denúncia, embora, no apenso 2, </w:t>
      </w:r>
      <w:r w:rsidR="006E55ED">
        <w:t>foram juntad</w:t>
      </w:r>
      <w:r w:rsidR="00371EB9">
        <w:t>a</w:t>
      </w:r>
      <w:r w:rsidR="006E55ED">
        <w:t xml:space="preserve">s </w:t>
      </w:r>
      <w:r w:rsidR="00371EB9">
        <w:t xml:space="preserve">cártulas </w:t>
      </w:r>
      <w:r w:rsidR="00DA0A6C">
        <w:t>relativ</w:t>
      </w:r>
      <w:r w:rsidR="00371EB9">
        <w:t>a</w:t>
      </w:r>
      <w:r w:rsidR="00DA0A6C">
        <w:t>s a</w:t>
      </w:r>
      <w:r w:rsidR="006E55ED">
        <w:t xml:space="preserve"> pagamento</w:t>
      </w:r>
      <w:r w:rsidR="00DA0A6C">
        <w:t>s</w:t>
      </w:r>
      <w:r w:rsidR="006E55ED">
        <w:t xml:space="preserve"> dos cooperados da COOPESC </w:t>
      </w:r>
      <w:r w:rsidR="00DA0A6C" w:rsidRPr="00DA0A6C">
        <w:rPr>
          <w:sz w:val="20"/>
          <w:szCs w:val="18"/>
        </w:rPr>
        <w:t>(</w:t>
      </w:r>
      <w:r>
        <w:rPr>
          <w:i/>
          <w:iCs/>
          <w:sz w:val="20"/>
          <w:szCs w:val="18"/>
        </w:rPr>
        <w:t xml:space="preserve">vide </w:t>
      </w:r>
      <w:r w:rsidR="00DA0A6C" w:rsidRPr="00DA0A6C">
        <w:rPr>
          <w:sz w:val="20"/>
          <w:szCs w:val="18"/>
        </w:rPr>
        <w:t>RELT5, por exemplo)</w:t>
      </w:r>
      <w:r w:rsidR="001A240E">
        <w:t>.</w:t>
      </w:r>
    </w:p>
    <w:p w14:paraId="63F3C9FC" w14:textId="7E34D850" w:rsidR="00576B8A" w:rsidRDefault="00610602" w:rsidP="008F0291">
      <w:pPr>
        <w:pStyle w:val="SemEspaamento"/>
      </w:pPr>
      <w:r>
        <w:t>Da mesma forma</w:t>
      </w:r>
      <w:r w:rsidR="00576B8A">
        <w:t xml:space="preserve">, </w:t>
      </w:r>
      <w:r w:rsidR="004563B8">
        <w:t xml:space="preserve">o réu </w:t>
      </w:r>
      <w:r>
        <w:t xml:space="preserve">apresenta </w:t>
      </w:r>
      <w:r w:rsidR="004563B8">
        <w:t>a íntegra da</w:t>
      </w:r>
      <w:r w:rsidR="00576B8A">
        <w:t xml:space="preserve"> quebra de sigilo de dados n. </w:t>
      </w:r>
      <w:r w:rsidR="004563B8" w:rsidRPr="004563B8">
        <w:t>5030164-51.2014.4.04.7200</w:t>
      </w:r>
      <w:r w:rsidR="004563B8">
        <w:t xml:space="preserve"> </w:t>
      </w:r>
      <w:r>
        <w:t>em que o acesso</w:t>
      </w:r>
      <w:r w:rsidR="004C27D9">
        <w:t xml:space="preserve"> lhe foi franqueado</w:t>
      </w:r>
      <w:r w:rsidR="004563B8">
        <w:t xml:space="preserve">, onde </w:t>
      </w:r>
      <w:r w:rsidR="004C27D9">
        <w:t xml:space="preserve">também </w:t>
      </w:r>
      <w:r w:rsidR="00455639">
        <w:t>se consta</w:t>
      </w:r>
      <w:r>
        <w:t>t</w:t>
      </w:r>
      <w:r w:rsidR="00455639">
        <w:t xml:space="preserve">a que não foram juntadas </w:t>
      </w:r>
      <w:r w:rsidR="004563B8">
        <w:t xml:space="preserve">as cópias dos cheques referidos </w:t>
      </w:r>
      <w:r w:rsidR="004563B8" w:rsidRPr="004563B8">
        <w:rPr>
          <w:sz w:val="20"/>
          <w:szCs w:val="18"/>
        </w:rPr>
        <w:t>(</w:t>
      </w:r>
      <w:r w:rsidR="004563B8" w:rsidRPr="004563B8">
        <w:rPr>
          <w:b/>
          <w:bCs/>
          <w:sz w:val="20"/>
          <w:szCs w:val="18"/>
        </w:rPr>
        <w:t xml:space="preserve">doc. </w:t>
      </w:r>
      <w:r w:rsidR="00950A96">
        <w:rPr>
          <w:b/>
          <w:bCs/>
          <w:sz w:val="20"/>
          <w:szCs w:val="18"/>
        </w:rPr>
        <w:t>5</w:t>
      </w:r>
      <w:r w:rsidR="004563B8" w:rsidRPr="004563B8">
        <w:rPr>
          <w:sz w:val="20"/>
          <w:szCs w:val="18"/>
        </w:rPr>
        <w:t>)</w:t>
      </w:r>
      <w:r w:rsidR="004563B8">
        <w:t>.</w:t>
      </w:r>
    </w:p>
    <w:p w14:paraId="2ED471C8" w14:textId="362CBD51" w:rsidR="00AE299A" w:rsidRDefault="008A67C9" w:rsidP="008F0291">
      <w:pPr>
        <w:pStyle w:val="SemEspaamento"/>
      </w:pPr>
      <w:r>
        <w:t>Em verdade</w:t>
      </w:r>
      <w:r w:rsidR="002D0D4E">
        <w:t xml:space="preserve">, </w:t>
      </w:r>
      <w:r w:rsidR="004563B8">
        <w:t>ess</w:t>
      </w:r>
      <w:r w:rsidR="002F3299">
        <w:t>a</w:t>
      </w:r>
      <w:r w:rsidR="00B9648F">
        <w:t xml:space="preserve">s </w:t>
      </w:r>
      <w:r w:rsidR="002F3299">
        <w:t xml:space="preserve">cártulas </w:t>
      </w:r>
      <w:r w:rsidR="00CC1B12">
        <w:t xml:space="preserve">foram </w:t>
      </w:r>
      <w:r w:rsidR="00CC3A69" w:rsidRPr="00D82BC7">
        <w:rPr>
          <w:u w:val="single"/>
        </w:rPr>
        <w:t>consultad</w:t>
      </w:r>
      <w:r w:rsidR="00D82BC7" w:rsidRPr="00D82BC7">
        <w:rPr>
          <w:u w:val="single"/>
        </w:rPr>
        <w:t>a</w:t>
      </w:r>
      <w:r w:rsidR="00CC3A69" w:rsidRPr="00D82BC7">
        <w:rPr>
          <w:u w:val="single"/>
        </w:rPr>
        <w:t>s</w:t>
      </w:r>
      <w:r w:rsidR="004563B8">
        <w:t xml:space="preserve"> </w:t>
      </w:r>
      <w:r w:rsidR="00610602">
        <w:t xml:space="preserve">pelos investigadores/acusação </w:t>
      </w:r>
      <w:r w:rsidR="00CC3A69" w:rsidRPr="00D82BC7">
        <w:rPr>
          <w:u w:val="single"/>
        </w:rPr>
        <w:t>n</w:t>
      </w:r>
      <w:r w:rsidR="004563B8" w:rsidRPr="00D82BC7">
        <w:rPr>
          <w:u w:val="single"/>
        </w:rPr>
        <w:t>o</w:t>
      </w:r>
      <w:r w:rsidR="004563B8">
        <w:t xml:space="preserve"> </w:t>
      </w:r>
      <w:r w:rsidR="004563B8" w:rsidRPr="00D82BC7">
        <w:rPr>
          <w:u w:val="single"/>
        </w:rPr>
        <w:t>sistema</w:t>
      </w:r>
      <w:r w:rsidR="004563B8">
        <w:t xml:space="preserve"> </w:t>
      </w:r>
      <w:r w:rsidR="004563B8" w:rsidRPr="00D82BC7">
        <w:rPr>
          <w:b/>
          <w:bCs/>
          <w:u w:val="single"/>
        </w:rPr>
        <w:t>SIMBA</w:t>
      </w:r>
      <w:r w:rsidR="004563B8">
        <w:t xml:space="preserve">, </w:t>
      </w:r>
      <w:r w:rsidR="00F55ABC">
        <w:t xml:space="preserve">conforme registrou a </w:t>
      </w:r>
      <w:r w:rsidR="002F3299" w:rsidRPr="00CC3A69">
        <w:rPr>
          <w:u w:val="single"/>
        </w:rPr>
        <w:t>própria</w:t>
      </w:r>
      <w:r w:rsidR="002F3299">
        <w:t xml:space="preserve"> </w:t>
      </w:r>
      <w:r w:rsidR="00F55ABC" w:rsidRPr="00CC3A69">
        <w:rPr>
          <w:u w:val="single"/>
        </w:rPr>
        <w:t>denúncia</w:t>
      </w:r>
      <w:r w:rsidR="00F55ABC">
        <w:t xml:space="preserve"> ao final da lista de cheques do FATO 9</w:t>
      </w:r>
      <w:r w:rsidR="002F3299">
        <w:t xml:space="preserve"> </w:t>
      </w:r>
      <w:r w:rsidR="002F3299" w:rsidRPr="002F3299">
        <w:rPr>
          <w:sz w:val="20"/>
          <w:szCs w:val="18"/>
        </w:rPr>
        <w:t>(evento 1, INIC1, p. 39</w:t>
      </w:r>
      <w:r w:rsidR="00546879">
        <w:rPr>
          <w:sz w:val="20"/>
          <w:szCs w:val="18"/>
        </w:rPr>
        <w:t xml:space="preserve"> – </w:t>
      </w:r>
      <w:r w:rsidR="00546879">
        <w:rPr>
          <w:i/>
          <w:iCs/>
          <w:sz w:val="20"/>
          <w:szCs w:val="18"/>
        </w:rPr>
        <w:t xml:space="preserve">vide </w:t>
      </w:r>
      <w:r w:rsidR="00546879">
        <w:rPr>
          <w:sz w:val="20"/>
          <w:szCs w:val="18"/>
        </w:rPr>
        <w:t>a última imagem colacionada no tópico anterior</w:t>
      </w:r>
      <w:r w:rsidR="002F3299" w:rsidRPr="002F3299">
        <w:rPr>
          <w:sz w:val="20"/>
          <w:szCs w:val="18"/>
        </w:rPr>
        <w:t>)</w:t>
      </w:r>
      <w:r w:rsidR="00F55ABC">
        <w:t xml:space="preserve">, </w:t>
      </w:r>
      <w:r w:rsidR="004563B8">
        <w:t>sem</w:t>
      </w:r>
      <w:r w:rsidR="00A91DD5">
        <w:t xml:space="preserve"> que</w:t>
      </w:r>
      <w:r w:rsidR="004563B8">
        <w:t xml:space="preserve">, no entanto, </w:t>
      </w:r>
      <w:r w:rsidR="00A91DD5">
        <w:t xml:space="preserve">fosse juntada essa documentação </w:t>
      </w:r>
      <w:r w:rsidR="004563B8">
        <w:t xml:space="preserve">aos autos </w:t>
      </w:r>
      <w:r w:rsidR="00A91DD5">
        <w:t xml:space="preserve">da </w:t>
      </w:r>
      <w:r w:rsidR="00AE299A">
        <w:t>ação penal ou dos procedimentos correlatos</w:t>
      </w:r>
      <w:r w:rsidR="00CC3A69">
        <w:t xml:space="preserve">, o que </w:t>
      </w:r>
      <w:r w:rsidR="00CC3A69" w:rsidRPr="008568C9">
        <w:rPr>
          <w:b/>
          <w:bCs/>
        </w:rPr>
        <w:t>caracteriza a falta de materialidade</w:t>
      </w:r>
      <w:r w:rsidR="00CC3A69">
        <w:t xml:space="preserve"> dos delitos</w:t>
      </w:r>
      <w:r w:rsidR="00F34989">
        <w:t xml:space="preserve"> que foram fundamentados em </w:t>
      </w:r>
      <w:r w:rsidR="00F34989" w:rsidRPr="008A3726">
        <w:rPr>
          <w:u w:val="single"/>
        </w:rPr>
        <w:t>documento</w:t>
      </w:r>
      <w:r w:rsidR="00F34989">
        <w:t xml:space="preserve"> </w:t>
      </w:r>
      <w:r w:rsidR="00F34989" w:rsidRPr="008A3726">
        <w:rPr>
          <w:u w:val="single"/>
        </w:rPr>
        <w:t>inexistente</w:t>
      </w:r>
      <w:r w:rsidR="000B2944">
        <w:t xml:space="preserve"> </w:t>
      </w:r>
      <w:r w:rsidR="000B2944" w:rsidRPr="008A3726">
        <w:rPr>
          <w:u w:val="single"/>
        </w:rPr>
        <w:t>no</w:t>
      </w:r>
      <w:r w:rsidR="000B2944">
        <w:t xml:space="preserve"> </w:t>
      </w:r>
      <w:r w:rsidR="000B2944" w:rsidRPr="008A3726">
        <w:rPr>
          <w:u w:val="single"/>
        </w:rPr>
        <w:t>caderno</w:t>
      </w:r>
      <w:r w:rsidR="000B2944">
        <w:t xml:space="preserve"> </w:t>
      </w:r>
      <w:r w:rsidR="000B2944" w:rsidRPr="008A3726">
        <w:rPr>
          <w:u w:val="single"/>
        </w:rPr>
        <w:t>processual</w:t>
      </w:r>
      <w:r w:rsidR="00AE299A">
        <w:t xml:space="preserve">. </w:t>
      </w:r>
    </w:p>
    <w:p w14:paraId="3BAAFA26" w14:textId="4F92CD5B" w:rsidR="00C53129" w:rsidRDefault="00C53129" w:rsidP="00C53129">
      <w:pPr>
        <w:pStyle w:val="SemEspaamento"/>
      </w:pPr>
      <w:r>
        <w:t xml:space="preserve">Aliás, outro fato que chama a atenção é que o ente Ministerial também </w:t>
      </w:r>
      <w:r w:rsidRPr="00714D72">
        <w:rPr>
          <w:b/>
          <w:bCs/>
        </w:rPr>
        <w:t>não indic</w:t>
      </w:r>
      <w:r w:rsidRPr="00055603">
        <w:rPr>
          <w:b/>
          <w:bCs/>
        </w:rPr>
        <w:t>ou a localização dos cheques nos autos</w:t>
      </w:r>
      <w:r>
        <w:t>, como é praxe, seja na peça acusatória ou nas alegações finais, o que reforça a conclusão de que as cártulas não constam no</w:t>
      </w:r>
      <w:r w:rsidR="00C34316">
        <w:t xml:space="preserve"> processo penal </w:t>
      </w:r>
      <w:r>
        <w:t>e</w:t>
      </w:r>
      <w:r w:rsidR="00C34316">
        <w:t xml:space="preserve"> está-se</w:t>
      </w:r>
      <w:r>
        <w:t>, portanto, diante de evidente falta de materialidade delitiva dos crimes pelos quais os réus foram denunciados</w:t>
      </w:r>
      <w:r w:rsidR="00C34316">
        <w:t>, descritos anteriormente</w:t>
      </w:r>
      <w:r>
        <w:t>.</w:t>
      </w:r>
    </w:p>
    <w:p w14:paraId="79497692" w14:textId="18003759" w:rsidR="000D6863" w:rsidRDefault="00AE299A" w:rsidP="002351C1">
      <w:pPr>
        <w:pStyle w:val="SemEspaamento"/>
      </w:pPr>
      <w:r>
        <w:t>No mais, o fato de</w:t>
      </w:r>
      <w:r w:rsidR="00B84DFF">
        <w:t xml:space="preserve"> relatórios policiais</w:t>
      </w:r>
      <w:r w:rsidR="00C34316">
        <w:t xml:space="preserve"> e manifestações ministeriais</w:t>
      </w:r>
      <w:r w:rsidR="00B84DFF">
        <w:t xml:space="preserve"> mencionarem</w:t>
      </w:r>
      <w:r w:rsidR="00FF13D1">
        <w:t xml:space="preserve"> informações </w:t>
      </w:r>
      <w:r w:rsidR="00B84DFF">
        <w:t xml:space="preserve">e/ou cópia </w:t>
      </w:r>
      <w:r w:rsidR="00FF13D1">
        <w:t xml:space="preserve">dos cheques </w:t>
      </w:r>
      <w:r w:rsidR="00B84DFF">
        <w:t xml:space="preserve">durante o inquérito, </w:t>
      </w:r>
      <w:r w:rsidR="00650247">
        <w:t xml:space="preserve">como no caso </w:t>
      </w:r>
      <w:r w:rsidR="00BA5D79">
        <w:t xml:space="preserve">da Informação de Polícia Judiciária n. 202/2018 </w:t>
      </w:r>
      <w:r w:rsidR="00BA5D79" w:rsidRPr="00055603">
        <w:rPr>
          <w:sz w:val="20"/>
          <w:szCs w:val="18"/>
        </w:rPr>
        <w:t>(evento 56, INF2, p. 1/</w:t>
      </w:r>
      <w:r w:rsidR="00055603" w:rsidRPr="00055603">
        <w:rPr>
          <w:sz w:val="20"/>
          <w:szCs w:val="18"/>
        </w:rPr>
        <w:t>INF3, p. 78</w:t>
      </w:r>
      <w:r w:rsidR="00045A28">
        <w:rPr>
          <w:sz w:val="20"/>
          <w:szCs w:val="18"/>
        </w:rPr>
        <w:t>, do IP</w:t>
      </w:r>
      <w:r w:rsidR="00055603" w:rsidRPr="00055603">
        <w:rPr>
          <w:sz w:val="20"/>
          <w:szCs w:val="18"/>
        </w:rPr>
        <w:t>)</w:t>
      </w:r>
      <w:r w:rsidR="00055603">
        <w:t>,</w:t>
      </w:r>
      <w:r>
        <w:t xml:space="preserve"> </w:t>
      </w:r>
      <w:r w:rsidR="004C20D0">
        <w:t xml:space="preserve">não </w:t>
      </w:r>
      <w:r w:rsidR="00FF13D1">
        <w:t>elide</w:t>
      </w:r>
      <w:r w:rsidR="004C20D0">
        <w:t xml:space="preserve"> a necessidade de </w:t>
      </w:r>
      <w:r w:rsidR="00A26F7C">
        <w:t>essas provas</w:t>
      </w:r>
      <w:r w:rsidR="000D6863">
        <w:t xml:space="preserve"> </w:t>
      </w:r>
      <w:r w:rsidR="004C20D0">
        <w:t xml:space="preserve">serem </w:t>
      </w:r>
      <w:r w:rsidR="000B2944">
        <w:t xml:space="preserve">devidamente </w:t>
      </w:r>
      <w:r w:rsidR="004C20D0">
        <w:t>acostad</w:t>
      </w:r>
      <w:r w:rsidR="000D6863">
        <w:t>as ao</w:t>
      </w:r>
      <w:r w:rsidR="004C20D0">
        <w:t>s autos,</w:t>
      </w:r>
      <w:r w:rsidR="00055603">
        <w:t xml:space="preserve"> devendo ser juntado, inclusive</w:t>
      </w:r>
      <w:r w:rsidR="000D6863">
        <w:t>,</w:t>
      </w:r>
      <w:r w:rsidR="00055603">
        <w:t xml:space="preserve"> os demais</w:t>
      </w:r>
      <w:r w:rsidR="004C20D0">
        <w:t xml:space="preserve"> </w:t>
      </w:r>
      <w:r w:rsidR="000D6863">
        <w:t xml:space="preserve">elementos </w:t>
      </w:r>
      <w:r w:rsidR="00055603">
        <w:t>colhidos e não utilizados pela investigação</w:t>
      </w:r>
      <w:r w:rsidR="000D6863">
        <w:t>.</w:t>
      </w:r>
    </w:p>
    <w:p w14:paraId="5A583D1A" w14:textId="651AD483" w:rsidR="002351C1" w:rsidRDefault="000D6863" w:rsidP="002351C1">
      <w:pPr>
        <w:pStyle w:val="SemEspaamento"/>
      </w:pPr>
      <w:r>
        <w:t>E isso porque</w:t>
      </w:r>
      <w:r w:rsidR="00055603">
        <w:t>, do contrário,</w:t>
      </w:r>
      <w:r w:rsidR="00370B15">
        <w:t xml:space="preserve"> impede</w:t>
      </w:r>
      <w:r w:rsidR="00055603">
        <w:t>-se</w:t>
      </w:r>
      <w:r w:rsidR="00370B15">
        <w:t xml:space="preserve"> o exercício </w:t>
      </w:r>
      <w:r w:rsidR="00055603">
        <w:t xml:space="preserve">pleno </w:t>
      </w:r>
      <w:r w:rsidR="00370B15">
        <w:t xml:space="preserve">do direito ao contraditório e à ampla defesa, tendo em vista que </w:t>
      </w:r>
      <w:r w:rsidR="004E74D6">
        <w:t>a</w:t>
      </w:r>
      <w:r w:rsidR="00370B15">
        <w:t xml:space="preserve"> document</w:t>
      </w:r>
      <w:r w:rsidR="004E74D6">
        <w:t>ação descoberta</w:t>
      </w:r>
      <w:r w:rsidR="00370B15">
        <w:t xml:space="preserve"> </w:t>
      </w:r>
      <w:r w:rsidR="002351C1">
        <w:t>fica sujeit</w:t>
      </w:r>
      <w:r w:rsidR="004E74D6">
        <w:t>a</w:t>
      </w:r>
      <w:r w:rsidR="002351C1">
        <w:t xml:space="preserve"> somente à </w:t>
      </w:r>
      <w:r w:rsidR="00055603">
        <w:t xml:space="preserve">utilização parcial e </w:t>
      </w:r>
      <w:r w:rsidR="004E74D6">
        <w:t xml:space="preserve">à </w:t>
      </w:r>
      <w:r w:rsidR="002351C1">
        <w:t>interpretação subjetiva e unilateral dos órgãos de investigação e acusação</w:t>
      </w:r>
      <w:r w:rsidR="00CC1B12">
        <w:t>.</w:t>
      </w:r>
    </w:p>
    <w:p w14:paraId="2C4C62ED" w14:textId="1959CDD2" w:rsidR="00923413" w:rsidRDefault="00123B7F" w:rsidP="00923413">
      <w:pPr>
        <w:pStyle w:val="SemEspaamento"/>
      </w:pPr>
      <w:r>
        <w:t>Cumpre registrar</w:t>
      </w:r>
      <w:r w:rsidR="00595BFE">
        <w:t>, por fim,</w:t>
      </w:r>
      <w:r w:rsidR="00923413">
        <w:t xml:space="preserve"> que, ao identificar que existiam procedimentos correlatos e anexos a esta ação penal em segredo de justiça, a defesa do réu Geraldo </w:t>
      </w:r>
      <w:r w:rsidR="00923413" w:rsidRPr="00113DF7">
        <w:rPr>
          <w:u w:val="single"/>
        </w:rPr>
        <w:t>requereu</w:t>
      </w:r>
      <w:r w:rsidR="00923413">
        <w:t xml:space="preserve"> </w:t>
      </w:r>
      <w:r w:rsidR="00923413" w:rsidRPr="004C1E5C">
        <w:rPr>
          <w:u w:val="single"/>
        </w:rPr>
        <w:t>acesso</w:t>
      </w:r>
      <w:r w:rsidR="00923413">
        <w:t xml:space="preserve"> a </w:t>
      </w:r>
      <w:r w:rsidR="00923413" w:rsidRPr="00113DF7">
        <w:rPr>
          <w:u w:val="single"/>
        </w:rPr>
        <w:t>todo</w:t>
      </w:r>
      <w:r w:rsidR="00923413">
        <w:t xml:space="preserve"> </w:t>
      </w:r>
      <w:r w:rsidR="00923413" w:rsidRPr="00113DF7">
        <w:rPr>
          <w:u w:val="single"/>
        </w:rPr>
        <w:t>o</w:t>
      </w:r>
      <w:r w:rsidR="00923413">
        <w:t xml:space="preserve"> </w:t>
      </w:r>
      <w:r w:rsidR="00923413" w:rsidRPr="00113DF7">
        <w:rPr>
          <w:u w:val="single"/>
        </w:rPr>
        <w:t>material</w:t>
      </w:r>
      <w:r w:rsidR="00923413">
        <w:t xml:space="preserve"> </w:t>
      </w:r>
      <w:r w:rsidR="00923413" w:rsidRPr="00113DF7">
        <w:rPr>
          <w:u w:val="single"/>
        </w:rPr>
        <w:t>probatório</w:t>
      </w:r>
      <w:r w:rsidR="00923413">
        <w:t xml:space="preserve"> relacionado ao presente processo </w:t>
      </w:r>
      <w:r w:rsidR="00923413" w:rsidRPr="004D088E">
        <w:rPr>
          <w:sz w:val="20"/>
          <w:szCs w:val="18"/>
        </w:rPr>
        <w:t>(eventos 36 e 60)</w:t>
      </w:r>
      <w:r w:rsidR="00923413">
        <w:t xml:space="preserve">, o que foi prontamente deferido por Vossa Excelência </w:t>
      </w:r>
      <w:r w:rsidR="00923413" w:rsidRPr="004D088E">
        <w:rPr>
          <w:sz w:val="20"/>
          <w:szCs w:val="18"/>
        </w:rPr>
        <w:t>(evento 61)</w:t>
      </w:r>
      <w:r w:rsidR="00923413">
        <w:t>.</w:t>
      </w:r>
    </w:p>
    <w:p w14:paraId="522852F4" w14:textId="1F2618D7" w:rsidR="0007271C" w:rsidRDefault="00461F9B" w:rsidP="00D8248B">
      <w:pPr>
        <w:pStyle w:val="SemEspaamento"/>
      </w:pPr>
      <w:r>
        <w:t>Desse modo</w:t>
      </w:r>
      <w:r w:rsidR="00923413">
        <w:t xml:space="preserve">, </w:t>
      </w:r>
      <w:r w:rsidR="00595BFE">
        <w:t xml:space="preserve">ainda que seja </w:t>
      </w:r>
      <w:r w:rsidR="00923413">
        <w:t xml:space="preserve">o caso de </w:t>
      </w:r>
      <w:r w:rsidR="00595BFE">
        <w:t>as provas estarem acostadas a</w:t>
      </w:r>
      <w:r w:rsidR="00923413">
        <w:t>os autos</w:t>
      </w:r>
      <w:r w:rsidR="00595BFE">
        <w:t>,</w:t>
      </w:r>
      <w:r>
        <w:t xml:space="preserve"> </w:t>
      </w:r>
      <w:r w:rsidR="004C1E5C">
        <w:t>e</w:t>
      </w:r>
      <w:r w:rsidR="00C03466">
        <w:t xml:space="preserve"> </w:t>
      </w:r>
      <w:r w:rsidR="004C1E5C">
        <w:t xml:space="preserve">que </w:t>
      </w:r>
      <w:r w:rsidR="00923413">
        <w:t xml:space="preserve">não </w:t>
      </w:r>
      <w:r w:rsidR="00595BFE">
        <w:t xml:space="preserve">tenham sido liberadas </w:t>
      </w:r>
      <w:r w:rsidR="00923413">
        <w:t>à defesa, est</w:t>
      </w:r>
      <w:r w:rsidR="004C1E5C">
        <w:t>ar</w:t>
      </w:r>
      <w:r w:rsidR="00923413">
        <w:t>-se</w:t>
      </w:r>
      <w:r w:rsidR="004C1E5C">
        <w:t>-á</w:t>
      </w:r>
      <w:r w:rsidR="00923413">
        <w:t xml:space="preserve"> diante de evidente </w:t>
      </w:r>
      <w:r w:rsidR="00595BFE" w:rsidRPr="002F4A63">
        <w:rPr>
          <w:b/>
          <w:bCs/>
        </w:rPr>
        <w:t xml:space="preserve">causa de nulidade </w:t>
      </w:r>
      <w:r w:rsidR="00595BFE" w:rsidRPr="002F4A63">
        <w:t>do feito por conta de</w:t>
      </w:r>
      <w:r w:rsidR="00595BFE" w:rsidRPr="002F4A63">
        <w:rPr>
          <w:b/>
          <w:bCs/>
        </w:rPr>
        <w:t xml:space="preserve"> </w:t>
      </w:r>
      <w:r w:rsidR="00923413" w:rsidRPr="002F4A63">
        <w:rPr>
          <w:b/>
          <w:bCs/>
        </w:rPr>
        <w:t>cerceamento de defesa</w:t>
      </w:r>
      <w:r w:rsidR="00595BFE">
        <w:t>.</w:t>
      </w:r>
    </w:p>
    <w:p w14:paraId="346D5686" w14:textId="7E4A975C" w:rsidR="00240EF0" w:rsidRDefault="00240EF0" w:rsidP="00923413">
      <w:pPr>
        <w:pStyle w:val="SemEspaamento"/>
      </w:pPr>
      <w:r>
        <w:t>Sobre o assunto,</w:t>
      </w:r>
      <w:r w:rsidR="008743D7">
        <w:t xml:space="preserve"> aliás,</w:t>
      </w:r>
      <w:r>
        <w:t xml:space="preserve"> ao julgar o RHC n. </w:t>
      </w:r>
      <w:r w:rsidR="001812B8">
        <w:t>114.683/RJ</w:t>
      </w:r>
      <w:r w:rsidR="00B71FA6">
        <w:t xml:space="preserve"> e reconhecer o </w:t>
      </w:r>
      <w:r w:rsidR="00B71FA6" w:rsidRPr="005604AC">
        <w:rPr>
          <w:u w:val="single"/>
        </w:rPr>
        <w:t>cerceamento</w:t>
      </w:r>
      <w:r w:rsidR="00B71FA6">
        <w:t xml:space="preserve"> </w:t>
      </w:r>
      <w:r w:rsidR="00B71FA6" w:rsidRPr="005604AC">
        <w:rPr>
          <w:u w:val="single"/>
        </w:rPr>
        <w:t>de</w:t>
      </w:r>
      <w:r w:rsidR="00B71FA6">
        <w:t xml:space="preserve"> </w:t>
      </w:r>
      <w:r w:rsidR="00B71FA6" w:rsidRPr="005604AC">
        <w:rPr>
          <w:u w:val="single"/>
        </w:rPr>
        <w:t>defesa</w:t>
      </w:r>
      <w:r w:rsidR="00B71FA6">
        <w:t xml:space="preserve"> para anular</w:t>
      </w:r>
      <w:r w:rsidR="009933D2">
        <w:t xml:space="preserve"> parte de ação penal</w:t>
      </w:r>
      <w:r w:rsidR="00C00D4E">
        <w:t xml:space="preserve"> viciada</w:t>
      </w:r>
      <w:r w:rsidR="001812B8">
        <w:t>, a</w:t>
      </w:r>
      <w:r>
        <w:t xml:space="preserve"> </w:t>
      </w:r>
      <w:r w:rsidR="00C21AD4">
        <w:t xml:space="preserve">Colenda </w:t>
      </w:r>
      <w:r>
        <w:t>Corte da Cidadania</w:t>
      </w:r>
      <w:r w:rsidR="001812B8">
        <w:t xml:space="preserve"> </w:t>
      </w:r>
      <w:r w:rsidR="00C21AD4">
        <w:t>sedimentou</w:t>
      </w:r>
      <w:r w:rsidR="001812B8">
        <w:t xml:space="preserve"> que</w:t>
      </w:r>
      <w:r w:rsidR="00C00D4E">
        <w:t>, embora</w:t>
      </w:r>
      <w:r w:rsidR="001812B8">
        <w:t xml:space="preserve"> </w:t>
      </w:r>
      <w:r w:rsidR="00C00D4E">
        <w:t>“</w:t>
      </w:r>
      <w:r w:rsidR="00C00D4E" w:rsidRPr="00C00D4E">
        <w:rPr>
          <w:i/>
          <w:iCs/>
        </w:rPr>
        <w:t xml:space="preserve">a totalidade dos elementos constantes das mídias eletrônicas apreendidas que interessavam à persecução criminal </w:t>
      </w:r>
      <w:r w:rsidR="00C00D4E" w:rsidRPr="00811BB1">
        <w:rPr>
          <w:i/>
          <w:iCs/>
          <w:u w:val="single"/>
        </w:rPr>
        <w:t>fora</w:t>
      </w:r>
      <w:r w:rsidR="00C00D4E" w:rsidRPr="00C00D4E">
        <w:rPr>
          <w:i/>
          <w:iCs/>
        </w:rPr>
        <w:t xml:space="preserve"> </w:t>
      </w:r>
      <w:r w:rsidR="00C00D4E" w:rsidRPr="00811BB1">
        <w:rPr>
          <w:i/>
          <w:iCs/>
          <w:u w:val="single"/>
        </w:rPr>
        <w:t>inserida</w:t>
      </w:r>
      <w:r w:rsidR="00C00D4E" w:rsidRPr="00C00D4E">
        <w:rPr>
          <w:i/>
          <w:iCs/>
        </w:rPr>
        <w:t xml:space="preserve"> </w:t>
      </w:r>
      <w:r w:rsidR="00C00D4E" w:rsidRPr="00811BB1">
        <w:rPr>
          <w:i/>
          <w:iCs/>
          <w:u w:val="single"/>
        </w:rPr>
        <w:t>nos</w:t>
      </w:r>
      <w:r w:rsidR="00C00D4E" w:rsidRPr="00C00D4E">
        <w:rPr>
          <w:i/>
          <w:iCs/>
        </w:rPr>
        <w:t xml:space="preserve"> </w:t>
      </w:r>
      <w:r w:rsidR="00C00D4E" w:rsidRPr="00811BB1">
        <w:rPr>
          <w:i/>
          <w:iCs/>
          <w:u w:val="single"/>
        </w:rPr>
        <w:t>relatórios</w:t>
      </w:r>
      <w:r w:rsidR="00C00D4E" w:rsidRPr="00C00D4E">
        <w:rPr>
          <w:i/>
          <w:iCs/>
        </w:rPr>
        <w:t xml:space="preserve"> </w:t>
      </w:r>
      <w:r w:rsidR="00C00D4E" w:rsidRPr="00811BB1">
        <w:rPr>
          <w:i/>
          <w:iCs/>
          <w:u w:val="single"/>
        </w:rPr>
        <w:t>confeccionados</w:t>
      </w:r>
      <w:r w:rsidR="00C00D4E" w:rsidRPr="00C00D4E">
        <w:rPr>
          <w:i/>
          <w:iCs/>
        </w:rPr>
        <w:t xml:space="preserve"> </w:t>
      </w:r>
      <w:r w:rsidR="00C00D4E" w:rsidRPr="00811BB1">
        <w:rPr>
          <w:i/>
          <w:iCs/>
          <w:u w:val="single"/>
        </w:rPr>
        <w:t>pela</w:t>
      </w:r>
      <w:r w:rsidR="00C00D4E" w:rsidRPr="00C00D4E">
        <w:rPr>
          <w:i/>
          <w:iCs/>
        </w:rPr>
        <w:t xml:space="preserve"> </w:t>
      </w:r>
      <w:r w:rsidR="00C00D4E" w:rsidRPr="00811BB1">
        <w:rPr>
          <w:i/>
          <w:iCs/>
          <w:u w:val="single"/>
        </w:rPr>
        <w:t>autoridade</w:t>
      </w:r>
      <w:r w:rsidR="00C00D4E" w:rsidRPr="00C00D4E">
        <w:rPr>
          <w:i/>
          <w:iCs/>
        </w:rPr>
        <w:t xml:space="preserve"> </w:t>
      </w:r>
      <w:r w:rsidR="00C00D4E" w:rsidRPr="00811BB1">
        <w:rPr>
          <w:i/>
          <w:iCs/>
          <w:u w:val="single"/>
        </w:rPr>
        <w:t>policial</w:t>
      </w:r>
      <w:r w:rsidR="00C00D4E" w:rsidRPr="00C00D4E">
        <w:rPr>
          <w:i/>
          <w:iCs/>
        </w:rPr>
        <w:t xml:space="preserve"> </w:t>
      </w:r>
      <w:r w:rsidR="00C00D4E" w:rsidRPr="00811BB1">
        <w:rPr>
          <w:i/>
          <w:iCs/>
          <w:u w:val="single"/>
        </w:rPr>
        <w:t>e</w:t>
      </w:r>
      <w:r w:rsidR="00C00D4E" w:rsidRPr="00C00D4E">
        <w:rPr>
          <w:i/>
          <w:iCs/>
        </w:rPr>
        <w:t xml:space="preserve"> </w:t>
      </w:r>
      <w:r w:rsidR="00C00D4E" w:rsidRPr="00811BB1">
        <w:rPr>
          <w:i/>
          <w:iCs/>
          <w:u w:val="single"/>
        </w:rPr>
        <w:t>pelo</w:t>
      </w:r>
      <w:r w:rsidR="00C00D4E" w:rsidRPr="00C00D4E">
        <w:rPr>
          <w:i/>
          <w:iCs/>
        </w:rPr>
        <w:t xml:space="preserve"> </w:t>
      </w:r>
      <w:r w:rsidR="00C00D4E" w:rsidRPr="00811BB1">
        <w:rPr>
          <w:i/>
          <w:iCs/>
          <w:u w:val="single"/>
        </w:rPr>
        <w:t>Ministério</w:t>
      </w:r>
      <w:r w:rsidR="00C00D4E" w:rsidRPr="00C00D4E">
        <w:rPr>
          <w:i/>
          <w:iCs/>
        </w:rPr>
        <w:t xml:space="preserve"> </w:t>
      </w:r>
      <w:r w:rsidR="00C00D4E" w:rsidRPr="00811BB1">
        <w:rPr>
          <w:i/>
          <w:iCs/>
          <w:u w:val="single"/>
        </w:rPr>
        <w:t>Público</w:t>
      </w:r>
      <w:r w:rsidR="00C00D4E" w:rsidRPr="00C00D4E">
        <w:rPr>
          <w:i/>
          <w:iCs/>
        </w:rPr>
        <w:t xml:space="preserve"> e juntadas aos autos da ação penal objeto deste recurso, a própria manifestação ministerial (constante das fls. 170-172 destes autos), induvidosamente </w:t>
      </w:r>
      <w:r w:rsidR="00C00D4E" w:rsidRPr="00821BEF">
        <w:rPr>
          <w:i/>
          <w:iCs/>
        </w:rPr>
        <w:t>indica que</w:t>
      </w:r>
      <w:r w:rsidR="00C00D4E" w:rsidRPr="00811BB1">
        <w:rPr>
          <w:b/>
          <w:bCs/>
          <w:i/>
          <w:iCs/>
        </w:rPr>
        <w:t xml:space="preserve"> </w:t>
      </w:r>
      <w:r w:rsidR="00C00D4E" w:rsidRPr="00811BB1">
        <w:rPr>
          <w:b/>
          <w:bCs/>
          <w:i/>
          <w:iCs/>
          <w:u w:val="single"/>
        </w:rPr>
        <w:t>não</w:t>
      </w:r>
      <w:r w:rsidR="00C00D4E" w:rsidRPr="00811BB1">
        <w:rPr>
          <w:b/>
          <w:bCs/>
          <w:i/>
          <w:iCs/>
        </w:rPr>
        <w:t xml:space="preserve"> </w:t>
      </w:r>
      <w:r w:rsidR="00C00D4E" w:rsidRPr="00811BB1">
        <w:rPr>
          <w:b/>
          <w:bCs/>
          <w:i/>
          <w:iCs/>
          <w:u w:val="single"/>
        </w:rPr>
        <w:t>se</w:t>
      </w:r>
      <w:r w:rsidR="00C00D4E" w:rsidRPr="00811BB1">
        <w:rPr>
          <w:b/>
          <w:bCs/>
          <w:i/>
          <w:iCs/>
        </w:rPr>
        <w:t xml:space="preserve"> </w:t>
      </w:r>
      <w:r w:rsidR="00C00D4E" w:rsidRPr="00811BB1">
        <w:rPr>
          <w:b/>
          <w:bCs/>
          <w:i/>
          <w:iCs/>
          <w:u w:val="single"/>
        </w:rPr>
        <w:t>concedeu</w:t>
      </w:r>
      <w:r w:rsidR="00C00D4E" w:rsidRPr="00811BB1">
        <w:rPr>
          <w:b/>
          <w:bCs/>
          <w:i/>
          <w:iCs/>
        </w:rPr>
        <w:t xml:space="preserve"> </w:t>
      </w:r>
      <w:r w:rsidR="00C00D4E" w:rsidRPr="00811BB1">
        <w:rPr>
          <w:b/>
          <w:bCs/>
          <w:i/>
          <w:iCs/>
          <w:u w:val="single"/>
        </w:rPr>
        <w:t>aos</w:t>
      </w:r>
      <w:r w:rsidR="00C00D4E" w:rsidRPr="00811BB1">
        <w:rPr>
          <w:b/>
          <w:bCs/>
          <w:i/>
          <w:iCs/>
        </w:rPr>
        <w:t xml:space="preserve"> </w:t>
      </w:r>
      <w:r w:rsidR="00C00D4E" w:rsidRPr="00811BB1">
        <w:rPr>
          <w:b/>
          <w:bCs/>
          <w:i/>
          <w:iCs/>
          <w:u w:val="single"/>
        </w:rPr>
        <w:t>advogados</w:t>
      </w:r>
      <w:r w:rsidR="00C00D4E" w:rsidRPr="00811BB1">
        <w:rPr>
          <w:b/>
          <w:bCs/>
          <w:i/>
          <w:iCs/>
        </w:rPr>
        <w:t xml:space="preserve"> do recorrente a </w:t>
      </w:r>
      <w:r w:rsidR="00C00D4E" w:rsidRPr="00811BB1">
        <w:rPr>
          <w:b/>
          <w:bCs/>
          <w:i/>
          <w:iCs/>
          <w:u w:val="single"/>
        </w:rPr>
        <w:t>possibilidade</w:t>
      </w:r>
      <w:r w:rsidR="00C00D4E" w:rsidRPr="00811BB1">
        <w:rPr>
          <w:b/>
          <w:bCs/>
          <w:i/>
          <w:iCs/>
        </w:rPr>
        <w:t xml:space="preserve"> </w:t>
      </w:r>
      <w:r w:rsidR="00C00D4E" w:rsidRPr="00811BB1">
        <w:rPr>
          <w:b/>
          <w:bCs/>
          <w:i/>
          <w:iCs/>
          <w:u w:val="single"/>
        </w:rPr>
        <w:t>de</w:t>
      </w:r>
      <w:r w:rsidR="00C00D4E" w:rsidRPr="00811BB1">
        <w:rPr>
          <w:b/>
          <w:bCs/>
          <w:i/>
          <w:iCs/>
        </w:rPr>
        <w:t xml:space="preserve"> </w:t>
      </w:r>
      <w:r w:rsidR="00C00D4E" w:rsidRPr="00811BB1">
        <w:rPr>
          <w:b/>
          <w:bCs/>
          <w:i/>
          <w:iCs/>
          <w:u w:val="single"/>
        </w:rPr>
        <w:t>analisarem</w:t>
      </w:r>
      <w:r w:rsidR="00C00D4E" w:rsidRPr="00811BB1">
        <w:rPr>
          <w:b/>
          <w:bCs/>
          <w:i/>
          <w:iCs/>
        </w:rPr>
        <w:t xml:space="preserve"> </w:t>
      </w:r>
      <w:r w:rsidR="00C00D4E" w:rsidRPr="00811BB1">
        <w:rPr>
          <w:b/>
          <w:bCs/>
          <w:i/>
          <w:iCs/>
          <w:u w:val="single"/>
        </w:rPr>
        <w:t>a</w:t>
      </w:r>
      <w:r w:rsidR="00C00D4E" w:rsidRPr="00811BB1">
        <w:rPr>
          <w:b/>
          <w:bCs/>
          <w:i/>
          <w:iCs/>
        </w:rPr>
        <w:t xml:space="preserve"> </w:t>
      </w:r>
      <w:r w:rsidR="00C00D4E" w:rsidRPr="00811BB1">
        <w:rPr>
          <w:b/>
          <w:bCs/>
          <w:i/>
          <w:iCs/>
          <w:u w:val="single"/>
        </w:rPr>
        <w:t>totalidade</w:t>
      </w:r>
      <w:r w:rsidR="00C00D4E" w:rsidRPr="00811BB1">
        <w:rPr>
          <w:b/>
          <w:bCs/>
          <w:i/>
          <w:iCs/>
        </w:rPr>
        <w:t xml:space="preserve"> (e integridade) </w:t>
      </w:r>
      <w:r w:rsidR="00C00D4E" w:rsidRPr="00811BB1">
        <w:rPr>
          <w:b/>
          <w:bCs/>
          <w:i/>
          <w:iCs/>
          <w:u w:val="single"/>
        </w:rPr>
        <w:t>dos</w:t>
      </w:r>
      <w:r w:rsidR="00C00D4E" w:rsidRPr="00811BB1">
        <w:rPr>
          <w:b/>
          <w:bCs/>
          <w:i/>
          <w:iCs/>
        </w:rPr>
        <w:t xml:space="preserve"> </w:t>
      </w:r>
      <w:r w:rsidR="00C00D4E" w:rsidRPr="00811BB1">
        <w:rPr>
          <w:b/>
          <w:bCs/>
          <w:i/>
          <w:iCs/>
          <w:u w:val="single"/>
        </w:rPr>
        <w:t>conteúdos</w:t>
      </w:r>
      <w:r w:rsidR="00C00D4E" w:rsidRPr="00811BB1">
        <w:rPr>
          <w:b/>
          <w:bCs/>
          <w:i/>
          <w:iCs/>
        </w:rPr>
        <w:t xml:space="preserve"> </w:t>
      </w:r>
      <w:r w:rsidR="00C00D4E" w:rsidRPr="00811BB1">
        <w:rPr>
          <w:b/>
          <w:bCs/>
          <w:i/>
          <w:iCs/>
          <w:u w:val="single"/>
        </w:rPr>
        <w:t>obtidos</w:t>
      </w:r>
      <w:r w:rsidR="00C00D4E" w:rsidRPr="00811BB1">
        <w:rPr>
          <w:b/>
          <w:bCs/>
          <w:i/>
          <w:iCs/>
        </w:rPr>
        <w:t xml:space="preserve"> nos materiais apreendidos</w:t>
      </w:r>
      <w:r w:rsidR="00C00D4E" w:rsidRPr="00C00D4E">
        <w:rPr>
          <w:i/>
          <w:iCs/>
        </w:rPr>
        <w:t xml:space="preserve"> </w:t>
      </w:r>
      <w:r w:rsidR="00C00D4E" w:rsidRPr="00821BEF">
        <w:rPr>
          <w:b/>
          <w:bCs/>
          <w:i/>
          <w:iCs/>
        </w:rPr>
        <w:t>para verificar a existência de outros eventuais dados que fossem relevantes à tese de defesa do acusado</w:t>
      </w:r>
      <w:r w:rsidR="00C00D4E">
        <w:t>”</w:t>
      </w:r>
      <w:r w:rsidR="00811BB1">
        <w:t xml:space="preserve"> </w:t>
      </w:r>
      <w:r w:rsidR="00811BB1" w:rsidRPr="008743D7">
        <w:rPr>
          <w:sz w:val="20"/>
          <w:szCs w:val="18"/>
        </w:rPr>
        <w:t xml:space="preserve">(STJ, RHC n. 114.683/RJ, </w:t>
      </w:r>
      <w:r w:rsidR="008743D7" w:rsidRPr="008743D7">
        <w:rPr>
          <w:sz w:val="20"/>
          <w:szCs w:val="18"/>
        </w:rPr>
        <w:t>rel. Min. Rogério Schietti Cruz, 6ª Turma, j. em 13.4.2021)</w:t>
      </w:r>
      <w:r w:rsidR="008743D7">
        <w:t>.</w:t>
      </w:r>
    </w:p>
    <w:p w14:paraId="796C767F" w14:textId="529F861D" w:rsidR="00C35DF6" w:rsidRPr="008F0291" w:rsidRDefault="00C35DF6" w:rsidP="00C35DF6">
      <w:pPr>
        <w:pStyle w:val="SemEspaamento"/>
      </w:pPr>
      <w:r>
        <w:t>Assim, o réu Geraldo deve ser absolvido também em relação aos Fatos 1 a 5 e 7 da denúncia, por conta da falta de materialidade dos delitos apontados, já que os cheques nºs. 850100, 850432 (FATO 1), 852005, 852006, 850166 (FATO 2), 851969 (FATO 3), 852298, 852373, 850232, 850231, 850409, 850416 (FATO 4), 850433, 850431 (FATO 5), 852025 e 852027 (FATO 7) não estão encartados aos autos.</w:t>
      </w:r>
    </w:p>
    <w:p w14:paraId="54A054FD" w14:textId="77777777" w:rsidR="00174F15" w:rsidRDefault="00174F15" w:rsidP="009131A3">
      <w:pPr>
        <w:pStyle w:val="SemEspaamento"/>
        <w:numPr>
          <w:ilvl w:val="0"/>
          <w:numId w:val="0"/>
        </w:numPr>
        <w:ind w:left="1701"/>
      </w:pPr>
    </w:p>
    <w:p w14:paraId="15E87F26" w14:textId="0B40A671" w:rsidR="0083308C" w:rsidRDefault="00174F15" w:rsidP="001E2875">
      <w:pPr>
        <w:pStyle w:val="Ttulo"/>
      </w:pPr>
      <w:r>
        <w:t xml:space="preserve">V – DA </w:t>
      </w:r>
      <w:r w:rsidR="0083308C">
        <w:t xml:space="preserve">ABSOLVIÇÃO EM RELAÇÃO AO FATO DESCRITO COMO CRIME DE LAVAGEM DE DINHEIRO, QUE </w:t>
      </w:r>
      <w:r w:rsidR="0083308C" w:rsidRPr="00F368FC">
        <w:rPr>
          <w:u w:val="single"/>
        </w:rPr>
        <w:t>EVIDENTEMENTE</w:t>
      </w:r>
      <w:r w:rsidR="0083308C">
        <w:t xml:space="preserve"> </w:t>
      </w:r>
      <w:r w:rsidR="0083308C" w:rsidRPr="00A4553C">
        <w:rPr>
          <w:u w:val="single"/>
        </w:rPr>
        <w:t>NÃO</w:t>
      </w:r>
      <w:r w:rsidR="0083308C">
        <w:t xml:space="preserve"> </w:t>
      </w:r>
      <w:r w:rsidR="0083308C" w:rsidRPr="00A4553C">
        <w:rPr>
          <w:u w:val="single"/>
        </w:rPr>
        <w:t>CONSTITUI</w:t>
      </w:r>
      <w:r w:rsidR="0083308C">
        <w:t xml:space="preserve"> </w:t>
      </w:r>
      <w:r w:rsidR="0083308C" w:rsidRPr="00A4553C">
        <w:rPr>
          <w:u w:val="single"/>
        </w:rPr>
        <w:t>CRIME</w:t>
      </w:r>
      <w:r w:rsidR="0083308C">
        <w:t>.</w:t>
      </w:r>
    </w:p>
    <w:p w14:paraId="136298EB" w14:textId="77777777" w:rsidR="0083308C" w:rsidRDefault="0083308C" w:rsidP="009131A3">
      <w:pPr>
        <w:pStyle w:val="SemEspaamento"/>
        <w:numPr>
          <w:ilvl w:val="0"/>
          <w:numId w:val="0"/>
        </w:numPr>
        <w:ind w:left="1701"/>
      </w:pPr>
    </w:p>
    <w:p w14:paraId="4891271E" w14:textId="55F25B32" w:rsidR="0083308C" w:rsidRDefault="000F7474" w:rsidP="0083308C">
      <w:pPr>
        <w:pStyle w:val="SemEspaamento"/>
      </w:pPr>
      <w:r>
        <w:t>Conforme registrado na resposta à acusação, Excelência, a</w:t>
      </w:r>
      <w:r w:rsidR="0083308C">
        <w:t xml:space="preserve">o narrar o fato n. 5 da denúncia </w:t>
      </w:r>
      <w:r w:rsidR="0083308C" w:rsidRPr="00494DC2">
        <w:rPr>
          <w:sz w:val="20"/>
          <w:szCs w:val="18"/>
        </w:rPr>
        <w:t>(evento 1, INIC1, p. 26/28)</w:t>
      </w:r>
      <w:r w:rsidR="0083308C">
        <w:t xml:space="preserve">, o Ministério Público </w:t>
      </w:r>
      <w:r>
        <w:t xml:space="preserve">alegou </w:t>
      </w:r>
      <w:r w:rsidR="0083308C">
        <w:t>que o réu peticionante, ao adquirir um apartamento no empreendimento Residencial Mira Flores, no valor de R$ 570.000,00, teria quitado R$ 200.000,00 dessa quantia com recursos oriundos de “</w:t>
      </w:r>
      <w:r w:rsidR="0083308C" w:rsidRPr="00093464">
        <w:rPr>
          <w:i/>
          <w:iCs/>
        </w:rPr>
        <w:t>diversos depósitos de cheques emitidos pela COOPESC em favor de GERALDO</w:t>
      </w:r>
      <w:r w:rsidR="0083308C">
        <w:t>”, o que, em sua visão, caracterizaria a “</w:t>
      </w:r>
      <w:r w:rsidR="0083308C" w:rsidRPr="00AC26A8">
        <w:rPr>
          <w:i/>
          <w:iCs/>
        </w:rPr>
        <w:t>ocultação</w:t>
      </w:r>
      <w:r w:rsidR="0083308C">
        <w:t>” e “</w:t>
      </w:r>
      <w:r w:rsidR="0083308C" w:rsidRPr="00AC26A8">
        <w:rPr>
          <w:i/>
          <w:iCs/>
        </w:rPr>
        <w:t>dissimulação</w:t>
      </w:r>
      <w:r w:rsidR="0083308C">
        <w:t xml:space="preserve">” da origem desses valores e, por consequência, o delito de lavagem de dinheiro </w:t>
      </w:r>
      <w:r w:rsidR="0083308C" w:rsidRPr="00FA58F6">
        <w:rPr>
          <w:sz w:val="20"/>
          <w:szCs w:val="18"/>
        </w:rPr>
        <w:t>(art. 1º, V, da Lei n. 9.613/98)</w:t>
      </w:r>
      <w:r w:rsidR="0083308C">
        <w:t>, além do crime de peculato.</w:t>
      </w:r>
    </w:p>
    <w:p w14:paraId="03968923" w14:textId="3C03538E" w:rsidR="0083308C" w:rsidRDefault="00CE187E" w:rsidP="0083308C">
      <w:pPr>
        <w:pStyle w:val="SemEspaamento"/>
      </w:pPr>
      <w:r>
        <w:t>Pois bem. E</w:t>
      </w:r>
      <w:r w:rsidR="000F7474">
        <w:t xml:space="preserve">ncerrada a instrução criminal, não </w:t>
      </w:r>
      <w:r w:rsidR="0083308C">
        <w:t>há prevalecer</w:t>
      </w:r>
      <w:r w:rsidR="000F7474">
        <w:t xml:space="preserve"> a acusação feita pel</w:t>
      </w:r>
      <w:r w:rsidR="0083308C">
        <w:t>o ente Ministerial</w:t>
      </w:r>
      <w:r w:rsidR="004E6513">
        <w:t xml:space="preserve">, </w:t>
      </w:r>
      <w:r w:rsidR="00E21B4B">
        <w:t xml:space="preserve">sobretudo porque </w:t>
      </w:r>
      <w:r w:rsidR="004E6513">
        <w:t xml:space="preserve">nenhuma das testemunhas ouvidas </w:t>
      </w:r>
      <w:r w:rsidR="00DD46D5">
        <w:t>em juízo relatou qualquer ato de Geraldo destinado a dissimular ou ocultar a origem do dinheiro mencionado no fato 5 da denúncia</w:t>
      </w:r>
      <w:r w:rsidR="0083308C">
        <w:t>.</w:t>
      </w:r>
    </w:p>
    <w:p w14:paraId="4117B205" w14:textId="267699A0" w:rsidR="0083308C" w:rsidRDefault="0083308C" w:rsidP="0083308C">
      <w:pPr>
        <w:pStyle w:val="SemEspaamento"/>
      </w:pPr>
      <w:r>
        <w:t xml:space="preserve">Ora, como se sabe, ao exigir a ocultação ou dissimulação para a sua caracterização, o tipo penal da lavagem de dinheiro objetiva coibir condutas </w:t>
      </w:r>
      <w:r w:rsidRPr="00896FC4">
        <w:rPr>
          <w:sz w:val="22"/>
          <w:szCs w:val="20"/>
        </w:rPr>
        <w:t>– muitas vezes sofisticadas</w:t>
      </w:r>
      <w:r w:rsidR="009E35CE">
        <w:rPr>
          <w:sz w:val="22"/>
          <w:szCs w:val="20"/>
        </w:rPr>
        <w:t xml:space="preserve"> </w:t>
      </w:r>
      <w:r w:rsidRPr="00896FC4">
        <w:rPr>
          <w:sz w:val="22"/>
          <w:szCs w:val="20"/>
        </w:rPr>
        <w:t>–</w:t>
      </w:r>
      <w:r>
        <w:t xml:space="preserve"> que dificultem ou impossibilitem o conhecimento da origem do dinheiro decorrente de atuação criminosa, vale dizer, </w:t>
      </w:r>
      <w:r w:rsidRPr="002438FE">
        <w:rPr>
          <w:u w:val="single"/>
        </w:rPr>
        <w:t>atos</w:t>
      </w:r>
      <w:r>
        <w:t xml:space="preserve"> que efetivamente </w:t>
      </w:r>
      <w:r w:rsidRPr="005E6CC1">
        <w:rPr>
          <w:u w:val="single"/>
        </w:rPr>
        <w:t>escondam</w:t>
      </w:r>
      <w:r>
        <w:t xml:space="preserve"> de onde surgiu aquela quantia e, por meio de operações, confiram ares de </w:t>
      </w:r>
      <w:r w:rsidRPr="005E6CC1">
        <w:rPr>
          <w:u w:val="single"/>
        </w:rPr>
        <w:t>legalidade</w:t>
      </w:r>
      <w:r>
        <w:t xml:space="preserve"> a esse numerário. </w:t>
      </w:r>
    </w:p>
    <w:p w14:paraId="45154D65" w14:textId="77777777" w:rsidR="0083308C" w:rsidRDefault="0083308C" w:rsidP="0083308C">
      <w:pPr>
        <w:pStyle w:val="SemEspaamento"/>
      </w:pPr>
      <w:r>
        <w:t xml:space="preserve">Por conta disso, essas condutas para </w:t>
      </w:r>
      <w:r w:rsidRPr="00E7205C">
        <w:rPr>
          <w:u w:val="single"/>
        </w:rPr>
        <w:t>simular</w:t>
      </w:r>
      <w:r w:rsidRPr="001A2257">
        <w:t xml:space="preserve"> </w:t>
      </w:r>
      <w:r w:rsidRPr="00E7205C">
        <w:rPr>
          <w:u w:val="single"/>
        </w:rPr>
        <w:t>a</w:t>
      </w:r>
      <w:r w:rsidRPr="001A2257">
        <w:t xml:space="preserve"> </w:t>
      </w:r>
      <w:r w:rsidRPr="00E7205C">
        <w:rPr>
          <w:u w:val="single"/>
        </w:rPr>
        <w:t>legalidade</w:t>
      </w:r>
      <w:r>
        <w:t xml:space="preserve"> do dinheiro adquirido de forma ilícita acabam embaraçando as investigações sobre infrações penais e caracterizam o crime mencionado. </w:t>
      </w:r>
    </w:p>
    <w:p w14:paraId="5D4704E4" w14:textId="77777777" w:rsidR="0083308C" w:rsidRDefault="0083308C" w:rsidP="0083308C">
      <w:pPr>
        <w:pStyle w:val="SemEspaamento"/>
      </w:pPr>
      <w:r>
        <w:t>Um exemplo clássico da doutrina sobre esse delito é o</w:t>
      </w:r>
      <w:r w:rsidRPr="007D45F5">
        <w:t xml:space="preserve"> </w:t>
      </w:r>
      <w:r>
        <w:t xml:space="preserve">recebimento e a movimentação financeira de verba de origem ilícita por meio de laranjas ou empresas </w:t>
      </w:r>
      <w:r>
        <w:rPr>
          <w:i/>
          <w:iCs/>
        </w:rPr>
        <w:t>offshore</w:t>
      </w:r>
      <w:r>
        <w:t>, em países que possuem um sistema financeiro liberal e que podem ser considerados “paraísos fiscais”.</w:t>
      </w:r>
    </w:p>
    <w:p w14:paraId="08937992" w14:textId="77777777" w:rsidR="0083308C" w:rsidRDefault="0083308C" w:rsidP="0083308C">
      <w:pPr>
        <w:pStyle w:val="SemEspaamento"/>
      </w:pPr>
      <w:r>
        <w:t xml:space="preserve">Conforme leciona </w:t>
      </w:r>
      <w:r w:rsidRPr="0044179A">
        <w:t xml:space="preserve">Marcelo </w:t>
      </w:r>
      <w:proofErr w:type="spellStart"/>
      <w:r w:rsidRPr="0044179A">
        <w:t>Batlouni</w:t>
      </w:r>
      <w:proofErr w:type="spellEnd"/>
      <w:r w:rsidRPr="0044179A">
        <w:t xml:space="preserve"> </w:t>
      </w:r>
      <w:proofErr w:type="spellStart"/>
      <w:r w:rsidRPr="0044179A">
        <w:t>Mendroni</w:t>
      </w:r>
      <w:proofErr w:type="spellEnd"/>
      <w:r w:rsidRPr="0044179A">
        <w:t xml:space="preserve"> </w:t>
      </w:r>
      <w:r w:rsidRPr="0044179A">
        <w:rPr>
          <w:sz w:val="20"/>
          <w:szCs w:val="18"/>
        </w:rPr>
        <w:t>(Crime de Lavagem de Dinheiro, 4. Ed., São Paulo: Atlas, 2018, p. 77)</w:t>
      </w:r>
      <w:r w:rsidRPr="0044179A">
        <w:t>, “</w:t>
      </w:r>
      <w:r>
        <w:rPr>
          <w:i/>
          <w:iCs/>
        </w:rPr>
        <w:t xml:space="preserve">nem todas as condutas de ‘ocultar’ e/ou ‘dissimular’ configuram a lavagem de dinheiro. É preciso constatar o seu elemento subjetivo. Essas ações </w:t>
      </w:r>
      <w:r w:rsidRPr="004E791B">
        <w:rPr>
          <w:b/>
          <w:bCs/>
          <w:i/>
          <w:iCs/>
        </w:rPr>
        <w:t>devem necessariamente</w:t>
      </w:r>
      <w:r>
        <w:rPr>
          <w:i/>
          <w:iCs/>
        </w:rPr>
        <w:t xml:space="preserve"> </w:t>
      </w:r>
      <w:r w:rsidRPr="0017490C">
        <w:rPr>
          <w:i/>
          <w:iCs/>
          <w:u w:val="single"/>
        </w:rPr>
        <w:t xml:space="preserve">demonstrar a intenção de o agente </w:t>
      </w:r>
      <w:r w:rsidRPr="003E77EF">
        <w:rPr>
          <w:b/>
          <w:bCs/>
          <w:i/>
          <w:iCs/>
          <w:u w:val="single"/>
        </w:rPr>
        <w:t>esconder</w:t>
      </w:r>
      <w:r w:rsidRPr="0017490C">
        <w:rPr>
          <w:i/>
          <w:iCs/>
          <w:u w:val="single"/>
        </w:rPr>
        <w:t xml:space="preserve"> a </w:t>
      </w:r>
      <w:r w:rsidRPr="003E77EF">
        <w:rPr>
          <w:b/>
          <w:bCs/>
          <w:i/>
          <w:iCs/>
          <w:u w:val="single"/>
        </w:rPr>
        <w:t>origem</w:t>
      </w:r>
      <w:r w:rsidRPr="0017490C">
        <w:rPr>
          <w:i/>
          <w:iCs/>
          <w:u w:val="single"/>
        </w:rPr>
        <w:t xml:space="preserve"> </w:t>
      </w:r>
      <w:r w:rsidRPr="003E77EF">
        <w:rPr>
          <w:b/>
          <w:bCs/>
          <w:i/>
          <w:iCs/>
          <w:u w:val="single"/>
        </w:rPr>
        <w:t>ilícita</w:t>
      </w:r>
      <w:r w:rsidRPr="0017490C">
        <w:rPr>
          <w:i/>
          <w:iCs/>
          <w:u w:val="single"/>
        </w:rPr>
        <w:t xml:space="preserve"> do dinheiro</w:t>
      </w:r>
      <w:r>
        <w:rPr>
          <w:i/>
          <w:iCs/>
        </w:rPr>
        <w:t xml:space="preserve"> (bens, direitos e valores). A </w:t>
      </w:r>
      <w:r w:rsidRPr="007D280C">
        <w:rPr>
          <w:b/>
          <w:bCs/>
          <w:i/>
          <w:iCs/>
        </w:rPr>
        <w:t>simples movimentação de valores ou bens, com o intuito de utilizá-los</w:t>
      </w:r>
      <w:r>
        <w:rPr>
          <w:i/>
          <w:iCs/>
        </w:rPr>
        <w:t xml:space="preserve">, desfrutar-lhes ou mesmo acomodá-los, mas sem intenção de escondê-los, </w:t>
      </w:r>
      <w:r w:rsidRPr="007D280C">
        <w:rPr>
          <w:b/>
          <w:bCs/>
          <w:i/>
          <w:iCs/>
        </w:rPr>
        <w:t>não configura o delito</w:t>
      </w:r>
      <w:r>
        <w:rPr>
          <w:i/>
          <w:iCs/>
        </w:rPr>
        <w:t>”.</w:t>
      </w:r>
    </w:p>
    <w:p w14:paraId="1CAB883E" w14:textId="77777777" w:rsidR="0083308C" w:rsidRPr="002C2E68" w:rsidRDefault="0083308C" w:rsidP="0083308C">
      <w:pPr>
        <w:pStyle w:val="SemEspaamento"/>
      </w:pPr>
      <w:r>
        <w:t>Ao prosseguir, o insigne doutrinador registra que “</w:t>
      </w:r>
      <w:r>
        <w:rPr>
          <w:i/>
          <w:iCs/>
        </w:rPr>
        <w:t xml:space="preserve">Se alguém, por exemplo, reúne o dinheiro ilícito em alguma conta bancária de um testa de ferro, proveniente de crime, e depois o envia para o exterior, em conta própria no exterior, evidentemente estará dissimulando a sua origem e praticando o delito previsto. Se, entretanto, por exemplo, </w:t>
      </w:r>
      <w:r>
        <w:rPr>
          <w:b/>
          <w:bCs/>
          <w:i/>
          <w:iCs/>
        </w:rPr>
        <w:t xml:space="preserve">apenas deposita em sua própria conta bancária para depois utilizá-lo em gastos diversos, estará na verdade fazendo uso do produto do crime, </w:t>
      </w:r>
      <w:r w:rsidRPr="00A009F3">
        <w:rPr>
          <w:b/>
          <w:bCs/>
          <w:i/>
          <w:iCs/>
          <w:u w:val="single"/>
        </w:rPr>
        <w:t>e não praticando crime de lavagem de dinheiro</w:t>
      </w:r>
      <w:r>
        <w:rPr>
          <w:i/>
          <w:iCs/>
        </w:rPr>
        <w:t xml:space="preserve">. Seria a mesma coisa que receber todo o produto do crime em espécie, colocá-lo em uma mala e sair gastando em viagens, restaurantes, etc. Enfim, é preciso que fique caracterizada a intenção de [o] agente afastar o dinheiro (ou bens) da sua origem delituosa, e não simplesmente usufruir das suas benesses” </w:t>
      </w:r>
      <w:r w:rsidRPr="00F448FC">
        <w:rPr>
          <w:sz w:val="20"/>
          <w:szCs w:val="18"/>
        </w:rPr>
        <w:t>(ob. cit., p.84)</w:t>
      </w:r>
      <w:r>
        <w:t>.</w:t>
      </w:r>
    </w:p>
    <w:p w14:paraId="7B9680D2" w14:textId="77777777" w:rsidR="0083308C" w:rsidRDefault="0083308C" w:rsidP="0083308C">
      <w:pPr>
        <w:pStyle w:val="SemEspaamento"/>
      </w:pPr>
      <w:r>
        <w:t xml:space="preserve">Portanto, como se extrai da própria leitura da denúncia, o ente Ministerial </w:t>
      </w:r>
      <w:r w:rsidRPr="006705DC">
        <w:rPr>
          <w:b/>
          <w:bCs/>
          <w:u w:val="single"/>
        </w:rPr>
        <w:t>não</w:t>
      </w:r>
      <w:r w:rsidRPr="00F66399">
        <w:rPr>
          <w:b/>
          <w:bCs/>
        </w:rPr>
        <w:t xml:space="preserve"> </w:t>
      </w:r>
      <w:r w:rsidRPr="006705DC">
        <w:rPr>
          <w:b/>
          <w:bCs/>
          <w:u w:val="single"/>
        </w:rPr>
        <w:t>narrou</w:t>
      </w:r>
      <w:r w:rsidRPr="00F66399">
        <w:rPr>
          <w:b/>
          <w:bCs/>
        </w:rPr>
        <w:t xml:space="preserve"> </w:t>
      </w:r>
      <w:r w:rsidRPr="006705DC">
        <w:rPr>
          <w:b/>
          <w:bCs/>
          <w:u w:val="single"/>
        </w:rPr>
        <w:t>ou</w:t>
      </w:r>
      <w:r w:rsidRPr="00F66399">
        <w:rPr>
          <w:b/>
          <w:bCs/>
        </w:rPr>
        <w:t xml:space="preserve"> </w:t>
      </w:r>
      <w:r w:rsidRPr="006705DC">
        <w:rPr>
          <w:b/>
          <w:bCs/>
          <w:u w:val="single"/>
        </w:rPr>
        <w:t>descreveu</w:t>
      </w:r>
      <w:r w:rsidRPr="00F66399">
        <w:rPr>
          <w:b/>
          <w:bCs/>
        </w:rPr>
        <w:t xml:space="preserve"> </w:t>
      </w:r>
      <w:r w:rsidRPr="006705DC">
        <w:rPr>
          <w:b/>
          <w:bCs/>
          <w:u w:val="single"/>
        </w:rPr>
        <w:t>conduta</w:t>
      </w:r>
      <w:r w:rsidRPr="00F66399">
        <w:t xml:space="preserve"> </w:t>
      </w:r>
      <w:r w:rsidRPr="006705DC">
        <w:rPr>
          <w:u w:val="single"/>
        </w:rPr>
        <w:t>do</w:t>
      </w:r>
      <w:r w:rsidRPr="00F66399">
        <w:t xml:space="preserve"> </w:t>
      </w:r>
      <w:r w:rsidRPr="006705DC">
        <w:rPr>
          <w:u w:val="single"/>
        </w:rPr>
        <w:t>réu</w:t>
      </w:r>
      <w:r w:rsidRPr="00F66399">
        <w:t xml:space="preserve"> </w:t>
      </w:r>
      <w:r w:rsidRPr="006705DC">
        <w:rPr>
          <w:u w:val="single"/>
        </w:rPr>
        <w:t>tendente</w:t>
      </w:r>
      <w:r w:rsidRPr="00F66399">
        <w:t xml:space="preserve"> </w:t>
      </w:r>
      <w:r w:rsidRPr="006705DC">
        <w:rPr>
          <w:u w:val="single"/>
        </w:rPr>
        <w:t>a</w:t>
      </w:r>
      <w:r w:rsidRPr="00F66399">
        <w:t xml:space="preserve"> </w:t>
      </w:r>
      <w:r w:rsidRPr="006705DC">
        <w:rPr>
          <w:u w:val="single"/>
        </w:rPr>
        <w:t>ocultar</w:t>
      </w:r>
      <w:r w:rsidRPr="00F66399">
        <w:t xml:space="preserve"> </w:t>
      </w:r>
      <w:r w:rsidRPr="006705DC">
        <w:rPr>
          <w:u w:val="single"/>
        </w:rPr>
        <w:t>ou</w:t>
      </w:r>
      <w:r w:rsidRPr="00F66399">
        <w:t xml:space="preserve"> </w:t>
      </w:r>
      <w:r w:rsidRPr="006705DC">
        <w:rPr>
          <w:u w:val="single"/>
        </w:rPr>
        <w:t>dissimular a</w:t>
      </w:r>
      <w:r w:rsidRPr="00BF49E4">
        <w:t xml:space="preserve"> </w:t>
      </w:r>
      <w:r w:rsidRPr="006705DC">
        <w:rPr>
          <w:u w:val="single"/>
        </w:rPr>
        <w:t>origem</w:t>
      </w:r>
      <w:r w:rsidRPr="00BF49E4">
        <w:t xml:space="preserve"> </w:t>
      </w:r>
      <w:r w:rsidRPr="006705DC">
        <w:rPr>
          <w:u w:val="single"/>
        </w:rPr>
        <w:t>de</w:t>
      </w:r>
      <w:r w:rsidRPr="00BF49E4">
        <w:t xml:space="preserve"> </w:t>
      </w:r>
      <w:r w:rsidRPr="006705DC">
        <w:rPr>
          <w:u w:val="single"/>
        </w:rPr>
        <w:t>recursos</w:t>
      </w:r>
      <w:r>
        <w:t>, mas limitou-se a afirmar que “</w:t>
      </w:r>
      <w:r w:rsidRPr="006705DC">
        <w:rPr>
          <w:i/>
          <w:iCs/>
        </w:rPr>
        <w:t>nos meses que antecederam o referido negócio, foram efetuados diversos depósitos de cheques emitidos pela COOPESC em favor de GERALDO, no valor total de R$562.000,00</w:t>
      </w:r>
      <w:r>
        <w:t xml:space="preserve">” </w:t>
      </w:r>
      <w:r w:rsidRPr="006705DC">
        <w:rPr>
          <w:sz w:val="20"/>
          <w:szCs w:val="18"/>
        </w:rPr>
        <w:t>(evento 1, INIC1, p. 26)</w:t>
      </w:r>
      <w:r>
        <w:t xml:space="preserve">, alegando que isso caracterizaria ocultação e dissimulação da origem de R$ 200.000,00 utilizados para pagar parte de um apartamento adquirido. </w:t>
      </w:r>
    </w:p>
    <w:p w14:paraId="57D8F15F" w14:textId="77777777" w:rsidR="0083308C" w:rsidRDefault="0083308C" w:rsidP="0083308C">
      <w:pPr>
        <w:pStyle w:val="SemEspaamento"/>
      </w:pPr>
      <w:r>
        <w:t xml:space="preserve">Vejamos os fatos descritos pela acusação sobre o alegado crime de lavagem de dinheiro </w:t>
      </w:r>
      <w:r w:rsidRPr="006705DC">
        <w:rPr>
          <w:sz w:val="20"/>
          <w:szCs w:val="18"/>
        </w:rPr>
        <w:t>(evento 1, INIC1, p. 26/2</w:t>
      </w:r>
      <w:r>
        <w:rPr>
          <w:sz w:val="20"/>
          <w:szCs w:val="18"/>
        </w:rPr>
        <w:t>8</w:t>
      </w:r>
      <w:r w:rsidRPr="006705DC">
        <w:rPr>
          <w:sz w:val="20"/>
          <w:szCs w:val="18"/>
        </w:rPr>
        <w:t>)</w:t>
      </w:r>
      <w:r>
        <w:t xml:space="preserve">: </w:t>
      </w:r>
    </w:p>
    <w:p w14:paraId="38B0B7BB" w14:textId="77777777" w:rsidR="0083308C" w:rsidRPr="0092087D" w:rsidRDefault="0083308C" w:rsidP="0083308C">
      <w:pPr>
        <w:pStyle w:val="SemEspaamento"/>
        <w:numPr>
          <w:ilvl w:val="0"/>
          <w:numId w:val="0"/>
        </w:numPr>
        <w:rPr>
          <w:sz w:val="2"/>
          <w:szCs w:val="2"/>
          <w:u w:val="single"/>
        </w:rPr>
      </w:pPr>
    </w:p>
    <w:p w14:paraId="6E856230" w14:textId="77777777" w:rsidR="0083308C" w:rsidRPr="003F19F3" w:rsidRDefault="0083308C" w:rsidP="0083308C">
      <w:pPr>
        <w:pStyle w:val="SemEspaamento"/>
        <w:numPr>
          <w:ilvl w:val="0"/>
          <w:numId w:val="0"/>
        </w:numPr>
        <w:rPr>
          <w:sz w:val="10"/>
          <w:szCs w:val="8"/>
          <w:u w:val="single"/>
        </w:rPr>
      </w:pPr>
      <w:r w:rsidRPr="003F19F3">
        <w:rPr>
          <w:sz w:val="20"/>
          <w:szCs w:val="18"/>
          <w:u w:val="single"/>
        </w:rPr>
        <w:t>Evento 1, INIC1, p. 26/27:</w:t>
      </w:r>
    </w:p>
    <w:p w14:paraId="0E14C2CD" w14:textId="77777777" w:rsidR="0083308C" w:rsidRDefault="0083308C" w:rsidP="0083308C">
      <w:pPr>
        <w:pStyle w:val="SemEspaamento"/>
        <w:numPr>
          <w:ilvl w:val="0"/>
          <w:numId w:val="0"/>
        </w:numPr>
        <w:jc w:val="center"/>
      </w:pPr>
      <w:r>
        <w:rPr>
          <w:noProof/>
        </w:rPr>
        <mc:AlternateContent>
          <mc:Choice Requires="wps">
            <w:drawing>
              <wp:anchor distT="0" distB="0" distL="114300" distR="114300" simplePos="0" relativeHeight="251665408" behindDoc="0" locked="0" layoutInCell="1" allowOverlap="1" wp14:anchorId="0EF57E08" wp14:editId="7AF0A855">
                <wp:simplePos x="0" y="0"/>
                <wp:positionH relativeFrom="column">
                  <wp:posOffset>-55157</wp:posOffset>
                </wp:positionH>
                <wp:positionV relativeFrom="paragraph">
                  <wp:posOffset>157480</wp:posOffset>
                </wp:positionV>
                <wp:extent cx="542925" cy="318135"/>
                <wp:effectExtent l="0" t="19050" r="47625" b="43815"/>
                <wp:wrapNone/>
                <wp:docPr id="17" name="Seta: para a Direita 17"/>
                <wp:cNvGraphicFramePr/>
                <a:graphic xmlns:a="http://schemas.openxmlformats.org/drawingml/2006/main">
                  <a:graphicData uri="http://schemas.microsoft.com/office/word/2010/wordprocessingShape">
                    <wps:wsp>
                      <wps:cNvSpPr/>
                      <wps:spPr>
                        <a:xfrm>
                          <a:off x="0" y="0"/>
                          <a:ext cx="542925" cy="318135"/>
                        </a:xfrm>
                        <a:prstGeom prst="right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35929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17" o:spid="_x0000_s1026" type="#_x0000_t13" style="position:absolute;margin-left:-4.35pt;margin-top:12.4pt;width:42.75pt;height:25.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" adj="15272" fillcolor="red" strokecolor="black [3213]" strokeweight="1pt"/>
            </w:pict>
          </mc:Fallback>
        </mc:AlternateContent>
      </w:r>
      <w:r>
        <w:rPr>
          <w:noProof/>
        </w:rPr>
        <w:drawing>
          <wp:inline distT="0" distB="0" distL="0" distR="0" wp14:anchorId="7D76C441" wp14:editId="408ACB39">
            <wp:extent cx="4775943" cy="3870251"/>
            <wp:effectExtent l="0" t="0" r="5715" b="0"/>
            <wp:docPr id="1" name="Imagem 1"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nterface gráfica do usuário, Texto, Aplicativo, Email&#10;&#10;Descrição gerada automa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96132" cy="3886611"/>
                    </a:xfrm>
                    <a:prstGeom prst="rect">
                      <a:avLst/>
                    </a:prstGeom>
                    <a:noFill/>
                    <a:ln>
                      <a:noFill/>
                    </a:ln>
                  </pic:spPr>
                </pic:pic>
              </a:graphicData>
            </a:graphic>
          </wp:inline>
        </w:drawing>
      </w:r>
    </w:p>
    <w:p w14:paraId="4D81F396" w14:textId="77777777" w:rsidR="0083308C" w:rsidRDefault="0083308C" w:rsidP="0083308C">
      <w:pPr>
        <w:pStyle w:val="SemEspaamento"/>
        <w:numPr>
          <w:ilvl w:val="0"/>
          <w:numId w:val="0"/>
        </w:numPr>
        <w:jc w:val="center"/>
      </w:pPr>
      <w:r>
        <w:t>[...]</w:t>
      </w:r>
    </w:p>
    <w:p w14:paraId="0D6A956A" w14:textId="77777777" w:rsidR="0083308C" w:rsidRDefault="0083308C" w:rsidP="0083308C">
      <w:pPr>
        <w:pStyle w:val="SemEspaamento"/>
        <w:numPr>
          <w:ilvl w:val="0"/>
          <w:numId w:val="0"/>
        </w:numPr>
        <w:jc w:val="left"/>
      </w:pPr>
      <w:r w:rsidRPr="003F19F3">
        <w:rPr>
          <w:sz w:val="20"/>
          <w:szCs w:val="18"/>
          <w:u w:val="single"/>
        </w:rPr>
        <w:t>Evento 1, INIC1, p. 28</w:t>
      </w:r>
      <w:r>
        <w:rPr>
          <w:sz w:val="20"/>
          <w:szCs w:val="18"/>
        </w:rPr>
        <w:t>:</w:t>
      </w:r>
    </w:p>
    <w:p w14:paraId="4CF2C7C4" w14:textId="77777777" w:rsidR="0083308C" w:rsidRDefault="0083308C" w:rsidP="0083308C">
      <w:pPr>
        <w:pStyle w:val="SemEspaamento"/>
        <w:numPr>
          <w:ilvl w:val="0"/>
          <w:numId w:val="0"/>
        </w:numPr>
        <w:ind w:left="-142"/>
        <w:jc w:val="center"/>
      </w:pPr>
      <w:r>
        <w:rPr>
          <w:noProof/>
        </w:rPr>
        <w:drawing>
          <wp:inline distT="0" distB="0" distL="0" distR="0" wp14:anchorId="3E3A3EA4" wp14:editId="27A32D70">
            <wp:extent cx="5759450" cy="1056640"/>
            <wp:effectExtent l="0" t="0" r="0" b="0"/>
            <wp:docPr id="2" name="Imagem 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71324" cy="1058818"/>
                    </a:xfrm>
                    <a:prstGeom prst="rect">
                      <a:avLst/>
                    </a:prstGeom>
                    <a:noFill/>
                    <a:ln>
                      <a:noFill/>
                    </a:ln>
                  </pic:spPr>
                </pic:pic>
              </a:graphicData>
            </a:graphic>
          </wp:inline>
        </w:drawing>
      </w:r>
    </w:p>
    <w:p w14:paraId="18E69641" w14:textId="77777777" w:rsidR="0083308C" w:rsidRPr="008A2D55" w:rsidRDefault="0083308C" w:rsidP="0083308C">
      <w:pPr>
        <w:pStyle w:val="SemEspaamento"/>
        <w:numPr>
          <w:ilvl w:val="0"/>
          <w:numId w:val="0"/>
        </w:numPr>
        <w:ind w:left="1701"/>
        <w:rPr>
          <w:sz w:val="4"/>
          <w:szCs w:val="2"/>
        </w:rPr>
      </w:pPr>
    </w:p>
    <w:p w14:paraId="3E9B1ABB" w14:textId="77777777" w:rsidR="00071DCE" w:rsidRPr="007A580C" w:rsidRDefault="00071DCE" w:rsidP="00071DCE">
      <w:pPr>
        <w:pStyle w:val="Ttulo2"/>
        <w:rPr>
          <w:sz w:val="16"/>
          <w:szCs w:val="16"/>
        </w:rPr>
      </w:pPr>
    </w:p>
    <w:p w14:paraId="728986F0" w14:textId="58FEC2E2" w:rsidR="00F66399" w:rsidRDefault="0083308C" w:rsidP="00F66399">
      <w:pPr>
        <w:pStyle w:val="SemEspaamento"/>
      </w:pPr>
      <w:r>
        <w:t xml:space="preserve">Excelência, </w:t>
      </w:r>
      <w:r w:rsidR="00F66399">
        <w:t>mesmo após o encerramento da instrução criminal</w:t>
      </w:r>
      <w:r w:rsidR="00B111E4">
        <w:t>,</w:t>
      </w:r>
      <w:r w:rsidR="00F66399">
        <w:t xml:space="preserve"> não foi apontada</w:t>
      </w:r>
      <w:r w:rsidR="00B111E4">
        <w:t>/constatada</w:t>
      </w:r>
      <w:r w:rsidR="00F66399">
        <w:t xml:space="preserve"> qualquer conduta, </w:t>
      </w:r>
      <w:r>
        <w:t>praticad</w:t>
      </w:r>
      <w:r w:rsidR="00F66399">
        <w:t>a</w:t>
      </w:r>
      <w:r>
        <w:t xml:space="preserve"> por Geraldo, que demonstre ocultação ou simulação da origem do dinheiro supostamente ilícito</w:t>
      </w:r>
      <w:r w:rsidR="00B111E4">
        <w:t>, o que afasta a possibilidade de condenação pelo delito de lavagem de dinheiro</w:t>
      </w:r>
      <w:r w:rsidR="00F66399">
        <w:t xml:space="preserve">. </w:t>
      </w:r>
    </w:p>
    <w:p w14:paraId="611EEC3D" w14:textId="4022E19C" w:rsidR="0083308C" w:rsidRDefault="00F66399" w:rsidP="00F66399">
      <w:pPr>
        <w:pStyle w:val="SemEspaamento"/>
      </w:pPr>
      <w:r>
        <w:t>Aliás, repita-se,</w:t>
      </w:r>
      <w:r w:rsidR="0083308C">
        <w:t xml:space="preserve"> a narrativa feita pelo Ministério Público apenas </w:t>
      </w:r>
      <w:r w:rsidR="00DA26A1">
        <w:t xml:space="preserve">comprova </w:t>
      </w:r>
      <w:r w:rsidR="0083308C">
        <w:t xml:space="preserve">que o réu </w:t>
      </w:r>
      <w:r w:rsidR="0083308C" w:rsidRPr="00F66399">
        <w:rPr>
          <w:u w:val="single"/>
        </w:rPr>
        <w:t>não</w:t>
      </w:r>
      <w:r w:rsidR="0083308C" w:rsidRPr="00DA26A1">
        <w:t xml:space="preserve"> </w:t>
      </w:r>
      <w:r w:rsidR="0083308C" w:rsidRPr="00F66399">
        <w:rPr>
          <w:u w:val="single"/>
        </w:rPr>
        <w:t>escondeu</w:t>
      </w:r>
      <w:r w:rsidR="0083308C" w:rsidRPr="00DA26A1">
        <w:t xml:space="preserve">, </w:t>
      </w:r>
      <w:r w:rsidR="0083308C" w:rsidRPr="00F66399">
        <w:rPr>
          <w:u w:val="single"/>
        </w:rPr>
        <w:t>nem</w:t>
      </w:r>
      <w:r w:rsidR="0083308C" w:rsidRPr="00DA26A1">
        <w:t xml:space="preserve"> </w:t>
      </w:r>
      <w:r w:rsidR="0083308C" w:rsidRPr="00F66399">
        <w:rPr>
          <w:u w:val="single"/>
        </w:rPr>
        <w:t>ocultou</w:t>
      </w:r>
      <w:r w:rsidR="0083308C" w:rsidRPr="00DA26A1">
        <w:t xml:space="preserve"> </w:t>
      </w:r>
      <w:r w:rsidR="0083308C" w:rsidRPr="00F66399">
        <w:rPr>
          <w:u w:val="single"/>
        </w:rPr>
        <w:t>ou</w:t>
      </w:r>
      <w:r w:rsidR="0083308C" w:rsidRPr="00DA26A1">
        <w:t xml:space="preserve"> </w:t>
      </w:r>
      <w:r w:rsidR="0083308C" w:rsidRPr="00F66399">
        <w:rPr>
          <w:u w:val="single"/>
        </w:rPr>
        <w:t>dissimulou</w:t>
      </w:r>
      <w:r w:rsidR="0083308C" w:rsidRPr="00DA26A1">
        <w:t xml:space="preserve"> </w:t>
      </w:r>
      <w:r w:rsidR="0083308C" w:rsidRPr="00F66399">
        <w:rPr>
          <w:u w:val="single"/>
        </w:rPr>
        <w:t>a</w:t>
      </w:r>
      <w:r w:rsidR="0083308C" w:rsidRPr="00DA26A1">
        <w:t xml:space="preserve"> </w:t>
      </w:r>
      <w:r w:rsidR="0083308C" w:rsidRPr="00F66399">
        <w:rPr>
          <w:u w:val="single"/>
        </w:rPr>
        <w:t>origem</w:t>
      </w:r>
      <w:r w:rsidR="0083308C" w:rsidRPr="00DA26A1">
        <w:t xml:space="preserve"> </w:t>
      </w:r>
      <w:r w:rsidR="0083308C" w:rsidRPr="00F66399">
        <w:rPr>
          <w:u w:val="single"/>
        </w:rPr>
        <w:t>dos</w:t>
      </w:r>
      <w:r w:rsidR="0083308C" w:rsidRPr="00DA26A1">
        <w:t xml:space="preserve"> </w:t>
      </w:r>
      <w:r w:rsidR="0083308C" w:rsidRPr="00F66399">
        <w:rPr>
          <w:u w:val="single"/>
        </w:rPr>
        <w:t>supostos depósitos</w:t>
      </w:r>
      <w:r w:rsidR="0083308C">
        <w:t xml:space="preserve">, de forma a </w:t>
      </w:r>
      <w:r w:rsidR="00DA26A1">
        <w:t xml:space="preserve">demonstrar </w:t>
      </w:r>
      <w:r w:rsidR="0083308C">
        <w:t xml:space="preserve">que se está diante de </w:t>
      </w:r>
      <w:r w:rsidR="0083308C" w:rsidRPr="00F66399">
        <w:rPr>
          <w:b/>
          <w:bCs/>
        </w:rPr>
        <w:t xml:space="preserve">fato que </w:t>
      </w:r>
      <w:r w:rsidR="0083308C" w:rsidRPr="00F66399">
        <w:rPr>
          <w:b/>
          <w:bCs/>
          <w:u w:val="single"/>
        </w:rPr>
        <w:t>evidentemente</w:t>
      </w:r>
      <w:r w:rsidR="0083308C" w:rsidRPr="00F66399">
        <w:rPr>
          <w:b/>
          <w:bCs/>
        </w:rPr>
        <w:t xml:space="preserve"> não constitui crime </w:t>
      </w:r>
      <w:r w:rsidR="0083308C" w:rsidRPr="00F66399">
        <w:rPr>
          <w:sz w:val="20"/>
          <w:szCs w:val="18"/>
        </w:rPr>
        <w:t>(atipicidade da conduta)</w:t>
      </w:r>
      <w:r w:rsidR="0083308C">
        <w:t xml:space="preserve"> e conduzir à </w:t>
      </w:r>
      <w:r w:rsidR="0083308C" w:rsidRPr="00F66399">
        <w:rPr>
          <w:u w:val="single"/>
        </w:rPr>
        <w:t>absolvição</w:t>
      </w:r>
      <w:r w:rsidR="00DA26A1">
        <w:t xml:space="preserve"> </w:t>
      </w:r>
      <w:r w:rsidR="0083308C">
        <w:t xml:space="preserve">do réu no que diz respeito ao </w:t>
      </w:r>
      <w:r w:rsidR="00DA26A1">
        <w:t xml:space="preserve">crime </w:t>
      </w:r>
      <w:r w:rsidR="0083308C">
        <w:t>previsto no art. 1º, V, da Lei n. 9.613/98.</w:t>
      </w:r>
    </w:p>
    <w:p w14:paraId="17A0BDC7" w14:textId="420E081C" w:rsidR="00A322E8" w:rsidRDefault="00DA26A1" w:rsidP="0083308C">
      <w:pPr>
        <w:pStyle w:val="SemEspaamento"/>
      </w:pPr>
      <w:r>
        <w:t>No mais</w:t>
      </w:r>
      <w:r w:rsidR="0083308C" w:rsidRPr="00330C03">
        <w:t xml:space="preserve">, ainda que tivesse ocorrido o </w:t>
      </w:r>
      <w:r>
        <w:t xml:space="preserve">alegado </w:t>
      </w:r>
      <w:r w:rsidR="0083308C" w:rsidRPr="00330C03">
        <w:t>crime de peculato, o que se admite apenas a título argumentativo, eventual gasto do montante supostamente apropriado</w:t>
      </w:r>
      <w:r w:rsidR="000400D3">
        <w:t xml:space="preserve"> </w:t>
      </w:r>
      <w:r w:rsidR="000400D3" w:rsidRPr="000400D3">
        <w:rPr>
          <w:sz w:val="22"/>
          <w:szCs w:val="20"/>
        </w:rPr>
        <w:t xml:space="preserve">– </w:t>
      </w:r>
      <w:r w:rsidR="00EC722F" w:rsidRPr="000400D3">
        <w:rPr>
          <w:sz w:val="22"/>
          <w:szCs w:val="20"/>
        </w:rPr>
        <w:t xml:space="preserve">que é exatamente o que o fato 5 da denúncia </w:t>
      </w:r>
      <w:r w:rsidR="000400D3">
        <w:rPr>
          <w:sz w:val="22"/>
          <w:szCs w:val="20"/>
        </w:rPr>
        <w:t>descreve</w:t>
      </w:r>
      <w:r w:rsidR="000400D3" w:rsidRPr="000400D3">
        <w:rPr>
          <w:sz w:val="22"/>
          <w:szCs w:val="20"/>
        </w:rPr>
        <w:t xml:space="preserve"> –</w:t>
      </w:r>
      <w:r w:rsidR="000400D3">
        <w:t xml:space="preserve">, </w:t>
      </w:r>
      <w:r w:rsidR="0083308C" w:rsidRPr="00330C03">
        <w:t xml:space="preserve">nada mais seria do que a mera </w:t>
      </w:r>
      <w:r w:rsidR="0083308C" w:rsidRPr="007A580C">
        <w:rPr>
          <w:b/>
          <w:bCs/>
          <w:u w:val="single"/>
        </w:rPr>
        <w:t>utilização</w:t>
      </w:r>
      <w:r w:rsidR="0083308C" w:rsidRPr="00DA26A1">
        <w:t xml:space="preserve"> </w:t>
      </w:r>
      <w:r w:rsidR="0083308C" w:rsidRPr="00766B0B">
        <w:rPr>
          <w:b/>
          <w:bCs/>
          <w:u w:val="single"/>
        </w:rPr>
        <w:t xml:space="preserve">de </w:t>
      </w:r>
      <w:r w:rsidR="0083308C" w:rsidRPr="007A580C">
        <w:rPr>
          <w:b/>
          <w:bCs/>
          <w:u w:val="single"/>
        </w:rPr>
        <w:t>produto</w:t>
      </w:r>
      <w:r w:rsidR="0083308C" w:rsidRPr="00DA26A1">
        <w:t xml:space="preserve"> </w:t>
      </w:r>
      <w:r w:rsidR="0083308C" w:rsidRPr="007A580C">
        <w:rPr>
          <w:b/>
          <w:bCs/>
          <w:u w:val="single"/>
        </w:rPr>
        <w:t>do</w:t>
      </w:r>
      <w:r w:rsidR="0083308C" w:rsidRPr="00330C03">
        <w:rPr>
          <w:u w:val="single"/>
        </w:rPr>
        <w:t xml:space="preserve"> </w:t>
      </w:r>
      <w:r w:rsidR="0083308C" w:rsidRPr="007A580C">
        <w:rPr>
          <w:b/>
          <w:bCs/>
          <w:u w:val="single"/>
        </w:rPr>
        <w:t>crime</w:t>
      </w:r>
      <w:r w:rsidR="0083308C" w:rsidRPr="00330C03">
        <w:t xml:space="preserve">, sobretudo porque </w:t>
      </w:r>
      <w:r w:rsidR="0083308C">
        <w:t xml:space="preserve">supostamente </w:t>
      </w:r>
      <w:r w:rsidR="0083308C" w:rsidRPr="00330C03">
        <w:t>direcionado à conta de pessoa física, sem movimentação subsequente para impedir ou dificultar o conhecimento da origem dos valores</w:t>
      </w:r>
      <w:r w:rsidR="00A322E8">
        <w:t xml:space="preserve">. </w:t>
      </w:r>
    </w:p>
    <w:p w14:paraId="7A59DBF0" w14:textId="27B9A2A1" w:rsidR="0083308C" w:rsidRPr="00330C03" w:rsidRDefault="00A322E8" w:rsidP="0083308C">
      <w:pPr>
        <w:pStyle w:val="SemEspaamento"/>
      </w:pPr>
      <w:r>
        <w:t xml:space="preserve">Ou </w:t>
      </w:r>
      <w:r w:rsidR="00D21256">
        <w:t xml:space="preserve">seja, </w:t>
      </w:r>
      <w:r>
        <w:t xml:space="preserve">é facilmente constatável </w:t>
      </w:r>
      <w:r w:rsidR="00D21256">
        <w:t>a origem e toda a movimentação subsequente do recurso,</w:t>
      </w:r>
      <w:r w:rsidR="0083308C" w:rsidRPr="00330C03">
        <w:t xml:space="preserve"> </w:t>
      </w:r>
      <w:r w:rsidR="00D21256">
        <w:t xml:space="preserve">o </w:t>
      </w:r>
      <w:r w:rsidR="0083308C" w:rsidRPr="00330C03">
        <w:t xml:space="preserve">que rechaça por completo qualquer alegação de ocultação ou dissimulação da origem do dinheiro ao qual se aponta ser ilícito. </w:t>
      </w:r>
    </w:p>
    <w:p w14:paraId="64578916" w14:textId="77777777" w:rsidR="0083308C" w:rsidRDefault="0083308C" w:rsidP="0083308C">
      <w:pPr>
        <w:pStyle w:val="SemEspaamento"/>
      </w:pPr>
      <w:r>
        <w:t>Sobre o assunto, a Corte Suprema já assentou que, mesmo quando ocorrer o “</w:t>
      </w:r>
      <w:r w:rsidRPr="00530217">
        <w:rPr>
          <w:i/>
          <w:iCs/>
        </w:rPr>
        <w:t xml:space="preserve">recebimento dos recursos por via </w:t>
      </w:r>
      <w:r w:rsidRPr="00CC528B">
        <w:rPr>
          <w:i/>
          <w:iCs/>
          <w:u w:val="single"/>
        </w:rPr>
        <w:t>dissimulada</w:t>
      </w:r>
      <w:r w:rsidRPr="00530217">
        <w:rPr>
          <w:i/>
          <w:iCs/>
        </w:rPr>
        <w:t>, como o depósito em contas de terceiros</w:t>
      </w:r>
      <w:r>
        <w:rPr>
          <w:i/>
          <w:iCs/>
        </w:rPr>
        <w:t xml:space="preserve"> [situação mais grave do que a descrita nesta ação penal]</w:t>
      </w:r>
      <w:r w:rsidRPr="00530217">
        <w:rPr>
          <w:i/>
          <w:iCs/>
        </w:rPr>
        <w:t xml:space="preserve">, não configura a lavagem de dinheiro. </w:t>
      </w:r>
      <w:r w:rsidRPr="00530217">
        <w:rPr>
          <w:b/>
          <w:bCs/>
          <w:i/>
          <w:iCs/>
        </w:rPr>
        <w:t xml:space="preserve">Seria necessário ato </w:t>
      </w:r>
      <w:r w:rsidRPr="00173EC1">
        <w:rPr>
          <w:b/>
          <w:bCs/>
          <w:i/>
          <w:iCs/>
          <w:u w:val="single"/>
        </w:rPr>
        <w:t>subsequente</w:t>
      </w:r>
      <w:r w:rsidRPr="00530217">
        <w:rPr>
          <w:b/>
          <w:bCs/>
          <w:i/>
          <w:iCs/>
        </w:rPr>
        <w:t>, destinado à ocultação, dissimulação ou reintegração dos recursos</w:t>
      </w:r>
      <w:r>
        <w:t xml:space="preserve">” </w:t>
      </w:r>
      <w:r w:rsidRPr="00C15DCF">
        <w:rPr>
          <w:sz w:val="20"/>
          <w:szCs w:val="18"/>
        </w:rPr>
        <w:t>(STF, AP n. 644, 2ª Turma, rel. Min. Gilmar Mendes, j. em 27.2.2018</w:t>
      </w:r>
      <w:r>
        <w:rPr>
          <w:sz w:val="20"/>
          <w:szCs w:val="18"/>
        </w:rPr>
        <w:t xml:space="preserve"> – grifou-se</w:t>
      </w:r>
      <w:r w:rsidRPr="00C15DCF">
        <w:rPr>
          <w:sz w:val="20"/>
          <w:szCs w:val="18"/>
        </w:rPr>
        <w:t>)</w:t>
      </w:r>
      <w:r>
        <w:t>, o que, já se viu, não ocorreu no caso vertente.</w:t>
      </w:r>
    </w:p>
    <w:p w14:paraId="0D32F76C" w14:textId="4A56010B" w:rsidR="0083308C" w:rsidRDefault="00257225" w:rsidP="0083308C">
      <w:pPr>
        <w:pStyle w:val="SemEspaamento"/>
      </w:pPr>
      <w:r>
        <w:t>Desse modo</w:t>
      </w:r>
      <w:r w:rsidR="0083308C">
        <w:t xml:space="preserve">, </w:t>
      </w:r>
      <w:r>
        <w:t xml:space="preserve">como a própria denúncia não narra crime de lavagem de dinheiro e, além disso, a instrução processual não trouxe nenhum elemento que indique tenha ocorrido </w:t>
      </w:r>
      <w:r w:rsidR="00DB4F9B">
        <w:t xml:space="preserve">conduta </w:t>
      </w:r>
      <w:r w:rsidR="002070D0">
        <w:t>nesse sentido, a absolvição do réu GERALDO OTTO WEBER</w:t>
      </w:r>
      <w:r w:rsidR="0083308C">
        <w:t>, em relação ao delito de lavagem de dinheiro descrito no fato n. 5, é medida que se impõe.</w:t>
      </w:r>
    </w:p>
    <w:p w14:paraId="1345DBE7" w14:textId="77777777" w:rsidR="0083308C" w:rsidRDefault="0083308C" w:rsidP="00D21256">
      <w:pPr>
        <w:pStyle w:val="SemEspaamento"/>
        <w:numPr>
          <w:ilvl w:val="0"/>
          <w:numId w:val="0"/>
        </w:numPr>
      </w:pPr>
    </w:p>
    <w:p w14:paraId="7A11EF73" w14:textId="227BFD4D" w:rsidR="0083308C" w:rsidRDefault="0083308C" w:rsidP="001E2875">
      <w:pPr>
        <w:pStyle w:val="Ttulo"/>
      </w:pPr>
      <w:r>
        <w:t>V</w:t>
      </w:r>
      <w:r w:rsidR="00174F15">
        <w:t>I</w:t>
      </w:r>
      <w:r>
        <w:t xml:space="preserve"> – ABSOLVIÇÃO QUANTO À PARTE DOS FATOS DESCRITOS COMO PECULATO, EM RAZÃO DA </w:t>
      </w:r>
      <w:r w:rsidR="00C127A0">
        <w:t>INCABÍVEL</w:t>
      </w:r>
      <w:r>
        <w:t xml:space="preserve"> </w:t>
      </w:r>
      <w:r w:rsidRPr="0069737E">
        <w:rPr>
          <w:u w:val="single"/>
        </w:rPr>
        <w:t>RESPONSABILIZAÇÃO PENAL OBJETIVA</w:t>
      </w:r>
      <w:r>
        <w:t>.</w:t>
      </w:r>
    </w:p>
    <w:p w14:paraId="1D1C1A5F" w14:textId="77777777" w:rsidR="0083308C" w:rsidRDefault="0083308C" w:rsidP="0083308C">
      <w:pPr>
        <w:pStyle w:val="SemEspaamento"/>
        <w:numPr>
          <w:ilvl w:val="0"/>
          <w:numId w:val="0"/>
        </w:numPr>
        <w:ind w:left="1701"/>
      </w:pPr>
    </w:p>
    <w:p w14:paraId="245FAA8E" w14:textId="30AEF48A" w:rsidR="00407FF4" w:rsidRDefault="0083308C" w:rsidP="0083308C">
      <w:pPr>
        <w:pStyle w:val="SemEspaamento"/>
      </w:pPr>
      <w:r>
        <w:t xml:space="preserve">Excelência, </w:t>
      </w:r>
      <w:r w:rsidR="005B18F9">
        <w:t xml:space="preserve">basta uma breve leitura </w:t>
      </w:r>
      <w:r>
        <w:t>da narrativa dos fatos nºs. 2, 3, 7, 10 e 11 da denúncia</w:t>
      </w:r>
      <w:r w:rsidR="005B18F9">
        <w:t xml:space="preserve"> para se constatar que, na verdade, </w:t>
      </w:r>
      <w:r>
        <w:t xml:space="preserve">o Ministério Público pretende responsabilizar </w:t>
      </w:r>
      <w:r w:rsidR="00766B0B">
        <w:t>criminalmente</w:t>
      </w:r>
      <w:r>
        <w:t xml:space="preserve"> o réu Geraldo </w:t>
      </w:r>
      <w:r w:rsidRPr="00960717">
        <w:rPr>
          <w:b/>
          <w:bCs/>
          <w:u w:val="single"/>
        </w:rPr>
        <w:t>apenas</w:t>
      </w:r>
      <w:r w:rsidRPr="00960717">
        <w:rPr>
          <w:b/>
          <w:bCs/>
        </w:rPr>
        <w:t xml:space="preserve"> </w:t>
      </w:r>
      <w:r w:rsidRPr="00407FF4">
        <w:rPr>
          <w:b/>
          <w:bCs/>
          <w:u w:val="single"/>
        </w:rPr>
        <w:t>pela</w:t>
      </w:r>
      <w:r w:rsidRPr="00960717">
        <w:rPr>
          <w:b/>
          <w:bCs/>
        </w:rPr>
        <w:t xml:space="preserve"> </w:t>
      </w:r>
      <w:r w:rsidRPr="00407FF4">
        <w:rPr>
          <w:b/>
          <w:bCs/>
          <w:u w:val="single"/>
        </w:rPr>
        <w:t>condição</w:t>
      </w:r>
      <w:r w:rsidRPr="00960717">
        <w:rPr>
          <w:b/>
          <w:bCs/>
        </w:rPr>
        <w:t xml:space="preserve"> </w:t>
      </w:r>
      <w:r w:rsidRPr="00407FF4">
        <w:rPr>
          <w:b/>
          <w:bCs/>
          <w:u w:val="single"/>
        </w:rPr>
        <w:t>de</w:t>
      </w:r>
      <w:r w:rsidRPr="00960717">
        <w:rPr>
          <w:b/>
          <w:bCs/>
        </w:rPr>
        <w:t xml:space="preserve"> </w:t>
      </w:r>
      <w:r w:rsidRPr="00883C31">
        <w:rPr>
          <w:b/>
          <w:bCs/>
          <w:u w:val="single"/>
        </w:rPr>
        <w:t>Presidente</w:t>
      </w:r>
      <w:r w:rsidRPr="00960717">
        <w:rPr>
          <w:b/>
          <w:bCs/>
        </w:rPr>
        <w:t xml:space="preserve"> </w:t>
      </w:r>
      <w:r w:rsidRPr="00407FF4">
        <w:rPr>
          <w:b/>
          <w:bCs/>
          <w:u w:val="single"/>
        </w:rPr>
        <w:t>da</w:t>
      </w:r>
      <w:r w:rsidRPr="00960717">
        <w:rPr>
          <w:b/>
          <w:bCs/>
        </w:rPr>
        <w:t xml:space="preserve"> </w:t>
      </w:r>
      <w:r w:rsidRPr="00407FF4">
        <w:rPr>
          <w:b/>
          <w:bCs/>
          <w:u w:val="single"/>
        </w:rPr>
        <w:t>COOPESC</w:t>
      </w:r>
      <w:r>
        <w:t xml:space="preserve">, </w:t>
      </w:r>
      <w:r w:rsidRPr="007B7565">
        <w:t xml:space="preserve">por ter </w:t>
      </w:r>
      <w:r w:rsidRPr="009E5002">
        <w:rPr>
          <w:u w:val="single"/>
        </w:rPr>
        <w:t>assinado</w:t>
      </w:r>
      <w:r w:rsidRPr="005B18F9">
        <w:t xml:space="preserve"> </w:t>
      </w:r>
      <w:r w:rsidRPr="009E5002">
        <w:rPr>
          <w:u w:val="single"/>
        </w:rPr>
        <w:t>cheque</w:t>
      </w:r>
      <w:r>
        <w:rPr>
          <w:u w:val="single"/>
        </w:rPr>
        <w:t>s</w:t>
      </w:r>
      <w:r w:rsidRPr="005B18F9">
        <w:t xml:space="preserve"> </w:t>
      </w:r>
      <w:r w:rsidRPr="009E5002">
        <w:rPr>
          <w:u w:val="single"/>
        </w:rPr>
        <w:t>da</w:t>
      </w:r>
      <w:r w:rsidRPr="005B18F9">
        <w:t xml:space="preserve"> </w:t>
      </w:r>
      <w:r w:rsidRPr="009E5002">
        <w:rPr>
          <w:u w:val="single"/>
        </w:rPr>
        <w:t>Cooperativa</w:t>
      </w:r>
      <w:r>
        <w:t xml:space="preserve"> que, segundo o ente Ministerial, teria sido utilizado de forma diversa pelo destinatário e ocasionado, assim, a “apropriação”, em proveito alheio, de verba que tinha posse em razão do exercício de função equiparada à pública. </w:t>
      </w:r>
    </w:p>
    <w:p w14:paraId="08EE6D7A" w14:textId="3E2C8A7E" w:rsidR="00407FF4" w:rsidRDefault="00407FF4" w:rsidP="00407FF4">
      <w:pPr>
        <w:pStyle w:val="SemEspaamento"/>
      </w:pPr>
      <w:r>
        <w:t xml:space="preserve">E, encerrada a instrução processual, </w:t>
      </w:r>
      <w:r w:rsidR="001C05A1">
        <w:t xml:space="preserve">após a oitiva das testemunhas, </w:t>
      </w:r>
      <w:r>
        <w:t xml:space="preserve">a acusação não trouxe nenhum elemento que aponte para a </w:t>
      </w:r>
      <w:r w:rsidR="009E3644">
        <w:t xml:space="preserve">ciência do réu Geraldo </w:t>
      </w:r>
      <w:r w:rsidR="00F3299D">
        <w:t xml:space="preserve">sobre a utilização </w:t>
      </w:r>
      <w:r w:rsidR="009E3644">
        <w:t xml:space="preserve">alegadamente </w:t>
      </w:r>
      <w:r w:rsidR="00F3299D">
        <w:t>indevida de cheques por terceiros</w:t>
      </w:r>
      <w:r w:rsidR="00B4514E">
        <w:t>.</w:t>
      </w:r>
      <w:r w:rsidR="005B18F9">
        <w:t xml:space="preserve"> </w:t>
      </w:r>
    </w:p>
    <w:p w14:paraId="5A2C7146" w14:textId="0655CB29" w:rsidR="0083308C" w:rsidRDefault="0083308C" w:rsidP="0083308C">
      <w:pPr>
        <w:pStyle w:val="SemEspaamento"/>
      </w:pPr>
      <w:r>
        <w:t>Vejamos os motivos pelos quais a acusação implica Geraldo nos fatos nºs. 2, 3, 7, 10 e 11:</w:t>
      </w:r>
    </w:p>
    <w:p w14:paraId="76025E32" w14:textId="77777777" w:rsidR="0083308C" w:rsidRDefault="0083308C" w:rsidP="0083308C">
      <w:pPr>
        <w:ind w:firstLine="708"/>
        <w:rPr>
          <w:rFonts w:ascii="Arial" w:hAnsi="Arial" w:cs="Arial"/>
          <w:sz w:val="6"/>
          <w:szCs w:val="6"/>
          <w:u w:val="single"/>
        </w:rPr>
      </w:pPr>
    </w:p>
    <w:p w14:paraId="2B642920" w14:textId="77777777" w:rsidR="00201BFA" w:rsidRPr="002502FD" w:rsidRDefault="00201BFA" w:rsidP="0083308C">
      <w:pPr>
        <w:ind w:firstLine="708"/>
        <w:rPr>
          <w:rFonts w:ascii="Arial" w:hAnsi="Arial" w:cs="Arial"/>
          <w:sz w:val="6"/>
          <w:szCs w:val="6"/>
          <w:u w:val="single"/>
        </w:rPr>
      </w:pPr>
    </w:p>
    <w:p w14:paraId="53E4A736" w14:textId="77777777" w:rsidR="0083308C" w:rsidRPr="00A96A3A" w:rsidRDefault="0083308C" w:rsidP="0083308C">
      <w:pPr>
        <w:ind w:firstLine="708"/>
        <w:rPr>
          <w:rFonts w:ascii="Arial" w:hAnsi="Arial" w:cs="Arial"/>
          <w:u w:val="single"/>
        </w:rPr>
      </w:pPr>
      <w:r w:rsidRPr="00143058">
        <w:rPr>
          <w:rFonts w:ascii="Arial" w:hAnsi="Arial" w:cs="Arial"/>
          <w:b/>
          <w:bCs/>
          <w:u w:val="single"/>
        </w:rPr>
        <w:t>Fato 2</w:t>
      </w:r>
      <w:r>
        <w:rPr>
          <w:rFonts w:ascii="Arial" w:hAnsi="Arial" w:cs="Arial"/>
          <w:u w:val="single"/>
        </w:rPr>
        <w:t xml:space="preserve"> (evento 1 INIC1, p. 19)</w:t>
      </w:r>
      <w:r w:rsidRPr="00A96A3A">
        <w:rPr>
          <w:rFonts w:ascii="Arial" w:hAnsi="Arial" w:cs="Arial"/>
          <w:u w:val="single"/>
        </w:rPr>
        <w:t>:</w:t>
      </w:r>
    </w:p>
    <w:p w14:paraId="05EFB6FC" w14:textId="77777777" w:rsidR="0083308C" w:rsidRPr="00924458" w:rsidRDefault="0083308C" w:rsidP="0083308C">
      <w:pPr>
        <w:jc w:val="center"/>
      </w:pPr>
      <w:r>
        <w:rPr>
          <w:noProof/>
        </w:rPr>
        <mc:AlternateContent>
          <mc:Choice Requires="wps">
            <w:drawing>
              <wp:anchor distT="0" distB="0" distL="114300" distR="114300" simplePos="0" relativeHeight="251660288" behindDoc="0" locked="0" layoutInCell="1" allowOverlap="1" wp14:anchorId="2213D0AD" wp14:editId="6D3945AD">
                <wp:simplePos x="0" y="0"/>
                <wp:positionH relativeFrom="column">
                  <wp:posOffset>5596890</wp:posOffset>
                </wp:positionH>
                <wp:positionV relativeFrom="paragraph">
                  <wp:posOffset>91440</wp:posOffset>
                </wp:positionV>
                <wp:extent cx="609600" cy="413385"/>
                <wp:effectExtent l="19050" t="19050" r="19050" b="43815"/>
                <wp:wrapNone/>
                <wp:docPr id="9" name="Seta: para a Direita 9"/>
                <wp:cNvGraphicFramePr/>
                <a:graphic xmlns:a="http://schemas.openxmlformats.org/drawingml/2006/main">
                  <a:graphicData uri="http://schemas.microsoft.com/office/word/2010/wordprocessingShape">
                    <wps:wsp>
                      <wps:cNvSpPr/>
                      <wps:spPr>
                        <a:xfrm rot="10800000">
                          <a:off x="0" y="0"/>
                          <a:ext cx="609600" cy="413385"/>
                        </a:xfrm>
                        <a:prstGeom prst="right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16FB5F" id="Seta: para a Direita 9" o:spid="_x0000_s1026" type="#_x0000_t13" style="position:absolute;margin-left:440.7pt;margin-top:7.2pt;width:48pt;height:32.55pt;rotation:180;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" adj="14276" fillcolor="red" strokecolor="black [3213]" strokeweight="1pt"/>
            </w:pict>
          </mc:Fallback>
        </mc:AlternateContent>
      </w:r>
      <w:r>
        <w:rPr>
          <w:noProof/>
        </w:rPr>
        <w:drawing>
          <wp:inline distT="0" distB="0" distL="0" distR="0" wp14:anchorId="4932ECF7" wp14:editId="3A12F276">
            <wp:extent cx="5095875" cy="1192322"/>
            <wp:effectExtent l="0" t="0" r="0" b="8255"/>
            <wp:docPr id="3" name="Imagem 3" descr="Tela de computador com texto preto sobre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Tela de computador com texto preto sobre fundo branco&#10;&#10;Descrição gerada automaticamente com confiança médi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66929" cy="1208947"/>
                    </a:xfrm>
                    <a:prstGeom prst="rect">
                      <a:avLst/>
                    </a:prstGeom>
                    <a:noFill/>
                    <a:ln>
                      <a:noFill/>
                    </a:ln>
                  </pic:spPr>
                </pic:pic>
              </a:graphicData>
            </a:graphic>
          </wp:inline>
        </w:drawing>
      </w:r>
    </w:p>
    <w:p w14:paraId="584B9865" w14:textId="77777777" w:rsidR="0083308C" w:rsidRDefault="0083308C" w:rsidP="0083308C">
      <w:pPr>
        <w:pStyle w:val="Ttulo2"/>
      </w:pPr>
    </w:p>
    <w:p w14:paraId="2534B65A" w14:textId="77777777" w:rsidR="00201BFA" w:rsidRPr="00201BFA" w:rsidRDefault="00201BFA" w:rsidP="00201BFA"/>
    <w:p w14:paraId="67223308" w14:textId="77777777" w:rsidR="0083308C" w:rsidRPr="00F47D9B" w:rsidRDefault="0083308C" w:rsidP="0083308C">
      <w:pPr>
        <w:ind w:firstLine="708"/>
        <w:rPr>
          <w:rFonts w:ascii="Arial" w:hAnsi="Arial" w:cs="Arial"/>
          <w:u w:val="single"/>
        </w:rPr>
      </w:pPr>
      <w:r w:rsidRPr="009635D8">
        <w:rPr>
          <w:rFonts w:ascii="Arial" w:hAnsi="Arial" w:cs="Arial"/>
          <w:b/>
          <w:bCs/>
          <w:u w:val="single"/>
        </w:rPr>
        <w:t>Fato 3</w:t>
      </w:r>
      <w:r>
        <w:rPr>
          <w:rFonts w:ascii="Arial" w:hAnsi="Arial" w:cs="Arial"/>
          <w:u w:val="single"/>
        </w:rPr>
        <w:t xml:space="preserve"> (evento 1 INIC1, p. 22)</w:t>
      </w:r>
      <w:r w:rsidRPr="00A96A3A">
        <w:rPr>
          <w:rFonts w:ascii="Arial" w:hAnsi="Arial" w:cs="Arial"/>
          <w:u w:val="single"/>
        </w:rPr>
        <w:t>:</w:t>
      </w:r>
    </w:p>
    <w:p w14:paraId="4C6FEDD7" w14:textId="63C7122F" w:rsidR="0083308C" w:rsidRDefault="0083308C" w:rsidP="00766B0B">
      <w:pPr>
        <w:pStyle w:val="Ttulo"/>
      </w:pPr>
      <w:r>
        <w:rPr>
          <w:noProof/>
        </w:rPr>
        <mc:AlternateContent>
          <mc:Choice Requires="wps">
            <w:drawing>
              <wp:anchor distT="0" distB="0" distL="114300" distR="114300" simplePos="0" relativeHeight="251661312" behindDoc="0" locked="0" layoutInCell="1" allowOverlap="1" wp14:anchorId="0A6D2EE2" wp14:editId="19AC5584">
                <wp:simplePos x="0" y="0"/>
                <wp:positionH relativeFrom="column">
                  <wp:posOffset>5462270</wp:posOffset>
                </wp:positionH>
                <wp:positionV relativeFrom="paragraph">
                  <wp:posOffset>83185</wp:posOffset>
                </wp:positionV>
                <wp:extent cx="609600" cy="413385"/>
                <wp:effectExtent l="19050" t="19050" r="19050" b="43815"/>
                <wp:wrapNone/>
                <wp:docPr id="10" name="Seta: para a Direita 10"/>
                <wp:cNvGraphicFramePr/>
                <a:graphic xmlns:a="http://schemas.openxmlformats.org/drawingml/2006/main">
                  <a:graphicData uri="http://schemas.microsoft.com/office/word/2010/wordprocessingShape">
                    <wps:wsp>
                      <wps:cNvSpPr/>
                      <wps:spPr>
                        <a:xfrm rot="10800000">
                          <a:off x="0" y="0"/>
                          <a:ext cx="609600" cy="413385"/>
                        </a:xfrm>
                        <a:prstGeom prst="right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9813821" id="Seta: para a Direita 10" o:spid="_x0000_s1026" type="#_x0000_t13" style="position:absolute;margin-left:430.1pt;margin-top:6.55pt;width:48pt;height:32.55pt;rotation:180;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" adj="14276" fillcolor="red" strokecolor="black [3213]" strokeweight="1pt"/>
            </w:pict>
          </mc:Fallback>
        </mc:AlternateContent>
      </w:r>
      <w:r>
        <w:rPr>
          <w:noProof/>
        </w:rPr>
        <w:drawing>
          <wp:inline distT="0" distB="0" distL="0" distR="0" wp14:anchorId="03597263" wp14:editId="03EC6B5E">
            <wp:extent cx="5029200" cy="1039311"/>
            <wp:effectExtent l="0" t="0" r="0" b="8890"/>
            <wp:docPr id="5" name="Imagem 5" descr="Tela de computador com texto preto sobre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Tela de computador com texto preto sobre fundo branco&#10;&#10;Descrição gerada automaticamente com confiança médi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70359" cy="1047817"/>
                    </a:xfrm>
                    <a:prstGeom prst="rect">
                      <a:avLst/>
                    </a:prstGeom>
                    <a:noFill/>
                    <a:ln>
                      <a:noFill/>
                    </a:ln>
                  </pic:spPr>
                </pic:pic>
              </a:graphicData>
            </a:graphic>
          </wp:inline>
        </w:drawing>
      </w:r>
    </w:p>
    <w:p w14:paraId="4714FEFE" w14:textId="77777777" w:rsidR="00201BFA" w:rsidRPr="00201BFA" w:rsidRDefault="00201BFA" w:rsidP="00201BFA"/>
    <w:p w14:paraId="7D043E33" w14:textId="77777777" w:rsidR="0083308C" w:rsidRPr="0061572B" w:rsidRDefault="0083308C" w:rsidP="0083308C">
      <w:pPr>
        <w:ind w:firstLine="708"/>
        <w:rPr>
          <w:rFonts w:ascii="Arial" w:hAnsi="Arial" w:cs="Arial"/>
          <w:u w:val="single"/>
        </w:rPr>
      </w:pPr>
      <w:r w:rsidRPr="009635D8">
        <w:rPr>
          <w:rFonts w:ascii="Arial" w:hAnsi="Arial" w:cs="Arial"/>
          <w:b/>
          <w:bCs/>
          <w:u w:val="single"/>
        </w:rPr>
        <w:t>Fato 7</w:t>
      </w:r>
      <w:r>
        <w:rPr>
          <w:rFonts w:ascii="Arial" w:hAnsi="Arial" w:cs="Arial"/>
          <w:u w:val="single"/>
        </w:rPr>
        <w:t xml:space="preserve"> (evento 1 INIC1, p. 33)</w:t>
      </w:r>
      <w:r w:rsidRPr="00A96A3A">
        <w:rPr>
          <w:rFonts w:ascii="Arial" w:hAnsi="Arial" w:cs="Arial"/>
          <w:u w:val="single"/>
        </w:rPr>
        <w:t>:</w:t>
      </w:r>
    </w:p>
    <w:p w14:paraId="26D3165A" w14:textId="544C4D26" w:rsidR="0083308C" w:rsidRPr="009D1E26" w:rsidRDefault="00766B0B" w:rsidP="001E2875">
      <w:pPr>
        <w:pStyle w:val="Ttulo"/>
      </w:pPr>
      <w:r>
        <w:rPr>
          <w:noProof/>
        </w:rPr>
        <mc:AlternateContent>
          <mc:Choice Requires="wps">
            <w:drawing>
              <wp:anchor distT="0" distB="0" distL="114300" distR="114300" simplePos="0" relativeHeight="251662336" behindDoc="0" locked="0" layoutInCell="1" allowOverlap="1" wp14:anchorId="42E48735" wp14:editId="6F8A857A">
                <wp:simplePos x="0" y="0"/>
                <wp:positionH relativeFrom="column">
                  <wp:posOffset>-448946</wp:posOffset>
                </wp:positionH>
                <wp:positionV relativeFrom="paragraph">
                  <wp:posOffset>1600200</wp:posOffset>
                </wp:positionV>
                <wp:extent cx="560494" cy="308610"/>
                <wp:effectExtent l="38100" t="38100" r="11430" b="53340"/>
                <wp:wrapNone/>
                <wp:docPr id="14" name="Seta: para a Direita 14"/>
                <wp:cNvGraphicFramePr/>
                <a:graphic xmlns:a="http://schemas.openxmlformats.org/drawingml/2006/main">
                  <a:graphicData uri="http://schemas.microsoft.com/office/word/2010/wordprocessingShape">
                    <wps:wsp>
                      <wps:cNvSpPr/>
                      <wps:spPr>
                        <a:xfrm rot="1265311">
                          <a:off x="0" y="0"/>
                          <a:ext cx="560494" cy="308610"/>
                        </a:xfrm>
                        <a:prstGeom prst="right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010240" id="Seta: para a Direita 14" o:spid="_x0000_s1026" type="#_x0000_t13" style="position:absolute;margin-left:-35.35pt;margin-top:126pt;width:44.15pt;height:24.3pt;rotation:1382057fd;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" adj="15653" fillcolor="red" strokecolor="black [3213]" strokeweight="1pt"/>
            </w:pict>
          </mc:Fallback>
        </mc:AlternateContent>
      </w:r>
      <w:r>
        <w:rPr>
          <w:noProof/>
        </w:rPr>
        <mc:AlternateContent>
          <mc:Choice Requires="wps">
            <w:drawing>
              <wp:anchor distT="0" distB="0" distL="114300" distR="114300" simplePos="0" relativeHeight="251659264" behindDoc="0" locked="0" layoutInCell="1" allowOverlap="1" wp14:anchorId="7B4F859D" wp14:editId="475A34DF">
                <wp:simplePos x="0" y="0"/>
                <wp:positionH relativeFrom="column">
                  <wp:posOffset>3304142</wp:posOffset>
                </wp:positionH>
                <wp:positionV relativeFrom="paragraph">
                  <wp:posOffset>398145</wp:posOffset>
                </wp:positionV>
                <wp:extent cx="542925" cy="318135"/>
                <wp:effectExtent l="19050" t="57150" r="28575" b="5715"/>
                <wp:wrapNone/>
                <wp:docPr id="13" name="Seta: para a Direita 13"/>
                <wp:cNvGraphicFramePr/>
                <a:graphic xmlns:a="http://schemas.openxmlformats.org/drawingml/2006/main">
                  <a:graphicData uri="http://schemas.microsoft.com/office/word/2010/wordprocessingShape">
                    <wps:wsp>
                      <wps:cNvSpPr/>
                      <wps:spPr>
                        <a:xfrm rot="11662654">
                          <a:off x="0" y="0"/>
                          <a:ext cx="542925" cy="318135"/>
                        </a:xfrm>
                        <a:prstGeom prst="right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3B3BAB" id="Seta: para a Direita 13" o:spid="_x0000_s1026" type="#_x0000_t13" style="position:absolute;margin-left:260.15pt;margin-top:31.35pt;width:42.75pt;height:25.05pt;rotation:-10854232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" adj="15272" fillcolor="red" strokecolor="black [3213]" strokeweight="1pt"/>
            </w:pict>
          </mc:Fallback>
        </mc:AlternateContent>
      </w:r>
      <w:r w:rsidR="0083308C">
        <w:rPr>
          <w:noProof/>
        </w:rPr>
        <w:drawing>
          <wp:inline distT="0" distB="0" distL="0" distR="0" wp14:anchorId="268C5C52" wp14:editId="28FA723C">
            <wp:extent cx="4486389" cy="2432685"/>
            <wp:effectExtent l="0" t="0" r="9525" b="5715"/>
            <wp:docPr id="6" name="Imagem 6" descr="Tela de celular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Tela de celular com texto preto sobre fundo branco&#10;&#10;Descrição gerada automa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86389" cy="2432685"/>
                    </a:xfrm>
                    <a:prstGeom prst="rect">
                      <a:avLst/>
                    </a:prstGeom>
                    <a:noFill/>
                    <a:ln>
                      <a:noFill/>
                    </a:ln>
                  </pic:spPr>
                </pic:pic>
              </a:graphicData>
            </a:graphic>
          </wp:inline>
        </w:drawing>
      </w:r>
    </w:p>
    <w:p w14:paraId="0B0D3CDC" w14:textId="01D3648E" w:rsidR="0083308C" w:rsidRPr="00F47D9B" w:rsidRDefault="0083308C" w:rsidP="0083308C">
      <w:pPr>
        <w:ind w:firstLine="708"/>
        <w:rPr>
          <w:rFonts w:ascii="Arial" w:hAnsi="Arial" w:cs="Arial"/>
          <w:u w:val="single"/>
        </w:rPr>
      </w:pPr>
      <w:r w:rsidRPr="009635D8">
        <w:rPr>
          <w:rFonts w:ascii="Arial" w:hAnsi="Arial" w:cs="Arial"/>
          <w:b/>
          <w:bCs/>
          <w:u w:val="single"/>
        </w:rPr>
        <w:t>Fato 10</w:t>
      </w:r>
      <w:r>
        <w:rPr>
          <w:rFonts w:ascii="Arial" w:hAnsi="Arial" w:cs="Arial"/>
          <w:u w:val="single"/>
        </w:rPr>
        <w:t xml:space="preserve"> (evento 1 INIC1, p. 41/42)</w:t>
      </w:r>
      <w:r w:rsidRPr="00A96A3A">
        <w:rPr>
          <w:rFonts w:ascii="Arial" w:hAnsi="Arial" w:cs="Arial"/>
          <w:u w:val="single"/>
        </w:rPr>
        <w:t>:</w:t>
      </w:r>
    </w:p>
    <w:p w14:paraId="15E48650" w14:textId="77777777" w:rsidR="0083308C" w:rsidRDefault="0083308C" w:rsidP="001E2875">
      <w:pPr>
        <w:pStyle w:val="Ttulo"/>
      </w:pPr>
      <w:r>
        <w:rPr>
          <w:noProof/>
        </w:rPr>
        <w:drawing>
          <wp:inline distT="0" distB="0" distL="0" distR="0" wp14:anchorId="34122242" wp14:editId="6240B4B3">
            <wp:extent cx="5076825" cy="1181100"/>
            <wp:effectExtent l="0" t="0" r="9525" b="0"/>
            <wp:docPr id="4" name="Imagem 4" descr="Tela de celular&#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Tela de celular&#10;&#10;Descrição gerada automaticamente com confiança médi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76825" cy="1181100"/>
                    </a:xfrm>
                    <a:prstGeom prst="rect">
                      <a:avLst/>
                    </a:prstGeom>
                    <a:noFill/>
                    <a:ln>
                      <a:noFill/>
                    </a:ln>
                  </pic:spPr>
                </pic:pic>
              </a:graphicData>
            </a:graphic>
          </wp:inline>
        </w:drawing>
      </w:r>
    </w:p>
    <w:p w14:paraId="7B015BFD" w14:textId="77777777" w:rsidR="0083308C" w:rsidRPr="009635D8" w:rsidRDefault="0083308C" w:rsidP="000B64F3">
      <w:pPr>
        <w:pStyle w:val="Ttulo"/>
        <w:jc w:val="center"/>
      </w:pPr>
      <w:r w:rsidRPr="009635D8">
        <w:t>[...]</w:t>
      </w:r>
    </w:p>
    <w:p w14:paraId="7E32EA33" w14:textId="77777777" w:rsidR="0083308C" w:rsidRDefault="0083308C" w:rsidP="001E2875">
      <w:pPr>
        <w:pStyle w:val="Ttulo"/>
      </w:pPr>
      <w:r>
        <w:rPr>
          <w:noProof/>
        </w:rPr>
        <mc:AlternateContent>
          <mc:Choice Requires="wps">
            <w:drawing>
              <wp:anchor distT="0" distB="0" distL="114300" distR="114300" simplePos="0" relativeHeight="251663360" behindDoc="0" locked="0" layoutInCell="1" allowOverlap="1" wp14:anchorId="76BF33FD" wp14:editId="203A7802">
                <wp:simplePos x="0" y="0"/>
                <wp:positionH relativeFrom="column">
                  <wp:posOffset>5386070</wp:posOffset>
                </wp:positionH>
                <wp:positionV relativeFrom="paragraph">
                  <wp:posOffset>941705</wp:posOffset>
                </wp:positionV>
                <wp:extent cx="609600" cy="413385"/>
                <wp:effectExtent l="19050" t="19050" r="19050" b="43815"/>
                <wp:wrapNone/>
                <wp:docPr id="15" name="Seta: para a Direita 15"/>
                <wp:cNvGraphicFramePr/>
                <a:graphic xmlns:a="http://schemas.openxmlformats.org/drawingml/2006/main">
                  <a:graphicData uri="http://schemas.microsoft.com/office/word/2010/wordprocessingShape">
                    <wps:wsp>
                      <wps:cNvSpPr/>
                      <wps:spPr>
                        <a:xfrm rot="10800000">
                          <a:off x="0" y="0"/>
                          <a:ext cx="609600" cy="413385"/>
                        </a:xfrm>
                        <a:prstGeom prst="right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E43BCA" id="Seta: para a Direita 15" o:spid="_x0000_s1026" type="#_x0000_t13" style="position:absolute;margin-left:424.1pt;margin-top:74.15pt;width:48pt;height:32.55pt;rotation:180;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" adj="14276" fillcolor="red" strokecolor="black [3213]" strokeweight="1pt"/>
            </w:pict>
          </mc:Fallback>
        </mc:AlternateContent>
      </w:r>
      <w:r>
        <w:rPr>
          <w:noProof/>
        </w:rPr>
        <w:drawing>
          <wp:inline distT="0" distB="0" distL="0" distR="0" wp14:anchorId="7E1AAB61" wp14:editId="67612D43">
            <wp:extent cx="5048250" cy="1638300"/>
            <wp:effectExtent l="0" t="0" r="0" b="0"/>
            <wp:docPr id="7" name="Imagem 7" descr="Tela de celular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Tela de celular com texto preto sobre fundo branco&#10;&#10;Descrição gerada automaticament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48250" cy="1638300"/>
                    </a:xfrm>
                    <a:prstGeom prst="rect">
                      <a:avLst/>
                    </a:prstGeom>
                    <a:noFill/>
                    <a:ln>
                      <a:noFill/>
                    </a:ln>
                  </pic:spPr>
                </pic:pic>
              </a:graphicData>
            </a:graphic>
          </wp:inline>
        </w:drawing>
      </w:r>
    </w:p>
    <w:p w14:paraId="024F98F2" w14:textId="77777777" w:rsidR="0083308C" w:rsidRDefault="0083308C" w:rsidP="0083308C">
      <w:pPr>
        <w:pStyle w:val="Ttulo2"/>
      </w:pPr>
    </w:p>
    <w:p w14:paraId="42AB3D7A" w14:textId="77777777" w:rsidR="0083308C" w:rsidRPr="00F47D9B" w:rsidRDefault="0083308C" w:rsidP="0083308C">
      <w:pPr>
        <w:ind w:firstLine="708"/>
        <w:rPr>
          <w:rFonts w:ascii="Arial" w:hAnsi="Arial" w:cs="Arial"/>
          <w:u w:val="single"/>
        </w:rPr>
      </w:pPr>
      <w:r w:rsidRPr="009635D8">
        <w:rPr>
          <w:rFonts w:ascii="Arial" w:hAnsi="Arial" w:cs="Arial"/>
          <w:b/>
          <w:bCs/>
          <w:u w:val="single"/>
        </w:rPr>
        <w:t>Fato 1</w:t>
      </w:r>
      <w:r>
        <w:rPr>
          <w:rFonts w:ascii="Arial" w:hAnsi="Arial" w:cs="Arial"/>
          <w:b/>
          <w:bCs/>
          <w:u w:val="single"/>
        </w:rPr>
        <w:t>1</w:t>
      </w:r>
      <w:r>
        <w:rPr>
          <w:rFonts w:ascii="Arial" w:hAnsi="Arial" w:cs="Arial"/>
          <w:u w:val="single"/>
        </w:rPr>
        <w:t xml:space="preserve"> (evento 1 INIC1, p. 45)</w:t>
      </w:r>
      <w:r w:rsidRPr="00A96A3A">
        <w:rPr>
          <w:rFonts w:ascii="Arial" w:hAnsi="Arial" w:cs="Arial"/>
          <w:u w:val="single"/>
        </w:rPr>
        <w:t>:</w:t>
      </w:r>
    </w:p>
    <w:p w14:paraId="3E6248B1" w14:textId="77777777" w:rsidR="0083308C" w:rsidRDefault="0083308C" w:rsidP="001E2875">
      <w:pPr>
        <w:pStyle w:val="Ttulo"/>
      </w:pPr>
      <w:r>
        <w:rPr>
          <w:noProof/>
        </w:rPr>
        <mc:AlternateContent>
          <mc:Choice Requires="wps">
            <w:drawing>
              <wp:anchor distT="0" distB="0" distL="114300" distR="114300" simplePos="0" relativeHeight="251664384" behindDoc="0" locked="0" layoutInCell="1" allowOverlap="1" wp14:anchorId="544A55DC" wp14:editId="42CCC844">
                <wp:simplePos x="0" y="0"/>
                <wp:positionH relativeFrom="column">
                  <wp:posOffset>5381625</wp:posOffset>
                </wp:positionH>
                <wp:positionV relativeFrom="paragraph">
                  <wp:posOffset>180340</wp:posOffset>
                </wp:positionV>
                <wp:extent cx="609600" cy="413385"/>
                <wp:effectExtent l="19050" t="19050" r="19050" b="43815"/>
                <wp:wrapNone/>
                <wp:docPr id="16" name="Seta: para a Direita 16"/>
                <wp:cNvGraphicFramePr/>
                <a:graphic xmlns:a="http://schemas.openxmlformats.org/drawingml/2006/main">
                  <a:graphicData uri="http://schemas.microsoft.com/office/word/2010/wordprocessingShape">
                    <wps:wsp>
                      <wps:cNvSpPr/>
                      <wps:spPr>
                        <a:xfrm rot="10800000">
                          <a:off x="0" y="0"/>
                          <a:ext cx="609600" cy="413385"/>
                        </a:xfrm>
                        <a:prstGeom prst="right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8ECA12" id="Seta: para a Direita 16" o:spid="_x0000_s1026" type="#_x0000_t13" style="position:absolute;margin-left:423.75pt;margin-top:14.2pt;width:48pt;height:32.55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" adj="14276" fillcolor="red" strokecolor="black [3213]" strokeweight="1pt"/>
            </w:pict>
          </mc:Fallback>
        </mc:AlternateContent>
      </w:r>
      <w:r>
        <w:rPr>
          <w:noProof/>
        </w:rPr>
        <w:drawing>
          <wp:inline distT="0" distB="0" distL="0" distR="0" wp14:anchorId="452BAF65" wp14:editId="1612554F">
            <wp:extent cx="5010150" cy="1076325"/>
            <wp:effectExtent l="0" t="0" r="0" b="9525"/>
            <wp:docPr id="8" name="Imagem 8" descr="Tela de computador com texto preto sobre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Tela de computador com texto preto sobre fundo branco&#10;&#10;Descrição gerada automaticamente com confiança médi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11877" cy="1076696"/>
                    </a:xfrm>
                    <a:prstGeom prst="rect">
                      <a:avLst/>
                    </a:prstGeom>
                    <a:noFill/>
                    <a:ln>
                      <a:noFill/>
                    </a:ln>
                  </pic:spPr>
                </pic:pic>
              </a:graphicData>
            </a:graphic>
          </wp:inline>
        </w:drawing>
      </w:r>
    </w:p>
    <w:p w14:paraId="5B8B70D6" w14:textId="77777777" w:rsidR="0083308C" w:rsidRPr="001B0B31" w:rsidRDefault="0083308C" w:rsidP="0083308C">
      <w:pPr>
        <w:pStyle w:val="Ttulo2"/>
        <w:rPr>
          <w:sz w:val="16"/>
          <w:szCs w:val="16"/>
        </w:rPr>
      </w:pPr>
    </w:p>
    <w:p w14:paraId="0F74A6F9" w14:textId="18B50C62" w:rsidR="0083308C" w:rsidRDefault="0083308C" w:rsidP="0083308C">
      <w:pPr>
        <w:pStyle w:val="SemEspaamento"/>
      </w:pPr>
      <w:r>
        <w:t>Como visto, o que se constata da narrativa exposta na exordial acusatória,</w:t>
      </w:r>
      <w:r>
        <w:rPr>
          <w:i/>
          <w:iCs/>
        </w:rPr>
        <w:t xml:space="preserve"> </w:t>
      </w:r>
      <w:r>
        <w:t>sobre os fatos que poderiam caracterizar o crime de peculato</w:t>
      </w:r>
      <w:r w:rsidR="00941C70">
        <w:t xml:space="preserve"> praticado por terceiros</w:t>
      </w:r>
      <w:r>
        <w:t>, é que o réu Geraldo está sendo acusado,</w:t>
      </w:r>
      <w:r w:rsidRPr="006A70E2">
        <w:t xml:space="preserve"> </w:t>
      </w:r>
      <w:r>
        <w:t xml:space="preserve">pelo menos 42 vezes, </w:t>
      </w:r>
      <w:r w:rsidRPr="00FC31DE">
        <w:t xml:space="preserve">somente pelo fato de </w:t>
      </w:r>
      <w:r w:rsidRPr="00FC31DE">
        <w:rPr>
          <w:b/>
          <w:bCs/>
        </w:rPr>
        <w:t>ocupar</w:t>
      </w:r>
      <w:r w:rsidRPr="00FC31DE">
        <w:t xml:space="preserve"> </w:t>
      </w:r>
      <w:r w:rsidRPr="00B4188E">
        <w:rPr>
          <w:b/>
          <w:bCs/>
        </w:rPr>
        <w:t>o</w:t>
      </w:r>
      <w:r w:rsidRPr="00FC31DE">
        <w:t xml:space="preserve"> </w:t>
      </w:r>
      <w:r w:rsidRPr="00B4188E">
        <w:rPr>
          <w:b/>
          <w:bCs/>
        </w:rPr>
        <w:t>cargo</w:t>
      </w:r>
      <w:r w:rsidRPr="00FC31DE">
        <w:t xml:space="preserve"> </w:t>
      </w:r>
      <w:r w:rsidRPr="00B4188E">
        <w:rPr>
          <w:b/>
          <w:bCs/>
        </w:rPr>
        <w:t>de</w:t>
      </w:r>
      <w:r w:rsidRPr="00FC31DE">
        <w:t xml:space="preserve"> </w:t>
      </w:r>
      <w:r w:rsidRPr="00FC31DE">
        <w:rPr>
          <w:b/>
          <w:bCs/>
        </w:rPr>
        <w:t>Presidente</w:t>
      </w:r>
      <w:r w:rsidRPr="00FC31DE">
        <w:t xml:space="preserve"> da COOPESC, </w:t>
      </w:r>
      <w:r>
        <w:t xml:space="preserve">o que constitui a </w:t>
      </w:r>
      <w:r w:rsidR="00C127A0">
        <w:t>incabível</w:t>
      </w:r>
      <w:r>
        <w:t xml:space="preserve"> </w:t>
      </w:r>
      <w:r w:rsidRPr="00F32642">
        <w:rPr>
          <w:b/>
          <w:bCs/>
        </w:rPr>
        <w:t>responsabilização penal objetiva</w:t>
      </w:r>
      <w:r>
        <w:t xml:space="preserve">, </w:t>
      </w:r>
      <w:r w:rsidRPr="003444D7">
        <w:rPr>
          <w:b/>
          <w:bCs/>
          <w:u w:val="single"/>
        </w:rPr>
        <w:t>vedada</w:t>
      </w:r>
      <w:r w:rsidRPr="000B64F3">
        <w:t xml:space="preserve"> </w:t>
      </w:r>
      <w:r w:rsidRPr="00B4188E">
        <w:t xml:space="preserve">pelo ordenamento jurídico brasileiro. </w:t>
      </w:r>
    </w:p>
    <w:p w14:paraId="09366126" w14:textId="09B127A7" w:rsidR="0083308C" w:rsidRDefault="000B64F3" w:rsidP="0083308C">
      <w:pPr>
        <w:pStyle w:val="SemEspaamento"/>
      </w:pPr>
      <w:r>
        <w:t>I</w:t>
      </w:r>
      <w:r w:rsidR="0083308C">
        <w:t xml:space="preserve">sso porque, nos casos acima mencionados, a denúncia </w:t>
      </w:r>
      <w:r>
        <w:t xml:space="preserve">e os elementos de prova </w:t>
      </w:r>
      <w:r w:rsidR="00A456DF">
        <w:t>dos autos</w:t>
      </w:r>
      <w:r>
        <w:t xml:space="preserve"> </w:t>
      </w:r>
      <w:r w:rsidR="0083308C" w:rsidRPr="002951B4">
        <w:rPr>
          <w:b/>
          <w:bCs/>
          <w:u w:val="single"/>
        </w:rPr>
        <w:t>não</w:t>
      </w:r>
      <w:r w:rsidR="0083308C" w:rsidRPr="000B64F3">
        <w:rPr>
          <w:b/>
          <w:bCs/>
        </w:rPr>
        <w:t xml:space="preserve"> </w:t>
      </w:r>
      <w:r w:rsidR="0083308C" w:rsidRPr="002951B4">
        <w:rPr>
          <w:b/>
          <w:bCs/>
          <w:u w:val="single"/>
        </w:rPr>
        <w:t>detalha</w:t>
      </w:r>
      <w:r>
        <w:rPr>
          <w:b/>
          <w:bCs/>
          <w:u w:val="single"/>
        </w:rPr>
        <w:t>m</w:t>
      </w:r>
      <w:r w:rsidR="0083308C" w:rsidRPr="000B64F3">
        <w:t xml:space="preserve"> </w:t>
      </w:r>
      <w:r w:rsidR="0083308C" w:rsidRPr="003652A3">
        <w:rPr>
          <w:u w:val="single"/>
        </w:rPr>
        <w:t>nenhuma</w:t>
      </w:r>
      <w:r w:rsidR="0083308C" w:rsidRPr="000B64F3">
        <w:t xml:space="preserve"> </w:t>
      </w:r>
      <w:r w:rsidR="0083308C" w:rsidRPr="003652A3">
        <w:rPr>
          <w:u w:val="single"/>
        </w:rPr>
        <w:t>circunstância</w:t>
      </w:r>
      <w:r w:rsidR="0083308C" w:rsidRPr="000B64F3">
        <w:t xml:space="preserve">, </w:t>
      </w:r>
      <w:r w:rsidR="0083308C">
        <w:rPr>
          <w:u w:val="single"/>
        </w:rPr>
        <w:t>elemento</w:t>
      </w:r>
      <w:r w:rsidR="0083308C" w:rsidRPr="000B64F3">
        <w:t xml:space="preserve"> </w:t>
      </w:r>
      <w:r w:rsidR="0083308C">
        <w:rPr>
          <w:u w:val="single"/>
        </w:rPr>
        <w:t>indiciário</w:t>
      </w:r>
      <w:r w:rsidR="0083308C" w:rsidRPr="000B64F3">
        <w:t xml:space="preserve"> </w:t>
      </w:r>
      <w:r w:rsidR="0083308C" w:rsidRPr="003652A3">
        <w:rPr>
          <w:u w:val="single"/>
        </w:rPr>
        <w:t>ou</w:t>
      </w:r>
      <w:r w:rsidR="0083308C" w:rsidRPr="000B64F3">
        <w:t xml:space="preserve"> </w:t>
      </w:r>
      <w:r w:rsidR="0083308C">
        <w:rPr>
          <w:u w:val="single"/>
        </w:rPr>
        <w:t>evidência</w:t>
      </w:r>
      <w:r w:rsidR="0083308C">
        <w:t xml:space="preserve"> que leve à conclusão </w:t>
      </w:r>
      <w:r w:rsidR="0083308C" w:rsidRPr="00DA70D7">
        <w:t xml:space="preserve">de </w:t>
      </w:r>
      <w:r w:rsidR="0083308C" w:rsidRPr="00DA70D7">
        <w:rPr>
          <w:u w:val="single"/>
        </w:rPr>
        <w:t>que</w:t>
      </w:r>
      <w:r w:rsidR="0083308C" w:rsidRPr="00DA70D7">
        <w:t xml:space="preserve"> </w:t>
      </w:r>
      <w:r w:rsidR="0083308C" w:rsidRPr="00DA70D7">
        <w:rPr>
          <w:u w:val="single"/>
        </w:rPr>
        <w:t>o</w:t>
      </w:r>
      <w:r w:rsidR="0083308C" w:rsidRPr="00DA70D7">
        <w:t xml:space="preserve"> </w:t>
      </w:r>
      <w:r w:rsidR="0083308C" w:rsidRPr="00DA70D7">
        <w:rPr>
          <w:u w:val="single"/>
        </w:rPr>
        <w:t>réu</w:t>
      </w:r>
      <w:r w:rsidR="0083308C" w:rsidRPr="00DA70D7">
        <w:t xml:space="preserve"> </w:t>
      </w:r>
      <w:r w:rsidR="0083308C" w:rsidRPr="00DA70D7">
        <w:rPr>
          <w:u w:val="single"/>
        </w:rPr>
        <w:t>sabia</w:t>
      </w:r>
      <w:r w:rsidR="0083308C" w:rsidRPr="00DA70D7">
        <w:t xml:space="preserve">, </w:t>
      </w:r>
      <w:r w:rsidR="0083308C" w:rsidRPr="00DA70D7">
        <w:rPr>
          <w:u w:val="single"/>
        </w:rPr>
        <w:t>concordava</w:t>
      </w:r>
      <w:r w:rsidR="0083308C" w:rsidRPr="00DA70D7">
        <w:t xml:space="preserve"> </w:t>
      </w:r>
      <w:r w:rsidR="0083308C" w:rsidRPr="00DA70D7">
        <w:rPr>
          <w:u w:val="single"/>
        </w:rPr>
        <w:t>ou</w:t>
      </w:r>
      <w:r w:rsidR="0083308C" w:rsidRPr="00DA70D7">
        <w:t xml:space="preserve"> </w:t>
      </w:r>
      <w:r w:rsidR="0083308C" w:rsidRPr="00DA70D7">
        <w:rPr>
          <w:u w:val="single"/>
        </w:rPr>
        <w:t>participava</w:t>
      </w:r>
      <w:r w:rsidR="0083308C" w:rsidRPr="00DA70D7">
        <w:t xml:space="preserve"> </w:t>
      </w:r>
      <w:r w:rsidR="0083308C" w:rsidRPr="00DA70D7">
        <w:rPr>
          <w:u w:val="single"/>
        </w:rPr>
        <w:t>de</w:t>
      </w:r>
      <w:r w:rsidR="0083308C" w:rsidRPr="00DA70D7">
        <w:t xml:space="preserve"> </w:t>
      </w:r>
      <w:r w:rsidR="0083308C" w:rsidRPr="00DA70D7">
        <w:rPr>
          <w:u w:val="single"/>
        </w:rPr>
        <w:t>qualquer</w:t>
      </w:r>
      <w:r w:rsidR="0083308C" w:rsidRPr="00DA70D7">
        <w:t xml:space="preserve"> </w:t>
      </w:r>
      <w:r w:rsidR="0083308C" w:rsidRPr="00DA70D7">
        <w:rPr>
          <w:u w:val="single"/>
        </w:rPr>
        <w:t>irregularidade</w:t>
      </w:r>
      <w:r w:rsidR="0083308C" w:rsidRPr="00DA70D7">
        <w:t xml:space="preserve"> na eventual </w:t>
      </w:r>
      <w:r w:rsidR="0083308C" w:rsidRPr="00DA70D7">
        <w:rPr>
          <w:u w:val="single"/>
        </w:rPr>
        <w:t>utilização</w:t>
      </w:r>
      <w:r w:rsidR="0083308C" w:rsidRPr="00DA70D7">
        <w:t xml:space="preserve"> </w:t>
      </w:r>
      <w:r w:rsidR="0083308C" w:rsidRPr="00DA70D7">
        <w:rPr>
          <w:u w:val="single"/>
        </w:rPr>
        <w:t>de</w:t>
      </w:r>
      <w:r w:rsidR="0083308C" w:rsidRPr="00DA70D7">
        <w:t xml:space="preserve"> </w:t>
      </w:r>
      <w:r w:rsidR="0083308C" w:rsidRPr="00DA70D7">
        <w:rPr>
          <w:u w:val="single"/>
        </w:rPr>
        <w:t>cheques</w:t>
      </w:r>
      <w:r w:rsidR="0083308C" w:rsidRPr="00DA70D7">
        <w:t xml:space="preserve"> </w:t>
      </w:r>
      <w:r w:rsidR="0083308C" w:rsidRPr="00DA70D7">
        <w:rPr>
          <w:u w:val="single"/>
        </w:rPr>
        <w:t>da</w:t>
      </w:r>
      <w:r w:rsidR="0083308C" w:rsidRPr="00DA70D7">
        <w:t xml:space="preserve"> </w:t>
      </w:r>
      <w:r w:rsidR="0083308C" w:rsidRPr="00DA70D7">
        <w:rPr>
          <w:u w:val="single"/>
        </w:rPr>
        <w:t>Cooperativa</w:t>
      </w:r>
      <w:r w:rsidR="0083308C" w:rsidRPr="00DA70D7">
        <w:t xml:space="preserve">, </w:t>
      </w:r>
      <w:r w:rsidR="0083308C" w:rsidRPr="00DA70D7">
        <w:rPr>
          <w:u w:val="single"/>
        </w:rPr>
        <w:t>de</w:t>
      </w:r>
      <w:r w:rsidR="0083308C" w:rsidRPr="00DA70D7">
        <w:t xml:space="preserve"> </w:t>
      </w:r>
      <w:r w:rsidR="0083308C" w:rsidRPr="00DA70D7">
        <w:rPr>
          <w:u w:val="single"/>
        </w:rPr>
        <w:t>forma</w:t>
      </w:r>
      <w:r w:rsidR="0083308C" w:rsidRPr="00DA70D7">
        <w:t xml:space="preserve"> </w:t>
      </w:r>
      <w:r w:rsidR="0083308C" w:rsidRPr="00DA70D7">
        <w:rPr>
          <w:u w:val="single"/>
        </w:rPr>
        <w:t>ilícita</w:t>
      </w:r>
      <w:r w:rsidR="0083308C" w:rsidRPr="00DA70D7">
        <w:t xml:space="preserve">, </w:t>
      </w:r>
      <w:r w:rsidR="0083308C" w:rsidRPr="00DA70D7">
        <w:rPr>
          <w:u w:val="single"/>
        </w:rPr>
        <w:t>por</w:t>
      </w:r>
      <w:r w:rsidR="0083308C" w:rsidRPr="00DA70D7">
        <w:t xml:space="preserve"> </w:t>
      </w:r>
      <w:r w:rsidR="0083308C" w:rsidRPr="00DA70D7">
        <w:rPr>
          <w:u w:val="single"/>
        </w:rPr>
        <w:t>terceiros</w:t>
      </w:r>
      <w:r w:rsidR="0083308C" w:rsidRPr="00DA70D7">
        <w:t xml:space="preserve"> que integravam a própria diretoria da entidade</w:t>
      </w:r>
      <w:r w:rsidR="0083308C">
        <w:t xml:space="preserve">, de forma a reforçar a pretensão do </w:t>
      </w:r>
      <w:r w:rsidR="0083308C">
        <w:rPr>
          <w:i/>
          <w:iCs/>
        </w:rPr>
        <w:t>Parquet</w:t>
      </w:r>
      <w:r w:rsidR="0083308C">
        <w:t xml:space="preserve"> relativa à </w:t>
      </w:r>
      <w:r w:rsidR="0083308C">
        <w:rPr>
          <w:b/>
          <w:bCs/>
        </w:rPr>
        <w:t xml:space="preserve">responsabilização penal objetiva </w:t>
      </w:r>
      <w:r w:rsidR="0083308C">
        <w:t xml:space="preserve">de Geraldo, apenas por conta de ter sido Presidente da COOPESC à época dos fatos. </w:t>
      </w:r>
    </w:p>
    <w:p w14:paraId="0639953F" w14:textId="7F50762B" w:rsidR="0083308C" w:rsidRDefault="0083308C" w:rsidP="0083308C">
      <w:pPr>
        <w:pStyle w:val="SemEspaamento"/>
      </w:pPr>
      <w:r>
        <w:t xml:space="preserve">Cumpre lembrar, Excelência, que o PROJOVEM atendeu a cerca de </w:t>
      </w:r>
      <w:r w:rsidR="000B64F3">
        <w:t>2</w:t>
      </w:r>
      <w:r>
        <w:t xml:space="preserve">.000 alunos e foi efetivamente realizado em </w:t>
      </w:r>
      <w:r w:rsidRPr="00582AF9">
        <w:rPr>
          <w:u w:val="single"/>
        </w:rPr>
        <w:t>mais</w:t>
      </w:r>
      <w:r w:rsidRPr="000B64F3">
        <w:t xml:space="preserve"> </w:t>
      </w:r>
      <w:r w:rsidRPr="00582AF9">
        <w:rPr>
          <w:u w:val="single"/>
        </w:rPr>
        <w:t>de</w:t>
      </w:r>
      <w:r w:rsidRPr="000B64F3">
        <w:t xml:space="preserve"> </w:t>
      </w:r>
      <w:r w:rsidRPr="00582AF9">
        <w:rPr>
          <w:u w:val="single"/>
        </w:rPr>
        <w:t>60</w:t>
      </w:r>
      <w:r w:rsidRPr="000B64F3">
        <w:t xml:space="preserve"> </w:t>
      </w:r>
      <w:r w:rsidRPr="00582AF9">
        <w:rPr>
          <w:u w:val="single"/>
        </w:rPr>
        <w:t>municípios</w:t>
      </w:r>
      <w:r w:rsidRPr="000B64F3">
        <w:t xml:space="preserve"> </w:t>
      </w:r>
      <w:r w:rsidRPr="00582AF9">
        <w:rPr>
          <w:u w:val="single"/>
        </w:rPr>
        <w:t>de</w:t>
      </w:r>
      <w:r w:rsidRPr="000B64F3">
        <w:t xml:space="preserve"> </w:t>
      </w:r>
      <w:r w:rsidRPr="00582AF9">
        <w:rPr>
          <w:u w:val="single"/>
        </w:rPr>
        <w:t>todo</w:t>
      </w:r>
      <w:r w:rsidRPr="000B64F3">
        <w:t xml:space="preserve"> </w:t>
      </w:r>
      <w:r w:rsidRPr="00582AF9">
        <w:rPr>
          <w:u w:val="single"/>
        </w:rPr>
        <w:t>o Estado</w:t>
      </w:r>
      <w:r w:rsidRPr="000B64F3">
        <w:t xml:space="preserve"> </w:t>
      </w:r>
      <w:r w:rsidRPr="00582AF9">
        <w:rPr>
          <w:u w:val="single"/>
        </w:rPr>
        <w:t>de</w:t>
      </w:r>
      <w:r w:rsidRPr="000B64F3">
        <w:t xml:space="preserve"> </w:t>
      </w:r>
      <w:r w:rsidRPr="00582AF9">
        <w:rPr>
          <w:u w:val="single"/>
        </w:rPr>
        <w:t>Santa</w:t>
      </w:r>
      <w:r w:rsidRPr="000B64F3">
        <w:t xml:space="preserve"> </w:t>
      </w:r>
      <w:r w:rsidRPr="00582AF9">
        <w:rPr>
          <w:u w:val="single"/>
        </w:rPr>
        <w:t>Catarina</w:t>
      </w:r>
      <w:r>
        <w:t>, de modo que as ações eram setorizadas por regiões ou cidades e, por isso, demandavam pagamentos para diversos fornecedores e em vários locais distintos.</w:t>
      </w:r>
      <w:r w:rsidR="00A215D7">
        <w:t xml:space="preserve"> </w:t>
      </w:r>
    </w:p>
    <w:p w14:paraId="5DC5E487" w14:textId="04A28C05" w:rsidR="00941C70" w:rsidRDefault="000B64F3" w:rsidP="0083308C">
      <w:pPr>
        <w:pStyle w:val="SemEspaamento"/>
      </w:pPr>
      <w:r w:rsidRPr="00DB1129">
        <w:t xml:space="preserve">Aliás, </w:t>
      </w:r>
      <w:r w:rsidR="00F61903" w:rsidRPr="00DB1129">
        <w:t xml:space="preserve">as provas colhidas em juízo são categóricas em </w:t>
      </w:r>
      <w:r w:rsidR="00941C70">
        <w:t>confirmar</w:t>
      </w:r>
      <w:r w:rsidR="00F61903" w:rsidRPr="00DB1129">
        <w:t xml:space="preserve"> que o </w:t>
      </w:r>
      <w:r w:rsidR="00F61903" w:rsidRPr="002814C4">
        <w:t>PROJOVEM</w:t>
      </w:r>
      <w:r w:rsidR="00F61903" w:rsidRPr="00DB1129">
        <w:t xml:space="preserve"> foi </w:t>
      </w:r>
      <w:r w:rsidR="002814C4" w:rsidRPr="002814C4">
        <w:t>efetivamente</w:t>
      </w:r>
      <w:r w:rsidR="002814C4">
        <w:t xml:space="preserve"> </w:t>
      </w:r>
      <w:r w:rsidR="00F61903" w:rsidRPr="002814C4">
        <w:rPr>
          <w:u w:val="single"/>
        </w:rPr>
        <w:t>realizado</w:t>
      </w:r>
      <w:r w:rsidR="00F61903" w:rsidRPr="00DB1129">
        <w:t xml:space="preserve"> em </w:t>
      </w:r>
      <w:r w:rsidR="00F61903" w:rsidRPr="00941C70">
        <w:rPr>
          <w:u w:val="single"/>
        </w:rPr>
        <w:t>diversos</w:t>
      </w:r>
      <w:r w:rsidR="00F61903" w:rsidRPr="00DB1129">
        <w:t xml:space="preserve"> </w:t>
      </w:r>
      <w:r w:rsidR="00F61903" w:rsidRPr="00941C70">
        <w:rPr>
          <w:u w:val="single"/>
        </w:rPr>
        <w:t>municípios</w:t>
      </w:r>
      <w:r w:rsidR="00C32E3F">
        <w:t xml:space="preserve">, como foi </w:t>
      </w:r>
      <w:r w:rsidR="00941C70">
        <w:t>registrado</w:t>
      </w:r>
      <w:r w:rsidR="00C32E3F">
        <w:t xml:space="preserve"> </w:t>
      </w:r>
      <w:r w:rsidR="00941C70">
        <w:t xml:space="preserve">no </w:t>
      </w:r>
      <w:r w:rsidR="00C65D20">
        <w:t>testemunho de Sandra</w:t>
      </w:r>
      <w:r w:rsidR="00C571CD">
        <w:t xml:space="preserve"> </w:t>
      </w:r>
      <w:proofErr w:type="spellStart"/>
      <w:r w:rsidR="00C571CD">
        <w:t>Jusçara</w:t>
      </w:r>
      <w:proofErr w:type="spellEnd"/>
      <w:r w:rsidR="00C571CD">
        <w:t xml:space="preserve"> Fischer</w:t>
      </w:r>
      <w:r w:rsidR="00C65D20">
        <w:t xml:space="preserve">, </w:t>
      </w:r>
      <w:r w:rsidR="00C571CD">
        <w:t xml:space="preserve">além do relato de </w:t>
      </w:r>
      <w:r w:rsidR="00C65D20">
        <w:t>João Marcelo</w:t>
      </w:r>
      <w:r w:rsidR="00977ED5">
        <w:t xml:space="preserve"> Martins, </w:t>
      </w:r>
      <w:r w:rsidR="00941C70">
        <w:t xml:space="preserve">e no </w:t>
      </w:r>
      <w:r w:rsidR="00977ED5">
        <w:t>interrogatório de Geraldo, entre outros</w:t>
      </w:r>
      <w:r w:rsidR="00C65D20">
        <w:t xml:space="preserve"> </w:t>
      </w:r>
      <w:r w:rsidR="00C65D20" w:rsidRPr="002814C4">
        <w:rPr>
          <w:sz w:val="20"/>
          <w:szCs w:val="18"/>
        </w:rPr>
        <w:t>(</w:t>
      </w:r>
      <w:r w:rsidR="002814C4" w:rsidRPr="002814C4">
        <w:rPr>
          <w:sz w:val="20"/>
          <w:szCs w:val="18"/>
        </w:rPr>
        <w:t>evento 241, VIDEO2,</w:t>
      </w:r>
      <w:r w:rsidR="0069561B">
        <w:rPr>
          <w:sz w:val="20"/>
          <w:szCs w:val="18"/>
        </w:rPr>
        <w:t xml:space="preserve"> 7m39s-</w:t>
      </w:r>
      <w:r w:rsidR="002218C5">
        <w:rPr>
          <w:sz w:val="20"/>
          <w:szCs w:val="18"/>
        </w:rPr>
        <w:t>8m28s,</w:t>
      </w:r>
      <w:r w:rsidR="002814C4" w:rsidRPr="002814C4">
        <w:rPr>
          <w:sz w:val="20"/>
          <w:szCs w:val="18"/>
        </w:rPr>
        <w:t xml:space="preserve"> VIDEO</w:t>
      </w:r>
      <w:r w:rsidR="00E93798">
        <w:rPr>
          <w:sz w:val="20"/>
          <w:szCs w:val="18"/>
        </w:rPr>
        <w:t>7/VIDEO</w:t>
      </w:r>
      <w:r w:rsidR="002814C4" w:rsidRPr="002814C4">
        <w:rPr>
          <w:sz w:val="20"/>
          <w:szCs w:val="18"/>
        </w:rPr>
        <w:t xml:space="preserve">8 e VIDEO19, </w:t>
      </w:r>
      <w:r w:rsidR="00E93798">
        <w:rPr>
          <w:sz w:val="20"/>
          <w:szCs w:val="18"/>
        </w:rPr>
        <w:t>4m39-</w:t>
      </w:r>
      <w:r w:rsidR="00B075F5">
        <w:rPr>
          <w:sz w:val="20"/>
          <w:szCs w:val="18"/>
        </w:rPr>
        <w:t xml:space="preserve">4m53s, </w:t>
      </w:r>
      <w:r w:rsidR="002814C4" w:rsidRPr="002814C4">
        <w:rPr>
          <w:sz w:val="20"/>
          <w:szCs w:val="18"/>
        </w:rPr>
        <w:t>respectivamente)</w:t>
      </w:r>
      <w:r w:rsidR="00F61903" w:rsidRPr="00DB1129">
        <w:t xml:space="preserve">. </w:t>
      </w:r>
    </w:p>
    <w:p w14:paraId="6A1F4C54" w14:textId="6A5592F7" w:rsidR="0083308C" w:rsidRDefault="0083308C" w:rsidP="0083308C">
      <w:pPr>
        <w:pStyle w:val="SemEspaamento"/>
      </w:pPr>
      <w:r>
        <w:t xml:space="preserve">Além disso, consoante </w:t>
      </w:r>
      <w:r w:rsidR="00BF3629">
        <w:t xml:space="preserve">estabelece </w:t>
      </w:r>
      <w:r>
        <w:t xml:space="preserve">o art. 56 da Lei n. 5.764/1971, o </w:t>
      </w:r>
      <w:r w:rsidRPr="00A73DA5">
        <w:rPr>
          <w:b/>
          <w:bCs/>
          <w:u w:val="single"/>
        </w:rPr>
        <w:t>Conselho</w:t>
      </w:r>
      <w:r w:rsidRPr="00CA28D9">
        <w:rPr>
          <w:b/>
          <w:bCs/>
        </w:rPr>
        <w:t xml:space="preserve"> </w:t>
      </w:r>
      <w:r w:rsidRPr="00136A3B">
        <w:rPr>
          <w:b/>
          <w:bCs/>
          <w:u w:val="single"/>
        </w:rPr>
        <w:t>Fiscal</w:t>
      </w:r>
      <w:r>
        <w:t xml:space="preserve"> da COOPESC era o órgão competente pela fiscalização e o controle de contas da Cooperativa </w:t>
      </w:r>
      <w:r w:rsidRPr="008936CB">
        <w:rPr>
          <w:sz w:val="22"/>
          <w:szCs w:val="20"/>
        </w:rPr>
        <w:t>– inclusive as despesas relacionadas ao PROJOVEM –</w:t>
      </w:r>
      <w:r>
        <w:t>, o que é confirmado pelas atas das reuniões ordinárias da Cooperativa (</w:t>
      </w:r>
      <w:r>
        <w:rPr>
          <w:sz w:val="20"/>
          <w:szCs w:val="20"/>
        </w:rPr>
        <w:t>a</w:t>
      </w:r>
      <w:r w:rsidRPr="00740EF8">
        <w:rPr>
          <w:sz w:val="20"/>
          <w:szCs w:val="20"/>
        </w:rPr>
        <w:t>penso 3 do inquérito policial n. 5013121-72.2012.4.04.7200</w:t>
      </w:r>
      <w:r>
        <w:rPr>
          <w:sz w:val="20"/>
          <w:szCs w:val="20"/>
        </w:rPr>
        <w:t xml:space="preserve">, </w:t>
      </w:r>
      <w:r w:rsidRPr="00740EF8">
        <w:rPr>
          <w:sz w:val="20"/>
          <w:szCs w:val="20"/>
        </w:rPr>
        <w:t>ATA4 a ATA6 e ATA8</w:t>
      </w:r>
      <w:r w:rsidR="00BF3629">
        <w:rPr>
          <w:sz w:val="20"/>
          <w:szCs w:val="20"/>
        </w:rPr>
        <w:t xml:space="preserve"> – </w:t>
      </w:r>
      <w:r w:rsidR="00BF3629">
        <w:rPr>
          <w:b/>
          <w:bCs/>
          <w:sz w:val="20"/>
          <w:szCs w:val="20"/>
        </w:rPr>
        <w:t xml:space="preserve">doc. </w:t>
      </w:r>
      <w:r w:rsidR="00950A96">
        <w:rPr>
          <w:b/>
          <w:bCs/>
          <w:sz w:val="20"/>
          <w:szCs w:val="20"/>
        </w:rPr>
        <w:t>6</w:t>
      </w:r>
      <w:r w:rsidRPr="00740EF8">
        <w:rPr>
          <w:sz w:val="20"/>
          <w:szCs w:val="20"/>
        </w:rPr>
        <w:t>)</w:t>
      </w:r>
      <w:r>
        <w:t xml:space="preserve">. </w:t>
      </w:r>
    </w:p>
    <w:p w14:paraId="4DC0266E" w14:textId="77777777" w:rsidR="0083308C" w:rsidRDefault="0083308C" w:rsidP="0083308C">
      <w:pPr>
        <w:pStyle w:val="SemEspaamento"/>
      </w:pPr>
      <w:r w:rsidRPr="005067BC">
        <w:t xml:space="preserve">Portanto, as justificativas e o detalhamento das informações atinentes ao PROJOVEM eram registradas nas </w:t>
      </w:r>
      <w:r w:rsidRPr="00C34A0D">
        <w:rPr>
          <w:b/>
          <w:bCs/>
        </w:rPr>
        <w:t>Atas do Conselho</w:t>
      </w:r>
      <w:r w:rsidRPr="005067BC">
        <w:rPr>
          <w:b/>
          <w:bCs/>
        </w:rPr>
        <w:t xml:space="preserve"> Fiscal</w:t>
      </w:r>
      <w:r w:rsidRPr="005067BC">
        <w:t xml:space="preserve">, </w:t>
      </w:r>
      <w:r>
        <w:t xml:space="preserve">inclusive quanto à necessidade de saques realizados pelos dirigentes para integrar o caixa da empresa e pagar despesas, </w:t>
      </w:r>
      <w:r w:rsidRPr="005067BC">
        <w:t>que esclarecem os motivos pelos quais o réu Geraldo emitiu cheques para terceiros da diretoria</w:t>
      </w:r>
      <w:r>
        <w:t xml:space="preserve"> </w:t>
      </w:r>
      <w:r w:rsidRPr="005067BC">
        <w:t>e</w:t>
      </w:r>
      <w:r>
        <w:t>, eventualmente,</w:t>
      </w:r>
      <w:r w:rsidRPr="005067BC">
        <w:t xml:space="preserve"> outros responsáveis da COOPESC pela realização do projeto mencionado.</w:t>
      </w:r>
      <w:r>
        <w:t xml:space="preserve"> </w:t>
      </w:r>
    </w:p>
    <w:p w14:paraId="3C75E701" w14:textId="363AD72B" w:rsidR="00E87C0C" w:rsidRDefault="00654675" w:rsidP="0083308C">
      <w:pPr>
        <w:pStyle w:val="SemEspaamento"/>
      </w:pPr>
      <w:r>
        <w:t>Ocorre, entretanto, que</w:t>
      </w:r>
      <w:r w:rsidR="00FB2EB7">
        <w:t xml:space="preserve"> a instrução criminal comprovou que</w:t>
      </w:r>
      <w:r>
        <w:t xml:space="preserve"> a empresa </w:t>
      </w:r>
      <w:r w:rsidRPr="004F2BAE">
        <w:rPr>
          <w:u w:val="single"/>
        </w:rPr>
        <w:t>COOPESC</w:t>
      </w:r>
      <w:r>
        <w:t xml:space="preserve"> </w:t>
      </w:r>
      <w:r w:rsidR="00BF3629">
        <w:t xml:space="preserve">acabou </w:t>
      </w:r>
      <w:r w:rsidR="00BF3629" w:rsidRPr="00202BC2">
        <w:rPr>
          <w:b/>
          <w:bCs/>
          <w:u w:val="single"/>
        </w:rPr>
        <w:t>encerrando</w:t>
      </w:r>
      <w:r w:rsidR="00BF3629">
        <w:t xml:space="preserve"> </w:t>
      </w:r>
      <w:r w:rsidR="00FB2EB7" w:rsidRPr="004F2BAE">
        <w:rPr>
          <w:u w:val="single"/>
        </w:rPr>
        <w:t>as</w:t>
      </w:r>
      <w:r w:rsidR="00FB2EB7">
        <w:t xml:space="preserve"> </w:t>
      </w:r>
      <w:r w:rsidRPr="004F2BAE">
        <w:rPr>
          <w:u w:val="single"/>
        </w:rPr>
        <w:t>suas</w:t>
      </w:r>
      <w:r>
        <w:t xml:space="preserve"> </w:t>
      </w:r>
      <w:r w:rsidRPr="004F2BAE">
        <w:rPr>
          <w:u w:val="single"/>
        </w:rPr>
        <w:t>atividades</w:t>
      </w:r>
      <w:r>
        <w:t xml:space="preserve"> </w:t>
      </w:r>
      <w:r w:rsidRPr="004F2BAE">
        <w:rPr>
          <w:u w:val="single"/>
        </w:rPr>
        <w:t>em</w:t>
      </w:r>
      <w:r>
        <w:t xml:space="preserve"> </w:t>
      </w:r>
      <w:r w:rsidRPr="004F2BAE">
        <w:rPr>
          <w:u w:val="single"/>
        </w:rPr>
        <w:t>2014</w:t>
      </w:r>
      <w:r>
        <w:t xml:space="preserve">, </w:t>
      </w:r>
      <w:r w:rsidR="00BF3629">
        <w:t>conforme</w:t>
      </w:r>
      <w:r>
        <w:t xml:space="preserve"> </w:t>
      </w:r>
      <w:r w:rsidR="00BF3629">
        <w:t xml:space="preserve">relatou </w:t>
      </w:r>
      <w:r>
        <w:t xml:space="preserve">a testemunha </w:t>
      </w:r>
      <w:r w:rsidR="005941EA">
        <w:t xml:space="preserve">Sandra </w:t>
      </w:r>
      <w:proofErr w:type="spellStart"/>
      <w:r w:rsidR="005941EA">
        <w:t>Jusçara</w:t>
      </w:r>
      <w:proofErr w:type="spellEnd"/>
      <w:r w:rsidR="005941EA">
        <w:t xml:space="preserve"> Fischer em seu depoimento judicial</w:t>
      </w:r>
      <w:r w:rsidR="00FB2EB7">
        <w:t xml:space="preserve">, o que é confirmado em sua </w:t>
      </w:r>
      <w:r w:rsidR="005941EA">
        <w:t xml:space="preserve">declaração durante o inquérito policial </w:t>
      </w:r>
      <w:r w:rsidR="005941EA" w:rsidRPr="002B44BE">
        <w:rPr>
          <w:sz w:val="20"/>
          <w:szCs w:val="18"/>
        </w:rPr>
        <w:t>(evento 241, VIDEO</w:t>
      </w:r>
      <w:r w:rsidR="001F7866" w:rsidRPr="002B44BE">
        <w:rPr>
          <w:sz w:val="20"/>
          <w:szCs w:val="18"/>
        </w:rPr>
        <w:t>2, 6m38s-6m</w:t>
      </w:r>
      <w:r w:rsidR="00B32EBF" w:rsidRPr="002B44BE">
        <w:rPr>
          <w:sz w:val="20"/>
          <w:szCs w:val="18"/>
        </w:rPr>
        <w:t xml:space="preserve">54s e </w:t>
      </w:r>
      <w:r w:rsidR="00C905C2" w:rsidRPr="002B44BE">
        <w:rPr>
          <w:sz w:val="20"/>
          <w:szCs w:val="18"/>
        </w:rPr>
        <w:t xml:space="preserve">evento </w:t>
      </w:r>
      <w:r w:rsidR="002B44BE" w:rsidRPr="002B44BE">
        <w:rPr>
          <w:sz w:val="20"/>
          <w:szCs w:val="18"/>
        </w:rPr>
        <w:t>76, OUT8, p. 3)</w:t>
      </w:r>
      <w:r w:rsidR="002B44BE">
        <w:t xml:space="preserve">, </w:t>
      </w:r>
      <w:r w:rsidR="00FB2EB7">
        <w:t xml:space="preserve">tornando </w:t>
      </w:r>
      <w:r w:rsidR="002B44BE">
        <w:t xml:space="preserve">impossível a obtenção </w:t>
      </w:r>
      <w:r w:rsidR="00C127A0">
        <w:t>d</w:t>
      </w:r>
      <w:r w:rsidR="002B44BE">
        <w:t>as Atas do Conselho Fiscal</w:t>
      </w:r>
      <w:r w:rsidR="00E87C0C">
        <w:t>, para esclarecer os fatos,</w:t>
      </w:r>
      <w:r w:rsidR="002B44BE">
        <w:t xml:space="preserve"> neste momento.</w:t>
      </w:r>
      <w:r w:rsidR="00E87C0C">
        <w:t xml:space="preserve"> </w:t>
      </w:r>
    </w:p>
    <w:p w14:paraId="5A776E58" w14:textId="0A5D4D5D" w:rsidR="00654675" w:rsidRPr="005067BC" w:rsidRDefault="00E87C0C" w:rsidP="0083308C">
      <w:pPr>
        <w:pStyle w:val="SemEspaamento"/>
      </w:pPr>
      <w:r>
        <w:t xml:space="preserve">A verdade é que a investigação deveria ter diligenciado e encontrado essa documentação no momento </w:t>
      </w:r>
      <w:r w:rsidR="000A1F0D">
        <w:t>em que deflagrou as operações</w:t>
      </w:r>
      <w:r>
        <w:t xml:space="preserve">, </w:t>
      </w:r>
      <w:r w:rsidR="000A1F0D">
        <w:t>razão pela qual</w:t>
      </w:r>
      <w:r w:rsidR="00C427A4">
        <w:t xml:space="preserve"> </w:t>
      </w:r>
      <w:r w:rsidR="0099150B">
        <w:t xml:space="preserve">a acusação </w:t>
      </w:r>
      <w:r w:rsidR="0099150B" w:rsidRPr="00527190">
        <w:rPr>
          <w:u w:val="single"/>
        </w:rPr>
        <w:t>não</w:t>
      </w:r>
      <w:r w:rsidR="0099150B">
        <w:t xml:space="preserve"> </w:t>
      </w:r>
      <w:r w:rsidR="0099150B" w:rsidRPr="00527190">
        <w:rPr>
          <w:u w:val="single"/>
        </w:rPr>
        <w:t>se</w:t>
      </w:r>
      <w:r w:rsidR="0099150B">
        <w:t xml:space="preserve"> </w:t>
      </w:r>
      <w:r w:rsidR="0099150B" w:rsidRPr="00527190">
        <w:rPr>
          <w:u w:val="single"/>
        </w:rPr>
        <w:t>desincumbiu</w:t>
      </w:r>
      <w:r w:rsidR="0099150B">
        <w:t xml:space="preserve"> </w:t>
      </w:r>
      <w:r w:rsidR="0099150B" w:rsidRPr="00527190">
        <w:rPr>
          <w:u w:val="single"/>
        </w:rPr>
        <w:t>do</w:t>
      </w:r>
      <w:r w:rsidR="0099150B">
        <w:t xml:space="preserve"> </w:t>
      </w:r>
      <w:r w:rsidR="0099150B" w:rsidRPr="00527190">
        <w:rPr>
          <w:u w:val="single"/>
        </w:rPr>
        <w:t>ônus</w:t>
      </w:r>
      <w:r w:rsidR="0099150B">
        <w:t xml:space="preserve"> de comprovar a aplicação ilícita d</w:t>
      </w:r>
      <w:r w:rsidR="00527190">
        <w:t>e</w:t>
      </w:r>
      <w:r w:rsidR="0099150B">
        <w:t xml:space="preserve"> recursos</w:t>
      </w:r>
      <w:r w:rsidR="00527190">
        <w:t xml:space="preserve"> públicos</w:t>
      </w:r>
      <w:r w:rsidR="0099150B">
        <w:t xml:space="preserve">, </w:t>
      </w:r>
      <w:r>
        <w:t>não sendo razoável exigir que</w:t>
      </w:r>
      <w:r w:rsidR="00527190">
        <w:t xml:space="preserve"> </w:t>
      </w:r>
      <w:r>
        <w:t>o réu apresente</w:t>
      </w:r>
      <w:r w:rsidR="00527190">
        <w:t xml:space="preserve"> </w:t>
      </w:r>
      <w:r>
        <w:t>essa d</w:t>
      </w:r>
      <w:r w:rsidR="000A1F0D">
        <w:t>ocumentação para comprovar a sua inocência</w:t>
      </w:r>
      <w:r w:rsidR="0098131F">
        <w:t xml:space="preserve">, </w:t>
      </w:r>
      <w:r w:rsidR="00527190">
        <w:t xml:space="preserve">10 anos após o fechamento da Cooperativa, </w:t>
      </w:r>
      <w:r w:rsidR="0098131F">
        <w:t xml:space="preserve">pois caracterizaria </w:t>
      </w:r>
      <w:r w:rsidR="00C134EC">
        <w:t>odiosa produção</w:t>
      </w:r>
      <w:r w:rsidR="0098131F">
        <w:t xml:space="preserve"> de prova diabólica</w:t>
      </w:r>
      <w:r w:rsidR="000A1F0D">
        <w:t>.</w:t>
      </w:r>
    </w:p>
    <w:p w14:paraId="5F8F23B9" w14:textId="2B0DDCB3" w:rsidR="0083308C" w:rsidRDefault="009253FF" w:rsidP="0083308C">
      <w:pPr>
        <w:pStyle w:val="SemEspaamento"/>
      </w:pPr>
      <w:r>
        <w:t>No mais</w:t>
      </w:r>
      <w:r w:rsidR="0083308C">
        <w:t>, a simples exposição</w:t>
      </w:r>
      <w:r w:rsidR="00351324">
        <w:t>, na denúncia,</w:t>
      </w:r>
      <w:r w:rsidR="0083308C">
        <w:t xml:space="preserve"> de que o réu assinou cheques enquanto era Presidente da Cooperativa e que terceiros possam ter desviado a finalidade na utilização das verbas em questão, em verdade</w:t>
      </w:r>
      <w:r w:rsidR="00907A0F">
        <w:t>,</w:t>
      </w:r>
      <w:r w:rsidR="0083308C">
        <w:t xml:space="preserve"> não caracteriza ilícito penal, sobretudo porque </w:t>
      </w:r>
      <w:r w:rsidR="00B34D8E">
        <w:t xml:space="preserve">não há qualquer indicativo de envolvimento, ciência ou dolo em relação </w:t>
      </w:r>
      <w:r w:rsidR="0083308C">
        <w:t>a diversas acusações de peculato que envolvam terceiros</w:t>
      </w:r>
      <w:r w:rsidR="00B34D8E" w:rsidRPr="00B34D8E">
        <w:t xml:space="preserve"> </w:t>
      </w:r>
      <w:r w:rsidR="00B34D8E">
        <w:t>contra Geraldo</w:t>
      </w:r>
      <w:r w:rsidR="0083308C">
        <w:t>.</w:t>
      </w:r>
    </w:p>
    <w:p w14:paraId="0E2876A3" w14:textId="5276AC27" w:rsidR="00232D5B" w:rsidRDefault="00232D5B" w:rsidP="0083308C">
      <w:pPr>
        <w:pStyle w:val="SemEspaamento"/>
      </w:pPr>
      <w:r>
        <w:t xml:space="preserve">E, encerrada a instrução, a acusação também não </w:t>
      </w:r>
      <w:r w:rsidR="0081562E">
        <w:t xml:space="preserve">demonstrou </w:t>
      </w:r>
      <w:r w:rsidR="00F4499F">
        <w:t xml:space="preserve">a </w:t>
      </w:r>
      <w:r w:rsidR="0081562E">
        <w:t xml:space="preserve">existência </w:t>
      </w:r>
      <w:r w:rsidR="00F4499F">
        <w:t>de nenhum d</w:t>
      </w:r>
      <w:r w:rsidR="0081562E">
        <w:t>esse</w:t>
      </w:r>
      <w:r w:rsidR="00F4499F">
        <w:t>s elementos (ciência</w:t>
      </w:r>
      <w:r w:rsidR="0081562E">
        <w:t>/envolvimento/dolo) em relação às acusações de peculato praticado por terceiros, o que afasta a possibilidade de condenação no caso.</w:t>
      </w:r>
    </w:p>
    <w:p w14:paraId="115A6147" w14:textId="1D291218" w:rsidR="0083308C" w:rsidRDefault="0083308C" w:rsidP="0083308C">
      <w:pPr>
        <w:pStyle w:val="SemEspaamento"/>
      </w:pPr>
      <w:r>
        <w:t>Ora, não se pode admitir que, apenas por estar à frente da Presidência de uma Cooperativa e cumprir com as obrigações próprias do cargo, um cidadão se</w:t>
      </w:r>
      <w:r w:rsidR="00AF5C47">
        <w:t xml:space="preserve">ja condenado em </w:t>
      </w:r>
      <w:r>
        <w:t xml:space="preserve">uma ação penal de tamanha gravidade, sem que seja efetivamente </w:t>
      </w:r>
      <w:r w:rsidR="00AF5C47">
        <w:t>demonstrad</w:t>
      </w:r>
      <w:r w:rsidR="00F8325F">
        <w:t>o</w:t>
      </w:r>
      <w:r w:rsidR="00AF5C47">
        <w:t xml:space="preserve"> a certeza de que </w:t>
      </w:r>
      <w:r w:rsidR="00666517">
        <w:t xml:space="preserve">teria praticado </w:t>
      </w:r>
      <w:r>
        <w:t>o tipo penal</w:t>
      </w:r>
      <w:r w:rsidR="00666517">
        <w:t xml:space="preserve"> imputado</w:t>
      </w:r>
      <w:r>
        <w:t>,</w:t>
      </w:r>
      <w:r w:rsidR="000824BE">
        <w:t xml:space="preserve"> ou seja, comprovada a ciência, dolo </w:t>
      </w:r>
      <w:r w:rsidR="00B87128">
        <w:t>e</w:t>
      </w:r>
      <w:r w:rsidR="000824BE">
        <w:t xml:space="preserve"> o envolvimento</w:t>
      </w:r>
      <w:r>
        <w:t xml:space="preserve"> </w:t>
      </w:r>
      <w:r w:rsidR="000824BE">
        <w:t xml:space="preserve">do acusado, </w:t>
      </w:r>
      <w:r>
        <w:t xml:space="preserve">respaldado em elementos </w:t>
      </w:r>
      <w:r w:rsidR="00666517">
        <w:t>de prova contundentes do caderno probatório</w:t>
      </w:r>
      <w:r w:rsidR="00B87128">
        <w:t>, o que não ocorre no caso</w:t>
      </w:r>
      <w:r>
        <w:t>.</w:t>
      </w:r>
    </w:p>
    <w:p w14:paraId="535297F0" w14:textId="3BE72FDE" w:rsidR="0083308C" w:rsidRDefault="00F23128" w:rsidP="0083308C">
      <w:pPr>
        <w:pStyle w:val="SemEspaamento"/>
      </w:pPr>
      <w:r>
        <w:t>Sobre essa questão</w:t>
      </w:r>
      <w:r w:rsidR="0083308C">
        <w:t>, aliás, a Colenda Corte da Cidadania sedimentou que, “</w:t>
      </w:r>
      <w:r w:rsidR="00712905" w:rsidRPr="00712905">
        <w:rPr>
          <w:i/>
          <w:iCs/>
        </w:rPr>
        <w:t xml:space="preserve">O ordenamento jurídico atual </w:t>
      </w:r>
      <w:r w:rsidR="00712905" w:rsidRPr="009D598F">
        <w:rPr>
          <w:b/>
          <w:bCs/>
          <w:i/>
          <w:iCs/>
        </w:rPr>
        <w:t>não admite a responsabilização penal objetiva</w:t>
      </w:r>
      <w:r w:rsidR="00712905" w:rsidRPr="00712905">
        <w:rPr>
          <w:i/>
          <w:iCs/>
        </w:rPr>
        <w:t xml:space="preserve">. </w:t>
      </w:r>
      <w:r w:rsidR="00712905" w:rsidRPr="009D598F">
        <w:rPr>
          <w:i/>
          <w:iCs/>
          <w:u w:val="single"/>
        </w:rPr>
        <w:t>Exige</w:t>
      </w:r>
      <w:r w:rsidR="00712905" w:rsidRPr="00712905">
        <w:rPr>
          <w:i/>
          <w:iCs/>
        </w:rPr>
        <w:t xml:space="preserve"> a </w:t>
      </w:r>
      <w:r w:rsidR="00712905" w:rsidRPr="009D598F">
        <w:rPr>
          <w:i/>
          <w:iCs/>
          <w:u w:val="single"/>
        </w:rPr>
        <w:t>presença</w:t>
      </w:r>
      <w:r w:rsidR="00712905" w:rsidRPr="00712905">
        <w:rPr>
          <w:i/>
          <w:iCs/>
        </w:rPr>
        <w:t xml:space="preserve"> </w:t>
      </w:r>
      <w:r w:rsidR="00712905" w:rsidRPr="00F23128">
        <w:rPr>
          <w:i/>
          <w:iCs/>
          <w:u w:val="single"/>
        </w:rPr>
        <w:t>do</w:t>
      </w:r>
      <w:r w:rsidR="00712905" w:rsidRPr="00712905">
        <w:rPr>
          <w:i/>
          <w:iCs/>
        </w:rPr>
        <w:t xml:space="preserve"> </w:t>
      </w:r>
      <w:r w:rsidR="00712905" w:rsidRPr="009D598F">
        <w:rPr>
          <w:i/>
          <w:iCs/>
          <w:u w:val="single"/>
        </w:rPr>
        <w:t>elemento</w:t>
      </w:r>
      <w:r w:rsidR="00712905" w:rsidRPr="00712905">
        <w:rPr>
          <w:i/>
          <w:iCs/>
        </w:rPr>
        <w:t xml:space="preserve"> </w:t>
      </w:r>
      <w:r w:rsidR="00712905" w:rsidRPr="009D598F">
        <w:rPr>
          <w:i/>
          <w:iCs/>
          <w:u w:val="single"/>
        </w:rPr>
        <w:t>subjetivo</w:t>
      </w:r>
      <w:r w:rsidR="00712905" w:rsidRPr="00712905">
        <w:rPr>
          <w:i/>
          <w:iCs/>
        </w:rPr>
        <w:t xml:space="preserve"> do tipo (dolo ou, excepcionalmente, a culpa do agente. Dessa forma, nem sempre a atuação profissional do sócio proprietário da empresa, que culmina com lesão ao fisco, acarreta, necessariamente, na existência de crime tributário. Se assim não fosse, na pratica, se teria uma espécie de responsabilidade objetiva em matéria penal, o que é inadmissível no Direito brasileiro</w:t>
      </w:r>
      <w:r w:rsidR="0083308C">
        <w:t xml:space="preserve">” </w:t>
      </w:r>
      <w:r w:rsidR="0083308C" w:rsidRPr="00B965ED">
        <w:rPr>
          <w:sz w:val="20"/>
          <w:szCs w:val="18"/>
        </w:rPr>
        <w:t xml:space="preserve">(STJ, HC n. </w:t>
      </w:r>
      <w:r w:rsidR="004E51C0">
        <w:rPr>
          <w:sz w:val="20"/>
          <w:szCs w:val="18"/>
        </w:rPr>
        <w:t>821.162/SP</w:t>
      </w:r>
      <w:r w:rsidR="0083308C" w:rsidRPr="00B965ED">
        <w:rPr>
          <w:sz w:val="20"/>
          <w:szCs w:val="18"/>
        </w:rPr>
        <w:t xml:space="preserve">, rel. Min. </w:t>
      </w:r>
      <w:r w:rsidR="004E51C0">
        <w:rPr>
          <w:sz w:val="20"/>
          <w:szCs w:val="18"/>
        </w:rPr>
        <w:t>Sebastião Reis Júnior</w:t>
      </w:r>
      <w:r w:rsidR="0083308C" w:rsidRPr="00B965ED">
        <w:rPr>
          <w:sz w:val="20"/>
          <w:szCs w:val="18"/>
        </w:rPr>
        <w:t xml:space="preserve">, </w:t>
      </w:r>
      <w:r w:rsidR="004E51C0">
        <w:rPr>
          <w:sz w:val="20"/>
          <w:szCs w:val="18"/>
        </w:rPr>
        <w:t>6</w:t>
      </w:r>
      <w:r w:rsidR="0083308C" w:rsidRPr="00B965ED">
        <w:rPr>
          <w:sz w:val="20"/>
          <w:szCs w:val="18"/>
        </w:rPr>
        <w:t xml:space="preserve">ª Turma, j. em </w:t>
      </w:r>
      <w:r w:rsidR="004E51C0">
        <w:rPr>
          <w:sz w:val="20"/>
          <w:szCs w:val="18"/>
        </w:rPr>
        <w:t>12</w:t>
      </w:r>
      <w:r w:rsidR="0083308C" w:rsidRPr="00B965ED">
        <w:rPr>
          <w:sz w:val="20"/>
          <w:szCs w:val="18"/>
        </w:rPr>
        <w:t>.</w:t>
      </w:r>
      <w:r w:rsidR="004E51C0">
        <w:rPr>
          <w:sz w:val="20"/>
          <w:szCs w:val="18"/>
        </w:rPr>
        <w:t>9</w:t>
      </w:r>
      <w:r w:rsidR="0083308C" w:rsidRPr="00B965ED">
        <w:rPr>
          <w:sz w:val="20"/>
          <w:szCs w:val="18"/>
        </w:rPr>
        <w:t>.20</w:t>
      </w:r>
      <w:r w:rsidR="004E51C0">
        <w:rPr>
          <w:sz w:val="20"/>
          <w:szCs w:val="18"/>
        </w:rPr>
        <w:t>21</w:t>
      </w:r>
      <w:r w:rsidR="0083308C" w:rsidRPr="00B965ED">
        <w:rPr>
          <w:sz w:val="20"/>
          <w:szCs w:val="18"/>
        </w:rPr>
        <w:t>)</w:t>
      </w:r>
      <w:r w:rsidR="0083308C">
        <w:t>.</w:t>
      </w:r>
    </w:p>
    <w:p w14:paraId="4D172CB1" w14:textId="60B925F5" w:rsidR="0083308C" w:rsidRDefault="00712905" w:rsidP="0083308C">
      <w:pPr>
        <w:pStyle w:val="SemEspaamento"/>
      </w:pPr>
      <w:r>
        <w:rPr>
          <w:i/>
          <w:iCs/>
        </w:rPr>
        <w:t>In casu</w:t>
      </w:r>
      <w:r>
        <w:t xml:space="preserve">, </w:t>
      </w:r>
      <w:r w:rsidR="0083308C">
        <w:t xml:space="preserve">Excelência, </w:t>
      </w:r>
      <w:r>
        <w:t>condenar o réu, com base n</w:t>
      </w:r>
      <w:r w:rsidR="0083308C">
        <w:t>a</w:t>
      </w:r>
      <w:r w:rsidR="002A1CCD">
        <w:t xml:space="preserve"> frágil</w:t>
      </w:r>
      <w:r w:rsidR="0083308C" w:rsidRPr="00E3424E">
        <w:t xml:space="preserve"> </w:t>
      </w:r>
      <w:r>
        <w:t xml:space="preserve">narrativa da </w:t>
      </w:r>
      <w:r w:rsidR="0083308C">
        <w:t>denúncia,</w:t>
      </w:r>
      <w:r w:rsidR="0083308C" w:rsidRPr="00E3424E">
        <w:t xml:space="preserve"> é dar guarida </w:t>
      </w:r>
      <w:r w:rsidR="0083308C">
        <w:t>à</w:t>
      </w:r>
      <w:r w:rsidR="0083308C" w:rsidRPr="00E3424E">
        <w:t xml:space="preserve"> </w:t>
      </w:r>
      <w:r w:rsidR="0083308C" w:rsidRPr="00651286">
        <w:rPr>
          <w:u w:val="single"/>
        </w:rPr>
        <w:t>responsabili</w:t>
      </w:r>
      <w:r>
        <w:rPr>
          <w:u w:val="single"/>
        </w:rPr>
        <w:t>zação</w:t>
      </w:r>
      <w:r w:rsidR="0083308C" w:rsidRPr="00232D5B">
        <w:t xml:space="preserve"> </w:t>
      </w:r>
      <w:r w:rsidR="0083308C" w:rsidRPr="00651286">
        <w:rPr>
          <w:u w:val="single"/>
        </w:rPr>
        <w:t>penal</w:t>
      </w:r>
      <w:r w:rsidR="0083308C" w:rsidRPr="00712905">
        <w:t xml:space="preserve"> </w:t>
      </w:r>
      <w:r w:rsidR="0083308C" w:rsidRPr="00651286">
        <w:rPr>
          <w:u w:val="single"/>
        </w:rPr>
        <w:t>objetiva</w:t>
      </w:r>
      <w:r w:rsidR="0083308C" w:rsidRPr="00E3424E">
        <w:t>, o que</w:t>
      </w:r>
      <w:r w:rsidR="003667E6">
        <w:t>, já se viu,</w:t>
      </w:r>
      <w:r w:rsidR="0083308C" w:rsidRPr="00E3424E">
        <w:t xml:space="preserve"> não se admite no </w:t>
      </w:r>
      <w:r w:rsidR="0083308C">
        <w:t xml:space="preserve">ordenamento jurídico </w:t>
      </w:r>
      <w:r w:rsidR="0083308C" w:rsidRPr="00E3424E">
        <w:t xml:space="preserve">brasileiro, que prestigia o sistema da responsabilidade com culpa, do </w:t>
      </w:r>
      <w:proofErr w:type="spellStart"/>
      <w:r w:rsidR="0083308C" w:rsidRPr="00E3424E">
        <w:rPr>
          <w:i/>
          <w:iCs/>
        </w:rPr>
        <w:t>nullum</w:t>
      </w:r>
      <w:proofErr w:type="spellEnd"/>
      <w:r w:rsidR="0083308C" w:rsidRPr="00E3424E">
        <w:rPr>
          <w:i/>
          <w:iCs/>
        </w:rPr>
        <w:t xml:space="preserve"> </w:t>
      </w:r>
      <w:proofErr w:type="spellStart"/>
      <w:r w:rsidR="0083308C" w:rsidRPr="00E3424E">
        <w:rPr>
          <w:i/>
          <w:iCs/>
        </w:rPr>
        <w:t>crimen</w:t>
      </w:r>
      <w:proofErr w:type="spellEnd"/>
      <w:r w:rsidR="0083308C" w:rsidRPr="00E3424E">
        <w:rPr>
          <w:i/>
          <w:iCs/>
        </w:rPr>
        <w:t xml:space="preserve"> </w:t>
      </w:r>
      <w:proofErr w:type="spellStart"/>
      <w:r w:rsidR="0083308C" w:rsidRPr="00E3424E">
        <w:rPr>
          <w:i/>
          <w:iCs/>
        </w:rPr>
        <w:t>sine</w:t>
      </w:r>
      <w:proofErr w:type="spellEnd"/>
      <w:r w:rsidR="0083308C" w:rsidRPr="00E3424E">
        <w:rPr>
          <w:i/>
          <w:iCs/>
        </w:rPr>
        <w:t xml:space="preserve"> culpa</w:t>
      </w:r>
      <w:r>
        <w:t>, conforme ressaltou o precedente acima</w:t>
      </w:r>
      <w:r w:rsidR="005C3689">
        <w:t>.</w:t>
      </w:r>
    </w:p>
    <w:p w14:paraId="0D1A62E3" w14:textId="6505AFC9" w:rsidR="0083308C" w:rsidRDefault="0083308C" w:rsidP="0083308C">
      <w:pPr>
        <w:pStyle w:val="SemEspaamento"/>
      </w:pPr>
      <w:r w:rsidRPr="00E025CD">
        <w:t xml:space="preserve">Com efeito, embora, ao longo da denúncia, consta </w:t>
      </w:r>
      <w:r>
        <w:t>a alegação</w:t>
      </w:r>
      <w:r w:rsidRPr="00E025CD">
        <w:t xml:space="preserve"> de que haveria um “</w:t>
      </w:r>
      <w:r w:rsidRPr="00E025CD">
        <w:rPr>
          <w:i/>
          <w:iCs/>
        </w:rPr>
        <w:t>grupo formado pelos denunciados GERALDO OTTO WEBBER, ROBERTO FRANCHINI e JAIRO LUIZ MACEDO, com o intuito de apropriarem-se dos recursos públicos depositados</w:t>
      </w:r>
      <w:r w:rsidRPr="00E025CD">
        <w:t xml:space="preserve">” </w:t>
      </w:r>
      <w:r w:rsidRPr="00E025CD">
        <w:rPr>
          <w:sz w:val="20"/>
          <w:szCs w:val="18"/>
        </w:rPr>
        <w:t>(evento 1, INIC1, p. 13)</w:t>
      </w:r>
      <w:r w:rsidRPr="00E025CD">
        <w:t>,</w:t>
      </w:r>
      <w:r>
        <w:t xml:space="preserve"> repetida outras três vezes na peça </w:t>
      </w:r>
      <w:r w:rsidRPr="00A06E22">
        <w:rPr>
          <w:sz w:val="20"/>
          <w:szCs w:val="18"/>
        </w:rPr>
        <w:t>(INIC1, p. 38, 41 e 43)</w:t>
      </w:r>
      <w:r>
        <w:t>,</w:t>
      </w:r>
      <w:r w:rsidRPr="00E025CD">
        <w:t xml:space="preserve"> o ente Ministerial </w:t>
      </w:r>
      <w:r>
        <w:t>não aponta</w:t>
      </w:r>
      <w:r w:rsidRPr="00E025CD">
        <w:t xml:space="preserve"> fatos </w:t>
      </w:r>
      <w:r>
        <w:t xml:space="preserve">nem faz </w:t>
      </w:r>
      <w:r w:rsidRPr="00E025CD">
        <w:t>referência aos elementos de prova que conduziriam à conclusão de que esses réus estavam agindo em conjunto</w:t>
      </w:r>
      <w:r>
        <w:t xml:space="preserve">, além de não denunciá-los por nenhum delito que envolva conluio para a prática de infrações penais – </w:t>
      </w:r>
      <w:r w:rsidRPr="00247068">
        <w:rPr>
          <w:sz w:val="22"/>
        </w:rPr>
        <w:t xml:space="preserve">como associação criminosa </w:t>
      </w:r>
      <w:r w:rsidRPr="00247068">
        <w:rPr>
          <w:sz w:val="20"/>
          <w:szCs w:val="20"/>
        </w:rPr>
        <w:t>(art. 288 do CP)</w:t>
      </w:r>
      <w:r w:rsidRPr="00247068">
        <w:rPr>
          <w:sz w:val="22"/>
        </w:rPr>
        <w:t xml:space="preserve"> ou organização criminosa </w:t>
      </w:r>
      <w:r w:rsidRPr="00247068">
        <w:rPr>
          <w:sz w:val="20"/>
          <w:szCs w:val="20"/>
        </w:rPr>
        <w:t xml:space="preserve">(art. 2º da Lei </w:t>
      </w:r>
      <w:r>
        <w:rPr>
          <w:sz w:val="20"/>
          <w:szCs w:val="20"/>
        </w:rPr>
        <w:t xml:space="preserve">n. </w:t>
      </w:r>
      <w:r w:rsidRPr="00247068">
        <w:rPr>
          <w:sz w:val="20"/>
          <w:szCs w:val="20"/>
        </w:rPr>
        <w:t>12.850/13)</w:t>
      </w:r>
      <w:r w:rsidRPr="00247068">
        <w:rPr>
          <w:sz w:val="22"/>
        </w:rPr>
        <w:t>.</w:t>
      </w:r>
      <w:r w:rsidRPr="00E025CD">
        <w:t xml:space="preserve"> </w:t>
      </w:r>
    </w:p>
    <w:p w14:paraId="71B30C87" w14:textId="2DB9DC1E" w:rsidR="003667E6" w:rsidRPr="00E025CD" w:rsidRDefault="003667E6" w:rsidP="0083308C">
      <w:pPr>
        <w:pStyle w:val="SemEspaamento"/>
      </w:pPr>
      <w:r>
        <w:t>E</w:t>
      </w:r>
      <w:r w:rsidR="002732A3">
        <w:t>, de igual modo</w:t>
      </w:r>
      <w:r>
        <w:t xml:space="preserve">, </w:t>
      </w:r>
      <w:r w:rsidR="00BE239D">
        <w:t xml:space="preserve">mesmo após </w:t>
      </w:r>
      <w:r>
        <w:t>o encerramento da instrução processual</w:t>
      </w:r>
      <w:r w:rsidR="008A5C8E">
        <w:t xml:space="preserve"> não </w:t>
      </w:r>
      <w:r w:rsidR="00BE239D">
        <w:t xml:space="preserve">há </w:t>
      </w:r>
      <w:r w:rsidR="008A5C8E">
        <w:t xml:space="preserve">qualquer prova para sustentar </w:t>
      </w:r>
      <w:r w:rsidR="00BE239D">
        <w:t>essa suposição do MPF</w:t>
      </w:r>
      <w:r>
        <w:t xml:space="preserve">, </w:t>
      </w:r>
      <w:r w:rsidR="00BE239D">
        <w:t xml:space="preserve">de modo que </w:t>
      </w:r>
      <w:r w:rsidR="002732A3">
        <w:t xml:space="preserve">a acusação </w:t>
      </w:r>
      <w:r>
        <w:t>não se desincumbiu do ônus</w:t>
      </w:r>
      <w:r w:rsidR="00BE239D">
        <w:t xml:space="preserve"> probatório</w:t>
      </w:r>
      <w:r w:rsidR="002732A3">
        <w:t xml:space="preserve">. </w:t>
      </w:r>
    </w:p>
    <w:p w14:paraId="4850571C" w14:textId="7201C4B5" w:rsidR="0083308C" w:rsidRPr="00E025CD" w:rsidRDefault="0083308C" w:rsidP="0083308C">
      <w:pPr>
        <w:pStyle w:val="SemEspaamento"/>
      </w:pPr>
      <w:r>
        <w:t xml:space="preserve">Portanto, </w:t>
      </w:r>
      <w:r w:rsidRPr="00E025CD">
        <w:t xml:space="preserve">Excelência, </w:t>
      </w:r>
      <w:r>
        <w:t>essa única afirmação na denúncia</w:t>
      </w:r>
      <w:r w:rsidR="00BE239D">
        <w:t>, totalmente isolada e desprovida de elementos de prova</w:t>
      </w:r>
      <w:r w:rsidR="00C10784">
        <w:t xml:space="preserve"> que a confirmem,</w:t>
      </w:r>
      <w:r>
        <w:t xml:space="preserve"> traduz-se em mera conjectura sem suporte fático probatório mínimo, tendo em vista que</w:t>
      </w:r>
      <w:r w:rsidRPr="00E025CD">
        <w:t xml:space="preserve"> a peça acusatória</w:t>
      </w:r>
      <w:r w:rsidR="00C10784">
        <w:t xml:space="preserve"> e as alegações finais </w:t>
      </w:r>
      <w:r w:rsidR="00C10784" w:rsidRPr="00C10784">
        <w:rPr>
          <w:sz w:val="20"/>
          <w:szCs w:val="18"/>
        </w:rPr>
        <w:t>(evento 250)</w:t>
      </w:r>
      <w:r>
        <w:t xml:space="preserve"> não descreve</w:t>
      </w:r>
      <w:r w:rsidR="00C10784">
        <w:t>m</w:t>
      </w:r>
      <w:r>
        <w:t xml:space="preserve"> </w:t>
      </w:r>
      <w:r w:rsidRPr="00E025CD">
        <w:t>a existência de contato entre os réus mencionados</w:t>
      </w:r>
      <w:r>
        <w:t xml:space="preserve"> e</w:t>
      </w:r>
      <w:r w:rsidRPr="00E025CD">
        <w:t xml:space="preserve"> não narra conduta </w:t>
      </w:r>
      <w:r>
        <w:t>nem aponta</w:t>
      </w:r>
      <w:r w:rsidRPr="00E025CD">
        <w:t xml:space="preserve"> indício</w:t>
      </w:r>
      <w:r>
        <w:t>s colhidos</w:t>
      </w:r>
      <w:r w:rsidRPr="00E025CD">
        <w:t xml:space="preserve"> que poderia</w:t>
      </w:r>
      <w:r>
        <w:t>m</w:t>
      </w:r>
      <w:r w:rsidRPr="00E025CD">
        <w:t xml:space="preserve"> indicar concerto</w:t>
      </w:r>
      <w:r>
        <w:t>,</w:t>
      </w:r>
      <w:r w:rsidRPr="00E025CD">
        <w:t xml:space="preserve"> entre eles</w:t>
      </w:r>
      <w:r>
        <w:t>,</w:t>
      </w:r>
      <w:r w:rsidRPr="00E025CD">
        <w:t xml:space="preserve"> </w:t>
      </w:r>
      <w:r>
        <w:t xml:space="preserve">com o objetivo de </w:t>
      </w:r>
      <w:r w:rsidRPr="00E025CD">
        <w:t xml:space="preserve">se apossar de </w:t>
      </w:r>
      <w:r>
        <w:t xml:space="preserve">suposta </w:t>
      </w:r>
      <w:r w:rsidRPr="00E025CD">
        <w:t xml:space="preserve">verba pública. </w:t>
      </w:r>
    </w:p>
    <w:p w14:paraId="4D2AB34C" w14:textId="42883506" w:rsidR="0083308C" w:rsidRPr="004B2D7A" w:rsidRDefault="0083308C" w:rsidP="0083308C">
      <w:pPr>
        <w:pStyle w:val="SemEspaamento"/>
      </w:pPr>
      <w:r>
        <w:t xml:space="preserve">Desse modo, como </w:t>
      </w:r>
      <w:r w:rsidR="00155E16">
        <w:t xml:space="preserve">a acusação não se desincumbiu do ônus de comprovar que o </w:t>
      </w:r>
      <w:r>
        <w:t xml:space="preserve">réu Geraldo </w:t>
      </w:r>
      <w:r w:rsidR="00155E16">
        <w:t xml:space="preserve">tinha ciência ou agiu com dolo em relação aos fatos de </w:t>
      </w:r>
      <w:r>
        <w:t xml:space="preserve">peculato praticado por terceiros, porquanto </w:t>
      </w:r>
      <w:r w:rsidR="00BA55E3">
        <w:t>somente</w:t>
      </w:r>
      <w:r>
        <w:t xml:space="preserve"> figura como </w:t>
      </w:r>
      <w:r w:rsidR="00C3430E">
        <w:t>réu</w:t>
      </w:r>
      <w:r>
        <w:t xml:space="preserve"> pela </w:t>
      </w:r>
      <w:r w:rsidRPr="00C3430E">
        <w:rPr>
          <w:u w:val="single"/>
        </w:rPr>
        <w:t>condição</w:t>
      </w:r>
      <w:r>
        <w:t xml:space="preserve"> </w:t>
      </w:r>
      <w:r w:rsidRPr="00C3430E">
        <w:rPr>
          <w:u w:val="single"/>
        </w:rPr>
        <w:t>de</w:t>
      </w:r>
      <w:r>
        <w:t xml:space="preserve"> </w:t>
      </w:r>
      <w:r w:rsidRPr="002B37EE">
        <w:rPr>
          <w:u w:val="single"/>
        </w:rPr>
        <w:t>Presidente</w:t>
      </w:r>
      <w:r w:rsidRPr="00155E16">
        <w:t xml:space="preserve"> </w:t>
      </w:r>
      <w:r w:rsidRPr="002B37EE">
        <w:rPr>
          <w:u w:val="single"/>
        </w:rPr>
        <w:t>da</w:t>
      </w:r>
      <w:r w:rsidRPr="00155E16">
        <w:t xml:space="preserve"> </w:t>
      </w:r>
      <w:r w:rsidRPr="002B37EE">
        <w:rPr>
          <w:u w:val="single"/>
        </w:rPr>
        <w:t>Cooperativa</w:t>
      </w:r>
      <w:r>
        <w:t xml:space="preserve"> à época dos fatos, é de se reconhecer a </w:t>
      </w:r>
      <w:r w:rsidR="00C3430E">
        <w:t xml:space="preserve">sua </w:t>
      </w:r>
      <w:r>
        <w:t>absolvição em relação aos delitos descritos nos fatos nºs. 2, 3, 7, 10 e 11</w:t>
      </w:r>
      <w:r w:rsidR="00155E16">
        <w:t xml:space="preserve">, </w:t>
      </w:r>
      <w:r>
        <w:t xml:space="preserve">em razão da vedação à responsabilização penal objetiva. </w:t>
      </w:r>
    </w:p>
    <w:p w14:paraId="7A2D5A8D" w14:textId="77777777" w:rsidR="0083308C" w:rsidRDefault="0083308C" w:rsidP="0083308C">
      <w:pPr>
        <w:pStyle w:val="SemEspaamento"/>
        <w:numPr>
          <w:ilvl w:val="0"/>
          <w:numId w:val="0"/>
        </w:numPr>
        <w:ind w:left="1701"/>
      </w:pPr>
    </w:p>
    <w:p w14:paraId="2DF52E54" w14:textId="00F823D3" w:rsidR="005A0624" w:rsidRDefault="0083308C" w:rsidP="005A0624">
      <w:pPr>
        <w:pStyle w:val="Ttulo"/>
      </w:pPr>
      <w:r>
        <w:t>V</w:t>
      </w:r>
      <w:r w:rsidR="00174F15">
        <w:t>I</w:t>
      </w:r>
      <w:r w:rsidR="005901E0">
        <w:t>I</w:t>
      </w:r>
      <w:r>
        <w:t xml:space="preserve"> – DA AUSÊNCIA DE REQUISITOS PARA A CARACTERIZAÇÃO DOS CRIMES DE PECULATO.</w:t>
      </w:r>
    </w:p>
    <w:p w14:paraId="68A3D3DE" w14:textId="3FFC0F28" w:rsidR="008A5880" w:rsidRDefault="008A5880" w:rsidP="008A5880">
      <w:pPr>
        <w:pStyle w:val="Ttulo"/>
      </w:pPr>
      <w:r>
        <w:t>VII.</w:t>
      </w:r>
      <w:r w:rsidR="00241255">
        <w:t>1</w:t>
      </w:r>
      <w:r>
        <w:t xml:space="preserve"> – Impossibilidade de equiparação do réu a funcionário público.</w:t>
      </w:r>
    </w:p>
    <w:p w14:paraId="7003E016" w14:textId="77777777" w:rsidR="008A5880" w:rsidRDefault="008A5880" w:rsidP="008A5880">
      <w:pPr>
        <w:pStyle w:val="SemEspaamento"/>
        <w:numPr>
          <w:ilvl w:val="0"/>
          <w:numId w:val="0"/>
        </w:numPr>
        <w:ind w:left="1701"/>
      </w:pPr>
    </w:p>
    <w:p w14:paraId="5FB8902B" w14:textId="53A4A103" w:rsidR="008A5880" w:rsidRDefault="008A5880" w:rsidP="008A5880">
      <w:pPr>
        <w:pStyle w:val="SemEspaamento"/>
      </w:pPr>
      <w:r>
        <w:t>Como será amplamente exposto no tópico seguinte</w:t>
      </w:r>
      <w:r w:rsidR="00241255">
        <w:t xml:space="preserve"> </w:t>
      </w:r>
      <w:r w:rsidR="00241255" w:rsidRPr="00241255">
        <w:rPr>
          <w:sz w:val="20"/>
          <w:szCs w:val="18"/>
        </w:rPr>
        <w:t>(VII.2)</w:t>
      </w:r>
      <w:r>
        <w:t xml:space="preserve">, Excelência, a COOPESC é uma </w:t>
      </w:r>
      <w:r w:rsidRPr="008A5880">
        <w:rPr>
          <w:b/>
          <w:bCs/>
        </w:rPr>
        <w:t>pessoa jurídica</w:t>
      </w:r>
      <w:r>
        <w:t xml:space="preserve"> de </w:t>
      </w:r>
      <w:r w:rsidRPr="008A5880">
        <w:rPr>
          <w:b/>
          <w:bCs/>
        </w:rPr>
        <w:t>direito privado</w:t>
      </w:r>
      <w:r>
        <w:t xml:space="preserve"> e </w:t>
      </w:r>
      <w:r w:rsidRPr="008A5880">
        <w:rPr>
          <w:b/>
          <w:bCs/>
        </w:rPr>
        <w:t>recebe</w:t>
      </w:r>
      <w:r>
        <w:t xml:space="preserve"> </w:t>
      </w:r>
      <w:r w:rsidRPr="008A5880">
        <w:rPr>
          <w:b/>
          <w:bCs/>
        </w:rPr>
        <w:t>diversos</w:t>
      </w:r>
      <w:r>
        <w:t xml:space="preserve"> </w:t>
      </w:r>
      <w:r w:rsidRPr="003B6AB5">
        <w:rPr>
          <w:b/>
          <w:bCs/>
          <w:u w:val="single"/>
        </w:rPr>
        <w:t>recursos</w:t>
      </w:r>
      <w:r w:rsidRPr="008A5880">
        <w:rPr>
          <w:b/>
          <w:bCs/>
        </w:rPr>
        <w:t xml:space="preserve"> </w:t>
      </w:r>
      <w:r w:rsidRPr="008A5880">
        <w:rPr>
          <w:b/>
          <w:bCs/>
          <w:u w:val="single"/>
        </w:rPr>
        <w:t>que</w:t>
      </w:r>
      <w:r w:rsidRPr="008A5880">
        <w:rPr>
          <w:b/>
          <w:bCs/>
        </w:rPr>
        <w:t xml:space="preserve"> </w:t>
      </w:r>
      <w:r w:rsidRPr="008A5880">
        <w:rPr>
          <w:b/>
          <w:bCs/>
          <w:u w:val="single"/>
        </w:rPr>
        <w:t>NÃO</w:t>
      </w:r>
      <w:r w:rsidRPr="008A5880">
        <w:rPr>
          <w:b/>
          <w:bCs/>
        </w:rPr>
        <w:t xml:space="preserve"> </w:t>
      </w:r>
      <w:r w:rsidRPr="008A5880">
        <w:rPr>
          <w:b/>
          <w:bCs/>
          <w:u w:val="single"/>
        </w:rPr>
        <w:t>POSSUEM</w:t>
      </w:r>
      <w:r w:rsidRPr="008A5880">
        <w:rPr>
          <w:b/>
          <w:bCs/>
        </w:rPr>
        <w:t xml:space="preserve"> </w:t>
      </w:r>
      <w:r w:rsidRPr="008A5880">
        <w:rPr>
          <w:b/>
          <w:bCs/>
          <w:u w:val="single"/>
        </w:rPr>
        <w:t>origem</w:t>
      </w:r>
      <w:r w:rsidRPr="008A5880">
        <w:rPr>
          <w:b/>
          <w:bCs/>
        </w:rPr>
        <w:t xml:space="preserve"> </w:t>
      </w:r>
      <w:r w:rsidRPr="008A5880">
        <w:rPr>
          <w:b/>
          <w:bCs/>
          <w:u w:val="single"/>
        </w:rPr>
        <w:t>pública</w:t>
      </w:r>
      <w:r>
        <w:t xml:space="preserve">, o que demonstra a ausência do dolo específico exigido para a caracterização do peculato no caso. </w:t>
      </w:r>
    </w:p>
    <w:p w14:paraId="467FBC47" w14:textId="25FCE172" w:rsidR="008A5880" w:rsidRDefault="008A5880" w:rsidP="008A5880">
      <w:pPr>
        <w:pStyle w:val="SemEspaamento"/>
        <w:ind w:firstLine="1560"/>
      </w:pPr>
      <w:r>
        <w:t xml:space="preserve">E, na condição de presidente da COOPESC, o réu Geraldo </w:t>
      </w:r>
      <w:r w:rsidRPr="00CF26BC">
        <w:rPr>
          <w:b/>
          <w:bCs/>
        </w:rPr>
        <w:t xml:space="preserve">não ocupava </w:t>
      </w:r>
      <w:r w:rsidRPr="00BF20C8">
        <w:rPr>
          <w:b/>
          <w:bCs/>
        </w:rPr>
        <w:t>nenhum</w:t>
      </w:r>
      <w:r>
        <w:t xml:space="preserve"> </w:t>
      </w:r>
      <w:r w:rsidRPr="00CF26BC">
        <w:rPr>
          <w:b/>
          <w:bCs/>
        </w:rPr>
        <w:t>cargo público</w:t>
      </w:r>
      <w:r>
        <w:t xml:space="preserve"> à época dos fatos, requisito essencial para a tipificação do peculato apropriação ou desvio, por se tratar de crime próprio de funcionário público. </w:t>
      </w:r>
    </w:p>
    <w:p w14:paraId="2D66D6E5" w14:textId="77777777" w:rsidR="008A5880" w:rsidRDefault="008A5880" w:rsidP="008A5880">
      <w:pPr>
        <w:pStyle w:val="SemEspaamento"/>
        <w:ind w:firstLine="1560"/>
      </w:pPr>
      <w:r>
        <w:t xml:space="preserve">A almejada equiparação a servidor público, fundamentada no art. 327 §1º, do CP, </w:t>
      </w:r>
      <w:r w:rsidRPr="00927E71">
        <w:rPr>
          <w:u w:val="single"/>
        </w:rPr>
        <w:t>não</w:t>
      </w:r>
      <w:r>
        <w:t xml:space="preserve"> </w:t>
      </w:r>
      <w:r w:rsidRPr="00927E71">
        <w:rPr>
          <w:u w:val="single"/>
        </w:rPr>
        <w:t>é</w:t>
      </w:r>
      <w:r>
        <w:t xml:space="preserve"> </w:t>
      </w:r>
      <w:r w:rsidRPr="00927E71">
        <w:rPr>
          <w:u w:val="single"/>
        </w:rPr>
        <w:t>aplicável</w:t>
      </w:r>
      <w:r>
        <w:t xml:space="preserve"> ao presente caso, tendo em vista que </w:t>
      </w:r>
      <w:r w:rsidRPr="002C4966">
        <w:rPr>
          <w:u w:val="single"/>
        </w:rPr>
        <w:t>a</w:t>
      </w:r>
      <w:r w:rsidRPr="00364B44">
        <w:t xml:space="preserve"> </w:t>
      </w:r>
      <w:r w:rsidRPr="002C4966">
        <w:rPr>
          <w:u w:val="single"/>
        </w:rPr>
        <w:t>COOPESC</w:t>
      </w:r>
      <w:r w:rsidRPr="00364B44">
        <w:t xml:space="preserve"> </w:t>
      </w:r>
      <w:r w:rsidRPr="002C4966">
        <w:rPr>
          <w:u w:val="single"/>
        </w:rPr>
        <w:t>é entidade</w:t>
      </w:r>
      <w:r w:rsidRPr="00364B44">
        <w:t xml:space="preserve"> </w:t>
      </w:r>
      <w:r w:rsidRPr="002C4966">
        <w:rPr>
          <w:u w:val="single"/>
        </w:rPr>
        <w:t>PRIVADA</w:t>
      </w:r>
      <w:r>
        <w:t xml:space="preserve"> e, assim, encontra-se </w:t>
      </w:r>
      <w:r w:rsidRPr="002F7B6D">
        <w:rPr>
          <w:u w:val="single"/>
        </w:rPr>
        <w:t>fora</w:t>
      </w:r>
      <w:r w:rsidRPr="00364B44">
        <w:t xml:space="preserve"> </w:t>
      </w:r>
      <w:r w:rsidRPr="002F7B6D">
        <w:rPr>
          <w:u w:val="single"/>
        </w:rPr>
        <w:t>do</w:t>
      </w:r>
      <w:r w:rsidRPr="00364B44">
        <w:t xml:space="preserve"> </w:t>
      </w:r>
      <w:r w:rsidRPr="002F7B6D">
        <w:rPr>
          <w:u w:val="single"/>
        </w:rPr>
        <w:t>contexto</w:t>
      </w:r>
      <w:r w:rsidRPr="00364B44">
        <w:t xml:space="preserve"> </w:t>
      </w:r>
      <w:r w:rsidRPr="002F7B6D">
        <w:rPr>
          <w:u w:val="single"/>
        </w:rPr>
        <w:t>da</w:t>
      </w:r>
      <w:r w:rsidRPr="00364B44">
        <w:t xml:space="preserve"> </w:t>
      </w:r>
      <w:r w:rsidRPr="002F7B6D">
        <w:rPr>
          <w:u w:val="single"/>
        </w:rPr>
        <w:t>Administração Pública</w:t>
      </w:r>
      <w:r>
        <w:t>.</w:t>
      </w:r>
    </w:p>
    <w:p w14:paraId="5D4EE6A2" w14:textId="77777777" w:rsidR="008A5880" w:rsidRDefault="008A5880" w:rsidP="008A5880">
      <w:pPr>
        <w:pStyle w:val="SemEspaamento"/>
        <w:ind w:firstLine="1560"/>
      </w:pPr>
      <w:r>
        <w:t>Ora, ao tratar das entidades do sistema “S” e fazendo referência à Corte Suprema, o STJ assentou que, “</w:t>
      </w:r>
      <w:r w:rsidRPr="00275BE0">
        <w:rPr>
          <w:i/>
          <w:iCs/>
        </w:rPr>
        <w:t xml:space="preserve">embora compreendidos na expressão de entidade paraestatal, </w:t>
      </w:r>
      <w:r w:rsidRPr="00D2592A">
        <w:rPr>
          <w:b/>
          <w:bCs/>
          <w:i/>
          <w:iCs/>
        </w:rPr>
        <w:t>são pessoas jurídicas de direito privado</w:t>
      </w:r>
      <w:r w:rsidRPr="00275BE0">
        <w:rPr>
          <w:i/>
          <w:iCs/>
        </w:rPr>
        <w:t xml:space="preserve">, definidos como entes de colaboração, mas </w:t>
      </w:r>
      <w:r w:rsidRPr="00A83F60">
        <w:rPr>
          <w:b/>
          <w:bCs/>
          <w:i/>
          <w:iCs/>
          <w:u w:val="single"/>
        </w:rPr>
        <w:t>não</w:t>
      </w:r>
      <w:r w:rsidRPr="00364B44">
        <w:rPr>
          <w:b/>
          <w:bCs/>
          <w:i/>
          <w:iCs/>
        </w:rPr>
        <w:t xml:space="preserve"> </w:t>
      </w:r>
      <w:r w:rsidRPr="00A83F60">
        <w:rPr>
          <w:b/>
          <w:bCs/>
          <w:i/>
          <w:iCs/>
          <w:u w:val="single"/>
        </w:rPr>
        <w:t>integrantes</w:t>
      </w:r>
      <w:r w:rsidRPr="00364B44">
        <w:rPr>
          <w:i/>
          <w:iCs/>
        </w:rPr>
        <w:t xml:space="preserve"> </w:t>
      </w:r>
      <w:r w:rsidRPr="00D2592A">
        <w:rPr>
          <w:i/>
          <w:iCs/>
          <w:u w:val="single"/>
        </w:rPr>
        <w:t>da</w:t>
      </w:r>
      <w:r w:rsidRPr="00364B44">
        <w:rPr>
          <w:i/>
          <w:iCs/>
        </w:rPr>
        <w:t xml:space="preserve"> </w:t>
      </w:r>
      <w:r w:rsidRPr="00D2592A">
        <w:rPr>
          <w:i/>
          <w:iCs/>
          <w:u w:val="single"/>
        </w:rPr>
        <w:t>Administração</w:t>
      </w:r>
      <w:r w:rsidRPr="00364B44">
        <w:rPr>
          <w:i/>
          <w:iCs/>
        </w:rPr>
        <w:t xml:space="preserve"> </w:t>
      </w:r>
      <w:r w:rsidRPr="00D2592A">
        <w:rPr>
          <w:i/>
          <w:iCs/>
          <w:u w:val="single"/>
        </w:rPr>
        <w:t>Pública</w:t>
      </w:r>
      <w:r w:rsidRPr="00275BE0">
        <w:rPr>
          <w:i/>
          <w:iCs/>
        </w:rPr>
        <w:t xml:space="preserve">. (...) Quando </w:t>
      </w:r>
      <w:r w:rsidRPr="0014353D">
        <w:rPr>
          <w:i/>
          <w:iCs/>
          <w:u w:val="single"/>
        </w:rPr>
        <w:t>o produto</w:t>
      </w:r>
      <w:r w:rsidRPr="00BF20C8">
        <w:rPr>
          <w:i/>
          <w:iCs/>
        </w:rPr>
        <w:t xml:space="preserve"> </w:t>
      </w:r>
      <w:r w:rsidRPr="0014353D">
        <w:rPr>
          <w:i/>
          <w:iCs/>
          <w:u w:val="single"/>
        </w:rPr>
        <w:t>das</w:t>
      </w:r>
      <w:r w:rsidRPr="00BF20C8">
        <w:rPr>
          <w:i/>
          <w:iCs/>
        </w:rPr>
        <w:t xml:space="preserve"> </w:t>
      </w:r>
      <w:r w:rsidRPr="0014353D">
        <w:rPr>
          <w:i/>
          <w:iCs/>
          <w:u w:val="single"/>
        </w:rPr>
        <w:t>contribuições</w:t>
      </w:r>
      <w:r w:rsidRPr="00BF20C8">
        <w:rPr>
          <w:i/>
          <w:iCs/>
        </w:rPr>
        <w:t xml:space="preserve"> </w:t>
      </w:r>
      <w:r w:rsidRPr="0014353D">
        <w:rPr>
          <w:i/>
          <w:iCs/>
          <w:u w:val="single"/>
        </w:rPr>
        <w:t>ingressa</w:t>
      </w:r>
      <w:r w:rsidRPr="00BF20C8">
        <w:rPr>
          <w:i/>
          <w:iCs/>
        </w:rPr>
        <w:t xml:space="preserve"> </w:t>
      </w:r>
      <w:r w:rsidRPr="0014353D">
        <w:rPr>
          <w:i/>
          <w:iCs/>
          <w:u w:val="single"/>
        </w:rPr>
        <w:t>nos</w:t>
      </w:r>
      <w:r w:rsidRPr="00BF20C8">
        <w:rPr>
          <w:i/>
          <w:iCs/>
        </w:rPr>
        <w:t xml:space="preserve"> </w:t>
      </w:r>
      <w:r w:rsidRPr="0014353D">
        <w:rPr>
          <w:i/>
          <w:iCs/>
          <w:u w:val="single"/>
        </w:rPr>
        <w:t>cofres</w:t>
      </w:r>
      <w:r w:rsidRPr="00275BE0">
        <w:rPr>
          <w:i/>
          <w:iCs/>
        </w:rPr>
        <w:t xml:space="preserve"> dos Serviços Sociais Autônomos </w:t>
      </w:r>
      <w:r w:rsidRPr="00A83F60">
        <w:rPr>
          <w:b/>
          <w:bCs/>
          <w:i/>
          <w:iCs/>
          <w:u w:val="single"/>
        </w:rPr>
        <w:t>perde o</w:t>
      </w:r>
      <w:r w:rsidRPr="00364B44">
        <w:rPr>
          <w:b/>
          <w:bCs/>
          <w:i/>
          <w:iCs/>
        </w:rPr>
        <w:t xml:space="preserve"> </w:t>
      </w:r>
      <w:r w:rsidRPr="00A83F60">
        <w:rPr>
          <w:b/>
          <w:bCs/>
          <w:i/>
          <w:iCs/>
          <w:u w:val="single"/>
        </w:rPr>
        <w:t>caráter</w:t>
      </w:r>
      <w:r w:rsidRPr="00364B44">
        <w:rPr>
          <w:b/>
          <w:bCs/>
          <w:i/>
          <w:iCs/>
        </w:rPr>
        <w:t xml:space="preserve"> </w:t>
      </w:r>
      <w:r w:rsidRPr="00A83F60">
        <w:rPr>
          <w:b/>
          <w:bCs/>
          <w:i/>
          <w:iCs/>
          <w:u w:val="single"/>
        </w:rPr>
        <w:t>de</w:t>
      </w:r>
      <w:r w:rsidRPr="00364B44">
        <w:rPr>
          <w:b/>
          <w:bCs/>
          <w:i/>
          <w:iCs/>
        </w:rPr>
        <w:t xml:space="preserve"> </w:t>
      </w:r>
      <w:r w:rsidRPr="00A83F60">
        <w:rPr>
          <w:b/>
          <w:bCs/>
          <w:i/>
          <w:iCs/>
          <w:u w:val="single"/>
        </w:rPr>
        <w:t>recurso</w:t>
      </w:r>
      <w:r w:rsidRPr="00364B44">
        <w:rPr>
          <w:b/>
          <w:bCs/>
          <w:i/>
          <w:iCs/>
        </w:rPr>
        <w:t xml:space="preserve"> </w:t>
      </w:r>
      <w:r w:rsidRPr="00A83F60">
        <w:rPr>
          <w:b/>
          <w:bCs/>
          <w:i/>
          <w:iCs/>
          <w:u w:val="single"/>
        </w:rPr>
        <w:t>público</w:t>
      </w:r>
      <w:r>
        <w:t xml:space="preserve">. ([STF] ACO 1953 </w:t>
      </w:r>
      <w:proofErr w:type="spellStart"/>
      <w:r>
        <w:t>AgR</w:t>
      </w:r>
      <w:proofErr w:type="spellEnd"/>
      <w:r>
        <w:t xml:space="preserve"> - ES, Relator(a): Min. RICARDO LEWANDOWSKI, </w:t>
      </w:r>
      <w:proofErr w:type="spellStart"/>
      <w:r>
        <w:t>DJe</w:t>
      </w:r>
      <w:proofErr w:type="spellEnd"/>
      <w:r>
        <w:t xml:space="preserve"> de 19/02/2014)” </w:t>
      </w:r>
      <w:r w:rsidRPr="00AE4407">
        <w:rPr>
          <w:sz w:val="20"/>
          <w:szCs w:val="20"/>
        </w:rPr>
        <w:t>(RHC 90.847/PI,</w:t>
      </w:r>
      <w:r>
        <w:t xml:space="preserve"> </w:t>
      </w:r>
      <w:r w:rsidRPr="004737FA">
        <w:rPr>
          <w:sz w:val="20"/>
          <w:szCs w:val="18"/>
        </w:rPr>
        <w:t>rel. Min. Reynaldo Soares da Fonseca, 5ª Turma, j. em 10.4.2018</w:t>
      </w:r>
      <w:r>
        <w:rPr>
          <w:sz w:val="20"/>
          <w:szCs w:val="18"/>
        </w:rPr>
        <w:t xml:space="preserve"> – destaques acrescentados</w:t>
      </w:r>
      <w:r w:rsidRPr="004737FA">
        <w:rPr>
          <w:sz w:val="20"/>
          <w:szCs w:val="18"/>
        </w:rPr>
        <w:t>)</w:t>
      </w:r>
      <w:r>
        <w:t xml:space="preserve">. </w:t>
      </w:r>
    </w:p>
    <w:p w14:paraId="36F2ADB8" w14:textId="074413C2" w:rsidR="008A5880" w:rsidRDefault="008A5880" w:rsidP="008A5880">
      <w:pPr>
        <w:pStyle w:val="SemEspaamento"/>
        <w:ind w:firstLine="1560"/>
      </w:pPr>
      <w:r>
        <w:t xml:space="preserve">Portanto, aplicando essa mesma lógica ao caso vertente, quando incorporada, inclusive a outras de origem </w:t>
      </w:r>
      <w:r w:rsidR="00927E71">
        <w:t>particular</w:t>
      </w:r>
      <w:r>
        <w:t>, a verba recebida pela COOPESC para a execução do PROJOVEM perde o caráter de recurso público, já que se está diante de entidade privada que não compõe o Poder Público,</w:t>
      </w:r>
      <w:r w:rsidRPr="00B076AC">
        <w:t xml:space="preserve"> </w:t>
      </w:r>
      <w:r>
        <w:t>ainda mais quando</w:t>
      </w:r>
      <w:r w:rsidR="00927E71">
        <w:t>, repita-se,</w:t>
      </w:r>
      <w:r>
        <w:t xml:space="preserve"> essa verba integra outras de origem privada na mesma conta corrente, como ocorre no caso dos autos.</w:t>
      </w:r>
    </w:p>
    <w:p w14:paraId="16FF2FA8" w14:textId="77777777" w:rsidR="008A5880" w:rsidRPr="00E94922" w:rsidRDefault="008A5880" w:rsidP="008A5880">
      <w:pPr>
        <w:pStyle w:val="SemEspaamento"/>
        <w:ind w:firstLine="1560"/>
      </w:pPr>
      <w:r>
        <w:rPr>
          <w:color w:val="000000"/>
          <w:shd w:val="clear" w:color="auto" w:fill="FFFFFF"/>
        </w:rPr>
        <w:t>Logo, o réu não se enquadra nas hipóteses de equiparação a funcionário público, para fins penais, prevista no art. 327, §1º, do CP, segundo o qual “</w:t>
      </w:r>
      <w:r w:rsidRPr="00551920">
        <w:rPr>
          <w:i/>
          <w:iCs/>
          <w:color w:val="000000"/>
          <w:shd w:val="clear" w:color="auto" w:fill="FFFFFF"/>
        </w:rPr>
        <w:t>Equipara-se a funcionário público quem exerce cargo, emprego ou função em entidade paraestatal, e quem trabalha para empresa prestadora de serviço contratada ou conveniada para a execução de atividade típica da Administração Pública</w:t>
      </w:r>
      <w:r>
        <w:rPr>
          <w:color w:val="000000"/>
          <w:shd w:val="clear" w:color="auto" w:fill="FFFFFF"/>
        </w:rPr>
        <w:t xml:space="preserve">”, o que impõe a sua </w:t>
      </w:r>
      <w:r w:rsidRPr="002C4966">
        <w:rPr>
          <w:color w:val="000000"/>
          <w:u w:val="single"/>
          <w:shd w:val="clear" w:color="auto" w:fill="FFFFFF"/>
        </w:rPr>
        <w:t>absolvição</w:t>
      </w:r>
      <w:r>
        <w:rPr>
          <w:color w:val="000000"/>
          <w:shd w:val="clear" w:color="auto" w:fill="FFFFFF"/>
        </w:rPr>
        <w:t xml:space="preserve"> </w:t>
      </w:r>
      <w:r w:rsidRPr="002C4966">
        <w:rPr>
          <w:color w:val="000000"/>
          <w:sz w:val="20"/>
          <w:szCs w:val="18"/>
          <w:shd w:val="clear" w:color="auto" w:fill="FFFFFF"/>
        </w:rPr>
        <w:t>(Geraldo)</w:t>
      </w:r>
      <w:r>
        <w:rPr>
          <w:color w:val="000000"/>
          <w:shd w:val="clear" w:color="auto" w:fill="FFFFFF"/>
        </w:rPr>
        <w:t xml:space="preserve"> em relação aos delitos de peculato.</w:t>
      </w:r>
    </w:p>
    <w:p w14:paraId="1EA07892" w14:textId="77777777" w:rsidR="005A0624" w:rsidRPr="005A0624" w:rsidRDefault="005A0624" w:rsidP="005A0624"/>
    <w:p w14:paraId="6B1339F3" w14:textId="449AABC5" w:rsidR="0083308C" w:rsidRDefault="0083308C" w:rsidP="001E2875">
      <w:pPr>
        <w:pStyle w:val="Ttulo"/>
      </w:pPr>
      <w:r>
        <w:t>V</w:t>
      </w:r>
      <w:r w:rsidR="00174F15">
        <w:t>II</w:t>
      </w:r>
      <w:r>
        <w:t>.</w:t>
      </w:r>
      <w:r w:rsidR="008A5880">
        <w:t>2</w:t>
      </w:r>
      <w:r>
        <w:t xml:space="preserve"> – Inexistência de dolo específico exigido pelo tipo penal do peculato</w:t>
      </w:r>
      <w:r w:rsidR="002E36A2">
        <w:t xml:space="preserve"> e da</w:t>
      </w:r>
      <w:r w:rsidR="00537AD8">
        <w:t xml:space="preserve"> </w:t>
      </w:r>
      <w:r w:rsidR="002E36A2">
        <w:rPr>
          <w:u w:val="single"/>
        </w:rPr>
        <w:t>f</w:t>
      </w:r>
      <w:r w:rsidR="00537AD8" w:rsidRPr="003631EC">
        <w:rPr>
          <w:u w:val="single"/>
        </w:rPr>
        <w:t>alta</w:t>
      </w:r>
      <w:r w:rsidR="00537AD8">
        <w:t xml:space="preserve"> </w:t>
      </w:r>
      <w:r w:rsidR="00537AD8" w:rsidRPr="003631EC">
        <w:rPr>
          <w:u w:val="single"/>
        </w:rPr>
        <w:t>de</w:t>
      </w:r>
      <w:r w:rsidR="00537AD8">
        <w:t xml:space="preserve"> </w:t>
      </w:r>
      <w:r w:rsidR="00537AD8" w:rsidRPr="003631EC">
        <w:rPr>
          <w:u w:val="single"/>
        </w:rPr>
        <w:t>provas</w:t>
      </w:r>
      <w:r w:rsidR="00537AD8">
        <w:t xml:space="preserve"> sobre a </w:t>
      </w:r>
      <w:r w:rsidR="00537AD8" w:rsidRPr="003631EC">
        <w:rPr>
          <w:u w:val="single"/>
        </w:rPr>
        <w:t>origem</w:t>
      </w:r>
      <w:r w:rsidR="00537AD8">
        <w:t xml:space="preserve"> </w:t>
      </w:r>
      <w:r w:rsidR="00537AD8" w:rsidRPr="003631EC">
        <w:rPr>
          <w:u w:val="single"/>
        </w:rPr>
        <w:t>pública</w:t>
      </w:r>
      <w:r w:rsidR="00537AD8">
        <w:t xml:space="preserve"> dos recursos apontados na denúncia.</w:t>
      </w:r>
    </w:p>
    <w:p w14:paraId="5BA303D4" w14:textId="77777777" w:rsidR="0083308C" w:rsidRDefault="0083308C" w:rsidP="0083308C">
      <w:pPr>
        <w:pStyle w:val="SemEspaamento"/>
        <w:numPr>
          <w:ilvl w:val="0"/>
          <w:numId w:val="0"/>
        </w:numPr>
      </w:pPr>
    </w:p>
    <w:p w14:paraId="17D6D33B" w14:textId="0FFC5A70" w:rsidR="0083308C" w:rsidRDefault="00C61B46" w:rsidP="0083308C">
      <w:pPr>
        <w:pStyle w:val="SemEspaamento"/>
      </w:pPr>
      <w:r>
        <w:t xml:space="preserve">Além </w:t>
      </w:r>
      <w:r w:rsidR="002E36A2">
        <w:t>disso</w:t>
      </w:r>
      <w:r w:rsidR="0083308C" w:rsidRPr="00B87CB8">
        <w:t xml:space="preserve">, o réu peticionante jamais teve a intenção </w:t>
      </w:r>
      <w:r w:rsidR="0083308C" w:rsidRPr="00B87CB8">
        <w:rPr>
          <w:sz w:val="20"/>
          <w:szCs w:val="18"/>
        </w:rPr>
        <w:t>(vontade livre e consciente)</w:t>
      </w:r>
      <w:r w:rsidR="0083308C" w:rsidRPr="00B87CB8">
        <w:t xml:space="preserve"> de se </w:t>
      </w:r>
      <w:r w:rsidR="0083308C" w:rsidRPr="00B87CB8">
        <w:rPr>
          <w:u w:val="single"/>
        </w:rPr>
        <w:t>apropriar</w:t>
      </w:r>
      <w:r w:rsidR="0083308C" w:rsidRPr="00B87CB8">
        <w:t xml:space="preserve"> de </w:t>
      </w:r>
      <w:r w:rsidR="0083308C" w:rsidRPr="00B87CB8">
        <w:rPr>
          <w:u w:val="single"/>
        </w:rPr>
        <w:t>verba</w:t>
      </w:r>
      <w:r w:rsidR="0083308C" w:rsidRPr="00B87CB8">
        <w:t xml:space="preserve"> de </w:t>
      </w:r>
      <w:r w:rsidR="0083308C" w:rsidRPr="00B87CB8">
        <w:rPr>
          <w:u w:val="single"/>
        </w:rPr>
        <w:t>origem</w:t>
      </w:r>
      <w:r w:rsidR="0083308C" w:rsidRPr="00BA1EAE">
        <w:t xml:space="preserve"> </w:t>
      </w:r>
      <w:r w:rsidR="0083308C" w:rsidRPr="00BA1EAE">
        <w:rPr>
          <w:b/>
          <w:bCs/>
          <w:u w:val="single"/>
        </w:rPr>
        <w:t>pública</w:t>
      </w:r>
      <w:r w:rsidR="0083308C" w:rsidRPr="00B87CB8">
        <w:t xml:space="preserve"> que supostamente teve posse em decorrência da condição de Presidente da COOPESC, seja em seu favor ou de terceiros, notadamente porque estava à frente da presidência de </w:t>
      </w:r>
      <w:r w:rsidR="0083308C" w:rsidRPr="00B87CB8">
        <w:rPr>
          <w:u w:val="single"/>
        </w:rPr>
        <w:t>entidade</w:t>
      </w:r>
      <w:r w:rsidR="0083308C" w:rsidRPr="00BA1EAE">
        <w:t xml:space="preserve"> </w:t>
      </w:r>
      <w:r w:rsidR="0083308C" w:rsidRPr="00B87CB8">
        <w:rPr>
          <w:b/>
          <w:bCs/>
          <w:u w:val="single"/>
        </w:rPr>
        <w:t>privada</w:t>
      </w:r>
      <w:r w:rsidR="0083308C" w:rsidRPr="00B87CB8">
        <w:t>, que</w:t>
      </w:r>
      <w:r w:rsidR="00BA1EAE">
        <w:t xml:space="preserve"> </w:t>
      </w:r>
      <w:r w:rsidR="0083308C" w:rsidRPr="00B87CB8">
        <w:t xml:space="preserve">também fazia a gestão de volume considerável de </w:t>
      </w:r>
      <w:r w:rsidR="0083308C" w:rsidRPr="00B87CB8">
        <w:rPr>
          <w:b/>
          <w:bCs/>
          <w:u w:val="single"/>
        </w:rPr>
        <w:t>recursos</w:t>
      </w:r>
      <w:r w:rsidR="0083308C" w:rsidRPr="005901E0">
        <w:rPr>
          <w:b/>
          <w:bCs/>
        </w:rPr>
        <w:t xml:space="preserve"> </w:t>
      </w:r>
      <w:r w:rsidR="0083308C" w:rsidRPr="00B87CB8">
        <w:rPr>
          <w:b/>
          <w:bCs/>
          <w:u w:val="single"/>
        </w:rPr>
        <w:t>particulares</w:t>
      </w:r>
      <w:r w:rsidR="0083308C" w:rsidRPr="00B87CB8">
        <w:t xml:space="preserve">. </w:t>
      </w:r>
    </w:p>
    <w:p w14:paraId="53F42B05" w14:textId="7C03CEF3" w:rsidR="00BA1EAE" w:rsidRDefault="00204C9F" w:rsidP="00BA1EAE">
      <w:pPr>
        <w:pStyle w:val="SemEspaamento"/>
      </w:pPr>
      <w:r>
        <w:t>I</w:t>
      </w:r>
      <w:r w:rsidR="00BA1EAE">
        <w:t xml:space="preserve">sso é confirmado pelo contrato firmado entre a COOPESC e a empresa TOPMED e, também, pelo extrato da COOPESC, juntados ao evento 229 </w:t>
      </w:r>
      <w:r w:rsidR="00BA1EAE" w:rsidRPr="006A455F">
        <w:rPr>
          <w:sz w:val="20"/>
          <w:szCs w:val="18"/>
        </w:rPr>
        <w:t>(CONTR2 e EXTR4)</w:t>
      </w:r>
      <w:r w:rsidR="00BA1EAE">
        <w:t>,</w:t>
      </w:r>
      <w:r w:rsidR="00A340E8">
        <w:t xml:space="preserve"> </w:t>
      </w:r>
      <w:r w:rsidR="00234FAF">
        <w:t xml:space="preserve">onde </w:t>
      </w:r>
      <w:r w:rsidR="00A340E8">
        <w:t>há o registro</w:t>
      </w:r>
      <w:r w:rsidR="00234FAF">
        <w:t>, por exemplo,</w:t>
      </w:r>
      <w:r w:rsidR="00A340E8">
        <w:t xml:space="preserve"> d</w:t>
      </w:r>
      <w:r w:rsidR="00F1062C">
        <w:t xml:space="preserve">e 3 </w:t>
      </w:r>
      <w:r w:rsidR="00FF5752">
        <w:t xml:space="preserve">enormes </w:t>
      </w:r>
      <w:r w:rsidR="00A340E8">
        <w:t>depósito</w:t>
      </w:r>
      <w:r w:rsidR="00F1062C">
        <w:t>s</w:t>
      </w:r>
      <w:r w:rsidR="00802EEB" w:rsidRPr="00802EEB">
        <w:t xml:space="preserve"> </w:t>
      </w:r>
      <w:r w:rsidR="00802EEB">
        <w:t xml:space="preserve">de </w:t>
      </w:r>
      <w:r w:rsidR="00FF5752">
        <w:t xml:space="preserve">origem </w:t>
      </w:r>
      <w:r w:rsidR="00802EEB">
        <w:t>particular</w:t>
      </w:r>
      <w:r w:rsidR="00F1062C">
        <w:t>,</w:t>
      </w:r>
      <w:r w:rsidR="00A340E8">
        <w:t xml:space="preserve"> d</w:t>
      </w:r>
      <w:r w:rsidR="00F1062C">
        <w:t>a ordem de</w:t>
      </w:r>
      <w:r w:rsidR="00A340E8">
        <w:t xml:space="preserve"> R$ 175.743,17</w:t>
      </w:r>
      <w:r w:rsidR="00E02BF0">
        <w:t xml:space="preserve">, R$ 173.807,86, </w:t>
      </w:r>
      <w:r w:rsidR="00F1062C">
        <w:t xml:space="preserve">e </w:t>
      </w:r>
      <w:r w:rsidR="00E02BF0">
        <w:t>R$ 172</w:t>
      </w:r>
      <w:r w:rsidR="00B277A5">
        <w:t>.</w:t>
      </w:r>
      <w:r w:rsidR="00E02BF0">
        <w:t>680,89</w:t>
      </w:r>
      <w:r w:rsidR="00F1062C">
        <w:t>,</w:t>
      </w:r>
      <w:r w:rsidR="00B277A5">
        <w:t xml:space="preserve"> em decorrência d</w:t>
      </w:r>
      <w:r w:rsidR="00F1062C">
        <w:t>a execução dos serviços</w:t>
      </w:r>
      <w:r w:rsidR="00C73046">
        <w:t>, pela COOPESC, à</w:t>
      </w:r>
      <w:r w:rsidR="00F1062C">
        <w:t xml:space="preserve"> TOPMED.</w:t>
      </w:r>
      <w:r w:rsidR="00182854">
        <w:t xml:space="preserve"> </w:t>
      </w:r>
    </w:p>
    <w:p w14:paraId="41DB62D1" w14:textId="0177CE3B" w:rsidR="00182854" w:rsidRDefault="00182854" w:rsidP="00BA1EAE">
      <w:pPr>
        <w:pStyle w:val="SemEspaamento"/>
      </w:pPr>
      <w:r>
        <w:t xml:space="preserve">E a testemunha Sandra </w:t>
      </w:r>
      <w:proofErr w:type="spellStart"/>
      <w:r>
        <w:t>Jusçara</w:t>
      </w:r>
      <w:proofErr w:type="spellEnd"/>
      <w:r>
        <w:t xml:space="preserve"> Fischer</w:t>
      </w:r>
      <w:r w:rsidR="00BD5FF1">
        <w:t>, que era</w:t>
      </w:r>
      <w:r w:rsidR="001B3D1B">
        <w:t xml:space="preserve"> assistente administrativo</w:t>
      </w:r>
      <w:r w:rsidR="00BD5FF1">
        <w:t xml:space="preserve"> financeira da COOPESC</w:t>
      </w:r>
      <w:r w:rsidR="00697FA2">
        <w:t xml:space="preserve"> à época dos fatos</w:t>
      </w:r>
      <w:r w:rsidR="00BD5FF1">
        <w:t xml:space="preserve">, em seu depoimento judicial também </w:t>
      </w:r>
      <w:r w:rsidR="000560F8">
        <w:t xml:space="preserve">esclareceu que a </w:t>
      </w:r>
      <w:r w:rsidR="000560F8" w:rsidRPr="00840E82">
        <w:rPr>
          <w:u w:val="single"/>
        </w:rPr>
        <w:t>Cooperativa</w:t>
      </w:r>
      <w:r w:rsidR="000560F8">
        <w:t xml:space="preserve"> </w:t>
      </w:r>
      <w:r w:rsidR="000560F8" w:rsidRPr="00840E82">
        <w:rPr>
          <w:u w:val="single"/>
        </w:rPr>
        <w:t>prestava</w:t>
      </w:r>
      <w:r w:rsidR="000560F8">
        <w:t xml:space="preserve"> </w:t>
      </w:r>
      <w:r w:rsidR="000560F8" w:rsidRPr="00840E82">
        <w:rPr>
          <w:u w:val="single"/>
        </w:rPr>
        <w:t>serviços</w:t>
      </w:r>
      <w:r w:rsidR="000560F8">
        <w:t xml:space="preserve"> </w:t>
      </w:r>
      <w:r w:rsidR="000560F8" w:rsidRPr="00840E82">
        <w:rPr>
          <w:u w:val="single"/>
        </w:rPr>
        <w:t>a</w:t>
      </w:r>
      <w:r w:rsidR="000560F8">
        <w:t xml:space="preserve"> </w:t>
      </w:r>
      <w:r w:rsidR="006700F4">
        <w:t xml:space="preserve">diversas </w:t>
      </w:r>
      <w:r w:rsidR="000560F8" w:rsidRPr="00840E82">
        <w:rPr>
          <w:u w:val="single"/>
        </w:rPr>
        <w:t>empresas</w:t>
      </w:r>
      <w:r w:rsidR="000560F8">
        <w:t xml:space="preserve"> </w:t>
      </w:r>
      <w:r w:rsidR="000560F8" w:rsidRPr="00840E82">
        <w:rPr>
          <w:u w:val="single"/>
        </w:rPr>
        <w:t>particulares</w:t>
      </w:r>
      <w:r w:rsidR="000560F8">
        <w:t xml:space="preserve">, mencionando, também, o contrato firmado com a </w:t>
      </w:r>
      <w:r w:rsidR="00AC1948">
        <w:t>empresa</w:t>
      </w:r>
      <w:r w:rsidR="000560F8">
        <w:t xml:space="preserve"> TOPMED </w:t>
      </w:r>
      <w:r w:rsidR="006D71FF" w:rsidRPr="000560F8">
        <w:rPr>
          <w:sz w:val="20"/>
          <w:szCs w:val="18"/>
        </w:rPr>
        <w:t>(evento 241, VIDEO2, 8m30s-</w:t>
      </w:r>
      <w:r w:rsidR="000560F8" w:rsidRPr="000560F8">
        <w:rPr>
          <w:sz w:val="20"/>
          <w:szCs w:val="18"/>
        </w:rPr>
        <w:t>9m)</w:t>
      </w:r>
      <w:r w:rsidR="000560F8">
        <w:t>.</w:t>
      </w:r>
    </w:p>
    <w:p w14:paraId="6F733C51" w14:textId="6A2FBEF0" w:rsidR="00BA1EAE" w:rsidRDefault="00BA1EAE" w:rsidP="008A5880">
      <w:pPr>
        <w:pStyle w:val="SemEspaamento"/>
        <w:ind w:firstLine="1560"/>
      </w:pPr>
      <w:r>
        <w:t xml:space="preserve">Aliás, o próprio nome da COOPESC – </w:t>
      </w:r>
      <w:r w:rsidRPr="006700F4">
        <w:rPr>
          <w:b/>
          <w:bCs/>
        </w:rPr>
        <w:t>Cooperativa de Profissionais em</w:t>
      </w:r>
      <w:r w:rsidRPr="00BA1EAE">
        <w:rPr>
          <w:b/>
          <w:bCs/>
        </w:rPr>
        <w:t xml:space="preserve"> Serviços Públicos </w:t>
      </w:r>
      <w:r w:rsidRPr="00BA1EAE">
        <w:rPr>
          <w:b/>
          <w:bCs/>
          <w:u w:val="single"/>
        </w:rPr>
        <w:t>E</w:t>
      </w:r>
      <w:r w:rsidRPr="00BA1EAE">
        <w:rPr>
          <w:b/>
          <w:bCs/>
        </w:rPr>
        <w:t xml:space="preserve"> </w:t>
      </w:r>
      <w:r w:rsidRPr="00BA1EAE">
        <w:rPr>
          <w:b/>
          <w:bCs/>
          <w:u w:val="single"/>
        </w:rPr>
        <w:t>PRIVADOS</w:t>
      </w:r>
      <w:r w:rsidRPr="00C821AD">
        <w:t xml:space="preserve"> </w:t>
      </w:r>
      <w:r w:rsidRPr="006700F4">
        <w:rPr>
          <w:b/>
          <w:bCs/>
        </w:rPr>
        <w:t>de Santa Catarina</w:t>
      </w:r>
      <w:r>
        <w:t xml:space="preserve"> </w:t>
      </w:r>
      <w:r w:rsidR="004B5C85">
        <w:t xml:space="preserve">reforça o fato de que a </w:t>
      </w:r>
      <w:r w:rsidR="00FC11D1">
        <w:t xml:space="preserve">instituição prestava </w:t>
      </w:r>
      <w:r>
        <w:t>serviço</w:t>
      </w:r>
      <w:r w:rsidR="00FC11D1">
        <w:t>s</w:t>
      </w:r>
      <w:r>
        <w:t xml:space="preserve"> </w:t>
      </w:r>
      <w:r w:rsidR="001843C2">
        <w:t xml:space="preserve">particulares </w:t>
      </w:r>
      <w:r>
        <w:t xml:space="preserve">e </w:t>
      </w:r>
      <w:r w:rsidR="00293474">
        <w:t xml:space="preserve">também </w:t>
      </w:r>
      <w:r w:rsidR="00FC11D1">
        <w:t xml:space="preserve">recebia </w:t>
      </w:r>
      <w:r w:rsidRPr="00AC1948">
        <w:rPr>
          <w:u w:val="single"/>
        </w:rPr>
        <w:t>verba</w:t>
      </w:r>
      <w:r w:rsidR="00FC11D1" w:rsidRPr="00AC1948">
        <w:rPr>
          <w:u w:val="single"/>
        </w:rPr>
        <w:t>s</w:t>
      </w:r>
      <w:r>
        <w:t xml:space="preserve"> </w:t>
      </w:r>
      <w:r w:rsidR="00D861C1">
        <w:t xml:space="preserve">de </w:t>
      </w:r>
      <w:r w:rsidR="00293474">
        <w:t xml:space="preserve">que </w:t>
      </w:r>
      <w:r w:rsidR="00293474" w:rsidRPr="00293474">
        <w:rPr>
          <w:u w:val="single"/>
        </w:rPr>
        <w:t>não</w:t>
      </w:r>
      <w:r w:rsidR="00293474">
        <w:t xml:space="preserve"> </w:t>
      </w:r>
      <w:r w:rsidR="00293474" w:rsidRPr="00293474">
        <w:rPr>
          <w:u w:val="single"/>
        </w:rPr>
        <w:t>tinham</w:t>
      </w:r>
      <w:r w:rsidR="00293474">
        <w:t xml:space="preserve"> </w:t>
      </w:r>
      <w:r w:rsidR="00D861C1" w:rsidRPr="00D861C1">
        <w:rPr>
          <w:u w:val="single"/>
        </w:rPr>
        <w:t>origem</w:t>
      </w:r>
      <w:r w:rsidR="00D861C1">
        <w:t xml:space="preserve"> </w:t>
      </w:r>
      <w:r w:rsidR="00293474">
        <w:rPr>
          <w:u w:val="single"/>
        </w:rPr>
        <w:t>pública</w:t>
      </w:r>
      <w:r w:rsidR="004B5C85">
        <w:t>.</w:t>
      </w:r>
    </w:p>
    <w:p w14:paraId="2E82BD08" w14:textId="4731C358" w:rsidR="00FC11D1" w:rsidRDefault="00656106" w:rsidP="008A5880">
      <w:pPr>
        <w:pStyle w:val="SemEspaamento"/>
        <w:ind w:firstLine="1560"/>
      </w:pPr>
      <w:r>
        <w:t>No mais</w:t>
      </w:r>
      <w:r w:rsidR="004B5C85" w:rsidRPr="00B87CB8">
        <w:t xml:space="preserve">, </w:t>
      </w:r>
      <w:r w:rsidR="004B5C85">
        <w:t xml:space="preserve">já se viu que </w:t>
      </w:r>
      <w:r w:rsidR="004B5C85" w:rsidRPr="00B87CB8">
        <w:t xml:space="preserve">o réu coordenou a estruturação da equipe de trabalho e, com esse grupo, concretizou o PROJOVEM </w:t>
      </w:r>
      <w:r w:rsidR="004B5C85" w:rsidRPr="009803AB">
        <w:rPr>
          <w:b/>
          <w:bCs/>
        </w:rPr>
        <w:t xml:space="preserve">em mais de 60 municípios </w:t>
      </w:r>
      <w:r w:rsidR="004B5C85" w:rsidRPr="00B87CB8">
        <w:t>do Estado</w:t>
      </w:r>
      <w:r w:rsidR="004B5C85">
        <w:t xml:space="preserve"> de Santa Catarina, efetuando o aluguel de salas, a contratação de professores, serviços de lanches, energia elétrica, água, entre diversas demandas, necessárias para a instalação e manutenção dos estabelecimentos em que as aulas foram realizadas</w:t>
      </w:r>
      <w:r w:rsidR="004B5C85" w:rsidRPr="00B87CB8">
        <w:t xml:space="preserve">. </w:t>
      </w:r>
    </w:p>
    <w:p w14:paraId="70C326F1" w14:textId="77777777" w:rsidR="00A52E85" w:rsidRDefault="00166D69" w:rsidP="00AA405B">
      <w:pPr>
        <w:pStyle w:val="SemEspaamento"/>
        <w:ind w:firstLine="1560"/>
      </w:pPr>
      <w:r>
        <w:t>A</w:t>
      </w:r>
      <w:r w:rsidR="003B514A">
        <w:t xml:space="preserve"> instrução processual</w:t>
      </w:r>
      <w:r w:rsidR="00FF5752">
        <w:t>, por sua vez,</w:t>
      </w:r>
      <w:r w:rsidR="003B514A">
        <w:t xml:space="preserve"> confirmou que </w:t>
      </w:r>
      <w:r w:rsidR="0083308C">
        <w:t xml:space="preserve">o </w:t>
      </w:r>
      <w:r w:rsidR="003B514A">
        <w:t xml:space="preserve">PROJOVEM </w:t>
      </w:r>
      <w:r w:rsidR="0083308C">
        <w:t xml:space="preserve">foi </w:t>
      </w:r>
      <w:r w:rsidR="0083308C" w:rsidRPr="00FC11D1">
        <w:rPr>
          <w:u w:val="single"/>
        </w:rPr>
        <w:t>efetivamente</w:t>
      </w:r>
      <w:r w:rsidR="0083308C" w:rsidRPr="003B514A">
        <w:t xml:space="preserve"> </w:t>
      </w:r>
      <w:r w:rsidR="0083308C" w:rsidRPr="00FC11D1">
        <w:rPr>
          <w:u w:val="single"/>
        </w:rPr>
        <w:t>realizado</w:t>
      </w:r>
      <w:r w:rsidR="003B514A">
        <w:t xml:space="preserve"> </w:t>
      </w:r>
      <w:r w:rsidR="00FC11D1" w:rsidRPr="00B01258">
        <w:rPr>
          <w:sz w:val="20"/>
          <w:szCs w:val="18"/>
        </w:rPr>
        <w:t>(</w:t>
      </w:r>
      <w:r w:rsidR="00FC11D1">
        <w:rPr>
          <w:i/>
          <w:iCs/>
          <w:sz w:val="20"/>
          <w:szCs w:val="18"/>
        </w:rPr>
        <w:t>vide</w:t>
      </w:r>
      <w:r w:rsidR="00FC11D1">
        <w:rPr>
          <w:sz w:val="20"/>
          <w:szCs w:val="18"/>
        </w:rPr>
        <w:t>, por exemplo, o</w:t>
      </w:r>
      <w:r w:rsidR="00FC11D1">
        <w:rPr>
          <w:i/>
          <w:iCs/>
          <w:sz w:val="20"/>
          <w:szCs w:val="18"/>
        </w:rPr>
        <w:t xml:space="preserve"> </w:t>
      </w:r>
      <w:r w:rsidR="00FC11D1">
        <w:rPr>
          <w:sz w:val="20"/>
          <w:szCs w:val="18"/>
        </w:rPr>
        <w:t xml:space="preserve">depoimento de Sandra </w:t>
      </w:r>
      <w:proofErr w:type="spellStart"/>
      <w:r w:rsidR="00FC11D1">
        <w:rPr>
          <w:sz w:val="20"/>
          <w:szCs w:val="18"/>
        </w:rPr>
        <w:t>Jusçara</w:t>
      </w:r>
      <w:proofErr w:type="spellEnd"/>
      <w:r w:rsidR="00FC11D1">
        <w:rPr>
          <w:sz w:val="20"/>
          <w:szCs w:val="18"/>
        </w:rPr>
        <w:t xml:space="preserve">, João Marcelo e interrogatório de Geraldo – </w:t>
      </w:r>
      <w:r w:rsidR="00FC11D1" w:rsidRPr="00B01258">
        <w:rPr>
          <w:sz w:val="20"/>
          <w:szCs w:val="18"/>
        </w:rPr>
        <w:t>evento 241, VIDEO2, 7m39s-8m28s, VIDEO7/VIDEO8 e VIDEO19, 4m39-4m53s, respectivamente)</w:t>
      </w:r>
      <w:r w:rsidR="00A52E85">
        <w:t xml:space="preserve"> e</w:t>
      </w:r>
      <w:r w:rsidR="0083308C">
        <w:t xml:space="preserve"> os serviços foram prestados à população</w:t>
      </w:r>
      <w:r w:rsidR="00A52E85">
        <w:t>.</w:t>
      </w:r>
    </w:p>
    <w:p w14:paraId="27723189" w14:textId="7E0FC5EB" w:rsidR="0083308C" w:rsidRDefault="00A52E85" w:rsidP="00AA405B">
      <w:pPr>
        <w:pStyle w:val="SemEspaamento"/>
        <w:ind w:firstLine="1560"/>
      </w:pPr>
      <w:r>
        <w:t xml:space="preserve">Portanto, </w:t>
      </w:r>
      <w:r w:rsidR="0083308C">
        <w:t xml:space="preserve">ainda que tenham sido constatadas algumas irregularidades durante a execução do PROJOVEM, o que, diga-se, é comum que ocorra em </w:t>
      </w:r>
      <w:r w:rsidR="0083308C" w:rsidRPr="00AA405B">
        <w:rPr>
          <w:u w:val="single"/>
        </w:rPr>
        <w:t>programas</w:t>
      </w:r>
      <w:r w:rsidR="0083308C">
        <w:t xml:space="preserve"> </w:t>
      </w:r>
      <w:r w:rsidR="0083308C" w:rsidRPr="00AA405B">
        <w:rPr>
          <w:u w:val="single"/>
        </w:rPr>
        <w:t>de</w:t>
      </w:r>
      <w:r w:rsidR="0083308C">
        <w:t xml:space="preserve"> </w:t>
      </w:r>
      <w:r w:rsidR="0083308C" w:rsidRPr="00FC11D1">
        <w:rPr>
          <w:u w:val="single"/>
        </w:rPr>
        <w:t>extensão</w:t>
      </w:r>
      <w:r w:rsidR="0083308C">
        <w:t xml:space="preserve"> </w:t>
      </w:r>
      <w:r w:rsidR="0083308C" w:rsidRPr="00FC11D1">
        <w:rPr>
          <w:u w:val="single"/>
        </w:rPr>
        <w:t>estadual</w:t>
      </w:r>
      <w:r w:rsidR="0083308C">
        <w:t xml:space="preserve"> e </w:t>
      </w:r>
      <w:r w:rsidR="0083308C" w:rsidRPr="00FC11D1">
        <w:rPr>
          <w:u w:val="single"/>
        </w:rPr>
        <w:t>com</w:t>
      </w:r>
      <w:r w:rsidR="0083308C">
        <w:t xml:space="preserve"> </w:t>
      </w:r>
      <w:r w:rsidR="0083308C" w:rsidRPr="00FC11D1">
        <w:rPr>
          <w:u w:val="single"/>
        </w:rPr>
        <w:t>o</w:t>
      </w:r>
      <w:r w:rsidR="0083308C">
        <w:t xml:space="preserve"> </w:t>
      </w:r>
      <w:r w:rsidR="0083308C" w:rsidRPr="00FC11D1">
        <w:rPr>
          <w:u w:val="single"/>
        </w:rPr>
        <w:t>envolvimento</w:t>
      </w:r>
      <w:r w:rsidR="0083308C">
        <w:t xml:space="preserve"> </w:t>
      </w:r>
      <w:r w:rsidR="0083308C" w:rsidRPr="00FC11D1">
        <w:rPr>
          <w:u w:val="single"/>
        </w:rPr>
        <w:t>de</w:t>
      </w:r>
      <w:r w:rsidR="0083308C">
        <w:t xml:space="preserve"> </w:t>
      </w:r>
      <w:r w:rsidR="0083308C" w:rsidRPr="00FC11D1">
        <w:rPr>
          <w:u w:val="single"/>
        </w:rPr>
        <w:t>muitos</w:t>
      </w:r>
      <w:r w:rsidR="0083308C">
        <w:t xml:space="preserve"> </w:t>
      </w:r>
      <w:r w:rsidR="0083308C" w:rsidRPr="00FC11D1">
        <w:rPr>
          <w:u w:val="single"/>
        </w:rPr>
        <w:t>colaboradores</w:t>
      </w:r>
      <w:r w:rsidR="0083308C">
        <w:t xml:space="preserve"> </w:t>
      </w:r>
      <w:r w:rsidR="0083308C" w:rsidRPr="00FC11D1">
        <w:t>para</w:t>
      </w:r>
      <w:r w:rsidR="0083308C">
        <w:t xml:space="preserve"> a sua consecução, esse fato, por si só, não é o suficiente para caracterizar a existência do dolo específico exigido pelo tipo penal em comento.</w:t>
      </w:r>
    </w:p>
    <w:p w14:paraId="37E9864A" w14:textId="3C0A1008" w:rsidR="00B05D20" w:rsidRDefault="00682DB8" w:rsidP="00B05D20">
      <w:pPr>
        <w:pStyle w:val="SemEspaamento"/>
        <w:ind w:firstLine="1560"/>
      </w:pPr>
      <w:r>
        <w:t xml:space="preserve">E </w:t>
      </w:r>
      <w:r w:rsidR="00B05D20">
        <w:t xml:space="preserve">o próprio Relatório de Demandas Especiais n. 00190.025206/2011-13 registra que a fiscalização foi realizada </w:t>
      </w:r>
      <w:r w:rsidR="00B05D20" w:rsidRPr="00B05D20">
        <w:rPr>
          <w:u w:val="single"/>
        </w:rPr>
        <w:t>após</w:t>
      </w:r>
      <w:r w:rsidR="00B05D20">
        <w:t xml:space="preserve"> a execução do PROJOVEM pela COOPESC </w:t>
      </w:r>
      <w:r w:rsidR="00B05D20" w:rsidRPr="002374CF">
        <w:rPr>
          <w:sz w:val="20"/>
          <w:szCs w:val="18"/>
        </w:rPr>
        <w:t>(</w:t>
      </w:r>
      <w:r w:rsidR="00B05D20" w:rsidRPr="002374CF">
        <w:rPr>
          <w:i/>
          <w:iCs/>
          <w:sz w:val="20"/>
          <w:szCs w:val="18"/>
        </w:rPr>
        <w:t xml:space="preserve">vide </w:t>
      </w:r>
      <w:r w:rsidR="00B05D20" w:rsidRPr="002374CF">
        <w:rPr>
          <w:sz w:val="20"/>
          <w:szCs w:val="18"/>
        </w:rPr>
        <w:t>item 1 do apenso 1, RELT1, p. 2 do IP correlato)</w:t>
      </w:r>
      <w:r w:rsidR="00B05D20">
        <w:t xml:space="preserve">. </w:t>
      </w:r>
    </w:p>
    <w:p w14:paraId="14D18EB1" w14:textId="2C008D71" w:rsidR="00B05D20" w:rsidRDefault="00B05D20" w:rsidP="00B05D20">
      <w:pPr>
        <w:pStyle w:val="SemEspaamento"/>
        <w:ind w:firstLine="1560"/>
      </w:pPr>
      <w:r>
        <w:t xml:space="preserve">Além disso, </w:t>
      </w:r>
      <w:r w:rsidR="00FF5752">
        <w:t xml:space="preserve">a metodologia utilizada para </w:t>
      </w:r>
      <w:r w:rsidR="00E67978">
        <w:t xml:space="preserve">elaborar </w:t>
      </w:r>
      <w:r w:rsidR="000D66C4">
        <w:t xml:space="preserve">o </w:t>
      </w:r>
      <w:r>
        <w:t xml:space="preserve">relatório foi fundamentada em “entrevistas presenciais e por telefone com amostra de alunos”, além de exame amostral à execução operacional do programa, como análise de listas de frequência dos alunos, controle de entrega de lanches, vale transportes, e </w:t>
      </w:r>
      <w:r w:rsidR="00E67978">
        <w:t>exame</w:t>
      </w:r>
      <w:r>
        <w:t xml:space="preserve"> de outros documentos </w:t>
      </w:r>
      <w:r w:rsidRPr="008F478C">
        <w:rPr>
          <w:sz w:val="20"/>
          <w:szCs w:val="18"/>
        </w:rPr>
        <w:t>(item 1.6 do apenso 1, RELT1, p. 3 – IP correlato)</w:t>
      </w:r>
      <w:r>
        <w:t xml:space="preserve">. </w:t>
      </w:r>
    </w:p>
    <w:p w14:paraId="465BCC8E" w14:textId="6E56548C" w:rsidR="00B05D20" w:rsidRDefault="00B05D20" w:rsidP="00B05D20">
      <w:pPr>
        <w:pStyle w:val="SemEspaamento"/>
        <w:ind w:firstLine="1560"/>
      </w:pPr>
      <w:r>
        <w:t xml:space="preserve">Ou seja, </w:t>
      </w:r>
      <w:r w:rsidRPr="00E67978">
        <w:rPr>
          <w:b/>
          <w:bCs/>
        </w:rPr>
        <w:t xml:space="preserve">praticamente toda a fiscalização </w:t>
      </w:r>
      <w:r>
        <w:t xml:space="preserve">está pautada na palavra dos alunos que participaram do PROJOVEM e na prestação de contas realizada pela COOPESC, o que obviamente não reflete a realidade da execução do projeto realizado, </w:t>
      </w:r>
      <w:r w:rsidR="00E67978">
        <w:t>sobretudo porque</w:t>
      </w:r>
      <w:r>
        <w:t xml:space="preserve"> pode existir incongruências relatadas por ex-alunos descontentes</w:t>
      </w:r>
      <w:r w:rsidR="00854DF3">
        <w:t xml:space="preserve">, </w:t>
      </w:r>
      <w:r w:rsidR="00B747B4">
        <w:t xml:space="preserve">assim como </w:t>
      </w:r>
      <w:r>
        <w:t xml:space="preserve">despesas não documentadas </w:t>
      </w:r>
      <w:r w:rsidR="00015A35">
        <w:t>corretamente</w:t>
      </w:r>
      <w:r w:rsidR="00854DF3">
        <w:t xml:space="preserve"> ou </w:t>
      </w:r>
      <w:r>
        <w:t>que não foram encaminhadas</w:t>
      </w:r>
      <w:r w:rsidR="00015A35">
        <w:t>,</w:t>
      </w:r>
      <w:r w:rsidR="00242F3B">
        <w:t xml:space="preserve"> a tempo e modo,</w:t>
      </w:r>
      <w:r>
        <w:t xml:space="preserve"> para o Órgão de fiscalização e controle.</w:t>
      </w:r>
    </w:p>
    <w:p w14:paraId="4AC33C87" w14:textId="2D5A63DD" w:rsidR="00B05D20" w:rsidRDefault="00B05D20" w:rsidP="00FC1A5C">
      <w:pPr>
        <w:pStyle w:val="SemEspaamento"/>
      </w:pPr>
      <w:r>
        <w:t>Aliás, o próprio Relatório de Demandas Especiais n. 00190.025206/2011-13 confirma a sua fragilidade ao afirmar</w:t>
      </w:r>
      <w:r w:rsidR="007E2CE1">
        <w:t>, por exemplo,</w:t>
      </w:r>
      <w:r>
        <w:t xml:space="preserve"> que </w:t>
      </w:r>
      <w:r w:rsidR="00563384">
        <w:t>“</w:t>
      </w:r>
      <w:r w:rsidR="00563384" w:rsidRPr="00D512EA">
        <w:rPr>
          <w:b/>
          <w:bCs/>
          <w:i/>
          <w:iCs/>
        </w:rPr>
        <w:t>não houve comprovação documental</w:t>
      </w:r>
      <w:r w:rsidR="00563384" w:rsidRPr="00D512EA">
        <w:rPr>
          <w:i/>
          <w:iCs/>
        </w:rPr>
        <w:t>, mediante listas assinadas pelos alunos, de entrega de vale-transporte</w:t>
      </w:r>
      <w:r w:rsidR="00D512EA">
        <w:t xml:space="preserve">”, ou que </w:t>
      </w:r>
      <w:r>
        <w:t>“</w:t>
      </w:r>
      <w:r w:rsidR="000E11B6" w:rsidRPr="000E11B6">
        <w:rPr>
          <w:i/>
          <w:iCs/>
        </w:rPr>
        <w:t xml:space="preserve">diversas destas </w:t>
      </w:r>
      <w:r w:rsidR="000E11B6" w:rsidRPr="000E11B6">
        <w:rPr>
          <w:b/>
          <w:bCs/>
          <w:i/>
          <w:iCs/>
        </w:rPr>
        <w:t>despesas não foram comprovadas</w:t>
      </w:r>
      <w:r w:rsidR="000E11B6" w:rsidRPr="000E11B6">
        <w:rPr>
          <w:i/>
          <w:iCs/>
        </w:rPr>
        <w:t xml:space="preserve"> ou foram executadas em menor quantidade e/ou com baixa qualidade</w:t>
      </w:r>
      <w:r>
        <w:t xml:space="preserve">” </w:t>
      </w:r>
      <w:r w:rsidRPr="000E11B6">
        <w:rPr>
          <w:sz w:val="20"/>
          <w:szCs w:val="18"/>
        </w:rPr>
        <w:t>(apenso 1, RELT3, p.</w:t>
      </w:r>
      <w:r w:rsidR="00EC13E5" w:rsidRPr="000E11B6">
        <w:rPr>
          <w:sz w:val="20"/>
          <w:szCs w:val="18"/>
        </w:rPr>
        <w:t xml:space="preserve"> </w:t>
      </w:r>
      <w:r w:rsidRPr="000E11B6">
        <w:rPr>
          <w:sz w:val="20"/>
          <w:szCs w:val="18"/>
        </w:rPr>
        <w:t>87)</w:t>
      </w:r>
      <w:r>
        <w:t xml:space="preserve">. </w:t>
      </w:r>
    </w:p>
    <w:p w14:paraId="3EF5D1D2" w14:textId="4FC41F72" w:rsidR="00B05D20" w:rsidRDefault="00B05D20" w:rsidP="00B05D20">
      <w:pPr>
        <w:pStyle w:val="SemEspaamento"/>
        <w:ind w:firstLine="1560"/>
      </w:pPr>
      <w:r>
        <w:t xml:space="preserve">E a testemunha de acusação João Marcelo Martins, em juízo, também confirmou que </w:t>
      </w:r>
      <w:r w:rsidR="00270D97">
        <w:rPr>
          <w:b/>
          <w:bCs/>
        </w:rPr>
        <w:t xml:space="preserve">não vistoriou </w:t>
      </w:r>
      <w:r w:rsidR="00270D97">
        <w:rPr>
          <w:b/>
          <w:bCs/>
          <w:i/>
          <w:iCs/>
        </w:rPr>
        <w:t xml:space="preserve">in loco </w:t>
      </w:r>
      <w:r w:rsidR="00270D97">
        <w:rPr>
          <w:b/>
          <w:bCs/>
        </w:rPr>
        <w:t xml:space="preserve">a execução do PROJOVEM e </w:t>
      </w:r>
      <w:r w:rsidR="009558CA">
        <w:rPr>
          <w:b/>
          <w:bCs/>
        </w:rPr>
        <w:t xml:space="preserve">que </w:t>
      </w:r>
      <w:r w:rsidR="00270D97">
        <w:rPr>
          <w:b/>
          <w:bCs/>
        </w:rPr>
        <w:t xml:space="preserve">o relatório </w:t>
      </w:r>
      <w:r w:rsidR="009558CA">
        <w:rPr>
          <w:b/>
          <w:bCs/>
        </w:rPr>
        <w:t xml:space="preserve">foi </w:t>
      </w:r>
      <w:r w:rsidRPr="002247BE">
        <w:rPr>
          <w:b/>
          <w:bCs/>
        </w:rPr>
        <w:t xml:space="preserve">confeccionado somente </w:t>
      </w:r>
      <w:r w:rsidRPr="002247BE">
        <w:rPr>
          <w:b/>
          <w:bCs/>
          <w:u w:val="single"/>
        </w:rPr>
        <w:t>após</w:t>
      </w:r>
      <w:r w:rsidRPr="002247BE">
        <w:rPr>
          <w:b/>
          <w:bCs/>
        </w:rPr>
        <w:t xml:space="preserve"> o encerramento</w:t>
      </w:r>
      <w:r>
        <w:t xml:space="preserve"> d</w:t>
      </w:r>
      <w:r w:rsidR="003E2F54">
        <w:t>e sua</w:t>
      </w:r>
      <w:r>
        <w:t xml:space="preserve"> </w:t>
      </w:r>
      <w:r w:rsidR="009558CA">
        <w:t xml:space="preserve">realização </w:t>
      </w:r>
      <w:r>
        <w:t>pela COOPESC</w:t>
      </w:r>
      <w:r w:rsidR="00270D97">
        <w:t xml:space="preserve">. </w:t>
      </w:r>
      <w:r w:rsidR="009558CA">
        <w:t>A testemunha c</w:t>
      </w:r>
      <w:r w:rsidR="00270D97">
        <w:t xml:space="preserve">onfirmou, também, que </w:t>
      </w:r>
      <w:r>
        <w:t xml:space="preserve">a fiscalização foi feita com base em entrevistas presenciais e por telefone com ex-alunos, além da análise documental </w:t>
      </w:r>
      <w:r w:rsidRPr="002247BE">
        <w:rPr>
          <w:sz w:val="20"/>
          <w:szCs w:val="18"/>
        </w:rPr>
        <w:t>(evento 241, VIDEO8, 17m25s-18m4</w:t>
      </w:r>
      <w:r>
        <w:rPr>
          <w:sz w:val="20"/>
          <w:szCs w:val="18"/>
        </w:rPr>
        <w:t>9</w:t>
      </w:r>
      <w:r w:rsidRPr="002247BE">
        <w:rPr>
          <w:sz w:val="20"/>
          <w:szCs w:val="18"/>
        </w:rPr>
        <w:t>s)</w:t>
      </w:r>
      <w:r>
        <w:t>.</w:t>
      </w:r>
    </w:p>
    <w:p w14:paraId="777F49C4" w14:textId="0AB5DEEF" w:rsidR="00B05D20" w:rsidRDefault="00B05D20" w:rsidP="00B05D20">
      <w:pPr>
        <w:pStyle w:val="SemEspaamento"/>
        <w:ind w:firstLine="1560"/>
      </w:pPr>
      <w:r>
        <w:t xml:space="preserve">Isso tudo evidencia a insubsistência da versão acusatória, pois a fiscalização </w:t>
      </w:r>
      <w:r w:rsidR="0031610F">
        <w:t xml:space="preserve">realizada não </w:t>
      </w:r>
      <w:r w:rsidR="009A3D1F">
        <w:t>serve para certificar</w:t>
      </w:r>
      <w:r>
        <w:t xml:space="preserve">, com a certeza necessária para o édito condenatório, que o PROJOVEM foi realizado </w:t>
      </w:r>
      <w:r w:rsidR="0031079E">
        <w:t xml:space="preserve">exatamente </w:t>
      </w:r>
      <w:r>
        <w:t>da forma que está retratad</w:t>
      </w:r>
      <w:r w:rsidR="0031610F">
        <w:t>o</w:t>
      </w:r>
      <w:r>
        <w:t xml:space="preserve"> </w:t>
      </w:r>
      <w:r w:rsidR="0031079E">
        <w:t>no Relatório de Demandas Especiais n. 00190.025206/2011-13</w:t>
      </w:r>
      <w:r>
        <w:t>.</w:t>
      </w:r>
    </w:p>
    <w:p w14:paraId="235CDF53" w14:textId="55732989" w:rsidR="00682DB8" w:rsidRDefault="00682DB8" w:rsidP="00682DB8">
      <w:pPr>
        <w:pStyle w:val="SemEspaamento"/>
        <w:ind w:firstLine="1560"/>
      </w:pPr>
      <w:r>
        <w:t>E</w:t>
      </w:r>
      <w:r w:rsidR="00BB3910">
        <w:t>xcelência,</w:t>
      </w:r>
      <w:r w:rsidR="002270D8">
        <w:t xml:space="preserve"> e</w:t>
      </w:r>
      <w:r>
        <w:t xml:space="preserve">ssas </w:t>
      </w:r>
      <w:r w:rsidR="00BB3910">
        <w:t xml:space="preserve">eventuais </w:t>
      </w:r>
      <w:r>
        <w:t>irregularidades</w:t>
      </w:r>
      <w:r w:rsidR="002270D8">
        <w:t xml:space="preserve"> na execução do programa</w:t>
      </w:r>
      <w:r>
        <w:t xml:space="preserve"> não se confundem com a conduta típica, ilícita e culpável do tipo penal relativo ao peculato, com todos os seus elementos, para justificar o uso do aparato estatal destinado ao sancionamento na esfera penal.</w:t>
      </w:r>
    </w:p>
    <w:p w14:paraId="3CF02EDF" w14:textId="2CCEBD5C" w:rsidR="00682DB8" w:rsidRDefault="00C609D2" w:rsidP="00682DB8">
      <w:pPr>
        <w:pStyle w:val="SemEspaamento"/>
        <w:ind w:firstLine="1560"/>
      </w:pPr>
      <w:r>
        <w:t>C</w:t>
      </w:r>
      <w:r w:rsidR="00682DB8">
        <w:t xml:space="preserve">onforme se extrai da exordial acusatória, o MPF não discorreu sobre os motivos que conduzem à conclusão de que o réu objetivava a apropriação de numerário que tinha origem pública, decorrente do contrato n. 097/2010. </w:t>
      </w:r>
    </w:p>
    <w:p w14:paraId="504C8A27" w14:textId="1A5674F9" w:rsidR="00682DB8" w:rsidRDefault="00682DB8" w:rsidP="00682DB8">
      <w:pPr>
        <w:pStyle w:val="SemEspaamento"/>
        <w:ind w:firstLine="1560"/>
      </w:pPr>
      <w:r>
        <w:t>E, encerrada a instrução, a acusação também não conseguiu comprovar que os fatos narrados na denúncia dizem respeito exclusivamente à verba pública recebida por conta do contrato n. 097/2010. O ente Ministerial também não demonstrou a existência de intenção do réu Geraldo de se apropriar, com consciência e vontade, de verba decorrente do contrato n. 097/2010.</w:t>
      </w:r>
    </w:p>
    <w:p w14:paraId="50F3AC23" w14:textId="61A24D5A" w:rsidR="0083308C" w:rsidRDefault="0083308C" w:rsidP="00AA405B">
      <w:pPr>
        <w:pStyle w:val="SemEspaamento"/>
        <w:ind w:firstLine="1560"/>
      </w:pPr>
      <w:r>
        <w:t xml:space="preserve">Em verdade, o que se tem no caso vertente são </w:t>
      </w:r>
      <w:r w:rsidR="006D06C4">
        <w:t>suposições</w:t>
      </w:r>
      <w:r>
        <w:t xml:space="preserve">, conjecturas e teorias relacionadas à prática de delitos por parte dos réus, porquanto justificadas na constatação de que a execução do PROJOVEM </w:t>
      </w:r>
      <w:r w:rsidR="006D06C4">
        <w:t xml:space="preserve">teria ficado </w:t>
      </w:r>
      <w:r>
        <w:t xml:space="preserve">um pouco aquém da esperada e na existência de saques e depósitos de cheques da Cooperativa em contas de pessoas físicas e jurídicas. </w:t>
      </w:r>
      <w:r w:rsidR="003241BE">
        <w:t>Nada mais do que isso.</w:t>
      </w:r>
    </w:p>
    <w:p w14:paraId="675D1460" w14:textId="77777777" w:rsidR="00B05D20" w:rsidRDefault="00B05D20" w:rsidP="00B05D20">
      <w:pPr>
        <w:pStyle w:val="SemEspaamento"/>
        <w:ind w:firstLine="1560"/>
      </w:pPr>
      <w:r>
        <w:t>E a jurisprudência é firme no sentido de que “‘</w:t>
      </w:r>
      <w:r w:rsidRPr="002E268C">
        <w:rPr>
          <w:i/>
          <w:iCs/>
        </w:rPr>
        <w:t xml:space="preserve">O elemento psíquico do crime é o dolo, ou seja, a vontade livre e consciente de </w:t>
      </w:r>
      <w:r w:rsidRPr="00316026">
        <w:rPr>
          <w:i/>
          <w:iCs/>
        </w:rPr>
        <w:t>praticar a apropriação ou desvio do dinheiro ou cousa que tenha a posse em razão do cargo</w:t>
      </w:r>
      <w:r w:rsidRPr="002E268C">
        <w:rPr>
          <w:i/>
          <w:iCs/>
        </w:rPr>
        <w:t>’ (STF, RE 77463, 1a Turma, Rel. Min. Min. RODRIGUES ALCKMIN, Julgamento: 27/11/1973, Publicação: 22/03/1974)</w:t>
      </w:r>
      <w:r>
        <w:rPr>
          <w:i/>
          <w:iCs/>
        </w:rPr>
        <w:t xml:space="preserve">. [...] </w:t>
      </w:r>
      <w:r w:rsidRPr="00316026">
        <w:rPr>
          <w:i/>
          <w:iCs/>
          <w:u w:val="single"/>
        </w:rPr>
        <w:t>Inexistindo</w:t>
      </w:r>
      <w:r w:rsidRPr="003B514A">
        <w:rPr>
          <w:i/>
          <w:iCs/>
        </w:rPr>
        <w:t xml:space="preserve"> </w:t>
      </w:r>
      <w:r w:rsidRPr="00316026">
        <w:rPr>
          <w:i/>
          <w:iCs/>
          <w:u w:val="single"/>
        </w:rPr>
        <w:t>prova</w:t>
      </w:r>
      <w:r w:rsidRPr="004B6755">
        <w:rPr>
          <w:i/>
          <w:iCs/>
        </w:rPr>
        <w:t xml:space="preserve"> suficiente a demonstrar o </w:t>
      </w:r>
      <w:r w:rsidRPr="00316026">
        <w:rPr>
          <w:b/>
          <w:bCs/>
          <w:i/>
          <w:iCs/>
          <w:u w:val="single"/>
        </w:rPr>
        <w:t>dolo específico</w:t>
      </w:r>
      <w:r w:rsidRPr="003241BE">
        <w:rPr>
          <w:i/>
          <w:iCs/>
        </w:rPr>
        <w:t xml:space="preserve"> </w:t>
      </w:r>
      <w:r w:rsidRPr="00316026">
        <w:rPr>
          <w:i/>
          <w:iCs/>
          <w:u w:val="single"/>
        </w:rPr>
        <w:t>para</w:t>
      </w:r>
      <w:r w:rsidRPr="00BA75C6">
        <w:rPr>
          <w:i/>
          <w:iCs/>
        </w:rPr>
        <w:t xml:space="preserve"> </w:t>
      </w:r>
      <w:r w:rsidRPr="00316026">
        <w:rPr>
          <w:i/>
          <w:iCs/>
          <w:u w:val="single"/>
        </w:rPr>
        <w:t>caracterização</w:t>
      </w:r>
      <w:r w:rsidRPr="00BA75C6">
        <w:rPr>
          <w:i/>
          <w:iCs/>
        </w:rPr>
        <w:t xml:space="preserve"> </w:t>
      </w:r>
      <w:r w:rsidRPr="00316026">
        <w:rPr>
          <w:i/>
          <w:iCs/>
          <w:u w:val="single"/>
        </w:rPr>
        <w:t>da</w:t>
      </w:r>
      <w:r w:rsidRPr="00BA75C6">
        <w:rPr>
          <w:i/>
          <w:iCs/>
        </w:rPr>
        <w:t xml:space="preserve"> </w:t>
      </w:r>
      <w:r w:rsidRPr="00316026">
        <w:rPr>
          <w:i/>
          <w:iCs/>
          <w:u w:val="single"/>
        </w:rPr>
        <w:t>conduta</w:t>
      </w:r>
      <w:r w:rsidRPr="00BA75C6">
        <w:rPr>
          <w:i/>
          <w:iCs/>
        </w:rPr>
        <w:t xml:space="preserve"> </w:t>
      </w:r>
      <w:r w:rsidRPr="00316026">
        <w:rPr>
          <w:i/>
          <w:iCs/>
          <w:u w:val="single"/>
        </w:rPr>
        <w:t>típica</w:t>
      </w:r>
      <w:r w:rsidRPr="00BA75C6">
        <w:rPr>
          <w:i/>
          <w:iCs/>
        </w:rPr>
        <w:t xml:space="preserve"> </w:t>
      </w:r>
      <w:r w:rsidRPr="00316026">
        <w:rPr>
          <w:i/>
          <w:iCs/>
          <w:u w:val="single"/>
        </w:rPr>
        <w:t>de</w:t>
      </w:r>
      <w:r w:rsidRPr="00BA75C6">
        <w:rPr>
          <w:i/>
          <w:iCs/>
        </w:rPr>
        <w:t xml:space="preserve"> </w:t>
      </w:r>
      <w:r w:rsidRPr="00316026">
        <w:rPr>
          <w:i/>
          <w:iCs/>
          <w:u w:val="single"/>
        </w:rPr>
        <w:t>apropriar-se</w:t>
      </w:r>
      <w:r w:rsidRPr="00BA75C6">
        <w:rPr>
          <w:i/>
          <w:iCs/>
        </w:rPr>
        <w:t xml:space="preserve"> </w:t>
      </w:r>
      <w:r w:rsidRPr="00316026">
        <w:rPr>
          <w:i/>
          <w:iCs/>
          <w:u w:val="single"/>
        </w:rPr>
        <w:t>o</w:t>
      </w:r>
      <w:r w:rsidRPr="00BA75C6">
        <w:rPr>
          <w:i/>
          <w:iCs/>
        </w:rPr>
        <w:t xml:space="preserve"> </w:t>
      </w:r>
      <w:r w:rsidRPr="00316026">
        <w:rPr>
          <w:i/>
          <w:iCs/>
          <w:u w:val="single"/>
        </w:rPr>
        <w:t>funcionário</w:t>
      </w:r>
      <w:r w:rsidRPr="00BA75C6">
        <w:rPr>
          <w:i/>
          <w:iCs/>
        </w:rPr>
        <w:t xml:space="preserve"> </w:t>
      </w:r>
      <w:r w:rsidRPr="00316026">
        <w:rPr>
          <w:i/>
          <w:iCs/>
          <w:u w:val="single"/>
        </w:rPr>
        <w:t>público de</w:t>
      </w:r>
      <w:r w:rsidRPr="00BA75C6">
        <w:rPr>
          <w:i/>
          <w:iCs/>
        </w:rPr>
        <w:t xml:space="preserve"> </w:t>
      </w:r>
      <w:r w:rsidRPr="00316026">
        <w:rPr>
          <w:i/>
          <w:iCs/>
          <w:u w:val="single"/>
        </w:rPr>
        <w:t>valor</w:t>
      </w:r>
      <w:r w:rsidRPr="00BA75C6">
        <w:rPr>
          <w:i/>
          <w:iCs/>
        </w:rPr>
        <w:t xml:space="preserve"> </w:t>
      </w:r>
      <w:r w:rsidRPr="00316026">
        <w:rPr>
          <w:i/>
          <w:iCs/>
          <w:u w:val="single"/>
        </w:rPr>
        <w:t>que</w:t>
      </w:r>
      <w:r w:rsidRPr="00BA75C6">
        <w:rPr>
          <w:i/>
          <w:iCs/>
        </w:rPr>
        <w:t xml:space="preserve"> </w:t>
      </w:r>
      <w:r w:rsidRPr="00316026">
        <w:rPr>
          <w:i/>
          <w:iCs/>
          <w:u w:val="single"/>
        </w:rPr>
        <w:t>tem</w:t>
      </w:r>
      <w:r w:rsidRPr="000F6F12">
        <w:rPr>
          <w:i/>
          <w:iCs/>
        </w:rPr>
        <w:t xml:space="preserve"> </w:t>
      </w:r>
      <w:r w:rsidRPr="00316026">
        <w:rPr>
          <w:i/>
          <w:iCs/>
          <w:u w:val="single"/>
        </w:rPr>
        <w:t>posse</w:t>
      </w:r>
      <w:r w:rsidRPr="000F6F12">
        <w:rPr>
          <w:i/>
          <w:iCs/>
        </w:rPr>
        <w:t xml:space="preserve"> </w:t>
      </w:r>
      <w:r w:rsidRPr="00316026">
        <w:rPr>
          <w:i/>
          <w:iCs/>
          <w:u w:val="single"/>
        </w:rPr>
        <w:t>em</w:t>
      </w:r>
      <w:r w:rsidRPr="000F6F12">
        <w:rPr>
          <w:i/>
          <w:iCs/>
        </w:rPr>
        <w:t xml:space="preserve"> </w:t>
      </w:r>
      <w:r w:rsidRPr="00316026">
        <w:rPr>
          <w:i/>
          <w:iCs/>
          <w:u w:val="single"/>
        </w:rPr>
        <w:t>razão</w:t>
      </w:r>
      <w:r w:rsidRPr="000F6F12">
        <w:rPr>
          <w:i/>
          <w:iCs/>
        </w:rPr>
        <w:t xml:space="preserve"> </w:t>
      </w:r>
      <w:r w:rsidRPr="00316026">
        <w:rPr>
          <w:i/>
          <w:iCs/>
          <w:u w:val="single"/>
        </w:rPr>
        <w:t>do</w:t>
      </w:r>
      <w:r w:rsidRPr="000F6F12">
        <w:rPr>
          <w:i/>
          <w:iCs/>
        </w:rPr>
        <w:t xml:space="preserve"> </w:t>
      </w:r>
      <w:r w:rsidRPr="00316026">
        <w:rPr>
          <w:i/>
          <w:iCs/>
          <w:u w:val="single"/>
        </w:rPr>
        <w:t>cargo</w:t>
      </w:r>
      <w:r w:rsidRPr="004B6755">
        <w:rPr>
          <w:i/>
          <w:iCs/>
        </w:rPr>
        <w:t xml:space="preserve">, </w:t>
      </w:r>
      <w:r w:rsidRPr="008A5660">
        <w:rPr>
          <w:b/>
          <w:bCs/>
          <w:i/>
          <w:iCs/>
        </w:rPr>
        <w:t>impõe-se a sua absolvição</w:t>
      </w:r>
      <w:r w:rsidRPr="004B6755">
        <w:rPr>
          <w:i/>
          <w:iCs/>
        </w:rPr>
        <w:t>, pois o tipo penal denunciado não possui forma culposa, devendo prevalecer o in dubio pro reo</w:t>
      </w:r>
      <w:r>
        <w:t xml:space="preserve">” </w:t>
      </w:r>
      <w:r w:rsidRPr="00F04620">
        <w:rPr>
          <w:sz w:val="20"/>
          <w:szCs w:val="18"/>
        </w:rPr>
        <w:t xml:space="preserve">(TRF1, </w:t>
      </w:r>
      <w:r>
        <w:rPr>
          <w:sz w:val="20"/>
          <w:szCs w:val="18"/>
        </w:rPr>
        <w:t>Ap. Criminal</w:t>
      </w:r>
      <w:r w:rsidRPr="00F04620">
        <w:rPr>
          <w:sz w:val="20"/>
          <w:szCs w:val="18"/>
        </w:rPr>
        <w:t xml:space="preserve"> n. 0003826-42.2005.4.01.3800, rel. Des. Federal Olindo Menezes, j. em 4.8.2020</w:t>
      </w:r>
      <w:r>
        <w:rPr>
          <w:sz w:val="20"/>
          <w:szCs w:val="18"/>
        </w:rPr>
        <w:t xml:space="preserve"> – destaques acrescentados</w:t>
      </w:r>
      <w:r w:rsidRPr="00F04620">
        <w:rPr>
          <w:sz w:val="20"/>
          <w:szCs w:val="18"/>
        </w:rPr>
        <w:t>)</w:t>
      </w:r>
      <w:r w:rsidRPr="002E268C">
        <w:t>.</w:t>
      </w:r>
    </w:p>
    <w:p w14:paraId="6A9EC0F3" w14:textId="467A63F6" w:rsidR="00B05D20" w:rsidRDefault="00B05D20" w:rsidP="00B05D20">
      <w:pPr>
        <w:pStyle w:val="SemEspaamento"/>
        <w:ind w:firstLine="1560"/>
      </w:pPr>
      <w:r>
        <w:t>Desse modo, ausente qualquer elemento de prova ou indicativo sobre a existência de dolo específico para a caracterização do peculato, bem como não comprovada a existência de intenção de se apropriar de verba decorrente do contrato n. 097/2010,</w:t>
      </w:r>
      <w:r w:rsidR="00C9612D">
        <w:t xml:space="preserve"> além de demonstrada a fragilidade do Relatório de Demandas Especiais n. 00190.025206/2011-13,</w:t>
      </w:r>
      <w:r>
        <w:t xml:space="preserve"> há que ser decretada a absolvição do réu Geraldo também em relação a</w:t>
      </w:r>
      <w:r w:rsidR="004F1C03">
        <w:t xml:space="preserve">os </w:t>
      </w:r>
      <w:r>
        <w:t>delitos</w:t>
      </w:r>
      <w:r w:rsidR="004F1C03">
        <w:t xml:space="preserve"> de peculato</w:t>
      </w:r>
      <w:r>
        <w:t xml:space="preserve">. </w:t>
      </w:r>
    </w:p>
    <w:p w14:paraId="012C773B" w14:textId="77777777" w:rsidR="0083308C" w:rsidRPr="00BE4F08" w:rsidRDefault="0083308C" w:rsidP="00B076AC">
      <w:pPr>
        <w:pStyle w:val="SemEspaamento"/>
        <w:numPr>
          <w:ilvl w:val="0"/>
          <w:numId w:val="0"/>
        </w:numPr>
        <w:rPr>
          <w:sz w:val="22"/>
          <w:szCs w:val="20"/>
        </w:rPr>
      </w:pPr>
    </w:p>
    <w:p w14:paraId="21AD128B" w14:textId="77777777" w:rsidR="00EE62DA" w:rsidRDefault="0083308C" w:rsidP="00B076AC">
      <w:pPr>
        <w:pStyle w:val="Ttulo"/>
      </w:pPr>
      <w:r>
        <w:t>VI</w:t>
      </w:r>
      <w:r w:rsidR="004E6513">
        <w:t>I</w:t>
      </w:r>
      <w:r w:rsidR="005901E0">
        <w:t>I</w:t>
      </w:r>
      <w:r>
        <w:t xml:space="preserve"> – </w:t>
      </w:r>
      <w:r w:rsidR="00EE62DA">
        <w:t>TESES SUBSIDIÁRIAS</w:t>
      </w:r>
    </w:p>
    <w:p w14:paraId="21E6CBE8" w14:textId="3F6E87C0" w:rsidR="0083308C" w:rsidRDefault="00EE62DA" w:rsidP="00B076AC">
      <w:pPr>
        <w:pStyle w:val="Ttulo"/>
      </w:pPr>
      <w:r>
        <w:t>VIII.1 – Da continuidade delitiva</w:t>
      </w:r>
    </w:p>
    <w:p w14:paraId="2E2942F9" w14:textId="77777777" w:rsidR="0083308C" w:rsidRPr="004527FB" w:rsidRDefault="0083308C" w:rsidP="00F0132C">
      <w:pPr>
        <w:pStyle w:val="SemEspaamento"/>
        <w:numPr>
          <w:ilvl w:val="0"/>
          <w:numId w:val="0"/>
        </w:numPr>
        <w:ind w:left="1701" w:firstLine="1560"/>
        <w:rPr>
          <w:sz w:val="22"/>
          <w:szCs w:val="20"/>
        </w:rPr>
      </w:pPr>
    </w:p>
    <w:p w14:paraId="03A608B3" w14:textId="7F161565" w:rsidR="00644160" w:rsidRDefault="00BA38D7" w:rsidP="00F0132C">
      <w:pPr>
        <w:pStyle w:val="SemEspaamento"/>
        <w:ind w:firstLine="1560"/>
      </w:pPr>
      <w:r>
        <w:t>Em atenção ao princípio da eventualidade</w:t>
      </w:r>
      <w:r w:rsidR="00B2726A">
        <w:t>, n</w:t>
      </w:r>
      <w:r w:rsidR="006237EC">
        <w:t>a remota hipótese de condenação, o que não se espera que aconteça</w:t>
      </w:r>
      <w:r w:rsidR="009851CE">
        <w:t xml:space="preserve"> diante de todas as </w:t>
      </w:r>
      <w:r w:rsidR="0022122A">
        <w:t>vulnerabilidades</w:t>
      </w:r>
      <w:r w:rsidR="009851CE">
        <w:t xml:space="preserve"> desta ação penal, expostas ao longo destas alegações finais</w:t>
      </w:r>
      <w:r w:rsidR="006237EC">
        <w:t xml:space="preserve">, </w:t>
      </w:r>
      <w:r w:rsidR="00E96AB6">
        <w:t xml:space="preserve">o réu registra que </w:t>
      </w:r>
      <w:r w:rsidR="009851CE">
        <w:t xml:space="preserve">deve incidir a </w:t>
      </w:r>
      <w:r w:rsidR="00E96AB6">
        <w:t>continuidade delitiva prevista no art. 71 do CP</w:t>
      </w:r>
      <w:r w:rsidR="00EB5A89">
        <w:t xml:space="preserve">, </w:t>
      </w:r>
      <w:r w:rsidR="00EE2C26">
        <w:t>caso seja reconhecida mais de um</w:t>
      </w:r>
      <w:r>
        <w:t xml:space="preserve"> delito de peculato, </w:t>
      </w:r>
      <w:r w:rsidR="0022122A">
        <w:t xml:space="preserve">sendo inviável </w:t>
      </w:r>
      <w:r w:rsidR="001B4D7C">
        <w:t>a utilização do</w:t>
      </w:r>
      <w:r w:rsidR="00EB5A89">
        <w:t xml:space="preserve"> concurso material</w:t>
      </w:r>
      <w:r w:rsidR="0022122A" w:rsidRPr="0022122A">
        <w:t xml:space="preserve"> </w:t>
      </w:r>
      <w:r w:rsidR="0022122A">
        <w:t>no caso vertente</w:t>
      </w:r>
      <w:r w:rsidR="00E96AB6">
        <w:t>.</w:t>
      </w:r>
    </w:p>
    <w:p w14:paraId="36FB4AE6" w14:textId="7F79597C" w:rsidR="006E37D4" w:rsidRDefault="004F042B" w:rsidP="00F0132C">
      <w:pPr>
        <w:pStyle w:val="SemEspaamento"/>
        <w:ind w:firstLine="1560"/>
      </w:pPr>
      <w:r>
        <w:t>Ora, c</w:t>
      </w:r>
      <w:r w:rsidR="00E96AB6">
        <w:t xml:space="preserve">omo se extrai </w:t>
      </w:r>
      <w:r w:rsidR="00B2368B">
        <w:t>d</w:t>
      </w:r>
      <w:r w:rsidR="00E96AB6">
        <w:t xml:space="preserve">a denúncia, </w:t>
      </w:r>
      <w:r w:rsidR="00B2368B">
        <w:t>os crimes narrados são da mesma espécie</w:t>
      </w:r>
      <w:r w:rsidR="008264D2">
        <w:t xml:space="preserve"> e, segundo a acusação, teriam sido praticados nas mesmas condições de tempo</w:t>
      </w:r>
      <w:r w:rsidR="00450F5B">
        <w:t xml:space="preserve"> </w:t>
      </w:r>
      <w:r w:rsidR="00450F5B" w:rsidRPr="00450F5B">
        <w:rPr>
          <w:sz w:val="20"/>
          <w:szCs w:val="18"/>
        </w:rPr>
        <w:t>(intervalos curtos</w:t>
      </w:r>
      <w:r w:rsidR="00384A4F">
        <w:rPr>
          <w:sz w:val="20"/>
          <w:szCs w:val="18"/>
        </w:rPr>
        <w:t xml:space="preserve"> – </w:t>
      </w:r>
      <w:r w:rsidR="0019333C">
        <w:rPr>
          <w:sz w:val="20"/>
          <w:szCs w:val="18"/>
        </w:rPr>
        <w:t xml:space="preserve">geralmente </w:t>
      </w:r>
      <w:r w:rsidR="00384A4F">
        <w:rPr>
          <w:sz w:val="20"/>
          <w:szCs w:val="18"/>
        </w:rPr>
        <w:t>dias/semanas</w:t>
      </w:r>
      <w:r w:rsidR="00450F5B" w:rsidRPr="00450F5B">
        <w:rPr>
          <w:sz w:val="20"/>
          <w:szCs w:val="18"/>
        </w:rPr>
        <w:t>)</w:t>
      </w:r>
      <w:r w:rsidR="008264D2">
        <w:t xml:space="preserve">, lugar, modo de execução, entre diversas outras similaridades entre si, o que impõe seja </w:t>
      </w:r>
      <w:r w:rsidR="006E37D4">
        <w:t>considerada a pena de um delito com o respectivo aumento de 1/6 a 2/3.</w:t>
      </w:r>
    </w:p>
    <w:p w14:paraId="1524E308" w14:textId="1AF577BF" w:rsidR="00D71F97" w:rsidRDefault="005D52D9" w:rsidP="00D71F97">
      <w:pPr>
        <w:pStyle w:val="SemEspaamento"/>
        <w:ind w:firstLine="1560"/>
      </w:pPr>
      <w:r>
        <w:t>I</w:t>
      </w:r>
      <w:r w:rsidR="00322C65">
        <w:t xml:space="preserve">sso porque </w:t>
      </w:r>
      <w:r w:rsidR="00817930">
        <w:t xml:space="preserve">a peça acusatória </w:t>
      </w:r>
      <w:r w:rsidR="00570507">
        <w:t>descreve</w:t>
      </w:r>
      <w:r w:rsidR="00817930">
        <w:t xml:space="preserve"> que o réu Geraldo teria se utilizado do mesmo </w:t>
      </w:r>
      <w:r w:rsidR="00817930">
        <w:rPr>
          <w:i/>
          <w:iCs/>
        </w:rPr>
        <w:t>modus operandi</w:t>
      </w:r>
      <w:r w:rsidR="00817930">
        <w:t xml:space="preserve"> para se apropriar de verba pública, seja em proveito próprio ou alheio, o que </w:t>
      </w:r>
      <w:r w:rsidR="00570507">
        <w:t xml:space="preserve">teria sido realizado </w:t>
      </w:r>
      <w:r w:rsidR="00817930">
        <w:t>por meio da emissão de cerca de 83 cheques</w:t>
      </w:r>
      <w:r w:rsidR="009851CE">
        <w:t xml:space="preserve"> da COOPESC</w:t>
      </w:r>
      <w:r w:rsidR="00817930">
        <w:t xml:space="preserve"> entre julho de 2010 e </w:t>
      </w:r>
      <w:r w:rsidR="00992111">
        <w:t xml:space="preserve">novembro de </w:t>
      </w:r>
      <w:r w:rsidR="00817930">
        <w:t>2011</w:t>
      </w:r>
      <w:r w:rsidR="00992111">
        <w:t>, além d</w:t>
      </w:r>
      <w:r w:rsidR="001604E1">
        <w:t>e 1</w:t>
      </w:r>
      <w:r w:rsidR="00992111">
        <w:t xml:space="preserve"> saque em espéci</w:t>
      </w:r>
      <w:r w:rsidR="001604E1">
        <w:t>e</w:t>
      </w:r>
      <w:r w:rsidR="004F042B">
        <w:t xml:space="preserve"> de conta da Cooperativa</w:t>
      </w:r>
      <w:r w:rsidR="00322C65">
        <w:t>, o que atrai a aplicação do</w:t>
      </w:r>
      <w:r w:rsidR="00B660F0">
        <w:t xml:space="preserve"> instituto do</w:t>
      </w:r>
      <w:r w:rsidR="00322C65">
        <w:t xml:space="preserve"> crime continuado no </w:t>
      </w:r>
      <w:r w:rsidR="00B660F0">
        <w:t>caso de condenação.</w:t>
      </w:r>
    </w:p>
    <w:p w14:paraId="6AA8A58D" w14:textId="77777777" w:rsidR="00D71F97" w:rsidRDefault="00367978" w:rsidP="00D71F97">
      <w:pPr>
        <w:pStyle w:val="SemEspaamento"/>
        <w:ind w:firstLine="1560"/>
      </w:pPr>
      <w:r>
        <w:t>Em caso análogo</w:t>
      </w:r>
      <w:r w:rsidR="00EE2BDE">
        <w:t xml:space="preserve"> </w:t>
      </w:r>
      <w:r>
        <w:t>que diz respeito a</w:t>
      </w:r>
      <w:r w:rsidR="00EE2BDE">
        <w:t xml:space="preserve"> peculato</w:t>
      </w:r>
      <w:r w:rsidR="00B660F0">
        <w:t xml:space="preserve">, aliás, o Egrégio Tribunal Regional Federal da 4ª Região </w:t>
      </w:r>
      <w:r w:rsidR="00B660F0" w:rsidRPr="00D71F97">
        <w:rPr>
          <w:sz w:val="20"/>
          <w:szCs w:val="18"/>
        </w:rPr>
        <w:t xml:space="preserve">(TRF4) </w:t>
      </w:r>
      <w:r w:rsidR="003A5FB2">
        <w:t>a</w:t>
      </w:r>
      <w:r w:rsidR="00B660F0">
        <w:t xml:space="preserve">ssentou que </w:t>
      </w:r>
      <w:r w:rsidR="00F276B9">
        <w:t>“</w:t>
      </w:r>
      <w:r w:rsidR="00F276B9" w:rsidRPr="00D71F97">
        <w:rPr>
          <w:i/>
          <w:iCs/>
        </w:rPr>
        <w:t xml:space="preserve">Não havendo um critério objetivo definido em lei cerca do tempo entre um delito e outro, a ser considerado nos casos de continuidade delitiva, </w:t>
      </w:r>
      <w:r w:rsidR="00F276B9" w:rsidRPr="005D52D9">
        <w:rPr>
          <w:b/>
          <w:bCs/>
          <w:i/>
          <w:iCs/>
        </w:rPr>
        <w:t xml:space="preserve">os 30 (trinta) dias considerados jurisprudencialmente </w:t>
      </w:r>
      <w:r w:rsidR="00F276B9" w:rsidRPr="005D52D9">
        <w:rPr>
          <w:b/>
          <w:bCs/>
          <w:i/>
          <w:iCs/>
          <w:u w:val="single"/>
        </w:rPr>
        <w:t>devem</w:t>
      </w:r>
      <w:r w:rsidR="00F276B9" w:rsidRPr="005D52D9">
        <w:rPr>
          <w:b/>
          <w:bCs/>
          <w:i/>
          <w:iCs/>
        </w:rPr>
        <w:t xml:space="preserve"> </w:t>
      </w:r>
      <w:r w:rsidR="00F276B9" w:rsidRPr="005D52D9">
        <w:rPr>
          <w:b/>
          <w:bCs/>
          <w:i/>
          <w:iCs/>
          <w:u w:val="single"/>
        </w:rPr>
        <w:t>ser</w:t>
      </w:r>
      <w:r w:rsidR="00F276B9" w:rsidRPr="005D52D9">
        <w:rPr>
          <w:b/>
          <w:bCs/>
          <w:i/>
          <w:iCs/>
        </w:rPr>
        <w:t xml:space="preserve"> </w:t>
      </w:r>
      <w:r w:rsidR="00F276B9" w:rsidRPr="005D52D9">
        <w:rPr>
          <w:b/>
          <w:bCs/>
          <w:i/>
          <w:iCs/>
          <w:u w:val="single"/>
        </w:rPr>
        <w:t>flexibilizados</w:t>
      </w:r>
      <w:r w:rsidR="00F276B9" w:rsidRPr="00D71F97">
        <w:rPr>
          <w:i/>
          <w:iCs/>
        </w:rPr>
        <w:t>”</w:t>
      </w:r>
      <w:r w:rsidR="00F276B9" w:rsidRPr="00F276B9">
        <w:t>.</w:t>
      </w:r>
      <w:r w:rsidR="00F276B9">
        <w:t xml:space="preserve"> </w:t>
      </w:r>
    </w:p>
    <w:p w14:paraId="08D25BA6" w14:textId="77777777" w:rsidR="00D71F97" w:rsidRDefault="00F276B9" w:rsidP="00D71F97">
      <w:pPr>
        <w:pStyle w:val="SemEspaamento"/>
        <w:ind w:firstLine="1560"/>
      </w:pPr>
      <w:r>
        <w:t xml:space="preserve">E, ao </w:t>
      </w:r>
      <w:r w:rsidR="00A774CE">
        <w:t>reconhecer a continuidade</w:t>
      </w:r>
      <w:r w:rsidR="00A12F4E">
        <w:t xml:space="preserve"> delitiva</w:t>
      </w:r>
      <w:r w:rsidR="00A774CE">
        <w:t xml:space="preserve"> no caso concreto</w:t>
      </w:r>
      <w:r>
        <w:t xml:space="preserve">, </w:t>
      </w:r>
      <w:r w:rsidR="00A774CE">
        <w:t>a Corte Regional afirmou que “</w:t>
      </w:r>
      <w:r w:rsidR="00A774CE" w:rsidRPr="00D71F97">
        <w:rPr>
          <w:i/>
          <w:iCs/>
        </w:rPr>
        <w:t>Não é apenas o critério temporal que define os casos de continuidade delitiva, devendo ser analisadas as hipóteses também segundo as circunstâncias dos delitos, considerando o modus operandi, as condições de local em que foram praticados e o grau de envolvimento do agente, além, logicamente do lapso temporal em que foram praticados</w:t>
      </w:r>
      <w:r w:rsidR="00A774CE">
        <w:t xml:space="preserve">” </w:t>
      </w:r>
      <w:r w:rsidR="00A774CE" w:rsidRPr="00D71F97">
        <w:rPr>
          <w:sz w:val="20"/>
          <w:szCs w:val="18"/>
        </w:rPr>
        <w:t xml:space="preserve">(TRF4, ACrim n. </w:t>
      </w:r>
      <w:r w:rsidR="00A12F4E" w:rsidRPr="00D71F97">
        <w:rPr>
          <w:sz w:val="20"/>
          <w:szCs w:val="18"/>
        </w:rPr>
        <w:t>5003559-27.2017.4.04.7115, rel. Des. João Pedro Gebran Neto, 8ª Turma, j. em 28.4.2021)</w:t>
      </w:r>
      <w:r w:rsidR="00A774CE" w:rsidRPr="00A774CE">
        <w:t>.</w:t>
      </w:r>
    </w:p>
    <w:p w14:paraId="3CCCDD41" w14:textId="113552E1" w:rsidR="00644160" w:rsidRDefault="00D71F97" w:rsidP="00D71F97">
      <w:pPr>
        <w:pStyle w:val="SemEspaamento"/>
        <w:ind w:firstLine="1560"/>
      </w:pPr>
      <w:r>
        <w:t xml:space="preserve">Assim, </w:t>
      </w:r>
      <w:r w:rsidR="00EE2C26">
        <w:t>não havendo absolvição do réu, ser</w:t>
      </w:r>
      <w:r w:rsidR="00143695">
        <w:t>á</w:t>
      </w:r>
      <w:r w:rsidR="00EE2C26">
        <w:t xml:space="preserve"> o caso de aplicação do instituto d</w:t>
      </w:r>
      <w:r w:rsidR="00143695">
        <w:t>a continuidade delitiva</w:t>
      </w:r>
      <w:r w:rsidR="00EE2C26">
        <w:t xml:space="preserve">, </w:t>
      </w:r>
      <w:r w:rsidR="00143695">
        <w:t xml:space="preserve">se condenado por </w:t>
      </w:r>
      <w:r w:rsidR="00F73767">
        <w:t xml:space="preserve">mais de um crime de peculato, </w:t>
      </w:r>
      <w:r w:rsidR="00EE2C26">
        <w:t>com o respectivo aumento decorrente d</w:t>
      </w:r>
      <w:r w:rsidR="00F73767">
        <w:t xml:space="preserve">o número de infrações </w:t>
      </w:r>
      <w:r w:rsidR="00143695">
        <w:t>reconhecidas</w:t>
      </w:r>
      <w:r w:rsidR="00F73767">
        <w:t>.</w:t>
      </w:r>
    </w:p>
    <w:p w14:paraId="2E31770D" w14:textId="77777777" w:rsidR="00367978" w:rsidRDefault="00367978" w:rsidP="00B076AC">
      <w:pPr>
        <w:pStyle w:val="SemEspaamento"/>
        <w:numPr>
          <w:ilvl w:val="0"/>
          <w:numId w:val="0"/>
        </w:numPr>
        <w:ind w:firstLine="1701"/>
      </w:pPr>
    </w:p>
    <w:p w14:paraId="672EB0B9" w14:textId="25F0EE16" w:rsidR="00F73767" w:rsidRDefault="00F73767" w:rsidP="00F73767">
      <w:pPr>
        <w:pStyle w:val="Ttulo"/>
      </w:pPr>
      <w:r>
        <w:t xml:space="preserve">VIII.2 – Da insubsistência do dano ao erário apontado </w:t>
      </w:r>
    </w:p>
    <w:p w14:paraId="7D7005D4" w14:textId="77777777" w:rsidR="00B076AC" w:rsidRDefault="00B076AC" w:rsidP="00B076AC">
      <w:pPr>
        <w:pStyle w:val="SemEspaamento"/>
        <w:numPr>
          <w:ilvl w:val="0"/>
          <w:numId w:val="0"/>
        </w:numPr>
        <w:ind w:firstLine="1701"/>
      </w:pPr>
    </w:p>
    <w:p w14:paraId="4FF82DEB" w14:textId="04262BEA" w:rsidR="00B076AC" w:rsidRDefault="00F73767" w:rsidP="003A40DE">
      <w:pPr>
        <w:pStyle w:val="SemEspaamento"/>
        <w:ind w:firstLine="1560"/>
      </w:pPr>
      <w:r>
        <w:t xml:space="preserve">Por fim, Excelência, </w:t>
      </w:r>
      <w:r w:rsidR="00A77C0F">
        <w:t xml:space="preserve">ainda na remota hipótese de condenação, </w:t>
      </w:r>
      <w:r>
        <w:t xml:space="preserve">é fato incontroverso nos autos que o PROJOVEM foi efetivamente realizado pela COOPESC. Também restou </w:t>
      </w:r>
      <w:r w:rsidR="00FA4147">
        <w:t xml:space="preserve">demonstrado </w:t>
      </w:r>
      <w:r>
        <w:t xml:space="preserve">que </w:t>
      </w:r>
      <w:r w:rsidR="00486A48">
        <w:t xml:space="preserve">o projeto foi executado em diversos municípios </w:t>
      </w:r>
      <w:r w:rsidR="00FA4147">
        <w:t xml:space="preserve">pelo </w:t>
      </w:r>
      <w:r w:rsidR="00486A48">
        <w:t xml:space="preserve">Estado de Santa Catarina, ou seja, </w:t>
      </w:r>
      <w:r w:rsidR="006337E2" w:rsidRPr="006337E2">
        <w:t xml:space="preserve">a COOPESC alugou </w:t>
      </w:r>
      <w:r w:rsidR="00001034">
        <w:t>imóveis</w:t>
      </w:r>
      <w:r w:rsidR="006337E2" w:rsidRPr="006337E2">
        <w:t xml:space="preserve"> para a realização dos cursos, contratou professores</w:t>
      </w:r>
      <w:r w:rsidR="00001034">
        <w:t xml:space="preserve"> </w:t>
      </w:r>
      <w:r w:rsidR="00001034" w:rsidRPr="00001034">
        <w:rPr>
          <w:sz w:val="20"/>
          <w:szCs w:val="18"/>
        </w:rPr>
        <w:t>(</w:t>
      </w:r>
      <w:r w:rsidR="00001034">
        <w:rPr>
          <w:sz w:val="20"/>
          <w:szCs w:val="18"/>
        </w:rPr>
        <w:t xml:space="preserve">e </w:t>
      </w:r>
      <w:r w:rsidR="00001034" w:rsidRPr="00001034">
        <w:rPr>
          <w:sz w:val="20"/>
          <w:szCs w:val="18"/>
        </w:rPr>
        <w:t>cooperados)</w:t>
      </w:r>
      <w:r w:rsidR="006337E2" w:rsidRPr="006337E2">
        <w:t xml:space="preserve">, que ministraram as aulas, forneceu os vales transporte e alimentação, quando necessário, </w:t>
      </w:r>
      <w:r w:rsidR="00001034">
        <w:t>além de ter arcado</w:t>
      </w:r>
      <w:r w:rsidR="006337E2">
        <w:t xml:space="preserve"> com as despesas de água, luz, internet, impostos,</w:t>
      </w:r>
      <w:r w:rsidR="003A40DE">
        <w:t xml:space="preserve"> etc.,</w:t>
      </w:r>
      <w:r w:rsidR="006337E2">
        <w:t xml:space="preserve"> </w:t>
      </w:r>
      <w:r w:rsidR="006337E2" w:rsidRPr="006337E2">
        <w:t>e tom</w:t>
      </w:r>
      <w:r w:rsidR="00001034">
        <w:t xml:space="preserve">ado </w:t>
      </w:r>
      <w:r w:rsidR="006337E2" w:rsidRPr="006337E2">
        <w:t>outras providências para realizar, a contento, na sua visão, o PROJOVEM.</w:t>
      </w:r>
    </w:p>
    <w:p w14:paraId="79375CEC" w14:textId="27922FF1" w:rsidR="003A40DE" w:rsidRDefault="00001034" w:rsidP="003A40DE">
      <w:pPr>
        <w:pStyle w:val="SemEspaamento"/>
        <w:ind w:firstLine="1560"/>
      </w:pPr>
      <w:r>
        <w:t>Não há dúvida, portanto, que</w:t>
      </w:r>
      <w:r w:rsidR="00D46679">
        <w:t xml:space="preserve"> a COOPESC </w:t>
      </w:r>
      <w:r w:rsidR="00915404">
        <w:t xml:space="preserve">teve </w:t>
      </w:r>
      <w:r w:rsidR="00D46679">
        <w:t xml:space="preserve">vultosas </w:t>
      </w:r>
      <w:r>
        <w:t>despesas</w:t>
      </w:r>
      <w:r w:rsidR="00D46679">
        <w:t xml:space="preserve"> </w:t>
      </w:r>
      <w:r w:rsidR="00915404">
        <w:t>para</w:t>
      </w:r>
      <w:r w:rsidR="00D46679">
        <w:t xml:space="preserve"> </w:t>
      </w:r>
      <w:r w:rsidR="00915404">
        <w:t xml:space="preserve">executar </w:t>
      </w:r>
      <w:r w:rsidR="00D46679">
        <w:t>o PROJOVEM.</w:t>
      </w:r>
    </w:p>
    <w:p w14:paraId="02407262" w14:textId="4238C326" w:rsidR="00915404" w:rsidRDefault="00915404" w:rsidP="003A40DE">
      <w:pPr>
        <w:pStyle w:val="SemEspaamento"/>
        <w:ind w:firstLine="1560"/>
      </w:pPr>
      <w:r>
        <w:t>Pois bem.</w:t>
      </w:r>
    </w:p>
    <w:p w14:paraId="15C41D57" w14:textId="0B20723A" w:rsidR="00915404" w:rsidRDefault="00DB16ED" w:rsidP="003A40DE">
      <w:pPr>
        <w:pStyle w:val="SemEspaamento"/>
        <w:ind w:firstLine="1560"/>
      </w:pPr>
      <w:r>
        <w:t xml:space="preserve">Ao somarmos os pedidos de ressarcimento aos cofres públicos </w:t>
      </w:r>
      <w:r w:rsidRPr="00CF4BF3">
        <w:rPr>
          <w:u w:val="single"/>
        </w:rPr>
        <w:t>relacionados</w:t>
      </w:r>
      <w:r>
        <w:t xml:space="preserve"> </w:t>
      </w:r>
      <w:r w:rsidR="00CF4BF3" w:rsidRPr="00CF4BF3">
        <w:rPr>
          <w:u w:val="single"/>
        </w:rPr>
        <w:t>somente</w:t>
      </w:r>
      <w:r w:rsidR="00CF4BF3">
        <w:t xml:space="preserve"> </w:t>
      </w:r>
      <w:r w:rsidRPr="00CF4BF3">
        <w:rPr>
          <w:u w:val="single"/>
        </w:rPr>
        <w:t>a</w:t>
      </w:r>
      <w:r>
        <w:t xml:space="preserve"> </w:t>
      </w:r>
      <w:r w:rsidRPr="00CF4BF3">
        <w:rPr>
          <w:u w:val="single"/>
        </w:rPr>
        <w:t>Geraldo</w:t>
      </w:r>
      <w:r>
        <w:t xml:space="preserve">, </w:t>
      </w:r>
      <w:r w:rsidR="00741A47">
        <w:t>conforme deduzido</w:t>
      </w:r>
      <w:r>
        <w:t xml:space="preserve"> </w:t>
      </w:r>
      <w:r w:rsidR="00741A47">
        <w:t>n</w:t>
      </w:r>
      <w:r>
        <w:t>os 11 fatos descritos na denúncia, chegaremos</w:t>
      </w:r>
      <w:r w:rsidR="006E6601">
        <w:t xml:space="preserve"> à exorbitante</w:t>
      </w:r>
      <w:r w:rsidR="00CF4BF3">
        <w:t xml:space="preserve"> quantia de</w:t>
      </w:r>
      <w:r w:rsidR="006E6601">
        <w:t xml:space="preserve"> </w:t>
      </w:r>
      <w:r w:rsidR="006E6601" w:rsidRPr="006E6601">
        <w:rPr>
          <w:b/>
          <w:bCs/>
        </w:rPr>
        <w:t>R$ 2.156.469,58</w:t>
      </w:r>
      <w:r w:rsidR="006E6601">
        <w:t xml:space="preserve"> </w:t>
      </w:r>
      <w:r w:rsidR="006E6601" w:rsidRPr="006E6601">
        <w:rPr>
          <w:sz w:val="20"/>
          <w:szCs w:val="18"/>
        </w:rPr>
        <w:t>(dois milhões, cento e cinquenta e seis mil, quatrocentos e sessenta e nove reais e cinquenta e oito centavos)</w:t>
      </w:r>
      <w:r w:rsidR="006E6601">
        <w:t>.</w:t>
      </w:r>
    </w:p>
    <w:p w14:paraId="37767325" w14:textId="4C332EA5" w:rsidR="008F7D88" w:rsidRDefault="006E6601" w:rsidP="003A40DE">
      <w:pPr>
        <w:pStyle w:val="SemEspaamento"/>
        <w:ind w:firstLine="1560"/>
      </w:pPr>
      <w:r>
        <w:t>Com o devido respeito, Excelência, esse é mais um fato que demonstra a total insubsistência da acusação, tendo em vista que</w:t>
      </w:r>
      <w:r w:rsidR="00A0356D">
        <w:t xml:space="preserve"> essa quantia é </w:t>
      </w:r>
      <w:r w:rsidR="00A0356D" w:rsidRPr="00AA1AD4">
        <w:rPr>
          <w:b/>
          <w:bCs/>
        </w:rPr>
        <w:t>praticamente</w:t>
      </w:r>
      <w:r w:rsidR="00A0356D">
        <w:t xml:space="preserve"> </w:t>
      </w:r>
      <w:r w:rsidR="000B11D6" w:rsidRPr="003D5404">
        <w:rPr>
          <w:b/>
          <w:bCs/>
        </w:rPr>
        <w:t>todo</w:t>
      </w:r>
      <w:r w:rsidR="000B11D6">
        <w:rPr>
          <w:b/>
          <w:bCs/>
        </w:rPr>
        <w:t xml:space="preserve"> </w:t>
      </w:r>
      <w:r w:rsidR="00A0356D">
        <w:rPr>
          <w:b/>
          <w:bCs/>
        </w:rPr>
        <w:t>o valor do contrato n. 097/2010</w:t>
      </w:r>
      <w:r w:rsidR="003D5404">
        <w:rPr>
          <w:b/>
          <w:bCs/>
        </w:rPr>
        <w:t xml:space="preserve"> </w:t>
      </w:r>
      <w:r w:rsidR="003D5404" w:rsidRPr="003D5404">
        <w:rPr>
          <w:sz w:val="20"/>
          <w:szCs w:val="18"/>
        </w:rPr>
        <w:t>(R$ 2.880.840,00)</w:t>
      </w:r>
      <w:r w:rsidR="00411B22">
        <w:t>.</w:t>
      </w:r>
      <w:r w:rsidR="00C35B4F">
        <w:t xml:space="preserve"> </w:t>
      </w:r>
    </w:p>
    <w:p w14:paraId="6DE36D37" w14:textId="77777777" w:rsidR="00D15F97" w:rsidRDefault="00C35B4F" w:rsidP="00D15F97">
      <w:pPr>
        <w:pStyle w:val="SemEspaamento"/>
        <w:ind w:firstLine="1560"/>
      </w:pPr>
      <w:r>
        <w:t xml:space="preserve">Em verdade, a prevalecer o pleito </w:t>
      </w:r>
      <w:r w:rsidR="008F7D88">
        <w:t xml:space="preserve">integral </w:t>
      </w:r>
      <w:r>
        <w:t xml:space="preserve">do ente Ministerial, será </w:t>
      </w:r>
      <w:r w:rsidR="00435111">
        <w:t xml:space="preserve">com base no fato </w:t>
      </w:r>
      <w:r w:rsidR="00435111" w:rsidRPr="00435111">
        <w:rPr>
          <w:sz w:val="22"/>
          <w:szCs w:val="20"/>
        </w:rPr>
        <w:t>– inverídico –</w:t>
      </w:r>
      <w:r w:rsidR="00435111">
        <w:t xml:space="preserve"> de que </w:t>
      </w:r>
      <w:r>
        <w:t>os serviços</w:t>
      </w:r>
      <w:r w:rsidR="008F7D88">
        <w:t xml:space="preserve"> praticamente</w:t>
      </w:r>
      <w:r>
        <w:t xml:space="preserve"> não foram prestados ou</w:t>
      </w:r>
      <w:r w:rsidR="00435111">
        <w:t xml:space="preserve"> </w:t>
      </w:r>
      <w:r w:rsidR="008F7D88">
        <w:t xml:space="preserve">se estará chancelando </w:t>
      </w:r>
      <w:r>
        <w:t>o enriquecimento indevido da administração pública, o que não pode ser admitido.</w:t>
      </w:r>
    </w:p>
    <w:p w14:paraId="6F9323DD" w14:textId="69F72414" w:rsidR="00102D6B" w:rsidRDefault="00AA1AD4" w:rsidP="00D15F97">
      <w:pPr>
        <w:pStyle w:val="SemEspaamento"/>
        <w:ind w:firstLine="1560"/>
      </w:pPr>
      <w:r>
        <w:t>Não bastasse isso, já se viu no</w:t>
      </w:r>
      <w:r w:rsidR="00D15F97">
        <w:t>s</w:t>
      </w:r>
      <w:r>
        <w:t xml:space="preserve"> tópico</w:t>
      </w:r>
      <w:r w:rsidR="00D15F97">
        <w:t>s</w:t>
      </w:r>
      <w:r>
        <w:t xml:space="preserve"> </w:t>
      </w:r>
      <w:r w:rsidR="00EA4D34">
        <w:t xml:space="preserve">III </w:t>
      </w:r>
      <w:r w:rsidR="00D15F97">
        <w:t xml:space="preserve">e IV </w:t>
      </w:r>
      <w:r w:rsidR="00EA4D34">
        <w:t xml:space="preserve">que a peça acusatória incluiu 48 acusações </w:t>
      </w:r>
      <w:r w:rsidR="00102D6B">
        <w:t xml:space="preserve">totalmente infundadas, </w:t>
      </w:r>
      <w:r w:rsidR="00EA4D34">
        <w:t xml:space="preserve">que </w:t>
      </w:r>
      <w:r w:rsidR="00EA4D34" w:rsidRPr="00D15F97">
        <w:rPr>
          <w:b/>
          <w:bCs/>
        </w:rPr>
        <w:t>não são relacionadas à conta corrente que recebeu verba do contrato n. 097/2010</w:t>
      </w:r>
      <w:r w:rsidR="00D15F97">
        <w:t xml:space="preserve">, e que </w:t>
      </w:r>
      <w:r w:rsidR="00157356">
        <w:t xml:space="preserve">há </w:t>
      </w:r>
      <w:r w:rsidR="00157356" w:rsidRPr="000379EC">
        <w:rPr>
          <w:u w:val="single"/>
        </w:rPr>
        <w:t>falta</w:t>
      </w:r>
      <w:r w:rsidR="00157356">
        <w:t xml:space="preserve"> </w:t>
      </w:r>
      <w:r w:rsidR="00157356" w:rsidRPr="000379EC">
        <w:rPr>
          <w:u w:val="single"/>
        </w:rPr>
        <w:t>de</w:t>
      </w:r>
      <w:r w:rsidR="00157356">
        <w:t xml:space="preserve"> </w:t>
      </w:r>
      <w:r w:rsidR="00157356" w:rsidRPr="000379EC">
        <w:rPr>
          <w:u w:val="single"/>
        </w:rPr>
        <w:t>materialidade</w:t>
      </w:r>
      <w:r w:rsidR="00157356">
        <w:t xml:space="preserve"> dos delitos apontados </w:t>
      </w:r>
      <w:r w:rsidR="00D15F97">
        <w:t xml:space="preserve">os Fatos 1 a 5 e 7 da denúncia, </w:t>
      </w:r>
      <w:r w:rsidR="00157356">
        <w:t xml:space="preserve">pois </w:t>
      </w:r>
      <w:r w:rsidR="00D15F97">
        <w:t xml:space="preserve">os cheques nºs. 850100, 850432 (FATO 1), 852005, 852006, 850166 (FATO 2), 851969 (FATO 3), 852298, 852373, 850232, 850231, 850409, 850416 (FATO 4), 850433, 850431 (FATO 5), 852025 e 852027 (FATO 7) não </w:t>
      </w:r>
      <w:r w:rsidR="00157356">
        <w:t xml:space="preserve">foram juntados </w:t>
      </w:r>
      <w:r w:rsidR="00D15F97">
        <w:t>aos autos.</w:t>
      </w:r>
    </w:p>
    <w:p w14:paraId="2BDC1ADC" w14:textId="6E27E581" w:rsidR="00E92C9C" w:rsidRDefault="00CF3B02" w:rsidP="00E92C9C">
      <w:pPr>
        <w:pStyle w:val="SemEspaamento"/>
        <w:ind w:firstLine="1560"/>
      </w:pPr>
      <w:r>
        <w:t xml:space="preserve">Esses valores, portanto, devem </w:t>
      </w:r>
      <w:r w:rsidR="00877DFB">
        <w:t xml:space="preserve">ser </w:t>
      </w:r>
      <w:r w:rsidR="00102D6B">
        <w:t>rechaçado</w:t>
      </w:r>
      <w:r>
        <w:t>s</w:t>
      </w:r>
      <w:r w:rsidR="00A77C0F">
        <w:t>, de plano,</w:t>
      </w:r>
      <w:r w:rsidR="00102D6B">
        <w:t xml:space="preserve"> </w:t>
      </w:r>
      <w:r w:rsidR="00877DFB">
        <w:t xml:space="preserve">do </w:t>
      </w:r>
      <w:r w:rsidR="00102D6B">
        <w:t>pedido de ressarcimento ao erário</w:t>
      </w:r>
      <w:r>
        <w:t xml:space="preserve">, ou seja, deve ser retirado o </w:t>
      </w:r>
      <w:r w:rsidR="006A1F89">
        <w:t xml:space="preserve">montante </w:t>
      </w:r>
      <w:r w:rsidR="00102D6B">
        <w:t xml:space="preserve">atinente </w:t>
      </w:r>
      <w:r w:rsidR="00EA4D34">
        <w:t xml:space="preserve">às imputações do fato n. 2 </w:t>
      </w:r>
      <w:r w:rsidR="00EA4D34" w:rsidRPr="009E32A6">
        <w:rPr>
          <w:sz w:val="20"/>
          <w:szCs w:val="18"/>
        </w:rPr>
        <w:t>(cheques 852005 e 852006)</w:t>
      </w:r>
      <w:r w:rsidR="00EA4D34">
        <w:t xml:space="preserve">, fato n. 3 </w:t>
      </w:r>
      <w:r w:rsidR="00EA4D34" w:rsidRPr="009E32A6">
        <w:rPr>
          <w:sz w:val="20"/>
          <w:szCs w:val="18"/>
        </w:rPr>
        <w:t>(cheque 851969)</w:t>
      </w:r>
      <w:r w:rsidR="00EA4D34">
        <w:t xml:space="preserve">, fato n. 4 </w:t>
      </w:r>
      <w:r w:rsidR="00EA4D34" w:rsidRPr="009E32A6">
        <w:rPr>
          <w:sz w:val="20"/>
          <w:szCs w:val="18"/>
        </w:rPr>
        <w:t>(cheques 852298, 852373 e transferência 554397000005080)</w:t>
      </w:r>
      <w:r w:rsidR="00EA4D34">
        <w:t xml:space="preserve">, fato n. 7 </w:t>
      </w:r>
      <w:r w:rsidR="00EA4D34" w:rsidRPr="009E32A6">
        <w:rPr>
          <w:sz w:val="20"/>
          <w:szCs w:val="18"/>
        </w:rPr>
        <w:t>(cheques 852025 e 852027)</w:t>
      </w:r>
      <w:r w:rsidR="00EA4D34">
        <w:t xml:space="preserve">, fato n. 9 </w:t>
      </w:r>
      <w:r w:rsidR="00EA4D34" w:rsidRPr="009E32A6">
        <w:rPr>
          <w:sz w:val="20"/>
          <w:szCs w:val="18"/>
        </w:rPr>
        <w:t>(18 acusações das contas n. 190802 190810 e 159280</w:t>
      </w:r>
      <w:r w:rsidR="00EA4D34">
        <w:rPr>
          <w:sz w:val="20"/>
          <w:szCs w:val="18"/>
        </w:rPr>
        <w:t xml:space="preserve"> e os cheques 850042 e 851686</w:t>
      </w:r>
      <w:r w:rsidR="00EA4D34" w:rsidRPr="009E32A6">
        <w:rPr>
          <w:sz w:val="20"/>
          <w:szCs w:val="18"/>
        </w:rPr>
        <w:t>)</w:t>
      </w:r>
      <w:r w:rsidR="00EA4D34">
        <w:t xml:space="preserve">, e fato n. 10 </w:t>
      </w:r>
      <w:r w:rsidR="00EA4D34" w:rsidRPr="009E32A6">
        <w:rPr>
          <w:sz w:val="20"/>
          <w:szCs w:val="18"/>
        </w:rPr>
        <w:t>(16 acusações das contas n. 159280, 190802, 190810, 194034)</w:t>
      </w:r>
      <w:r w:rsidR="00E02E55">
        <w:t xml:space="preserve"> do dano ao erário.</w:t>
      </w:r>
    </w:p>
    <w:p w14:paraId="0F1837CB" w14:textId="77777777" w:rsidR="00174F15" w:rsidRDefault="00174F15" w:rsidP="003355BD">
      <w:pPr>
        <w:pStyle w:val="SemEspaamento"/>
        <w:numPr>
          <w:ilvl w:val="0"/>
          <w:numId w:val="0"/>
        </w:numPr>
        <w:ind w:left="1701"/>
      </w:pPr>
    </w:p>
    <w:p w14:paraId="21471072" w14:textId="73116945" w:rsidR="0083308C" w:rsidRPr="00136102" w:rsidRDefault="00812BD9" w:rsidP="003355BD">
      <w:pPr>
        <w:pStyle w:val="Ttulo"/>
      </w:pPr>
      <w:r>
        <w:t>IX</w:t>
      </w:r>
      <w:r w:rsidR="0083308C">
        <w:t xml:space="preserve"> – REQUERIMENTOS</w:t>
      </w:r>
    </w:p>
    <w:p w14:paraId="3E4EA09C" w14:textId="77777777" w:rsidR="0083308C" w:rsidRPr="00136102" w:rsidRDefault="0083308C" w:rsidP="003355BD">
      <w:pPr>
        <w:pStyle w:val="SemEspaamento"/>
        <w:numPr>
          <w:ilvl w:val="0"/>
          <w:numId w:val="0"/>
        </w:numPr>
        <w:ind w:left="1701"/>
      </w:pPr>
    </w:p>
    <w:p w14:paraId="6974472D" w14:textId="77777777" w:rsidR="0083308C" w:rsidRPr="00136102" w:rsidRDefault="0083308C" w:rsidP="00F0132C">
      <w:pPr>
        <w:pStyle w:val="SemEspaamento"/>
        <w:ind w:firstLine="1560"/>
      </w:pPr>
      <w:r>
        <w:t>A</w:t>
      </w:r>
      <w:r w:rsidRPr="00136102">
        <w:t xml:space="preserve">nte o exposto, </w:t>
      </w:r>
      <w:r>
        <w:t>o réu requer</w:t>
      </w:r>
      <w:r w:rsidRPr="00136102">
        <w:t>:</w:t>
      </w:r>
    </w:p>
    <w:p w14:paraId="2CDB86A1" w14:textId="77777777" w:rsidR="0083308C" w:rsidRPr="00136102" w:rsidRDefault="0083308C" w:rsidP="003355BD">
      <w:pPr>
        <w:pStyle w:val="SemEspaamento"/>
        <w:numPr>
          <w:ilvl w:val="0"/>
          <w:numId w:val="0"/>
        </w:numPr>
        <w:ind w:left="1701"/>
      </w:pPr>
    </w:p>
    <w:p w14:paraId="658CEA6E" w14:textId="3F2FA721" w:rsidR="00F923AC" w:rsidRDefault="0083308C" w:rsidP="00F923AC">
      <w:pPr>
        <w:pStyle w:val="SemEspaamento"/>
        <w:numPr>
          <w:ilvl w:val="0"/>
          <w:numId w:val="2"/>
        </w:numPr>
        <w:ind w:left="0" w:firstLine="1418"/>
      </w:pPr>
      <w:r w:rsidRPr="00F923AC">
        <w:rPr>
          <w:u w:val="single"/>
        </w:rPr>
        <w:t>preliminarmente</w:t>
      </w:r>
      <w:r>
        <w:t xml:space="preserve">, o reconhecimento da </w:t>
      </w:r>
      <w:r w:rsidR="00E92C9C" w:rsidRPr="00F923AC">
        <w:rPr>
          <w:u w:val="single"/>
        </w:rPr>
        <w:t>incompetência</w:t>
      </w:r>
      <w:r>
        <w:t xml:space="preserve"> </w:t>
      </w:r>
      <w:r w:rsidR="00475084">
        <w:t xml:space="preserve">absoluta </w:t>
      </w:r>
      <w:r w:rsidR="00E92C9C">
        <w:t xml:space="preserve">deste nobre Juízo </w:t>
      </w:r>
      <w:r w:rsidR="00F923AC">
        <w:t>e a competência da Justiça Eleitoral, com a remessa do feito para essa Justiça especializada, consoante determinado pelos arts. 109, IV, da CF/88, 35, II, do Código Eleitoral e 78, IV, do CPP</w:t>
      </w:r>
      <w:r w:rsidR="00424352">
        <w:t>, nos termos do tópico II</w:t>
      </w:r>
      <w:r w:rsidR="00F923AC">
        <w:t>.</w:t>
      </w:r>
    </w:p>
    <w:p w14:paraId="43F60677" w14:textId="05915DEF" w:rsidR="001579EF" w:rsidRDefault="001579EF" w:rsidP="001579EF">
      <w:pPr>
        <w:pStyle w:val="SemEspaamento"/>
        <w:numPr>
          <w:ilvl w:val="0"/>
          <w:numId w:val="2"/>
        </w:numPr>
        <w:ind w:left="0" w:firstLine="1560"/>
      </w:pPr>
      <w:r>
        <w:t xml:space="preserve">a absolvição de GERALDO em relação às imputações do fato n. 2 </w:t>
      </w:r>
      <w:r w:rsidRPr="001579EF">
        <w:rPr>
          <w:sz w:val="20"/>
          <w:szCs w:val="18"/>
        </w:rPr>
        <w:t>(cheques 852005 e 852006)</w:t>
      </w:r>
      <w:r>
        <w:t xml:space="preserve">, fato n. 3 </w:t>
      </w:r>
      <w:r w:rsidRPr="001579EF">
        <w:rPr>
          <w:sz w:val="20"/>
          <w:szCs w:val="18"/>
        </w:rPr>
        <w:t>(cheque 851969)</w:t>
      </w:r>
      <w:r>
        <w:t xml:space="preserve">, fato n. 4 </w:t>
      </w:r>
      <w:r w:rsidRPr="001579EF">
        <w:rPr>
          <w:sz w:val="20"/>
          <w:szCs w:val="18"/>
        </w:rPr>
        <w:t>(cheques 852298, 852373 e transferência 554397000005080)</w:t>
      </w:r>
      <w:r>
        <w:t xml:space="preserve">, fato n. 7 </w:t>
      </w:r>
      <w:r w:rsidRPr="001579EF">
        <w:rPr>
          <w:sz w:val="20"/>
          <w:szCs w:val="18"/>
        </w:rPr>
        <w:t>(cheques 852025 e 852027)</w:t>
      </w:r>
      <w:r>
        <w:t xml:space="preserve">, fato n. 9 </w:t>
      </w:r>
      <w:r w:rsidRPr="001579EF">
        <w:rPr>
          <w:sz w:val="20"/>
          <w:szCs w:val="18"/>
        </w:rPr>
        <w:t>(18 acusações das contas n. 190802 190810 e 159280 e os cheques 850042 e 851686)</w:t>
      </w:r>
      <w:r>
        <w:t xml:space="preserve">, e fato n. 10 </w:t>
      </w:r>
      <w:r w:rsidRPr="001579EF">
        <w:rPr>
          <w:sz w:val="20"/>
          <w:szCs w:val="18"/>
        </w:rPr>
        <w:t>(16 acusações das contas n. 159280, 190802, 190810, 194034)</w:t>
      </w:r>
      <w:r>
        <w:t xml:space="preserve">, que constituem o total de </w:t>
      </w:r>
      <w:r w:rsidRPr="001579EF">
        <w:rPr>
          <w:b/>
          <w:bCs/>
        </w:rPr>
        <w:t>48 acusações</w:t>
      </w:r>
      <w:r>
        <w:t xml:space="preserve"> </w:t>
      </w:r>
      <w:r w:rsidRPr="001579EF">
        <w:rPr>
          <w:b/>
          <w:bCs/>
        </w:rPr>
        <w:t>indevidas</w:t>
      </w:r>
      <w:r>
        <w:t xml:space="preserve"> e não dizem respeito à conta n. 17862-4 </w:t>
      </w:r>
      <w:r w:rsidRPr="001579EF">
        <w:rPr>
          <w:sz w:val="20"/>
          <w:szCs w:val="18"/>
        </w:rPr>
        <w:t>(exceto 2 acusações, que são cheques anteriores à existência do contrato n. 097/2010 do fato 9)</w:t>
      </w:r>
      <w:r>
        <w:t>, que recebeu verba do contrato n. 097/2010</w:t>
      </w:r>
      <w:r w:rsidR="00424352">
        <w:t>, conforme exposto no tópico III;</w:t>
      </w:r>
    </w:p>
    <w:p w14:paraId="3D8B1D79" w14:textId="34840AF5" w:rsidR="00812947" w:rsidRDefault="00812947" w:rsidP="00812947">
      <w:pPr>
        <w:pStyle w:val="SemEspaamento"/>
        <w:numPr>
          <w:ilvl w:val="0"/>
          <w:numId w:val="2"/>
        </w:numPr>
        <w:ind w:left="0" w:firstLine="1560"/>
      </w:pPr>
      <w:r>
        <w:t>a absolvição do réu GERALDO em relação aos Fatos 1 a 5 e 7 da denúncia, por conta da falta de materialidade dos delitos apontados, já que os cheques nºs. 850100, 850432 (FATO 1), 852005, 852006, 850166 (FATO 2), 851969 (FATO 3), 852298, 852373, 850232, 850231, 850409, 850416 (FATO 4), 850433, 850431 (FATO 5), 852025 e 852027 (FATO 7) não estão encartados aos autos</w:t>
      </w:r>
      <w:r w:rsidR="00424352">
        <w:t>, consoante delineado no tópico IV;</w:t>
      </w:r>
    </w:p>
    <w:p w14:paraId="20CA356F" w14:textId="7189DAF9" w:rsidR="00424352" w:rsidRDefault="00424352" w:rsidP="00424352">
      <w:pPr>
        <w:pStyle w:val="SemEspaamento"/>
        <w:numPr>
          <w:ilvl w:val="0"/>
          <w:numId w:val="2"/>
        </w:numPr>
        <w:ind w:left="0" w:firstLine="1560"/>
      </w:pPr>
      <w:r>
        <w:t xml:space="preserve">a </w:t>
      </w:r>
      <w:r w:rsidRPr="00021959">
        <w:t>absolvição</w:t>
      </w:r>
      <w:r>
        <w:t xml:space="preserve"> do réu GERALDO em relação ao crime de lavagem de dinheiro descrito no fato n. 5, porquanto a conduta descrita pelo MPF diz respeito a </w:t>
      </w:r>
      <w:r w:rsidRPr="00F923AC">
        <w:rPr>
          <w:u w:val="single"/>
        </w:rPr>
        <w:t>fato</w:t>
      </w:r>
      <w:r w:rsidRPr="00F923AC">
        <w:t xml:space="preserve"> que evidentemente </w:t>
      </w:r>
      <w:r w:rsidRPr="00F923AC">
        <w:rPr>
          <w:u w:val="single"/>
        </w:rPr>
        <w:t>não</w:t>
      </w:r>
      <w:r w:rsidRPr="00F923AC">
        <w:t xml:space="preserve"> </w:t>
      </w:r>
      <w:r w:rsidRPr="00F923AC">
        <w:rPr>
          <w:u w:val="single"/>
        </w:rPr>
        <w:t>constitui</w:t>
      </w:r>
      <w:r w:rsidRPr="00F923AC">
        <w:t xml:space="preserve"> </w:t>
      </w:r>
      <w:r w:rsidRPr="00F923AC">
        <w:rPr>
          <w:u w:val="single"/>
        </w:rPr>
        <w:t>crime</w:t>
      </w:r>
      <w:r>
        <w:t xml:space="preserve"> e porque não restou demonstrada qualquer conduta que ocultou ou dissimulou a origem dos recursos apontados, conforme exposto no tópico V</w:t>
      </w:r>
      <w:r w:rsidRPr="00F923AC">
        <w:rPr>
          <w:sz w:val="20"/>
          <w:szCs w:val="18"/>
        </w:rPr>
        <w:t>;</w:t>
      </w:r>
    </w:p>
    <w:p w14:paraId="3483DB99" w14:textId="5813E84D" w:rsidR="0083308C" w:rsidRDefault="0083308C" w:rsidP="00F0132C">
      <w:pPr>
        <w:pStyle w:val="SemEspaamento"/>
        <w:numPr>
          <w:ilvl w:val="0"/>
          <w:numId w:val="2"/>
        </w:numPr>
        <w:ind w:left="0" w:firstLine="1560"/>
      </w:pPr>
      <w:r>
        <w:t xml:space="preserve">a </w:t>
      </w:r>
      <w:r w:rsidRPr="00021959">
        <w:t>absolvição</w:t>
      </w:r>
      <w:r w:rsidRPr="006C6281">
        <w:t xml:space="preserve"> </w:t>
      </w:r>
      <w:r>
        <w:t>do réu GERALDO quanto aos delitos de peculato descritos nos fatos nºs. 2, 3, 7, 10 e 11, em razão da vedação à responsabilização penal objetiva</w:t>
      </w:r>
      <w:r w:rsidR="007A171D">
        <w:t xml:space="preserve"> e porque a acusação não se desincumbiu do ônus de comprovar que o réu Geraldo tinha ciência ou agiu com dolo em relação aos fatos de peculato praticado por terceiros, figurando como réu somente pela </w:t>
      </w:r>
      <w:r w:rsidR="007A171D" w:rsidRPr="00C3430E">
        <w:rPr>
          <w:u w:val="single"/>
        </w:rPr>
        <w:t>condição</w:t>
      </w:r>
      <w:r w:rsidR="007A171D">
        <w:t xml:space="preserve"> </w:t>
      </w:r>
      <w:r w:rsidR="007A171D" w:rsidRPr="00C3430E">
        <w:rPr>
          <w:u w:val="single"/>
        </w:rPr>
        <w:t>de</w:t>
      </w:r>
      <w:r w:rsidR="007A171D">
        <w:t xml:space="preserve"> </w:t>
      </w:r>
      <w:r w:rsidR="007A171D" w:rsidRPr="002B37EE">
        <w:rPr>
          <w:u w:val="single"/>
        </w:rPr>
        <w:t>Presidente</w:t>
      </w:r>
      <w:r w:rsidR="007A171D" w:rsidRPr="00155E16">
        <w:t xml:space="preserve"> </w:t>
      </w:r>
      <w:r w:rsidR="007A171D" w:rsidRPr="002B37EE">
        <w:rPr>
          <w:u w:val="single"/>
        </w:rPr>
        <w:t>da</w:t>
      </w:r>
      <w:r w:rsidR="007A171D" w:rsidRPr="00155E16">
        <w:t xml:space="preserve"> </w:t>
      </w:r>
      <w:r w:rsidR="007A171D" w:rsidRPr="002B37EE">
        <w:rPr>
          <w:u w:val="single"/>
        </w:rPr>
        <w:t>Cooperativa</w:t>
      </w:r>
      <w:r w:rsidR="007A171D">
        <w:t xml:space="preserve"> à época dos fatos, </w:t>
      </w:r>
      <w:r w:rsidR="00812947">
        <w:t xml:space="preserve">nos termos do </w:t>
      </w:r>
      <w:r w:rsidR="00424352">
        <w:t>tópico VI</w:t>
      </w:r>
      <w:r>
        <w:t>;</w:t>
      </w:r>
    </w:p>
    <w:p w14:paraId="01446470" w14:textId="57799C6F" w:rsidR="00021959" w:rsidRDefault="0083308C" w:rsidP="00F0132C">
      <w:pPr>
        <w:pStyle w:val="SemEspaamento"/>
        <w:numPr>
          <w:ilvl w:val="0"/>
          <w:numId w:val="2"/>
        </w:numPr>
        <w:ind w:left="0" w:firstLine="1560"/>
      </w:pPr>
      <w:r>
        <w:t xml:space="preserve">a </w:t>
      </w:r>
      <w:r w:rsidRPr="00021959">
        <w:t>absolvição</w:t>
      </w:r>
      <w:r w:rsidR="006C6281">
        <w:t xml:space="preserve"> </w:t>
      </w:r>
      <w:r>
        <w:t>do réu GERALDO quanto aos delitos de peculato descritos em todos os fatos da denúncia, ante a impossibilidade de equiparação a funcionário público</w:t>
      </w:r>
      <w:r w:rsidR="00021959">
        <w:t>, como detalhado no tópico VII.1</w:t>
      </w:r>
      <w:r w:rsidR="003355BD">
        <w:t>;</w:t>
      </w:r>
    </w:p>
    <w:p w14:paraId="418C4629" w14:textId="411003FE" w:rsidR="0083308C" w:rsidRDefault="0083308C" w:rsidP="00F0132C">
      <w:pPr>
        <w:pStyle w:val="SemEspaamento"/>
        <w:numPr>
          <w:ilvl w:val="0"/>
          <w:numId w:val="2"/>
        </w:numPr>
        <w:ind w:left="0" w:firstLine="1560"/>
      </w:pPr>
      <w:r>
        <w:t xml:space="preserve"> </w:t>
      </w:r>
      <w:r w:rsidR="00021959">
        <w:t>a absolvição do réu GERALDO</w:t>
      </w:r>
      <w:r w:rsidR="003355BD">
        <w:t>, nos termos do tópico VII.2,</w:t>
      </w:r>
      <w:r>
        <w:t xml:space="preserve"> por conta da absoluta ausência de dolo específico </w:t>
      </w:r>
      <w:r w:rsidR="00021959">
        <w:t>para a caracterização do peculato, além de não comprovada a existência de intenção de se apropriar de verba decorrente do contrato n. 097/2010</w:t>
      </w:r>
      <w:r w:rsidR="003355BD">
        <w:t xml:space="preserve"> </w:t>
      </w:r>
      <w:r w:rsidR="003355BD" w:rsidRPr="003355BD">
        <w:rPr>
          <w:sz w:val="20"/>
          <w:szCs w:val="18"/>
        </w:rPr>
        <w:t>(dolo)</w:t>
      </w:r>
      <w:r w:rsidR="00021959">
        <w:t xml:space="preserve"> e da falta de provas </w:t>
      </w:r>
      <w:r w:rsidR="00367F80">
        <w:t xml:space="preserve">sobre a execução irregular do contrato, em razão </w:t>
      </w:r>
      <w:r w:rsidR="007D6964">
        <w:t>d</w:t>
      </w:r>
      <w:r w:rsidR="00021959">
        <w:t>a fragilidade do Relatório de Demandas Especiais n. 00190.025206/2011-13</w:t>
      </w:r>
      <w:r w:rsidR="007D6964">
        <w:t>;</w:t>
      </w:r>
    </w:p>
    <w:p w14:paraId="3D6C7AF8" w14:textId="350677DB" w:rsidR="0083308C" w:rsidRDefault="00C26A87" w:rsidP="00F0132C">
      <w:pPr>
        <w:pStyle w:val="SemEspaamento"/>
        <w:numPr>
          <w:ilvl w:val="0"/>
          <w:numId w:val="2"/>
        </w:numPr>
        <w:ind w:left="0" w:firstLine="1560"/>
      </w:pPr>
      <w:r>
        <w:t>em</w:t>
      </w:r>
      <w:r w:rsidR="0083308C">
        <w:t xml:space="preserve"> </w:t>
      </w:r>
      <w:r>
        <w:t>atenção ao princípio da eventualidade, na remota hipótese de condenação do réu GERALDO, a aplicação da continuidade delitiva prevista no art. 71 do CP,</w:t>
      </w:r>
      <w:r w:rsidR="00143695">
        <w:t xml:space="preserve"> caso haja condenação por mais de um delito de peculato, co</w:t>
      </w:r>
      <w:r w:rsidR="00D01FE5">
        <w:t>nforme exposto no tópico VIII.1;</w:t>
      </w:r>
      <w:r>
        <w:t xml:space="preserve"> </w:t>
      </w:r>
    </w:p>
    <w:p w14:paraId="44F87979" w14:textId="40605176" w:rsidR="00203E57" w:rsidRDefault="00203E57" w:rsidP="00203E57">
      <w:pPr>
        <w:pStyle w:val="SemEspaamento"/>
        <w:numPr>
          <w:ilvl w:val="0"/>
          <w:numId w:val="2"/>
        </w:numPr>
        <w:ind w:left="0" w:firstLine="1560"/>
      </w:pPr>
      <w:r>
        <w:t xml:space="preserve">subsidiariamente, em caso de condenação de ressarcimento ao erário, o afastamento de toda a quantia incluída indevidamente na denúncia, nos termos do tópico VIII.2, relativa às imputações insubsistentes do fato n. 2 </w:t>
      </w:r>
      <w:r w:rsidRPr="009E32A6">
        <w:rPr>
          <w:sz w:val="20"/>
          <w:szCs w:val="18"/>
        </w:rPr>
        <w:t>(cheques 852005 e 852006)</w:t>
      </w:r>
      <w:r>
        <w:t xml:space="preserve">, fato n. 3 </w:t>
      </w:r>
      <w:r w:rsidRPr="009E32A6">
        <w:rPr>
          <w:sz w:val="20"/>
          <w:szCs w:val="18"/>
        </w:rPr>
        <w:t>(cheque 851969)</w:t>
      </w:r>
      <w:r>
        <w:t xml:space="preserve">, fato n. 4 </w:t>
      </w:r>
      <w:r w:rsidRPr="009E32A6">
        <w:rPr>
          <w:sz w:val="20"/>
          <w:szCs w:val="18"/>
        </w:rPr>
        <w:t>(cheques 852298, 852373 e transferência 554397000005080)</w:t>
      </w:r>
      <w:r>
        <w:t xml:space="preserve">, fato n. 7 </w:t>
      </w:r>
      <w:r w:rsidRPr="009E32A6">
        <w:rPr>
          <w:sz w:val="20"/>
          <w:szCs w:val="18"/>
        </w:rPr>
        <w:t>(cheques 852025 e 852027)</w:t>
      </w:r>
      <w:r>
        <w:t xml:space="preserve">, fato n. 9 </w:t>
      </w:r>
      <w:r w:rsidRPr="009E32A6">
        <w:rPr>
          <w:sz w:val="20"/>
          <w:szCs w:val="18"/>
        </w:rPr>
        <w:t>(18 acusações das contas n. 190802 190810 e 159280</w:t>
      </w:r>
      <w:r>
        <w:rPr>
          <w:sz w:val="20"/>
          <w:szCs w:val="18"/>
        </w:rPr>
        <w:t xml:space="preserve"> e os cheques 850042 e 851686</w:t>
      </w:r>
      <w:r w:rsidRPr="009E32A6">
        <w:rPr>
          <w:sz w:val="20"/>
          <w:szCs w:val="18"/>
        </w:rPr>
        <w:t>)</w:t>
      </w:r>
      <w:r>
        <w:t xml:space="preserve">, e fato n. 10 </w:t>
      </w:r>
      <w:r w:rsidRPr="009E32A6">
        <w:rPr>
          <w:sz w:val="20"/>
          <w:szCs w:val="18"/>
        </w:rPr>
        <w:t>(16 acusações das contas n. 159280, 190802, 190810, 194034)</w:t>
      </w:r>
      <w:r>
        <w:t xml:space="preserve">, bem como sejam excluídos os valores dos Fatos 1 a 5 e 7, por conta da falta de materialidade delitiva </w:t>
      </w:r>
      <w:r w:rsidRPr="007310D2">
        <w:rPr>
          <w:sz w:val="20"/>
          <w:szCs w:val="18"/>
        </w:rPr>
        <w:t xml:space="preserve">(cheques nºs. 850100, 850432 – FATO 1; 852005, 852006, 850166 – FATO 2; 851969 – FATO 3; 852298, 852373, 850232, 850231, 850409, 850416 </w:t>
      </w:r>
      <w:r w:rsidR="007310D2" w:rsidRPr="007310D2">
        <w:rPr>
          <w:sz w:val="20"/>
          <w:szCs w:val="18"/>
        </w:rPr>
        <w:t xml:space="preserve">– </w:t>
      </w:r>
      <w:r w:rsidRPr="007310D2">
        <w:rPr>
          <w:sz w:val="20"/>
          <w:szCs w:val="18"/>
        </w:rPr>
        <w:t>FATO 4</w:t>
      </w:r>
      <w:r w:rsidR="007310D2" w:rsidRPr="007310D2">
        <w:rPr>
          <w:sz w:val="20"/>
          <w:szCs w:val="18"/>
        </w:rPr>
        <w:t>;</w:t>
      </w:r>
      <w:r w:rsidRPr="007310D2">
        <w:rPr>
          <w:sz w:val="20"/>
          <w:szCs w:val="18"/>
        </w:rPr>
        <w:t xml:space="preserve"> 850433, 850431</w:t>
      </w:r>
      <w:r w:rsidR="007310D2" w:rsidRPr="007310D2">
        <w:rPr>
          <w:sz w:val="20"/>
          <w:szCs w:val="18"/>
        </w:rPr>
        <w:t xml:space="preserve"> – </w:t>
      </w:r>
      <w:r w:rsidRPr="007310D2">
        <w:rPr>
          <w:sz w:val="20"/>
          <w:szCs w:val="18"/>
        </w:rPr>
        <w:t>FATO 5</w:t>
      </w:r>
      <w:r w:rsidR="007310D2" w:rsidRPr="007310D2">
        <w:rPr>
          <w:sz w:val="20"/>
          <w:szCs w:val="18"/>
        </w:rPr>
        <w:t>;</w:t>
      </w:r>
      <w:r w:rsidRPr="007310D2">
        <w:rPr>
          <w:sz w:val="20"/>
          <w:szCs w:val="18"/>
        </w:rPr>
        <w:t xml:space="preserve"> 852025 e 852027</w:t>
      </w:r>
      <w:r w:rsidR="007310D2" w:rsidRPr="007310D2">
        <w:rPr>
          <w:sz w:val="20"/>
          <w:szCs w:val="18"/>
        </w:rPr>
        <w:t xml:space="preserve"> – </w:t>
      </w:r>
      <w:r w:rsidRPr="007310D2">
        <w:rPr>
          <w:sz w:val="20"/>
          <w:szCs w:val="18"/>
        </w:rPr>
        <w:t>FATO 7)</w:t>
      </w:r>
      <w:r w:rsidR="007310D2">
        <w:t>.</w:t>
      </w:r>
      <w:r>
        <w:t xml:space="preserve"> </w:t>
      </w:r>
    </w:p>
    <w:p w14:paraId="6678904A" w14:textId="77777777" w:rsidR="0083308C" w:rsidRPr="00C82CE7" w:rsidRDefault="0083308C" w:rsidP="0003732B">
      <w:pPr>
        <w:pStyle w:val="Ttulo2"/>
        <w:rPr>
          <w:rFonts w:eastAsia="Calibri"/>
          <w:sz w:val="18"/>
          <w:szCs w:val="18"/>
        </w:rPr>
      </w:pPr>
    </w:p>
    <w:p w14:paraId="3A445747" w14:textId="77777777" w:rsidR="0083308C" w:rsidRPr="00136102" w:rsidRDefault="0083308C" w:rsidP="0083308C">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6AD503F3" w14:textId="183BDA01" w:rsidR="0083308C" w:rsidRPr="00136102" w:rsidRDefault="0083308C" w:rsidP="0083308C">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F857F9">
        <w:rPr>
          <w:rFonts w:ascii="Arial" w:eastAsia="Calibri" w:hAnsi="Arial" w:cs="Times New Roman"/>
          <w:noProof/>
          <w:sz w:val="24"/>
          <w:szCs w:val="24"/>
        </w:rPr>
        <w:t>26 de agosto de 2024</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09057439" w14:textId="77777777" w:rsidR="0083308C" w:rsidRDefault="0083308C" w:rsidP="0083308C">
      <w:pPr>
        <w:autoSpaceDE w:val="0"/>
        <w:autoSpaceDN w:val="0"/>
        <w:adjustRightInd w:val="0"/>
        <w:spacing w:after="0" w:line="240" w:lineRule="auto"/>
        <w:rPr>
          <w:rFonts w:ascii="Arial" w:hAnsi="Arial" w:cs="Arial"/>
          <w:b/>
          <w:bCs/>
          <w:sz w:val="24"/>
          <w:szCs w:val="24"/>
          <w:lang w:val="pt"/>
        </w:rPr>
      </w:pPr>
    </w:p>
    <w:p w14:paraId="31485466" w14:textId="77777777" w:rsidR="0083308C" w:rsidRDefault="0083308C" w:rsidP="0083308C">
      <w:pPr>
        <w:autoSpaceDE w:val="0"/>
        <w:autoSpaceDN w:val="0"/>
        <w:adjustRightInd w:val="0"/>
        <w:spacing w:after="0" w:line="240" w:lineRule="auto"/>
        <w:rPr>
          <w:rFonts w:ascii="Arial" w:hAnsi="Arial" w:cs="Arial"/>
          <w:b/>
          <w:bCs/>
          <w:sz w:val="24"/>
          <w:szCs w:val="24"/>
          <w:lang w:val="pt"/>
        </w:rPr>
      </w:pPr>
    </w:p>
    <w:p w14:paraId="3EDA8E8B" w14:textId="77777777" w:rsidR="0083308C" w:rsidRPr="00136102" w:rsidRDefault="0083308C" w:rsidP="0083308C">
      <w:pPr>
        <w:spacing w:after="0" w:line="240" w:lineRule="auto"/>
        <w:ind w:right="-2"/>
        <w:jc w:val="center"/>
        <w:rPr>
          <w:rFonts w:ascii="Arial" w:eastAsia="Times New Roman" w:hAnsi="Arial" w:cs="Times New Roman"/>
          <w:sz w:val="24"/>
          <w:szCs w:val="24"/>
        </w:rPr>
      </w:pPr>
      <w:r>
        <w:rPr>
          <w:rFonts w:ascii="Arial" w:eastAsia="Times New Roman" w:hAnsi="Arial" w:cs="Times New Roman"/>
          <w:b/>
          <w:sz w:val="24"/>
          <w:szCs w:val="24"/>
        </w:rPr>
        <w:t>Paulo Ekke Moukarzel Junior</w:t>
      </w:r>
    </w:p>
    <w:p w14:paraId="619B3AE4" w14:textId="77777777" w:rsidR="0083308C" w:rsidRDefault="0083308C" w:rsidP="0083308C">
      <w:pPr>
        <w:spacing w:after="0" w:line="240" w:lineRule="auto"/>
        <w:ind w:right="-2"/>
        <w:jc w:val="center"/>
        <w:rPr>
          <w:rFonts w:ascii="Arial" w:eastAsia="Times New Roman" w:hAnsi="Arial" w:cs="Times New Roman"/>
          <w:sz w:val="24"/>
          <w:szCs w:val="24"/>
        </w:rPr>
      </w:pPr>
      <w:r w:rsidRPr="00136102">
        <w:rPr>
          <w:rFonts w:ascii="Arial" w:eastAsia="Times New Roman" w:hAnsi="Arial" w:cs="Times New Roman"/>
          <w:sz w:val="24"/>
          <w:szCs w:val="24"/>
        </w:rPr>
        <w:t xml:space="preserve">OAB/SC </w:t>
      </w:r>
      <w:r>
        <w:rPr>
          <w:rFonts w:ascii="Arial" w:eastAsia="Times New Roman" w:hAnsi="Arial" w:cs="Times New Roman"/>
          <w:sz w:val="24"/>
          <w:szCs w:val="24"/>
        </w:rPr>
        <w:t>36.591</w:t>
      </w:r>
    </w:p>
    <w:p w14:paraId="32555C6C" w14:textId="77777777" w:rsidR="00131BEB" w:rsidRDefault="00131BEB" w:rsidP="0083308C"/>
    <w:p w14:paraId="263A385F" w14:textId="77777777" w:rsidR="00CA1210" w:rsidRDefault="00CA1210" w:rsidP="0083308C"/>
    <w:p w14:paraId="3AABC4C6" w14:textId="77777777" w:rsidR="00CA1210" w:rsidRDefault="00CA1210" w:rsidP="0083308C"/>
    <w:p w14:paraId="62F4AE61" w14:textId="77777777" w:rsidR="00CA1210" w:rsidRDefault="00CA1210" w:rsidP="0083308C"/>
    <w:p w14:paraId="2F470EEB" w14:textId="77777777" w:rsidR="00CA1210" w:rsidRDefault="00CA1210" w:rsidP="0083308C"/>
    <w:p w14:paraId="236D9D16" w14:textId="77777777" w:rsidR="00CA1210" w:rsidRDefault="00CA1210" w:rsidP="0083308C"/>
    <w:p w14:paraId="3270E1DE" w14:textId="77777777" w:rsidR="00CA1210" w:rsidRDefault="00CA1210" w:rsidP="0083308C"/>
    <w:p w14:paraId="7731B203" w14:textId="77777777" w:rsidR="00CA1210" w:rsidRPr="00B2672B" w:rsidRDefault="00CA1210" w:rsidP="00C24BC6">
      <w:pPr>
        <w:pStyle w:val="Ttulo2"/>
        <w:spacing w:line="276" w:lineRule="auto"/>
        <w:ind w:left="0"/>
        <w:rPr>
          <w:rFonts w:cs="Arial"/>
          <w:u w:val="single"/>
        </w:rPr>
      </w:pPr>
      <w:r w:rsidRPr="00B2672B">
        <w:rPr>
          <w:rFonts w:cs="Arial"/>
          <w:u w:val="single"/>
        </w:rPr>
        <w:t>DOCUMENTOS QUE INSTRUEM ESTA</w:t>
      </w:r>
      <w:r>
        <w:rPr>
          <w:rFonts w:cs="Arial"/>
          <w:u w:val="single"/>
        </w:rPr>
        <w:t>S ALEGAÇÕES FINAIS</w:t>
      </w:r>
    </w:p>
    <w:p w14:paraId="48872010" w14:textId="02E83931" w:rsidR="00CA1210" w:rsidRPr="00167F26" w:rsidRDefault="00CA1210" w:rsidP="00C24BC6">
      <w:pPr>
        <w:spacing w:after="0"/>
        <w:jc w:val="both"/>
        <w:rPr>
          <w:rFonts w:ascii="Arial" w:hAnsi="Arial" w:cs="Arial"/>
        </w:rPr>
      </w:pPr>
      <w:r w:rsidRPr="00B2672B">
        <w:rPr>
          <w:rFonts w:ascii="Arial" w:hAnsi="Arial" w:cs="Arial"/>
          <w:b/>
        </w:rPr>
        <w:t>Doc. 1</w:t>
      </w:r>
      <w:r w:rsidRPr="00B2672B">
        <w:rPr>
          <w:rFonts w:ascii="Arial" w:hAnsi="Arial" w:cs="Arial"/>
        </w:rPr>
        <w:t xml:space="preserve">: </w:t>
      </w:r>
      <w:r>
        <w:rPr>
          <w:rFonts w:ascii="Arial" w:hAnsi="Arial" w:cs="Arial"/>
        </w:rPr>
        <w:t>Acórdão que julgou a apelação cível na ação de improbidade n.</w:t>
      </w:r>
      <w:r w:rsidRPr="00BB0932">
        <w:rPr>
          <w:rFonts w:ascii="Arial" w:hAnsi="Arial" w:cs="Arial"/>
        </w:rPr>
        <w:t xml:space="preserve"> 5002834-65.2017.4.04.7203</w:t>
      </w:r>
      <w:r>
        <w:rPr>
          <w:rFonts w:ascii="Arial" w:hAnsi="Arial" w:cs="Arial"/>
        </w:rPr>
        <w:t xml:space="preserve"> e absolveu o réu;</w:t>
      </w:r>
    </w:p>
    <w:p w14:paraId="02E5F323" w14:textId="77777777" w:rsidR="00CA1210" w:rsidRDefault="00CA1210" w:rsidP="00C24BC6">
      <w:pPr>
        <w:pStyle w:val="SemEspaamento"/>
        <w:numPr>
          <w:ilvl w:val="0"/>
          <w:numId w:val="0"/>
        </w:numPr>
        <w:spacing w:line="276" w:lineRule="auto"/>
        <w:rPr>
          <w:sz w:val="22"/>
          <w:szCs w:val="20"/>
        </w:rPr>
      </w:pPr>
      <w:r w:rsidRPr="002925EE">
        <w:rPr>
          <w:b/>
          <w:bCs/>
          <w:sz w:val="22"/>
          <w:szCs w:val="20"/>
        </w:rPr>
        <w:t xml:space="preserve">Doc. </w:t>
      </w:r>
      <w:r>
        <w:rPr>
          <w:b/>
          <w:bCs/>
          <w:sz w:val="22"/>
          <w:szCs w:val="20"/>
        </w:rPr>
        <w:t>2</w:t>
      </w:r>
      <w:r w:rsidRPr="002925EE">
        <w:rPr>
          <w:sz w:val="22"/>
          <w:szCs w:val="20"/>
        </w:rPr>
        <w:t>:</w:t>
      </w:r>
      <w:r>
        <w:rPr>
          <w:sz w:val="22"/>
          <w:szCs w:val="20"/>
        </w:rPr>
        <w:t xml:space="preserve"> Lista de candidatos a Senador nas eleições de 2010, extraídas do </w:t>
      </w:r>
      <w:r>
        <w:rPr>
          <w:i/>
          <w:iCs/>
          <w:sz w:val="22"/>
          <w:szCs w:val="20"/>
        </w:rPr>
        <w:t xml:space="preserve">site </w:t>
      </w:r>
      <w:r>
        <w:rPr>
          <w:sz w:val="22"/>
          <w:szCs w:val="20"/>
        </w:rPr>
        <w:t>do TRE/SC;</w:t>
      </w:r>
    </w:p>
    <w:p w14:paraId="4AAD39B7" w14:textId="77777777" w:rsidR="00CA1210" w:rsidRDefault="00CA1210" w:rsidP="00C24BC6">
      <w:pPr>
        <w:pStyle w:val="SemEspaamento"/>
        <w:numPr>
          <w:ilvl w:val="0"/>
          <w:numId w:val="0"/>
        </w:numPr>
        <w:spacing w:line="276" w:lineRule="auto"/>
        <w:rPr>
          <w:sz w:val="22"/>
          <w:szCs w:val="20"/>
        </w:rPr>
      </w:pPr>
      <w:r w:rsidRPr="002925EE">
        <w:rPr>
          <w:b/>
          <w:bCs/>
          <w:sz w:val="22"/>
          <w:szCs w:val="20"/>
        </w:rPr>
        <w:t xml:space="preserve">Doc. </w:t>
      </w:r>
      <w:r>
        <w:rPr>
          <w:b/>
          <w:bCs/>
          <w:sz w:val="22"/>
          <w:szCs w:val="20"/>
        </w:rPr>
        <w:t>3</w:t>
      </w:r>
      <w:r w:rsidRPr="002925EE">
        <w:rPr>
          <w:sz w:val="22"/>
          <w:szCs w:val="20"/>
        </w:rPr>
        <w:t>:</w:t>
      </w:r>
      <w:r>
        <w:rPr>
          <w:sz w:val="22"/>
          <w:szCs w:val="20"/>
        </w:rPr>
        <w:t xml:space="preserve"> Lista de candidatos a Deputado Estadual nas eleições de 2010, extraídas do </w:t>
      </w:r>
      <w:r w:rsidRPr="00044A00">
        <w:rPr>
          <w:i/>
          <w:iCs/>
          <w:sz w:val="22"/>
          <w:szCs w:val="20"/>
        </w:rPr>
        <w:t>site</w:t>
      </w:r>
      <w:r>
        <w:rPr>
          <w:sz w:val="22"/>
          <w:szCs w:val="20"/>
        </w:rPr>
        <w:t xml:space="preserve"> do TRE/SC;</w:t>
      </w:r>
    </w:p>
    <w:p w14:paraId="728BFD91" w14:textId="7DF39C2C" w:rsidR="00CA1210" w:rsidRPr="00167F26" w:rsidRDefault="00CA1210" w:rsidP="00C24BC6">
      <w:pPr>
        <w:spacing w:after="0"/>
        <w:jc w:val="both"/>
        <w:rPr>
          <w:rFonts w:ascii="Arial" w:hAnsi="Arial" w:cs="Arial"/>
        </w:rPr>
      </w:pPr>
      <w:r w:rsidRPr="00B2672B">
        <w:rPr>
          <w:rFonts w:ascii="Arial" w:hAnsi="Arial" w:cs="Arial"/>
          <w:b/>
        </w:rPr>
        <w:t xml:space="preserve">Doc. </w:t>
      </w:r>
      <w:r>
        <w:rPr>
          <w:rFonts w:ascii="Arial" w:hAnsi="Arial" w:cs="Arial"/>
          <w:b/>
        </w:rPr>
        <w:t>4</w:t>
      </w:r>
      <w:r w:rsidRPr="00B2672B">
        <w:rPr>
          <w:rFonts w:ascii="Arial" w:hAnsi="Arial" w:cs="Arial"/>
        </w:rPr>
        <w:t xml:space="preserve">: </w:t>
      </w:r>
      <w:r w:rsidR="006D5B1D">
        <w:rPr>
          <w:rFonts w:ascii="Arial" w:hAnsi="Arial" w:cs="Arial"/>
        </w:rPr>
        <w:t>E</w:t>
      </w:r>
      <w:r w:rsidRPr="00BB0932">
        <w:rPr>
          <w:rFonts w:ascii="Arial" w:hAnsi="Arial" w:cs="Arial"/>
        </w:rPr>
        <w:t>spelho processual dos anexos do IP</w:t>
      </w:r>
      <w:r>
        <w:rPr>
          <w:rFonts w:ascii="Arial" w:hAnsi="Arial" w:cs="Arial"/>
        </w:rPr>
        <w:t xml:space="preserve"> n. </w:t>
      </w:r>
      <w:r w:rsidRPr="00BB0932">
        <w:rPr>
          <w:rFonts w:ascii="Arial" w:hAnsi="Arial" w:cs="Arial"/>
        </w:rPr>
        <w:t xml:space="preserve">5013121-72.2012.4.04.7200 e </w:t>
      </w:r>
      <w:r>
        <w:rPr>
          <w:rFonts w:ascii="Arial" w:hAnsi="Arial" w:cs="Arial"/>
        </w:rPr>
        <w:t xml:space="preserve">documentos disponíveis nos </w:t>
      </w:r>
      <w:r w:rsidRPr="00BB0932">
        <w:rPr>
          <w:rFonts w:ascii="Arial" w:hAnsi="Arial" w:cs="Arial"/>
        </w:rPr>
        <w:t>apensos 4 e 5</w:t>
      </w:r>
      <w:r>
        <w:rPr>
          <w:rFonts w:ascii="Arial" w:hAnsi="Arial" w:cs="Arial"/>
        </w:rPr>
        <w:t>;</w:t>
      </w:r>
    </w:p>
    <w:p w14:paraId="7F8B9D95" w14:textId="77777777" w:rsidR="00CA1210" w:rsidRPr="00167F26" w:rsidRDefault="00CA1210" w:rsidP="00C24BC6">
      <w:pPr>
        <w:spacing w:after="0"/>
        <w:jc w:val="both"/>
        <w:rPr>
          <w:rFonts w:ascii="Arial" w:hAnsi="Arial" w:cs="Arial"/>
        </w:rPr>
      </w:pPr>
      <w:r w:rsidRPr="00B2672B">
        <w:rPr>
          <w:rFonts w:ascii="Arial" w:hAnsi="Arial" w:cs="Arial"/>
          <w:b/>
        </w:rPr>
        <w:t xml:space="preserve">Doc. </w:t>
      </w:r>
      <w:r>
        <w:rPr>
          <w:rFonts w:ascii="Arial" w:hAnsi="Arial" w:cs="Arial"/>
          <w:b/>
        </w:rPr>
        <w:t>5</w:t>
      </w:r>
      <w:r w:rsidRPr="00B2672B">
        <w:rPr>
          <w:rFonts w:ascii="Arial" w:hAnsi="Arial" w:cs="Arial"/>
        </w:rPr>
        <w:t xml:space="preserve">: </w:t>
      </w:r>
      <w:r>
        <w:rPr>
          <w:rFonts w:ascii="Arial" w:hAnsi="Arial" w:cs="Arial"/>
        </w:rPr>
        <w:t>Ín</w:t>
      </w:r>
      <w:r w:rsidRPr="00BB0932">
        <w:rPr>
          <w:rFonts w:ascii="Arial" w:hAnsi="Arial" w:cs="Arial"/>
        </w:rPr>
        <w:t>tegra d</w:t>
      </w:r>
      <w:r>
        <w:rPr>
          <w:rFonts w:ascii="Arial" w:hAnsi="Arial" w:cs="Arial"/>
        </w:rPr>
        <w:t>os autos d</w:t>
      </w:r>
      <w:r w:rsidRPr="00BB0932">
        <w:rPr>
          <w:rFonts w:ascii="Arial" w:hAnsi="Arial" w:cs="Arial"/>
        </w:rPr>
        <w:t>a quebra de sigilo de dados n. 5030164-51.2014.4.04.7200</w:t>
      </w:r>
      <w:r>
        <w:rPr>
          <w:rFonts w:ascii="Arial" w:hAnsi="Arial" w:cs="Arial"/>
        </w:rPr>
        <w:t>;</w:t>
      </w:r>
    </w:p>
    <w:p w14:paraId="225A245C" w14:textId="7084FB57" w:rsidR="00CA1210" w:rsidRPr="00CA1210" w:rsidRDefault="00CA1210" w:rsidP="00C24BC6">
      <w:pPr>
        <w:spacing w:after="0"/>
        <w:jc w:val="both"/>
        <w:rPr>
          <w:rFonts w:ascii="Arial" w:hAnsi="Arial" w:cs="Arial"/>
        </w:rPr>
      </w:pPr>
      <w:r w:rsidRPr="00B2672B">
        <w:rPr>
          <w:rFonts w:ascii="Arial" w:hAnsi="Arial" w:cs="Arial"/>
          <w:b/>
        </w:rPr>
        <w:t xml:space="preserve">Doc. </w:t>
      </w:r>
      <w:r>
        <w:rPr>
          <w:rFonts w:ascii="Arial" w:hAnsi="Arial" w:cs="Arial"/>
          <w:b/>
        </w:rPr>
        <w:t>6</w:t>
      </w:r>
      <w:r w:rsidRPr="00B2672B">
        <w:rPr>
          <w:rFonts w:ascii="Arial" w:hAnsi="Arial" w:cs="Arial"/>
        </w:rPr>
        <w:t xml:space="preserve">: </w:t>
      </w:r>
      <w:r>
        <w:rPr>
          <w:rFonts w:ascii="Arial" w:hAnsi="Arial" w:cs="Arial"/>
        </w:rPr>
        <w:t>Atas das reuniões ordinárias da COOPESC.</w:t>
      </w:r>
    </w:p>
    <w:sectPr w:rsidR="00CA1210" w:rsidRPr="00CA1210" w:rsidSect="000B4DC8">
      <w:headerReference w:type="default" r:id="rId24"/>
      <w:footerReference w:type="default" r:id="rId25"/>
      <w:pgSz w:w="11906" w:h="16838"/>
      <w:pgMar w:top="1843" w:right="1416" w:bottom="993"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F9F7E8" w14:textId="77777777" w:rsidR="0034106F" w:rsidRDefault="0034106F" w:rsidP="00943258">
      <w:pPr>
        <w:spacing w:after="0" w:line="240" w:lineRule="auto"/>
      </w:pPr>
      <w:r>
        <w:separator/>
      </w:r>
    </w:p>
  </w:endnote>
  <w:endnote w:type="continuationSeparator" w:id="0">
    <w:p w14:paraId="067E56CD" w14:textId="77777777" w:rsidR="0034106F" w:rsidRDefault="0034106F"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16"/>
        <w:szCs w:val="16"/>
      </w:rPr>
      <w:id w:val="-147363395"/>
      <w:docPartObj>
        <w:docPartGallery w:val="Page Numbers (Bottom of Page)"/>
        <w:docPartUnique/>
      </w:docPartObj>
    </w:sdtPr>
    <w:sdtContent>
      <w:p w14:paraId="05CDA428"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9264" behindDoc="1" locked="0" layoutInCell="1" allowOverlap="1" wp14:anchorId="666C4D1B" wp14:editId="63D6F81F">
              <wp:simplePos x="0" y="0"/>
              <wp:positionH relativeFrom="column">
                <wp:posOffset>1616528</wp:posOffset>
              </wp:positionH>
              <wp:positionV relativeFrom="paragraph">
                <wp:posOffset>34282</wp:posOffset>
              </wp:positionV>
              <wp:extent cx="2628900" cy="156648"/>
              <wp:effectExtent l="0" t="0" r="0" b="0"/>
              <wp:wrapNone/>
              <wp:docPr id="1871901778" name="Imagem 1871901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3D1F4E53"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10CE01" w14:textId="77777777" w:rsidR="0034106F" w:rsidRDefault="0034106F" w:rsidP="00943258">
      <w:pPr>
        <w:spacing w:after="0" w:line="240" w:lineRule="auto"/>
      </w:pPr>
      <w:r>
        <w:separator/>
      </w:r>
    </w:p>
  </w:footnote>
  <w:footnote w:type="continuationSeparator" w:id="0">
    <w:p w14:paraId="6763A51C" w14:textId="77777777" w:rsidR="0034106F" w:rsidRDefault="0034106F" w:rsidP="0094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B46147"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3037F026" wp14:editId="6D04A64A">
          <wp:simplePos x="0" y="0"/>
          <wp:positionH relativeFrom="page">
            <wp:posOffset>-21361</wp:posOffset>
          </wp:positionH>
          <wp:positionV relativeFrom="page">
            <wp:posOffset>-71063</wp:posOffset>
          </wp:positionV>
          <wp:extent cx="7612446" cy="1100138"/>
          <wp:effectExtent l="0" t="0" r="0" b="0"/>
          <wp:wrapNone/>
          <wp:docPr id="1916568350" name="Imagem 1916568350"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7704D681" w14:textId="77777777" w:rsidR="007C36DB" w:rsidRDefault="007C36DB" w:rsidP="00131BEB">
    <w:pPr>
      <w:pStyle w:val="Cabealho"/>
      <w:tabs>
        <w:tab w:val="clear" w:pos="4252"/>
        <w:tab w:val="clear" w:pos="8504"/>
        <w:tab w:val="left" w:pos="2685"/>
      </w:tabs>
    </w:pPr>
  </w:p>
  <w:p w14:paraId="0FA5FA6B" w14:textId="77777777" w:rsidR="007C36DB" w:rsidRDefault="007C36DB" w:rsidP="007C36DB">
    <w:pPr>
      <w:pStyle w:val="Cabealho"/>
      <w:tabs>
        <w:tab w:val="clear" w:pos="4252"/>
        <w:tab w:val="clear" w:pos="8504"/>
        <w:tab w:val="left" w:pos="6555"/>
      </w:tabs>
    </w:pPr>
  </w:p>
  <w:p w14:paraId="6D848F8B"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2" w15:restartNumberingAfterBreak="0">
    <w:nsid w:val="5B7E3185"/>
    <w:multiLevelType w:val="hybridMultilevel"/>
    <w:tmpl w:val="60F284B8"/>
    <w:lvl w:ilvl="0" w:tplc="171033EA">
      <w:start w:val="1"/>
      <w:numFmt w:val="decimal"/>
      <w:lvlText w:val="%1."/>
      <w:lvlJc w:val="left"/>
      <w:pPr>
        <w:ind w:left="7732" w:hanging="360"/>
      </w:pPr>
      <w:rPr>
        <w:sz w:val="23"/>
        <w:szCs w:val="23"/>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926309199">
    <w:abstractNumId w:val="0"/>
  </w:num>
  <w:num w:numId="2" w16cid:durableId="806433346">
    <w:abstractNumId w:val="1"/>
  </w:num>
  <w:num w:numId="3" w16cid:durableId="93594246">
    <w:abstractNumId w:val="0"/>
    <w:lvlOverride w:ilvl="0">
      <w:startOverride w:val="1"/>
    </w:lvlOverride>
  </w:num>
  <w:num w:numId="4" w16cid:durableId="397560316">
    <w:abstractNumId w:val="2"/>
  </w:num>
  <w:num w:numId="5" w16cid:durableId="1063333448">
    <w:abstractNumId w:val="0"/>
    <w:lvlOverride w:ilvl="0">
      <w:startOverride w:val="1"/>
    </w:lvlOverride>
  </w:num>
  <w:num w:numId="6" w16cid:durableId="64374169">
    <w:abstractNumId w:val="0"/>
    <w:lvlOverride w:ilvl="0">
      <w:startOverride w:val="1"/>
    </w:lvlOverride>
  </w:num>
  <w:num w:numId="7" w16cid:durableId="1039282217">
    <w:abstractNumId w:val="0"/>
    <w:lvlOverride w:ilvl="0">
      <w:startOverride w:val="1"/>
    </w:lvlOverride>
  </w:num>
  <w:num w:numId="8" w16cid:durableId="876740959">
    <w:abstractNumId w:val="0"/>
    <w:lvlOverride w:ilvl="0">
      <w:startOverride w:val="1"/>
    </w:lvlOverride>
  </w:num>
  <w:num w:numId="9" w16cid:durableId="2117170745">
    <w:abstractNumId w:val="0"/>
    <w:lvlOverride w:ilvl="0">
      <w:startOverride w:val="1"/>
    </w:lvlOverride>
  </w:num>
  <w:num w:numId="10" w16cid:durableId="395468655">
    <w:abstractNumId w:val="0"/>
    <w:lvlOverride w:ilvl="0">
      <w:startOverride w:val="1"/>
    </w:lvlOverride>
  </w:num>
  <w:num w:numId="11" w16cid:durableId="5035975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08C"/>
    <w:rsid w:val="00001034"/>
    <w:rsid w:val="00003F31"/>
    <w:rsid w:val="00004CB9"/>
    <w:rsid w:val="00005A04"/>
    <w:rsid w:val="00007E39"/>
    <w:rsid w:val="00015A35"/>
    <w:rsid w:val="000169F1"/>
    <w:rsid w:val="000170B3"/>
    <w:rsid w:val="00021959"/>
    <w:rsid w:val="00035C06"/>
    <w:rsid w:val="000361B4"/>
    <w:rsid w:val="0003732B"/>
    <w:rsid w:val="000379EC"/>
    <w:rsid w:val="000400D3"/>
    <w:rsid w:val="0004298B"/>
    <w:rsid w:val="00045A28"/>
    <w:rsid w:val="00051E3F"/>
    <w:rsid w:val="00055603"/>
    <w:rsid w:val="000560F8"/>
    <w:rsid w:val="00057091"/>
    <w:rsid w:val="00071DCE"/>
    <w:rsid w:val="0007271C"/>
    <w:rsid w:val="00081A5E"/>
    <w:rsid w:val="000824BE"/>
    <w:rsid w:val="00085078"/>
    <w:rsid w:val="00095D45"/>
    <w:rsid w:val="00097661"/>
    <w:rsid w:val="000A1F0D"/>
    <w:rsid w:val="000A3B6B"/>
    <w:rsid w:val="000A4416"/>
    <w:rsid w:val="000B11D6"/>
    <w:rsid w:val="000B2944"/>
    <w:rsid w:val="000B4DC8"/>
    <w:rsid w:val="000B64F3"/>
    <w:rsid w:val="000D1AF9"/>
    <w:rsid w:val="000D228C"/>
    <w:rsid w:val="000D25C3"/>
    <w:rsid w:val="000D2A38"/>
    <w:rsid w:val="000D66C4"/>
    <w:rsid w:val="000D6863"/>
    <w:rsid w:val="000D6CDF"/>
    <w:rsid w:val="000D7762"/>
    <w:rsid w:val="000E11B6"/>
    <w:rsid w:val="000E4EE9"/>
    <w:rsid w:val="000F2897"/>
    <w:rsid w:val="000F4EDC"/>
    <w:rsid w:val="000F6F12"/>
    <w:rsid w:val="000F7474"/>
    <w:rsid w:val="00100283"/>
    <w:rsid w:val="00102D6B"/>
    <w:rsid w:val="00113DF7"/>
    <w:rsid w:val="00116E53"/>
    <w:rsid w:val="00123B7F"/>
    <w:rsid w:val="00125D43"/>
    <w:rsid w:val="00131BEB"/>
    <w:rsid w:val="001327C0"/>
    <w:rsid w:val="001418F7"/>
    <w:rsid w:val="001430C5"/>
    <w:rsid w:val="00143695"/>
    <w:rsid w:val="00155E16"/>
    <w:rsid w:val="00157356"/>
    <w:rsid w:val="001579EF"/>
    <w:rsid w:val="001604E1"/>
    <w:rsid w:val="00160D5C"/>
    <w:rsid w:val="001640F9"/>
    <w:rsid w:val="001660EC"/>
    <w:rsid w:val="001667B0"/>
    <w:rsid w:val="001668D7"/>
    <w:rsid w:val="00166D69"/>
    <w:rsid w:val="001675DA"/>
    <w:rsid w:val="00174F15"/>
    <w:rsid w:val="001761C0"/>
    <w:rsid w:val="00180A8D"/>
    <w:rsid w:val="001812B8"/>
    <w:rsid w:val="00182854"/>
    <w:rsid w:val="00183BE2"/>
    <w:rsid w:val="001843C2"/>
    <w:rsid w:val="001850F5"/>
    <w:rsid w:val="00191A36"/>
    <w:rsid w:val="0019333C"/>
    <w:rsid w:val="00195685"/>
    <w:rsid w:val="001A1957"/>
    <w:rsid w:val="001A2257"/>
    <w:rsid w:val="001A240E"/>
    <w:rsid w:val="001A62A9"/>
    <w:rsid w:val="001B2B98"/>
    <w:rsid w:val="001B2E75"/>
    <w:rsid w:val="001B3D1B"/>
    <w:rsid w:val="001B4367"/>
    <w:rsid w:val="001B4D7C"/>
    <w:rsid w:val="001B579D"/>
    <w:rsid w:val="001B6DFF"/>
    <w:rsid w:val="001C05A1"/>
    <w:rsid w:val="001C3CC4"/>
    <w:rsid w:val="001C4DA9"/>
    <w:rsid w:val="001C5312"/>
    <w:rsid w:val="001C69FF"/>
    <w:rsid w:val="001E0CAA"/>
    <w:rsid w:val="001E0FCE"/>
    <w:rsid w:val="001E2875"/>
    <w:rsid w:val="001E5864"/>
    <w:rsid w:val="001E5B3C"/>
    <w:rsid w:val="001F5328"/>
    <w:rsid w:val="001F6DF0"/>
    <w:rsid w:val="001F7866"/>
    <w:rsid w:val="00201BFA"/>
    <w:rsid w:val="00201F45"/>
    <w:rsid w:val="00202BC2"/>
    <w:rsid w:val="00203E19"/>
    <w:rsid w:val="00203E57"/>
    <w:rsid w:val="00204C9F"/>
    <w:rsid w:val="00206844"/>
    <w:rsid w:val="002070D0"/>
    <w:rsid w:val="00207BE4"/>
    <w:rsid w:val="002117B1"/>
    <w:rsid w:val="00213729"/>
    <w:rsid w:val="00214E09"/>
    <w:rsid w:val="0022122A"/>
    <w:rsid w:val="002218C5"/>
    <w:rsid w:val="002247BE"/>
    <w:rsid w:val="002270D8"/>
    <w:rsid w:val="0023092A"/>
    <w:rsid w:val="00232D5B"/>
    <w:rsid w:val="00234FAF"/>
    <w:rsid w:val="002351C1"/>
    <w:rsid w:val="00235475"/>
    <w:rsid w:val="002374CF"/>
    <w:rsid w:val="002401E9"/>
    <w:rsid w:val="0024053F"/>
    <w:rsid w:val="00240BEB"/>
    <w:rsid w:val="00240EF0"/>
    <w:rsid w:val="00241255"/>
    <w:rsid w:val="00242F3B"/>
    <w:rsid w:val="00257225"/>
    <w:rsid w:val="00270D97"/>
    <w:rsid w:val="002712E1"/>
    <w:rsid w:val="00272BFB"/>
    <w:rsid w:val="002732A3"/>
    <w:rsid w:val="002812BC"/>
    <w:rsid w:val="002814C4"/>
    <w:rsid w:val="00291F6C"/>
    <w:rsid w:val="00292E5F"/>
    <w:rsid w:val="00293474"/>
    <w:rsid w:val="002A1CCD"/>
    <w:rsid w:val="002A6E97"/>
    <w:rsid w:val="002B031D"/>
    <w:rsid w:val="002B0DF5"/>
    <w:rsid w:val="002B14E7"/>
    <w:rsid w:val="002B44BE"/>
    <w:rsid w:val="002B59FF"/>
    <w:rsid w:val="002B73AA"/>
    <w:rsid w:val="002C4522"/>
    <w:rsid w:val="002D0D4E"/>
    <w:rsid w:val="002D15B3"/>
    <w:rsid w:val="002D7A14"/>
    <w:rsid w:val="002E1700"/>
    <w:rsid w:val="002E2D44"/>
    <w:rsid w:val="002E36A2"/>
    <w:rsid w:val="002F1913"/>
    <w:rsid w:val="002F2D76"/>
    <w:rsid w:val="002F3299"/>
    <w:rsid w:val="002F4A63"/>
    <w:rsid w:val="002F6C2A"/>
    <w:rsid w:val="0030593B"/>
    <w:rsid w:val="0031079E"/>
    <w:rsid w:val="0031610F"/>
    <w:rsid w:val="0031753E"/>
    <w:rsid w:val="00322C65"/>
    <w:rsid w:val="003241BE"/>
    <w:rsid w:val="003355BA"/>
    <w:rsid w:val="003355BD"/>
    <w:rsid w:val="0034106F"/>
    <w:rsid w:val="00351324"/>
    <w:rsid w:val="003631EC"/>
    <w:rsid w:val="00364B44"/>
    <w:rsid w:val="003667E6"/>
    <w:rsid w:val="00367978"/>
    <w:rsid w:val="00367F80"/>
    <w:rsid w:val="00370B15"/>
    <w:rsid w:val="00371EB9"/>
    <w:rsid w:val="003731B3"/>
    <w:rsid w:val="00377A2E"/>
    <w:rsid w:val="003801CD"/>
    <w:rsid w:val="00381D59"/>
    <w:rsid w:val="00384A4F"/>
    <w:rsid w:val="00387754"/>
    <w:rsid w:val="00396D08"/>
    <w:rsid w:val="003A009D"/>
    <w:rsid w:val="003A3FAC"/>
    <w:rsid w:val="003A40DE"/>
    <w:rsid w:val="003A5283"/>
    <w:rsid w:val="003A56E9"/>
    <w:rsid w:val="003A5FB2"/>
    <w:rsid w:val="003A73BF"/>
    <w:rsid w:val="003B514A"/>
    <w:rsid w:val="003B6AB5"/>
    <w:rsid w:val="003B79A7"/>
    <w:rsid w:val="003C18E0"/>
    <w:rsid w:val="003C5358"/>
    <w:rsid w:val="003D3C7B"/>
    <w:rsid w:val="003D5404"/>
    <w:rsid w:val="003D6496"/>
    <w:rsid w:val="003E2F54"/>
    <w:rsid w:val="003E46B9"/>
    <w:rsid w:val="003F0DCD"/>
    <w:rsid w:val="0040245F"/>
    <w:rsid w:val="00407FF4"/>
    <w:rsid w:val="004108C1"/>
    <w:rsid w:val="00411B22"/>
    <w:rsid w:val="00414ECB"/>
    <w:rsid w:val="00424352"/>
    <w:rsid w:val="00426345"/>
    <w:rsid w:val="004329DC"/>
    <w:rsid w:val="00433250"/>
    <w:rsid w:val="00435111"/>
    <w:rsid w:val="004439D9"/>
    <w:rsid w:val="00450B5B"/>
    <w:rsid w:val="00450F5B"/>
    <w:rsid w:val="00455639"/>
    <w:rsid w:val="00455CC6"/>
    <w:rsid w:val="004563B8"/>
    <w:rsid w:val="00461F9B"/>
    <w:rsid w:val="0046433E"/>
    <w:rsid w:val="00467B30"/>
    <w:rsid w:val="00470E6B"/>
    <w:rsid w:val="00471194"/>
    <w:rsid w:val="00471376"/>
    <w:rsid w:val="00471D73"/>
    <w:rsid w:val="00475084"/>
    <w:rsid w:val="00477F88"/>
    <w:rsid w:val="00486A48"/>
    <w:rsid w:val="00493773"/>
    <w:rsid w:val="004949AD"/>
    <w:rsid w:val="00494B5F"/>
    <w:rsid w:val="004A69FE"/>
    <w:rsid w:val="004A6F33"/>
    <w:rsid w:val="004B2DD9"/>
    <w:rsid w:val="004B5C85"/>
    <w:rsid w:val="004C12A2"/>
    <w:rsid w:val="004C1E5C"/>
    <w:rsid w:val="004C20D0"/>
    <w:rsid w:val="004C27D9"/>
    <w:rsid w:val="004C6DF5"/>
    <w:rsid w:val="004D088E"/>
    <w:rsid w:val="004D0B33"/>
    <w:rsid w:val="004D2F2D"/>
    <w:rsid w:val="004D382C"/>
    <w:rsid w:val="004D4781"/>
    <w:rsid w:val="004D76BE"/>
    <w:rsid w:val="004E1666"/>
    <w:rsid w:val="004E167D"/>
    <w:rsid w:val="004E4334"/>
    <w:rsid w:val="004E51C0"/>
    <w:rsid w:val="004E5F8E"/>
    <w:rsid w:val="004E6513"/>
    <w:rsid w:val="004E74D6"/>
    <w:rsid w:val="004E794F"/>
    <w:rsid w:val="004F042B"/>
    <w:rsid w:val="004F1C03"/>
    <w:rsid w:val="004F2B78"/>
    <w:rsid w:val="004F2BAE"/>
    <w:rsid w:val="004F3108"/>
    <w:rsid w:val="004F384D"/>
    <w:rsid w:val="004F71F1"/>
    <w:rsid w:val="00501A18"/>
    <w:rsid w:val="00505AAC"/>
    <w:rsid w:val="00527190"/>
    <w:rsid w:val="005321DA"/>
    <w:rsid w:val="00536609"/>
    <w:rsid w:val="00537A69"/>
    <w:rsid w:val="00537AD8"/>
    <w:rsid w:val="00546879"/>
    <w:rsid w:val="00550C79"/>
    <w:rsid w:val="00556220"/>
    <w:rsid w:val="00556E48"/>
    <w:rsid w:val="005604AC"/>
    <w:rsid w:val="00563384"/>
    <w:rsid w:val="00564A54"/>
    <w:rsid w:val="00570507"/>
    <w:rsid w:val="00574201"/>
    <w:rsid w:val="00576B8A"/>
    <w:rsid w:val="005770C8"/>
    <w:rsid w:val="00577A23"/>
    <w:rsid w:val="00580F58"/>
    <w:rsid w:val="00583CEE"/>
    <w:rsid w:val="005901E0"/>
    <w:rsid w:val="005941EA"/>
    <w:rsid w:val="0059557A"/>
    <w:rsid w:val="00595BFE"/>
    <w:rsid w:val="005A0624"/>
    <w:rsid w:val="005B18F9"/>
    <w:rsid w:val="005B3F21"/>
    <w:rsid w:val="005B67EA"/>
    <w:rsid w:val="005C3689"/>
    <w:rsid w:val="005C3B59"/>
    <w:rsid w:val="005D1475"/>
    <w:rsid w:val="005D52D9"/>
    <w:rsid w:val="005D54A0"/>
    <w:rsid w:val="005E58E2"/>
    <w:rsid w:val="005F0425"/>
    <w:rsid w:val="00603361"/>
    <w:rsid w:val="0060448C"/>
    <w:rsid w:val="00610602"/>
    <w:rsid w:val="006203E9"/>
    <w:rsid w:val="00622B3E"/>
    <w:rsid w:val="006237EC"/>
    <w:rsid w:val="0062589C"/>
    <w:rsid w:val="00626544"/>
    <w:rsid w:val="00626663"/>
    <w:rsid w:val="006309CB"/>
    <w:rsid w:val="006313D2"/>
    <w:rsid w:val="006337E2"/>
    <w:rsid w:val="006338BF"/>
    <w:rsid w:val="00633FCC"/>
    <w:rsid w:val="00634041"/>
    <w:rsid w:val="00636600"/>
    <w:rsid w:val="00642006"/>
    <w:rsid w:val="00644160"/>
    <w:rsid w:val="00650247"/>
    <w:rsid w:val="00652879"/>
    <w:rsid w:val="00654645"/>
    <w:rsid w:val="00654675"/>
    <w:rsid w:val="00656106"/>
    <w:rsid w:val="00656A95"/>
    <w:rsid w:val="00657737"/>
    <w:rsid w:val="00664561"/>
    <w:rsid w:val="00666517"/>
    <w:rsid w:val="006700F4"/>
    <w:rsid w:val="00673228"/>
    <w:rsid w:val="00682DB8"/>
    <w:rsid w:val="00684198"/>
    <w:rsid w:val="006859B1"/>
    <w:rsid w:val="00693F8B"/>
    <w:rsid w:val="0069561B"/>
    <w:rsid w:val="00696295"/>
    <w:rsid w:val="00696C86"/>
    <w:rsid w:val="00697FA2"/>
    <w:rsid w:val="006A1939"/>
    <w:rsid w:val="006A1F89"/>
    <w:rsid w:val="006A455F"/>
    <w:rsid w:val="006A6D6D"/>
    <w:rsid w:val="006B04F5"/>
    <w:rsid w:val="006B0EFC"/>
    <w:rsid w:val="006C0442"/>
    <w:rsid w:val="006C0DFC"/>
    <w:rsid w:val="006C2A7C"/>
    <w:rsid w:val="006C6281"/>
    <w:rsid w:val="006D06C4"/>
    <w:rsid w:val="006D5B1D"/>
    <w:rsid w:val="006D6EE2"/>
    <w:rsid w:val="006D71FF"/>
    <w:rsid w:val="006E21CD"/>
    <w:rsid w:val="006E37D4"/>
    <w:rsid w:val="006E55ED"/>
    <w:rsid w:val="006E6601"/>
    <w:rsid w:val="006F3F5D"/>
    <w:rsid w:val="006F5007"/>
    <w:rsid w:val="0070201B"/>
    <w:rsid w:val="00702632"/>
    <w:rsid w:val="00712905"/>
    <w:rsid w:val="00714D72"/>
    <w:rsid w:val="00717989"/>
    <w:rsid w:val="00722DF5"/>
    <w:rsid w:val="007310D2"/>
    <w:rsid w:val="0073790A"/>
    <w:rsid w:val="0074115B"/>
    <w:rsid w:val="00741A47"/>
    <w:rsid w:val="00743132"/>
    <w:rsid w:val="00746123"/>
    <w:rsid w:val="00754723"/>
    <w:rsid w:val="00766B0B"/>
    <w:rsid w:val="007715E0"/>
    <w:rsid w:val="00771CA9"/>
    <w:rsid w:val="0077396B"/>
    <w:rsid w:val="00774731"/>
    <w:rsid w:val="00774FE5"/>
    <w:rsid w:val="007759C9"/>
    <w:rsid w:val="00777F18"/>
    <w:rsid w:val="00781A98"/>
    <w:rsid w:val="00783547"/>
    <w:rsid w:val="00791B79"/>
    <w:rsid w:val="00795616"/>
    <w:rsid w:val="00797900"/>
    <w:rsid w:val="007A171D"/>
    <w:rsid w:val="007A17DA"/>
    <w:rsid w:val="007A580C"/>
    <w:rsid w:val="007A61CA"/>
    <w:rsid w:val="007B0519"/>
    <w:rsid w:val="007B091D"/>
    <w:rsid w:val="007B1B3B"/>
    <w:rsid w:val="007B2499"/>
    <w:rsid w:val="007B53FB"/>
    <w:rsid w:val="007B6A5D"/>
    <w:rsid w:val="007C36DB"/>
    <w:rsid w:val="007C42E5"/>
    <w:rsid w:val="007C4B31"/>
    <w:rsid w:val="007C6432"/>
    <w:rsid w:val="007C768D"/>
    <w:rsid w:val="007D075D"/>
    <w:rsid w:val="007D1D58"/>
    <w:rsid w:val="007D4502"/>
    <w:rsid w:val="007D45E7"/>
    <w:rsid w:val="007D60A9"/>
    <w:rsid w:val="007D6964"/>
    <w:rsid w:val="007D69DC"/>
    <w:rsid w:val="007E2CE1"/>
    <w:rsid w:val="007F202A"/>
    <w:rsid w:val="007F3B9C"/>
    <w:rsid w:val="007F63A7"/>
    <w:rsid w:val="008016B0"/>
    <w:rsid w:val="00802EEB"/>
    <w:rsid w:val="008061AF"/>
    <w:rsid w:val="00810D34"/>
    <w:rsid w:val="0081170D"/>
    <w:rsid w:val="00811BB1"/>
    <w:rsid w:val="00812947"/>
    <w:rsid w:val="00812BD9"/>
    <w:rsid w:val="0081350E"/>
    <w:rsid w:val="0081562E"/>
    <w:rsid w:val="00817930"/>
    <w:rsid w:val="00821BEF"/>
    <w:rsid w:val="008264D2"/>
    <w:rsid w:val="0083051B"/>
    <w:rsid w:val="0083308C"/>
    <w:rsid w:val="00840E82"/>
    <w:rsid w:val="00854DF3"/>
    <w:rsid w:val="008565F6"/>
    <w:rsid w:val="008568C9"/>
    <w:rsid w:val="00867BAF"/>
    <w:rsid w:val="008709F1"/>
    <w:rsid w:val="0087212D"/>
    <w:rsid w:val="008726A5"/>
    <w:rsid w:val="00874286"/>
    <w:rsid w:val="008743D7"/>
    <w:rsid w:val="0087464E"/>
    <w:rsid w:val="00877DFB"/>
    <w:rsid w:val="00884B47"/>
    <w:rsid w:val="00887999"/>
    <w:rsid w:val="008950F6"/>
    <w:rsid w:val="00895478"/>
    <w:rsid w:val="008A0012"/>
    <w:rsid w:val="008A1D00"/>
    <w:rsid w:val="008A3726"/>
    <w:rsid w:val="008A5880"/>
    <w:rsid w:val="008A5C8E"/>
    <w:rsid w:val="008A67C9"/>
    <w:rsid w:val="008B442B"/>
    <w:rsid w:val="008D70D2"/>
    <w:rsid w:val="008E31FF"/>
    <w:rsid w:val="008E377D"/>
    <w:rsid w:val="008E45C1"/>
    <w:rsid w:val="008E52A4"/>
    <w:rsid w:val="008E69FC"/>
    <w:rsid w:val="008F0291"/>
    <w:rsid w:val="008F2218"/>
    <w:rsid w:val="008F478C"/>
    <w:rsid w:val="008F53CE"/>
    <w:rsid w:val="008F7B29"/>
    <w:rsid w:val="008F7D88"/>
    <w:rsid w:val="0090226D"/>
    <w:rsid w:val="00907A0F"/>
    <w:rsid w:val="009131A3"/>
    <w:rsid w:val="00913E10"/>
    <w:rsid w:val="00915404"/>
    <w:rsid w:val="009173D7"/>
    <w:rsid w:val="00923413"/>
    <w:rsid w:val="009237BE"/>
    <w:rsid w:val="00924163"/>
    <w:rsid w:val="009253FF"/>
    <w:rsid w:val="009259FC"/>
    <w:rsid w:val="00927D28"/>
    <w:rsid w:val="00927E71"/>
    <w:rsid w:val="0093135C"/>
    <w:rsid w:val="009379E3"/>
    <w:rsid w:val="00941C70"/>
    <w:rsid w:val="009427A5"/>
    <w:rsid w:val="00942F77"/>
    <w:rsid w:val="00943258"/>
    <w:rsid w:val="009463AC"/>
    <w:rsid w:val="0094770D"/>
    <w:rsid w:val="00950A96"/>
    <w:rsid w:val="009558CA"/>
    <w:rsid w:val="00961EC3"/>
    <w:rsid w:val="00966847"/>
    <w:rsid w:val="0097567F"/>
    <w:rsid w:val="00975982"/>
    <w:rsid w:val="00977ED5"/>
    <w:rsid w:val="009803AB"/>
    <w:rsid w:val="0098131F"/>
    <w:rsid w:val="00983F57"/>
    <w:rsid w:val="009851CE"/>
    <w:rsid w:val="0099150B"/>
    <w:rsid w:val="00992111"/>
    <w:rsid w:val="009933D2"/>
    <w:rsid w:val="009958F2"/>
    <w:rsid w:val="009A053D"/>
    <w:rsid w:val="009A3D1F"/>
    <w:rsid w:val="009B54C6"/>
    <w:rsid w:val="009B6052"/>
    <w:rsid w:val="009D1F58"/>
    <w:rsid w:val="009D598F"/>
    <w:rsid w:val="009E0EB7"/>
    <w:rsid w:val="009E22E8"/>
    <w:rsid w:val="009E2C2C"/>
    <w:rsid w:val="009E315B"/>
    <w:rsid w:val="009E32A6"/>
    <w:rsid w:val="009E35CE"/>
    <w:rsid w:val="009E3644"/>
    <w:rsid w:val="009F1E54"/>
    <w:rsid w:val="009F2C73"/>
    <w:rsid w:val="009F4B01"/>
    <w:rsid w:val="009F7E8E"/>
    <w:rsid w:val="00A010AA"/>
    <w:rsid w:val="00A0356D"/>
    <w:rsid w:val="00A04701"/>
    <w:rsid w:val="00A049FC"/>
    <w:rsid w:val="00A10FB9"/>
    <w:rsid w:val="00A12F4E"/>
    <w:rsid w:val="00A17604"/>
    <w:rsid w:val="00A17E9E"/>
    <w:rsid w:val="00A215D7"/>
    <w:rsid w:val="00A24AFA"/>
    <w:rsid w:val="00A26F7C"/>
    <w:rsid w:val="00A322E8"/>
    <w:rsid w:val="00A340E8"/>
    <w:rsid w:val="00A36091"/>
    <w:rsid w:val="00A4553C"/>
    <w:rsid w:val="00A456DF"/>
    <w:rsid w:val="00A52E85"/>
    <w:rsid w:val="00A573FD"/>
    <w:rsid w:val="00A774CE"/>
    <w:rsid w:val="00A77C0F"/>
    <w:rsid w:val="00A8462B"/>
    <w:rsid w:val="00A91DD5"/>
    <w:rsid w:val="00A93A0A"/>
    <w:rsid w:val="00AA1AD4"/>
    <w:rsid w:val="00AA405B"/>
    <w:rsid w:val="00AC1948"/>
    <w:rsid w:val="00AD49D8"/>
    <w:rsid w:val="00AD5EC1"/>
    <w:rsid w:val="00AE2128"/>
    <w:rsid w:val="00AE299A"/>
    <w:rsid w:val="00AE3525"/>
    <w:rsid w:val="00AE55C7"/>
    <w:rsid w:val="00AF408E"/>
    <w:rsid w:val="00AF5C47"/>
    <w:rsid w:val="00B007B1"/>
    <w:rsid w:val="00B01258"/>
    <w:rsid w:val="00B05954"/>
    <w:rsid w:val="00B05D20"/>
    <w:rsid w:val="00B075F5"/>
    <w:rsid w:val="00B076AC"/>
    <w:rsid w:val="00B111E4"/>
    <w:rsid w:val="00B14A81"/>
    <w:rsid w:val="00B219DB"/>
    <w:rsid w:val="00B21BF4"/>
    <w:rsid w:val="00B2368B"/>
    <w:rsid w:val="00B2726A"/>
    <w:rsid w:val="00B277A5"/>
    <w:rsid w:val="00B32800"/>
    <w:rsid w:val="00B32EBF"/>
    <w:rsid w:val="00B34D8E"/>
    <w:rsid w:val="00B40911"/>
    <w:rsid w:val="00B4188E"/>
    <w:rsid w:val="00B4514E"/>
    <w:rsid w:val="00B45D80"/>
    <w:rsid w:val="00B56BEA"/>
    <w:rsid w:val="00B61E69"/>
    <w:rsid w:val="00B6363E"/>
    <w:rsid w:val="00B660F0"/>
    <w:rsid w:val="00B702FA"/>
    <w:rsid w:val="00B71FA6"/>
    <w:rsid w:val="00B747B4"/>
    <w:rsid w:val="00B8333B"/>
    <w:rsid w:val="00B839C7"/>
    <w:rsid w:val="00B84DFF"/>
    <w:rsid w:val="00B850C0"/>
    <w:rsid w:val="00B87128"/>
    <w:rsid w:val="00B9648F"/>
    <w:rsid w:val="00B966BC"/>
    <w:rsid w:val="00B97967"/>
    <w:rsid w:val="00BA0347"/>
    <w:rsid w:val="00BA0F1A"/>
    <w:rsid w:val="00BA1EAE"/>
    <w:rsid w:val="00BA2544"/>
    <w:rsid w:val="00BA27B4"/>
    <w:rsid w:val="00BA2FA2"/>
    <w:rsid w:val="00BA38D7"/>
    <w:rsid w:val="00BA55E3"/>
    <w:rsid w:val="00BA5D79"/>
    <w:rsid w:val="00BA75C6"/>
    <w:rsid w:val="00BB0179"/>
    <w:rsid w:val="00BB3910"/>
    <w:rsid w:val="00BB4A35"/>
    <w:rsid w:val="00BB54E8"/>
    <w:rsid w:val="00BC31BF"/>
    <w:rsid w:val="00BD5FF1"/>
    <w:rsid w:val="00BE239D"/>
    <w:rsid w:val="00BE40F1"/>
    <w:rsid w:val="00BF20C8"/>
    <w:rsid w:val="00BF3629"/>
    <w:rsid w:val="00BF49E4"/>
    <w:rsid w:val="00C00D4E"/>
    <w:rsid w:val="00C03466"/>
    <w:rsid w:val="00C03B4C"/>
    <w:rsid w:val="00C0456B"/>
    <w:rsid w:val="00C0590C"/>
    <w:rsid w:val="00C10784"/>
    <w:rsid w:val="00C11C24"/>
    <w:rsid w:val="00C127A0"/>
    <w:rsid w:val="00C134EC"/>
    <w:rsid w:val="00C141BC"/>
    <w:rsid w:val="00C20828"/>
    <w:rsid w:val="00C21AD4"/>
    <w:rsid w:val="00C24BC6"/>
    <w:rsid w:val="00C26A87"/>
    <w:rsid w:val="00C27A4E"/>
    <w:rsid w:val="00C32E3F"/>
    <w:rsid w:val="00C3430E"/>
    <w:rsid w:val="00C34316"/>
    <w:rsid w:val="00C357EB"/>
    <w:rsid w:val="00C35B4F"/>
    <w:rsid w:val="00C35DF6"/>
    <w:rsid w:val="00C427A4"/>
    <w:rsid w:val="00C47FBD"/>
    <w:rsid w:val="00C509CF"/>
    <w:rsid w:val="00C52646"/>
    <w:rsid w:val="00C53129"/>
    <w:rsid w:val="00C5328B"/>
    <w:rsid w:val="00C53DD7"/>
    <w:rsid w:val="00C53E22"/>
    <w:rsid w:val="00C54A70"/>
    <w:rsid w:val="00C571CD"/>
    <w:rsid w:val="00C609D2"/>
    <w:rsid w:val="00C61B46"/>
    <w:rsid w:val="00C65D20"/>
    <w:rsid w:val="00C66F29"/>
    <w:rsid w:val="00C73046"/>
    <w:rsid w:val="00C821AD"/>
    <w:rsid w:val="00C82CE7"/>
    <w:rsid w:val="00C84933"/>
    <w:rsid w:val="00C905C2"/>
    <w:rsid w:val="00C9612D"/>
    <w:rsid w:val="00CA1210"/>
    <w:rsid w:val="00CB5FC5"/>
    <w:rsid w:val="00CC1B12"/>
    <w:rsid w:val="00CC3A69"/>
    <w:rsid w:val="00CD62E8"/>
    <w:rsid w:val="00CE187E"/>
    <w:rsid w:val="00CE1978"/>
    <w:rsid w:val="00CE3626"/>
    <w:rsid w:val="00CF3B02"/>
    <w:rsid w:val="00CF4842"/>
    <w:rsid w:val="00CF4BF3"/>
    <w:rsid w:val="00D00F2F"/>
    <w:rsid w:val="00D01BC1"/>
    <w:rsid w:val="00D01FE5"/>
    <w:rsid w:val="00D118A2"/>
    <w:rsid w:val="00D15F97"/>
    <w:rsid w:val="00D172F1"/>
    <w:rsid w:val="00D210C7"/>
    <w:rsid w:val="00D21256"/>
    <w:rsid w:val="00D220D9"/>
    <w:rsid w:val="00D2370D"/>
    <w:rsid w:val="00D2798A"/>
    <w:rsid w:val="00D32740"/>
    <w:rsid w:val="00D34C80"/>
    <w:rsid w:val="00D40695"/>
    <w:rsid w:val="00D46679"/>
    <w:rsid w:val="00D512EA"/>
    <w:rsid w:val="00D529E3"/>
    <w:rsid w:val="00D5492F"/>
    <w:rsid w:val="00D6192F"/>
    <w:rsid w:val="00D671F5"/>
    <w:rsid w:val="00D71F97"/>
    <w:rsid w:val="00D74271"/>
    <w:rsid w:val="00D80456"/>
    <w:rsid w:val="00D8248B"/>
    <w:rsid w:val="00D82BC7"/>
    <w:rsid w:val="00D861C1"/>
    <w:rsid w:val="00D8702D"/>
    <w:rsid w:val="00D87674"/>
    <w:rsid w:val="00D92471"/>
    <w:rsid w:val="00DA0A6C"/>
    <w:rsid w:val="00DA26A1"/>
    <w:rsid w:val="00DA46C5"/>
    <w:rsid w:val="00DA4A79"/>
    <w:rsid w:val="00DA70D7"/>
    <w:rsid w:val="00DA713D"/>
    <w:rsid w:val="00DA7324"/>
    <w:rsid w:val="00DA7BB8"/>
    <w:rsid w:val="00DB0834"/>
    <w:rsid w:val="00DB1129"/>
    <w:rsid w:val="00DB16ED"/>
    <w:rsid w:val="00DB4F9B"/>
    <w:rsid w:val="00DC1B15"/>
    <w:rsid w:val="00DC2DCF"/>
    <w:rsid w:val="00DC74FC"/>
    <w:rsid w:val="00DD46D5"/>
    <w:rsid w:val="00DE0162"/>
    <w:rsid w:val="00DE0552"/>
    <w:rsid w:val="00DE52FF"/>
    <w:rsid w:val="00DE7F15"/>
    <w:rsid w:val="00DF5478"/>
    <w:rsid w:val="00DF62BE"/>
    <w:rsid w:val="00DF643D"/>
    <w:rsid w:val="00DF776E"/>
    <w:rsid w:val="00E02636"/>
    <w:rsid w:val="00E02BF0"/>
    <w:rsid w:val="00E02E55"/>
    <w:rsid w:val="00E03847"/>
    <w:rsid w:val="00E05790"/>
    <w:rsid w:val="00E1154F"/>
    <w:rsid w:val="00E11E24"/>
    <w:rsid w:val="00E124F8"/>
    <w:rsid w:val="00E1458E"/>
    <w:rsid w:val="00E17381"/>
    <w:rsid w:val="00E21B4B"/>
    <w:rsid w:val="00E30632"/>
    <w:rsid w:val="00E36306"/>
    <w:rsid w:val="00E36A2B"/>
    <w:rsid w:val="00E36C13"/>
    <w:rsid w:val="00E401D1"/>
    <w:rsid w:val="00E42417"/>
    <w:rsid w:val="00E451C9"/>
    <w:rsid w:val="00E546FF"/>
    <w:rsid w:val="00E652ED"/>
    <w:rsid w:val="00E67978"/>
    <w:rsid w:val="00E762A3"/>
    <w:rsid w:val="00E80DEC"/>
    <w:rsid w:val="00E87C0C"/>
    <w:rsid w:val="00E90F3C"/>
    <w:rsid w:val="00E92C9C"/>
    <w:rsid w:val="00E93798"/>
    <w:rsid w:val="00E968BB"/>
    <w:rsid w:val="00E96AB6"/>
    <w:rsid w:val="00EA2B25"/>
    <w:rsid w:val="00EA2F48"/>
    <w:rsid w:val="00EA2F67"/>
    <w:rsid w:val="00EA4D34"/>
    <w:rsid w:val="00EB4346"/>
    <w:rsid w:val="00EB4D88"/>
    <w:rsid w:val="00EB5A89"/>
    <w:rsid w:val="00EC13E5"/>
    <w:rsid w:val="00EC722F"/>
    <w:rsid w:val="00ED4774"/>
    <w:rsid w:val="00ED5BEC"/>
    <w:rsid w:val="00EE2BDE"/>
    <w:rsid w:val="00EE2C26"/>
    <w:rsid w:val="00EE3670"/>
    <w:rsid w:val="00EE3903"/>
    <w:rsid w:val="00EE62DA"/>
    <w:rsid w:val="00F0132C"/>
    <w:rsid w:val="00F070A2"/>
    <w:rsid w:val="00F104A1"/>
    <w:rsid w:val="00F1062C"/>
    <w:rsid w:val="00F10922"/>
    <w:rsid w:val="00F11B2C"/>
    <w:rsid w:val="00F13D5A"/>
    <w:rsid w:val="00F22B73"/>
    <w:rsid w:val="00F23128"/>
    <w:rsid w:val="00F23E6E"/>
    <w:rsid w:val="00F24378"/>
    <w:rsid w:val="00F276B9"/>
    <w:rsid w:val="00F306B2"/>
    <w:rsid w:val="00F31C90"/>
    <w:rsid w:val="00F3299D"/>
    <w:rsid w:val="00F34989"/>
    <w:rsid w:val="00F37E86"/>
    <w:rsid w:val="00F42639"/>
    <w:rsid w:val="00F4499F"/>
    <w:rsid w:val="00F467CB"/>
    <w:rsid w:val="00F5546B"/>
    <w:rsid w:val="00F55ABC"/>
    <w:rsid w:val="00F57509"/>
    <w:rsid w:val="00F61903"/>
    <w:rsid w:val="00F6376B"/>
    <w:rsid w:val="00F66399"/>
    <w:rsid w:val="00F72A3F"/>
    <w:rsid w:val="00F73767"/>
    <w:rsid w:val="00F8325F"/>
    <w:rsid w:val="00F857F9"/>
    <w:rsid w:val="00F923AC"/>
    <w:rsid w:val="00F9341D"/>
    <w:rsid w:val="00F96D31"/>
    <w:rsid w:val="00FA2DB2"/>
    <w:rsid w:val="00FA4147"/>
    <w:rsid w:val="00FA6C13"/>
    <w:rsid w:val="00FA766E"/>
    <w:rsid w:val="00FB2EB7"/>
    <w:rsid w:val="00FB3A3F"/>
    <w:rsid w:val="00FB6BE6"/>
    <w:rsid w:val="00FB7AC8"/>
    <w:rsid w:val="00FC06A7"/>
    <w:rsid w:val="00FC11D1"/>
    <w:rsid w:val="00FC31DE"/>
    <w:rsid w:val="00FC3AC7"/>
    <w:rsid w:val="00FC5FF5"/>
    <w:rsid w:val="00FC63CA"/>
    <w:rsid w:val="00FC69B8"/>
    <w:rsid w:val="00FD2888"/>
    <w:rsid w:val="00FD6B2C"/>
    <w:rsid w:val="00FE0885"/>
    <w:rsid w:val="00FF13D1"/>
    <w:rsid w:val="00FF318B"/>
    <w:rsid w:val="00FF37F1"/>
    <w:rsid w:val="00FF57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DC9C8"/>
  <w15:chartTrackingRefBased/>
  <w15:docId w15:val="{EBE7D542-D612-4EE1-B78A-68FE8BF5B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08C"/>
  </w:style>
  <w:style w:type="paragraph" w:styleId="Ttulo1">
    <w:name w:val="heading 1"/>
    <w:basedOn w:val="Normal"/>
    <w:next w:val="Normal"/>
    <w:link w:val="Ttulo1Char"/>
    <w:uiPriority w:val="9"/>
    <w:qFormat/>
    <w:rsid w:val="0083308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1E2875"/>
    <w:pPr>
      <w:spacing w:after="0" w:line="276"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1E2875"/>
    <w:rPr>
      <w:rFonts w:ascii="Arial" w:eastAsia="Calibri" w:hAnsi="Arial" w:cs="Times New Roman"/>
      <w:b/>
      <w:szCs w:val="24"/>
    </w:rPr>
  </w:style>
  <w:style w:type="paragraph" w:styleId="SemEspaamento">
    <w:name w:val="No Spacing"/>
    <w:aliases w:val="Texto numerad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 w:type="character" w:customStyle="1" w:styleId="Ttulo1Char">
    <w:name w:val="Título 1 Char"/>
    <w:basedOn w:val="Fontepargpadro"/>
    <w:link w:val="Ttulo1"/>
    <w:uiPriority w:val="9"/>
    <w:rsid w:val="0083308C"/>
    <w:rPr>
      <w:rFonts w:asciiTheme="majorHAnsi" w:eastAsiaTheme="majorEastAsia" w:hAnsiTheme="majorHAnsi" w:cstheme="majorBidi"/>
      <w:color w:val="2F5496" w:themeColor="accent1" w:themeShade="BF"/>
      <w:sz w:val="32"/>
      <w:szCs w:val="32"/>
    </w:rPr>
  </w:style>
  <w:style w:type="paragraph" w:styleId="PargrafodaLista">
    <w:name w:val="List Paragraph"/>
    <w:basedOn w:val="Normal"/>
    <w:uiPriority w:val="34"/>
    <w:qFormat/>
    <w:rsid w:val="008330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5606431">
      <w:bodyDiv w:val="1"/>
      <w:marLeft w:val="0"/>
      <w:marRight w:val="0"/>
      <w:marTop w:val="0"/>
      <w:marBottom w:val="0"/>
      <w:divBdr>
        <w:top w:val="none" w:sz="0" w:space="0" w:color="auto"/>
        <w:left w:val="none" w:sz="0" w:space="0" w:color="auto"/>
        <w:bottom w:val="none" w:sz="0" w:space="0" w:color="auto"/>
        <w:right w:val="none" w:sz="0" w:space="0" w:color="auto"/>
      </w:divBdr>
    </w:div>
    <w:div w:id="729961260">
      <w:bodyDiv w:val="1"/>
      <w:marLeft w:val="0"/>
      <w:marRight w:val="0"/>
      <w:marTop w:val="0"/>
      <w:marBottom w:val="0"/>
      <w:divBdr>
        <w:top w:val="none" w:sz="0" w:space="0" w:color="auto"/>
        <w:left w:val="none" w:sz="0" w:space="0" w:color="auto"/>
        <w:bottom w:val="none" w:sz="0" w:space="0" w:color="auto"/>
        <w:right w:val="none" w:sz="0" w:space="0" w:color="auto"/>
      </w:divBdr>
    </w:div>
    <w:div w:id="739137818">
      <w:bodyDiv w:val="1"/>
      <w:marLeft w:val="0"/>
      <w:marRight w:val="0"/>
      <w:marTop w:val="0"/>
      <w:marBottom w:val="0"/>
      <w:divBdr>
        <w:top w:val="none" w:sz="0" w:space="0" w:color="auto"/>
        <w:left w:val="none" w:sz="0" w:space="0" w:color="auto"/>
        <w:bottom w:val="none" w:sz="0" w:space="0" w:color="auto"/>
        <w:right w:val="none" w:sz="0" w:space="0" w:color="auto"/>
      </w:divBdr>
    </w:div>
    <w:div w:id="1184173440">
      <w:bodyDiv w:val="1"/>
      <w:marLeft w:val="0"/>
      <w:marRight w:val="0"/>
      <w:marTop w:val="0"/>
      <w:marBottom w:val="0"/>
      <w:divBdr>
        <w:top w:val="none" w:sz="0" w:space="0" w:color="auto"/>
        <w:left w:val="none" w:sz="0" w:space="0" w:color="auto"/>
        <w:bottom w:val="none" w:sz="0" w:space="0" w:color="auto"/>
        <w:right w:val="none" w:sz="0" w:space="0" w:color="auto"/>
      </w:divBdr>
    </w:div>
    <w:div w:id="1390543246">
      <w:bodyDiv w:val="1"/>
      <w:marLeft w:val="0"/>
      <w:marRight w:val="0"/>
      <w:marTop w:val="0"/>
      <w:marBottom w:val="0"/>
      <w:divBdr>
        <w:top w:val="none" w:sz="0" w:space="0" w:color="auto"/>
        <w:left w:val="none" w:sz="0" w:space="0" w:color="auto"/>
        <w:bottom w:val="none" w:sz="0" w:space="0" w:color="auto"/>
        <w:right w:val="none" w:sz="0" w:space="0" w:color="auto"/>
      </w:divBdr>
    </w:div>
    <w:div w:id="1991471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eti&#231;&#227;o%20inicial%20-%20com%20timbre%20Bruno%20Gast&#227;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 com timbre Bruno Gastão</Template>
  <TotalTime>27</TotalTime>
  <Pages>3</Pages>
  <Words>8957</Words>
  <Characters>48371</Characters>
  <Application>Microsoft Office Word</Application>
  <DocSecurity>0</DocSecurity>
  <Lines>403</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24</cp:revision>
  <cp:lastPrinted>2022-07-18T22:35:00Z</cp:lastPrinted>
  <dcterms:created xsi:type="dcterms:W3CDTF">2024-08-25T22:29:00Z</dcterms:created>
  <dcterms:modified xsi:type="dcterms:W3CDTF">2024-08-26T21:12:00Z</dcterms:modified>
</cp:coreProperties>
</file>