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B657" w14:textId="77777777" w:rsidR="00252406" w:rsidRDefault="00252406" w:rsidP="0025240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>
        <w:rPr>
          <w:rFonts w:ascii="Arial" w:eastAsia="Calibri" w:hAnsi="Arial" w:cs="Times New Roman"/>
          <w:sz w:val="24"/>
          <w:szCs w:val="24"/>
        </w:rPr>
        <w:t xml:space="preserve">O SENHOR DESEMBARGADOR </w:t>
      </w:r>
      <w:r w:rsidRPr="0032209D">
        <w:rPr>
          <w:rFonts w:ascii="Arial" w:eastAsia="Calibri" w:hAnsi="Arial" w:cs="Times New Roman"/>
          <w:sz w:val="24"/>
          <w:szCs w:val="24"/>
        </w:rPr>
        <w:t>CÂNDIDO ALFREDO SILVA LEAL JUNIOR</w:t>
      </w:r>
      <w:r>
        <w:rPr>
          <w:rFonts w:ascii="Arial" w:eastAsia="Calibri" w:hAnsi="Arial" w:cs="Times New Roman"/>
          <w:sz w:val="24"/>
          <w:szCs w:val="24"/>
        </w:rPr>
        <w:t xml:space="preserve">, DIGNÍSSIMO RELATOR DA APELAÇÃO CÍVEL N. </w:t>
      </w:r>
      <w:r w:rsidRPr="00481336">
        <w:rPr>
          <w:rFonts w:ascii="Arial" w:eastAsia="Calibri" w:hAnsi="Arial" w:cs="Times New Roman"/>
          <w:sz w:val="24"/>
          <w:szCs w:val="24"/>
        </w:rPr>
        <w:t>5002834-65.2017.4.04.7203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54CCBE9A" w14:textId="77777777" w:rsidR="00252406" w:rsidRPr="00136102" w:rsidRDefault="00252406" w:rsidP="0025240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B8F74E" w14:textId="77777777" w:rsidR="00252406" w:rsidRPr="00136102" w:rsidRDefault="00252406" w:rsidP="0025240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BF4519D" w14:textId="77777777" w:rsidR="00252406" w:rsidRPr="00481336" w:rsidRDefault="00252406" w:rsidP="0025240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81336">
        <w:rPr>
          <w:rFonts w:ascii="Arial" w:eastAsia="Calibri" w:hAnsi="Arial" w:cs="Times New Roman"/>
        </w:rPr>
        <w:t>Autos n. 5002834-65.2017.4.04.7203</w:t>
      </w:r>
      <w:r w:rsidRPr="00481336">
        <w:rPr>
          <w:rFonts w:ascii="Arial" w:eastAsia="Calibri" w:hAnsi="Arial" w:cs="Times New Roman"/>
        </w:rPr>
        <w:tab/>
      </w:r>
    </w:p>
    <w:p w14:paraId="76EBCB8C" w14:textId="77777777" w:rsidR="00252406" w:rsidRPr="00136102" w:rsidRDefault="00252406" w:rsidP="0025240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ECC00E" w14:textId="77777777" w:rsidR="00252406" w:rsidRPr="00490451" w:rsidRDefault="00252406" w:rsidP="0025240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6D1E6B17" w14:textId="226A8903" w:rsidR="00252406" w:rsidRDefault="00252406" w:rsidP="00490451">
      <w:pPr>
        <w:pStyle w:val="Qualificaodaspartes"/>
        <w:spacing w:line="360" w:lineRule="auto"/>
      </w:pPr>
      <w:r w:rsidRPr="002547B7">
        <w:rPr>
          <w:b/>
        </w:rPr>
        <w:t>GERALDO OTTO WEBER</w:t>
      </w:r>
      <w:r w:rsidRPr="002547B7">
        <w:t xml:space="preserve">, já qualificado nos autos da apelação cível em ação de improbidade administrativa n. 5002834-65.2017.4.04.7203, em que é apelado o MINISTÉRIO PÚBLICO FEDERAL, entre outros, vem, respeitosamente, à elevada presença de Vossa Excelência, por seu advogado abaixo signatário, </w:t>
      </w:r>
      <w:r>
        <w:t>expor e requerer o seguinte.</w:t>
      </w:r>
    </w:p>
    <w:p w14:paraId="6FBB0486" w14:textId="77777777" w:rsidR="00490451" w:rsidRPr="00490451" w:rsidRDefault="00490451" w:rsidP="00490451">
      <w:pPr>
        <w:pStyle w:val="Ttulo2"/>
        <w:rPr>
          <w:sz w:val="2"/>
          <w:szCs w:val="2"/>
        </w:rPr>
      </w:pPr>
    </w:p>
    <w:p w14:paraId="53008549" w14:textId="74D9BE78" w:rsidR="00252406" w:rsidRDefault="00252406" w:rsidP="00252406">
      <w:pPr>
        <w:pStyle w:val="SemEspaamento"/>
      </w:pPr>
      <w:r>
        <w:t>O presente recurso foi incluído na pauta da sessão presencial do da 30.4.2024, às 9h, que será realizada nesse Egrégio Tribunal Regional Federal da 4ª Região</w:t>
      </w:r>
      <w:r w:rsidR="007E660E">
        <w:t xml:space="preserve">, </w:t>
      </w:r>
      <w:r w:rsidR="003127C9">
        <w:t>no Município de</w:t>
      </w:r>
      <w:r w:rsidR="007E660E">
        <w:t xml:space="preserve"> Porto Alegre/RS</w:t>
      </w:r>
      <w:r>
        <w:t>.</w:t>
      </w:r>
    </w:p>
    <w:p w14:paraId="3250F86B" w14:textId="42DFF6AC" w:rsidR="00252406" w:rsidRPr="00252406" w:rsidRDefault="00252406" w:rsidP="00252406">
      <w:pPr>
        <w:pStyle w:val="SemEspaamento"/>
      </w:pPr>
      <w:r>
        <w:t>No entanto,</w:t>
      </w:r>
      <w:r w:rsidR="00490451">
        <w:t xml:space="preserve"> o</w:t>
      </w:r>
      <w:r>
        <w:t xml:space="preserve"> advogado subscritor, responsável pela defesa do apelante</w:t>
      </w:r>
      <w:r w:rsidR="00804A2F">
        <w:t xml:space="preserve"> GERALDO</w:t>
      </w:r>
      <w:r>
        <w:t xml:space="preserve">, estará em viagem entre os dias 25.4.2024 e 29.4.2024, para cumprir compromissos no Rio de Janeiro, com retorno </w:t>
      </w:r>
      <w:r w:rsidR="00490451">
        <w:t>a</w:t>
      </w:r>
      <w:r>
        <w:t xml:space="preserve"> Florianópolis/SC</w:t>
      </w:r>
      <w:r w:rsidR="00490451" w:rsidRPr="00490451">
        <w:t xml:space="preserve"> </w:t>
      </w:r>
      <w:r w:rsidR="00490451">
        <w:t xml:space="preserve">previsto para as 20:25h </w:t>
      </w:r>
      <w:r w:rsidR="00490451" w:rsidRPr="007E660E">
        <w:rPr>
          <w:sz w:val="20"/>
          <w:szCs w:val="18"/>
        </w:rPr>
        <w:t>(29.4)</w:t>
      </w:r>
      <w:r w:rsidR="00AD4090">
        <w:t>, cidade em que é localizado o seu escritório profissional,</w:t>
      </w:r>
      <w:r>
        <w:t xml:space="preserve"> conforme comprovam as passagens em anexo </w:t>
      </w:r>
      <w:r w:rsidRPr="00252406">
        <w:rPr>
          <w:sz w:val="20"/>
          <w:szCs w:val="18"/>
        </w:rPr>
        <w:t>(</w:t>
      </w:r>
      <w:r w:rsidRPr="00252406">
        <w:rPr>
          <w:b/>
          <w:bCs/>
          <w:sz w:val="20"/>
          <w:szCs w:val="18"/>
        </w:rPr>
        <w:t>doc. 1</w:t>
      </w:r>
      <w:r w:rsidRPr="00252406">
        <w:rPr>
          <w:sz w:val="20"/>
          <w:szCs w:val="18"/>
        </w:rPr>
        <w:t>)</w:t>
      </w:r>
      <w:r>
        <w:rPr>
          <w:sz w:val="28"/>
          <w:szCs w:val="24"/>
        </w:rPr>
        <w:t>.</w:t>
      </w:r>
    </w:p>
    <w:p w14:paraId="37A37268" w14:textId="19478635" w:rsidR="00AD4090" w:rsidRPr="00AD4090" w:rsidRDefault="00AD4090" w:rsidP="00AD4090">
      <w:pPr>
        <w:pStyle w:val="SemEspaamento"/>
        <w:rPr>
          <w:szCs w:val="24"/>
        </w:rPr>
      </w:pPr>
      <w:r>
        <w:t xml:space="preserve">Diante desse contexto, não haverá tempo hábil para que </w:t>
      </w:r>
      <w:r>
        <w:rPr>
          <w:szCs w:val="24"/>
        </w:rPr>
        <w:t xml:space="preserve">este </w:t>
      </w:r>
      <w:r>
        <w:rPr>
          <w:szCs w:val="24"/>
        </w:rPr>
        <w:t xml:space="preserve">advogado subscritor </w:t>
      </w:r>
      <w:r>
        <w:rPr>
          <w:szCs w:val="24"/>
        </w:rPr>
        <w:t xml:space="preserve">se desloque até Porto Alegre, entregue </w:t>
      </w:r>
      <w:r>
        <w:rPr>
          <w:szCs w:val="24"/>
        </w:rPr>
        <w:t xml:space="preserve">memoriais aos dignos integrantes dessa Câmara e </w:t>
      </w:r>
      <w:r>
        <w:rPr>
          <w:szCs w:val="24"/>
        </w:rPr>
        <w:t xml:space="preserve">realize </w:t>
      </w:r>
      <w:r>
        <w:rPr>
          <w:szCs w:val="24"/>
        </w:rPr>
        <w:t>sustentação oral</w:t>
      </w:r>
      <w:r>
        <w:t>, o que é imprescindível para assegurar o pleno exercício do direito de defesa do apelante.</w:t>
      </w:r>
    </w:p>
    <w:p w14:paraId="77815DB0" w14:textId="3EC525B7" w:rsidR="00252406" w:rsidRPr="00490451" w:rsidRDefault="00490451" w:rsidP="00490451">
      <w:pPr>
        <w:pStyle w:val="SemEspaamento"/>
        <w:rPr>
          <w:szCs w:val="24"/>
        </w:rPr>
      </w:pPr>
      <w:r>
        <w:t>Portanto</w:t>
      </w:r>
      <w:r w:rsidR="00AD4090">
        <w:t>, com fundamento no</w:t>
      </w:r>
      <w:r>
        <w:t xml:space="preserve"> art. 937, §2º, do CPC e no art. 133 da CF, bem como na jurisprudência do STJ </w:t>
      </w:r>
      <w:r w:rsidRPr="00490451">
        <w:rPr>
          <w:sz w:val="20"/>
          <w:szCs w:val="18"/>
        </w:rPr>
        <w:t>(REsp n. 43.572/SP, rel. Min. Eduardo Ribeiro, e HC n. 67.627/SP, rel. Min. Og Fernandes)</w:t>
      </w:r>
      <w:r>
        <w:t xml:space="preserve"> </w:t>
      </w:r>
      <w:r w:rsidR="00AD4090">
        <w:t xml:space="preserve">o </w:t>
      </w:r>
      <w:r w:rsidR="00D908CD">
        <w:t>recorrente</w:t>
      </w:r>
      <w:r w:rsidR="00AD4090">
        <w:t xml:space="preserve"> </w:t>
      </w:r>
      <w:r>
        <w:t xml:space="preserve">requer o </w:t>
      </w:r>
      <w:r w:rsidR="00AD4090">
        <w:t>adiamento d</w:t>
      </w:r>
      <w:r w:rsidR="00AD4090" w:rsidRPr="00AD4090">
        <w:t>o julgamento deste recurso</w:t>
      </w:r>
      <w:r w:rsidR="00AD4090">
        <w:t xml:space="preserve"> de apelação</w:t>
      </w:r>
      <w:r w:rsidR="00AD4090" w:rsidRPr="00AD4090">
        <w:t>, por uma única sessão</w:t>
      </w:r>
      <w:r w:rsidR="00AD4090">
        <w:t>, como forma de assegurar</w:t>
      </w:r>
      <w:r w:rsidR="00474CFB">
        <w:t>, com plenitude, o seu direito de</w:t>
      </w:r>
      <w:r w:rsidR="00AD4090">
        <w:t xml:space="preserve"> defesa</w:t>
      </w:r>
      <w:r>
        <w:t>.</w:t>
      </w:r>
    </w:p>
    <w:p w14:paraId="44099FD5" w14:textId="3B6D9F34" w:rsidR="000169F1" w:rsidRPr="00136102" w:rsidRDefault="000169F1" w:rsidP="00490451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3BEBE17" w14:textId="54AAE110" w:rsidR="000169F1" w:rsidRPr="00490451" w:rsidRDefault="000169F1" w:rsidP="0049045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52406">
        <w:rPr>
          <w:rFonts w:ascii="Arial" w:eastAsia="Calibri" w:hAnsi="Arial" w:cs="Times New Roman"/>
          <w:noProof/>
          <w:sz w:val="24"/>
          <w:szCs w:val="24"/>
        </w:rPr>
        <w:t>18 de abril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78F43F6" w14:textId="77777777" w:rsidR="000169F1" w:rsidRPr="0049045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1E2EF269" w14:textId="77777777" w:rsidR="000169F1" w:rsidRPr="00474CFB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A1668E9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DF81127" w14:textId="5EFD4757" w:rsidR="00131BEB" w:rsidRPr="000169F1" w:rsidRDefault="000169F1" w:rsidP="00490451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490451">
      <w:headerReference w:type="default" r:id="rId8"/>
      <w:footerReference w:type="default" r:id="rId9"/>
      <w:pgSz w:w="11906" w:h="16838"/>
      <w:pgMar w:top="1843" w:right="1416" w:bottom="56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4D008" w14:textId="77777777" w:rsidR="00252406" w:rsidRDefault="00252406" w:rsidP="00943258">
      <w:pPr>
        <w:spacing w:after="0" w:line="240" w:lineRule="auto"/>
      </w:pPr>
      <w:r>
        <w:separator/>
      </w:r>
    </w:p>
  </w:endnote>
  <w:endnote w:type="continuationSeparator" w:id="0">
    <w:p w14:paraId="177A1C07" w14:textId="77777777" w:rsidR="00252406" w:rsidRDefault="0025240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35C6907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82E2D26" wp14:editId="0E86CD4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10199285" name="Imagem 151019928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B35D16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56660" w14:textId="77777777" w:rsidR="00252406" w:rsidRDefault="00252406" w:rsidP="00943258">
      <w:pPr>
        <w:spacing w:after="0" w:line="240" w:lineRule="auto"/>
      </w:pPr>
      <w:r>
        <w:separator/>
      </w:r>
    </w:p>
  </w:footnote>
  <w:footnote w:type="continuationSeparator" w:id="0">
    <w:p w14:paraId="612BB030" w14:textId="77777777" w:rsidR="00252406" w:rsidRDefault="0025240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604F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82B8793" wp14:editId="48FCE01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65541923" name="Imagem 186554192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488DA9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1366D2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006681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9C84C13"/>
    <w:multiLevelType w:val="hybridMultilevel"/>
    <w:tmpl w:val="C0BA2AF8"/>
    <w:lvl w:ilvl="0" w:tplc="9188B260">
      <w:start w:val="1"/>
      <w:numFmt w:val="decimal"/>
      <w:lvlText w:val="%1."/>
      <w:lvlJc w:val="left"/>
      <w:pPr>
        <w:ind w:left="1778" w:hanging="360"/>
      </w:p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>
      <w:start w:val="1"/>
      <w:numFmt w:val="lowerRoman"/>
      <w:lvlText w:val="%3."/>
      <w:lvlJc w:val="right"/>
      <w:pPr>
        <w:ind w:left="3218" w:hanging="180"/>
      </w:pPr>
    </w:lvl>
    <w:lvl w:ilvl="3" w:tplc="0416000F">
      <w:start w:val="1"/>
      <w:numFmt w:val="decimal"/>
      <w:lvlText w:val="%4."/>
      <w:lvlJc w:val="left"/>
      <w:pPr>
        <w:ind w:left="3938" w:hanging="360"/>
      </w:pPr>
    </w:lvl>
    <w:lvl w:ilvl="4" w:tplc="04160019">
      <w:start w:val="1"/>
      <w:numFmt w:val="lowerLetter"/>
      <w:lvlText w:val="%5."/>
      <w:lvlJc w:val="left"/>
      <w:pPr>
        <w:ind w:left="4658" w:hanging="360"/>
      </w:pPr>
    </w:lvl>
    <w:lvl w:ilvl="5" w:tplc="0416001B">
      <w:start w:val="1"/>
      <w:numFmt w:val="lowerRoman"/>
      <w:lvlText w:val="%6."/>
      <w:lvlJc w:val="right"/>
      <w:pPr>
        <w:ind w:left="5378" w:hanging="180"/>
      </w:pPr>
    </w:lvl>
    <w:lvl w:ilvl="6" w:tplc="0416000F">
      <w:start w:val="1"/>
      <w:numFmt w:val="decimal"/>
      <w:lvlText w:val="%7."/>
      <w:lvlJc w:val="left"/>
      <w:pPr>
        <w:ind w:left="6098" w:hanging="360"/>
      </w:pPr>
    </w:lvl>
    <w:lvl w:ilvl="7" w:tplc="04160019">
      <w:start w:val="1"/>
      <w:numFmt w:val="lowerLetter"/>
      <w:lvlText w:val="%8."/>
      <w:lvlJc w:val="left"/>
      <w:pPr>
        <w:ind w:left="6818" w:hanging="360"/>
      </w:pPr>
    </w:lvl>
    <w:lvl w:ilvl="8" w:tplc="0416001B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993294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06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52406"/>
    <w:rsid w:val="00272BFB"/>
    <w:rsid w:val="00291F6C"/>
    <w:rsid w:val="003127C9"/>
    <w:rsid w:val="00377A2E"/>
    <w:rsid w:val="003801CD"/>
    <w:rsid w:val="003E46B9"/>
    <w:rsid w:val="00474CFB"/>
    <w:rsid w:val="00490451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7E660E"/>
    <w:rsid w:val="00804A2F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D4090"/>
    <w:rsid w:val="00B14A81"/>
    <w:rsid w:val="00B6363E"/>
    <w:rsid w:val="00BA2544"/>
    <w:rsid w:val="00C03B4C"/>
    <w:rsid w:val="00C0456B"/>
    <w:rsid w:val="00CB5FC5"/>
    <w:rsid w:val="00D32740"/>
    <w:rsid w:val="00D908CD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30A0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DDB90"/>
  <w15:chartTrackingRefBased/>
  <w15:docId w15:val="{CFF6D232-9B12-4CBC-B971-EE1770C2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AD4090"/>
    <w:pPr>
      <w:spacing w:after="0" w:line="276" w:lineRule="auto"/>
      <w:ind w:left="720"/>
      <w:contextualSpacing/>
    </w:pPr>
    <w:rPr>
      <w:rFonts w:ascii="Arial" w:eastAsia="Arial" w:hAnsi="Arial" w:cs="Arial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2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52</TotalTime>
  <Pages>1</Pages>
  <Words>287</Words>
  <Characters>1527</Characters>
  <Application>Microsoft Office Word</Application>
  <DocSecurity>0</DocSecurity>
  <Lines>36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2024-04-18T18:01:00Z</dcterms:created>
  <dcterms:modified xsi:type="dcterms:W3CDTF">2024-04-18T19:05:00Z</dcterms:modified>
</cp:coreProperties>
</file>