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ADFD54" w14:textId="726E505E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74FA8">
        <w:rPr>
          <w:rFonts w:ascii="Arial" w:eastAsia="Calibri" w:hAnsi="Arial" w:cs="Times New Roman"/>
          <w:sz w:val="24"/>
          <w:szCs w:val="24"/>
        </w:rPr>
        <w:t xml:space="preserve"> DESEMBARGADOR PRESIDENTE DO EGRÉGIO TRIBUNAL REGIONAL FEDERAL DA 4ª REGIÃO – TRF4 </w:t>
      </w:r>
    </w:p>
    <w:p w14:paraId="37DC3D1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125F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BB2FB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22E416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91ABC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9040C1" w14:textId="6449076C" w:rsidR="00C74FA8" w:rsidRDefault="00C74FA8" w:rsidP="00C74FA8">
      <w:pPr>
        <w:pStyle w:val="Qualificaodaspartes"/>
      </w:pPr>
      <w:r w:rsidRPr="00103164">
        <w:rPr>
          <w:b/>
          <w:szCs w:val="24"/>
        </w:rPr>
        <w:t>GERALDO OTTO WEBER</w:t>
      </w:r>
      <w:r w:rsidRPr="00103164">
        <w:rPr>
          <w:bCs w:val="0"/>
          <w:szCs w:val="24"/>
        </w:rPr>
        <w:t>, brasileiro, empresário, inscrito no CPF/MF sob o n. 491.929.900-10, residente e domiciliado na Rua Otávio Cruz, n</w:t>
      </w:r>
      <w:r>
        <w:rPr>
          <w:bCs w:val="0"/>
          <w:szCs w:val="24"/>
        </w:rPr>
        <w:t>.</w:t>
      </w:r>
      <w:r w:rsidRPr="00103164">
        <w:rPr>
          <w:bCs w:val="0"/>
          <w:szCs w:val="24"/>
        </w:rPr>
        <w:t xml:space="preserve"> 404, bairro Campeche, Florianópolis/SC, CEP n. 88.063-620</w:t>
      </w:r>
      <w:r>
        <w:rPr>
          <w:bCs w:val="0"/>
          <w:szCs w:val="24"/>
        </w:rPr>
        <w:t xml:space="preserve">, </w:t>
      </w:r>
      <w:r w:rsidRPr="00D54717">
        <w:t xml:space="preserve">vem, respeitosamente, </w:t>
      </w:r>
      <w:r>
        <w:t xml:space="preserve">à elevada presença de </w:t>
      </w:r>
      <w:r w:rsidRPr="00D54717">
        <w:t xml:space="preserve">Vossa Excelência, por </w:t>
      </w:r>
      <w:r>
        <w:t>seu procurador abaixo signatário</w:t>
      </w:r>
      <w:r w:rsidRPr="00D54717">
        <w:t xml:space="preserve">, </w:t>
      </w:r>
      <w:r w:rsidRPr="000B6E94">
        <w:t>com fundamento no</w:t>
      </w:r>
      <w:r>
        <w:t xml:space="preserve"> art. 16, §9º, da Lei de Improbidade Administrativa </w:t>
      </w:r>
      <w:r w:rsidRPr="002F6807">
        <w:rPr>
          <w:sz w:val="20"/>
          <w:szCs w:val="18"/>
        </w:rPr>
        <w:t xml:space="preserve">(Lei n. 8.429/92, com as alterações </w:t>
      </w:r>
      <w:r w:rsidR="0085414B">
        <w:rPr>
          <w:sz w:val="20"/>
          <w:szCs w:val="18"/>
        </w:rPr>
        <w:t>trazidas pel</w:t>
      </w:r>
      <w:r w:rsidRPr="002F6807">
        <w:rPr>
          <w:sz w:val="20"/>
          <w:szCs w:val="18"/>
        </w:rPr>
        <w:t>a Lei n. 14.230/2021)</w:t>
      </w:r>
      <w:r w:rsidRPr="000B6E94">
        <w:t xml:space="preserve"> </w:t>
      </w:r>
      <w:r>
        <w:t xml:space="preserve">e </w:t>
      </w:r>
      <w:r w:rsidR="00514E0A">
        <w:t>n</w:t>
      </w:r>
      <w:r>
        <w:t>o</w:t>
      </w:r>
      <w:r w:rsidR="000D54A3">
        <w:t>s</w:t>
      </w:r>
      <w:r>
        <w:t xml:space="preserve"> </w:t>
      </w:r>
      <w:r w:rsidRPr="000B6E94">
        <w:t>art</w:t>
      </w:r>
      <w:r w:rsidR="000D54A3">
        <w:t>s</w:t>
      </w:r>
      <w:r w:rsidRPr="000B6E94">
        <w:t>. 1.015 e seguintes do Código de Processo Civil</w:t>
      </w:r>
      <w:r>
        <w:t>, interpor</w:t>
      </w:r>
    </w:p>
    <w:p w14:paraId="12768FCD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977629E" w14:textId="38185A10" w:rsidR="000169F1" w:rsidRDefault="00C74FA8" w:rsidP="004962B8">
      <w:pPr>
        <w:spacing w:after="0" w:line="276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AGRAVO DE INSTRUMENTO,</w:t>
      </w:r>
    </w:p>
    <w:p w14:paraId="5BC3260F" w14:textId="75506F11" w:rsidR="00C74FA8" w:rsidRDefault="00C74FA8" w:rsidP="00C74FA8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com pedido de concessão de tutela de urgência recursal,</w:t>
      </w:r>
    </w:p>
    <w:p w14:paraId="240F3B9D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AC5B354" w14:textId="5CB41854" w:rsidR="00C74FA8" w:rsidRDefault="00C74FA8" w:rsidP="00C74FA8">
      <w:pPr>
        <w:pStyle w:val="Qualificaodaspartes"/>
      </w:pPr>
      <w:r w:rsidRPr="00103C37">
        <w:t>contra a decisão d</w:t>
      </w:r>
      <w:r>
        <w:t xml:space="preserve">o evento 517 </w:t>
      </w:r>
      <w:r w:rsidRPr="002F6807">
        <w:t xml:space="preserve">proferida nos autos da Tutela Cautelar Antecedente </w:t>
      </w:r>
      <w:r>
        <w:t>n.</w:t>
      </w:r>
      <w:r w:rsidRPr="002F6807">
        <w:t xml:space="preserve"> 5000215-31.2018.4.04.7203/SC,</w:t>
      </w:r>
      <w:r w:rsidRPr="00103C37">
        <w:t xml:space="preserve"> em </w:t>
      </w:r>
      <w:r>
        <w:t xml:space="preserve">tramitação perante a </w:t>
      </w:r>
      <w:r w:rsidRPr="002F6807">
        <w:t>1ª Vara Federal de Lages</w:t>
      </w:r>
      <w:r w:rsidRPr="00103C37">
        <w:t xml:space="preserve">, </w:t>
      </w:r>
      <w:r>
        <w:t>na qual</w:t>
      </w:r>
      <w:r w:rsidRPr="00103C37">
        <w:t xml:space="preserve"> </w:t>
      </w:r>
      <w:r>
        <w:t>é</w:t>
      </w:r>
      <w:r w:rsidRPr="00103C37">
        <w:t xml:space="preserve"> </w:t>
      </w:r>
      <w:r>
        <w:t>requerente o MINISTÉRIO PÚBLICO FEDERAL</w:t>
      </w:r>
      <w:r w:rsidRPr="00103C37">
        <w:t xml:space="preserve"> e </w:t>
      </w:r>
      <w:r w:rsidR="00B553FD">
        <w:t>requerido</w:t>
      </w:r>
      <w:r>
        <w:t xml:space="preserve"> </w:t>
      </w:r>
      <w:r w:rsidRPr="00103C37">
        <w:t>o ora agravante</w:t>
      </w:r>
      <w:r>
        <w:t>, entre outros</w:t>
      </w:r>
      <w:r w:rsidRPr="00103C37">
        <w:t>.</w:t>
      </w:r>
    </w:p>
    <w:p w14:paraId="6F94484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BFDABC6" w14:textId="77777777" w:rsidR="00C74FA8" w:rsidRPr="00B163F9" w:rsidRDefault="00C74FA8" w:rsidP="00C74FA8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B163F9">
        <w:rPr>
          <w:rFonts w:ascii="Arial" w:hAnsi="Arial" w:cs="Arial"/>
          <w:sz w:val="24"/>
          <w:szCs w:val="24"/>
        </w:rPr>
        <w:t xml:space="preserve">As partes estão representadas nos autos pelos seguintes </w:t>
      </w:r>
      <w:r>
        <w:rPr>
          <w:rFonts w:ascii="Arial" w:hAnsi="Arial" w:cs="Arial"/>
          <w:sz w:val="24"/>
          <w:szCs w:val="24"/>
        </w:rPr>
        <w:t>procuradores</w:t>
      </w:r>
      <w:r w:rsidRPr="00B163F9">
        <w:rPr>
          <w:rFonts w:ascii="Arial" w:hAnsi="Arial" w:cs="Arial"/>
          <w:sz w:val="24"/>
          <w:szCs w:val="24"/>
        </w:rPr>
        <w:t>:</w:t>
      </w:r>
    </w:p>
    <w:p w14:paraId="1DB38D8B" w14:textId="77777777" w:rsidR="00C74FA8" w:rsidRPr="00B163F9" w:rsidRDefault="00C74FA8" w:rsidP="00C74FA8">
      <w:pPr>
        <w:spacing w:after="0"/>
        <w:ind w:left="1418"/>
        <w:jc w:val="both"/>
        <w:rPr>
          <w:rFonts w:cs="Arial"/>
          <w:sz w:val="24"/>
          <w:szCs w:val="24"/>
        </w:rPr>
      </w:pPr>
    </w:p>
    <w:p w14:paraId="0C49D355" w14:textId="77777777" w:rsidR="00C74FA8" w:rsidRPr="002F6807" w:rsidRDefault="00C74FA8" w:rsidP="00C74FA8">
      <w:pPr>
        <w:pStyle w:val="PargrafodaLista"/>
        <w:spacing w:after="0" w:line="360" w:lineRule="auto"/>
        <w:ind w:left="0"/>
        <w:jc w:val="both"/>
        <w:rPr>
          <w:rFonts w:ascii="Arial" w:hAnsi="Arial" w:cs="Arial"/>
        </w:rPr>
      </w:pPr>
      <w:r w:rsidRPr="002F6807">
        <w:rPr>
          <w:rFonts w:ascii="Arial" w:hAnsi="Arial" w:cs="Arial"/>
          <w:bCs/>
        </w:rPr>
        <w:t>A</w:t>
      </w:r>
      <w:r w:rsidRPr="002F6807">
        <w:rPr>
          <w:rFonts w:ascii="Arial" w:hAnsi="Arial" w:cs="Arial"/>
        </w:rPr>
        <w:t xml:space="preserve">gravante: Paulo Ekke Moukarzel Junior, OAB/SC 36.591, com endereço profissional Rua General Eurico Gaspar Dutra, n. 730, apto n. 509, bloco A, Florianópolis/SC, CEP n. 88.075-000. </w:t>
      </w:r>
    </w:p>
    <w:p w14:paraId="073D2273" w14:textId="77777777" w:rsidR="00C74FA8" w:rsidRPr="002F6807" w:rsidRDefault="00C74FA8" w:rsidP="00C74FA8">
      <w:pPr>
        <w:pStyle w:val="Ttulo2"/>
      </w:pPr>
    </w:p>
    <w:p w14:paraId="4F5F3C97" w14:textId="6AFD6E48" w:rsidR="00C74FA8" w:rsidRPr="002F6807" w:rsidRDefault="00C74FA8" w:rsidP="00C74FA8">
      <w:pPr>
        <w:pStyle w:val="PargrafodaLista"/>
        <w:spacing w:after="0" w:line="360" w:lineRule="auto"/>
        <w:ind w:left="0"/>
        <w:jc w:val="both"/>
        <w:rPr>
          <w:rFonts w:ascii="Arial" w:hAnsi="Arial" w:cs="Arial"/>
        </w:rPr>
      </w:pPr>
      <w:r w:rsidRPr="002F6807">
        <w:rPr>
          <w:rFonts w:ascii="Arial" w:hAnsi="Arial" w:cs="Arial"/>
          <w:bCs/>
        </w:rPr>
        <w:t>A</w:t>
      </w:r>
      <w:r w:rsidRPr="002F6807">
        <w:rPr>
          <w:rFonts w:ascii="Arial" w:hAnsi="Arial" w:cs="Arial"/>
        </w:rPr>
        <w:t xml:space="preserve">gravado: Dr. Alisson </w:t>
      </w:r>
      <w:proofErr w:type="spellStart"/>
      <w:r w:rsidRPr="002F6807">
        <w:rPr>
          <w:rFonts w:ascii="Arial" w:hAnsi="Arial" w:cs="Arial"/>
        </w:rPr>
        <w:t>Nelicio</w:t>
      </w:r>
      <w:proofErr w:type="spellEnd"/>
      <w:r w:rsidRPr="002F6807">
        <w:rPr>
          <w:rFonts w:ascii="Arial" w:hAnsi="Arial" w:cs="Arial"/>
        </w:rPr>
        <w:t xml:space="preserve"> Cirilo Campos, </w:t>
      </w:r>
      <w:r w:rsidR="006B0051">
        <w:rPr>
          <w:rFonts w:ascii="Arial" w:hAnsi="Arial" w:cs="Arial"/>
        </w:rPr>
        <w:t xml:space="preserve">douto </w:t>
      </w:r>
      <w:r w:rsidRPr="002F6807">
        <w:rPr>
          <w:rFonts w:ascii="Arial" w:hAnsi="Arial" w:cs="Arial"/>
        </w:rPr>
        <w:t>Procurador da República atuante nos autos originários</w:t>
      </w:r>
      <w:r w:rsidR="006B0051">
        <w:rPr>
          <w:rFonts w:ascii="Arial" w:hAnsi="Arial" w:cs="Arial"/>
        </w:rPr>
        <w:t xml:space="preserve"> </w:t>
      </w:r>
      <w:r w:rsidR="006B0051" w:rsidRPr="006B0051">
        <w:rPr>
          <w:rFonts w:ascii="Arial" w:hAnsi="Arial" w:cs="Arial"/>
          <w:sz w:val="20"/>
          <w:szCs w:val="20"/>
        </w:rPr>
        <w:t>(</w:t>
      </w:r>
      <w:r w:rsidR="00210C57">
        <w:rPr>
          <w:rFonts w:ascii="Arial" w:hAnsi="Arial" w:cs="Arial"/>
          <w:sz w:val="20"/>
          <w:szCs w:val="20"/>
        </w:rPr>
        <w:t xml:space="preserve">tutela cautelar antecedente </w:t>
      </w:r>
      <w:r w:rsidR="006B0051">
        <w:rPr>
          <w:rFonts w:ascii="Arial" w:hAnsi="Arial" w:cs="Arial"/>
          <w:sz w:val="20"/>
          <w:szCs w:val="20"/>
        </w:rPr>
        <w:t xml:space="preserve">n. </w:t>
      </w:r>
      <w:r w:rsidR="006B0051" w:rsidRPr="006B0051">
        <w:rPr>
          <w:rFonts w:ascii="Arial" w:hAnsi="Arial" w:cs="Arial"/>
          <w:sz w:val="20"/>
          <w:szCs w:val="20"/>
        </w:rPr>
        <w:t>5000215-31.2018.4.04.7203/SC)</w:t>
      </w:r>
      <w:r w:rsidRPr="002F6807">
        <w:rPr>
          <w:rFonts w:ascii="Arial" w:hAnsi="Arial" w:cs="Arial"/>
        </w:rPr>
        <w:t xml:space="preserve">. </w:t>
      </w:r>
    </w:p>
    <w:p w14:paraId="3A4D9B62" w14:textId="77777777" w:rsidR="00594AD8" w:rsidRDefault="00594AD8" w:rsidP="00594AD8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</w:p>
    <w:p w14:paraId="7D06A5DF" w14:textId="12BC5434" w:rsidR="00C74FA8" w:rsidRPr="004D4C95" w:rsidRDefault="00C74FA8" w:rsidP="00594AD8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t xml:space="preserve">Conforme facultado pelo art. 1.017, §5º, do CPC, o agravante deixa de juntar aos autos </w:t>
      </w:r>
      <w:r w:rsidR="00594AD8">
        <w:rPr>
          <w:rFonts w:ascii="Arial" w:eastAsia="Times New Roman" w:hAnsi="Arial" w:cs="Arial"/>
          <w:sz w:val="24"/>
          <w:szCs w:val="24"/>
        </w:rPr>
        <w:t xml:space="preserve">todos </w:t>
      </w:r>
      <w:r w:rsidRPr="004D4C95">
        <w:rPr>
          <w:rFonts w:ascii="Arial" w:eastAsia="Times New Roman" w:hAnsi="Arial" w:cs="Arial"/>
          <w:sz w:val="24"/>
          <w:szCs w:val="24"/>
        </w:rPr>
        <w:t xml:space="preserve">os documentos </w:t>
      </w:r>
      <w:r w:rsidR="007E0E73">
        <w:rPr>
          <w:rFonts w:ascii="Arial" w:eastAsia="Times New Roman" w:hAnsi="Arial" w:cs="Arial"/>
          <w:sz w:val="24"/>
          <w:szCs w:val="24"/>
        </w:rPr>
        <w:t xml:space="preserve">elencados </w:t>
      </w:r>
      <w:r w:rsidRPr="004D4C95">
        <w:rPr>
          <w:rFonts w:ascii="Arial" w:eastAsia="Times New Roman" w:hAnsi="Arial" w:cs="Arial"/>
          <w:sz w:val="24"/>
          <w:szCs w:val="24"/>
        </w:rPr>
        <w:t>no</w:t>
      </w:r>
      <w:r w:rsidR="003F4C71">
        <w:rPr>
          <w:rFonts w:ascii="Arial" w:eastAsia="Times New Roman" w:hAnsi="Arial" w:cs="Arial"/>
          <w:sz w:val="24"/>
          <w:szCs w:val="24"/>
        </w:rPr>
        <w:t xml:space="preserve">s incisos I e II do </w:t>
      </w:r>
      <w:r w:rsidRPr="004D4C95">
        <w:rPr>
          <w:rFonts w:ascii="Arial" w:eastAsia="Times New Roman" w:hAnsi="Arial" w:cs="Arial"/>
          <w:sz w:val="24"/>
          <w:szCs w:val="24"/>
        </w:rPr>
        <w:t>art. 1.017</w:t>
      </w:r>
      <w:r w:rsidR="003F4C71">
        <w:rPr>
          <w:rFonts w:ascii="Arial" w:eastAsia="Times New Roman" w:hAnsi="Arial" w:cs="Arial"/>
          <w:sz w:val="24"/>
          <w:szCs w:val="24"/>
        </w:rPr>
        <w:t xml:space="preserve"> </w:t>
      </w:r>
      <w:r w:rsidRPr="004D4C95">
        <w:rPr>
          <w:rFonts w:ascii="Arial" w:eastAsia="Times New Roman" w:hAnsi="Arial" w:cs="Arial"/>
          <w:sz w:val="24"/>
          <w:szCs w:val="24"/>
        </w:rPr>
        <w:t xml:space="preserve">do diploma processual civil, tendo em vista que os autos são eletrônicos. </w:t>
      </w:r>
    </w:p>
    <w:p w14:paraId="4D689379" w14:textId="77777777" w:rsidR="00594AD8" w:rsidRDefault="00594AD8" w:rsidP="00C74FA8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</w:p>
    <w:p w14:paraId="03165F37" w14:textId="75C00AFF" w:rsidR="00C74FA8" w:rsidRPr="004D4C95" w:rsidRDefault="00C74FA8" w:rsidP="00C74FA8">
      <w:pPr>
        <w:spacing w:after="0" w:line="360" w:lineRule="auto"/>
        <w:ind w:firstLine="2127"/>
        <w:jc w:val="both"/>
        <w:rPr>
          <w:rFonts w:ascii="Arial" w:eastAsia="Times New Roman" w:hAnsi="Arial" w:cs="Arial"/>
          <w:sz w:val="24"/>
          <w:szCs w:val="24"/>
        </w:rPr>
      </w:pPr>
      <w:r w:rsidRPr="004D4C95">
        <w:rPr>
          <w:rFonts w:ascii="Arial" w:eastAsia="Times New Roman" w:hAnsi="Arial" w:cs="Arial"/>
          <w:sz w:val="24"/>
          <w:szCs w:val="24"/>
        </w:rPr>
        <w:lastRenderedPageBreak/>
        <w:t>Requer, assim, seja recebido o agravo, concedid</w:t>
      </w:r>
      <w:r>
        <w:rPr>
          <w:rFonts w:ascii="Arial" w:eastAsia="Times New Roman" w:hAnsi="Arial" w:cs="Arial"/>
          <w:sz w:val="24"/>
          <w:szCs w:val="24"/>
        </w:rPr>
        <w:t>a</w:t>
      </w:r>
      <w:r w:rsidRPr="004D4C95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a tutela de urgência </w:t>
      </w:r>
      <w:r w:rsidRPr="004D4C95">
        <w:rPr>
          <w:rFonts w:ascii="Arial" w:eastAsia="Times New Roman" w:hAnsi="Arial" w:cs="Arial"/>
          <w:sz w:val="24"/>
          <w:szCs w:val="24"/>
        </w:rPr>
        <w:t xml:space="preserve">recursal </w:t>
      </w:r>
      <w:r>
        <w:rPr>
          <w:rFonts w:ascii="Arial" w:eastAsia="Times New Roman" w:hAnsi="Arial" w:cs="Arial"/>
          <w:sz w:val="24"/>
          <w:szCs w:val="24"/>
        </w:rPr>
        <w:t xml:space="preserve">requerida </w:t>
      </w:r>
      <w:r w:rsidRPr="004D4C95">
        <w:rPr>
          <w:rFonts w:ascii="Arial" w:eastAsia="Times New Roman" w:hAnsi="Arial" w:cs="Arial"/>
          <w:sz w:val="24"/>
          <w:szCs w:val="24"/>
        </w:rPr>
        <w:t>e, a final, provido</w:t>
      </w:r>
      <w:r w:rsidR="00930806">
        <w:rPr>
          <w:rFonts w:ascii="Arial" w:eastAsia="Times New Roman" w:hAnsi="Arial" w:cs="Arial"/>
          <w:sz w:val="24"/>
          <w:szCs w:val="24"/>
        </w:rPr>
        <w:t xml:space="preserve"> o recurso</w:t>
      </w:r>
      <w:r w:rsidRPr="004D4C95">
        <w:rPr>
          <w:rFonts w:ascii="Arial" w:eastAsia="Times New Roman" w:hAnsi="Arial" w:cs="Arial"/>
          <w:sz w:val="24"/>
          <w:szCs w:val="24"/>
        </w:rPr>
        <w:t>, com base na fundamentação que será exposta a seguir.</w:t>
      </w:r>
    </w:p>
    <w:p w14:paraId="0C4F768F" w14:textId="77777777" w:rsidR="00C74FA8" w:rsidRPr="00C15C6B" w:rsidRDefault="00C74FA8" w:rsidP="00C15C6B">
      <w:pPr>
        <w:pStyle w:val="Ttulo2"/>
        <w:rPr>
          <w:sz w:val="20"/>
          <w:szCs w:val="20"/>
        </w:rPr>
      </w:pPr>
    </w:p>
    <w:p w14:paraId="5F83FA8E" w14:textId="77777777" w:rsidR="00C74FA8" w:rsidRPr="00136102" w:rsidRDefault="00C74FA8" w:rsidP="00C74F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53009AB" w14:textId="7E2CDB56" w:rsidR="00C74FA8" w:rsidRPr="00136102" w:rsidRDefault="00C74FA8" w:rsidP="00C74F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220F8">
        <w:rPr>
          <w:rFonts w:ascii="Arial" w:eastAsia="Calibri" w:hAnsi="Arial" w:cs="Times New Roman"/>
          <w:noProof/>
          <w:sz w:val="24"/>
          <w:szCs w:val="24"/>
        </w:rPr>
        <w:t>7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EEFCBD8" w14:textId="77777777" w:rsidR="00C74FA8" w:rsidRDefault="00C74FA8" w:rsidP="00C74F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6C1ECB" w14:textId="77777777" w:rsidR="00C74FA8" w:rsidRDefault="00C74FA8" w:rsidP="00C74F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E63F5D" w14:textId="77777777" w:rsidR="00C74FA8" w:rsidRDefault="00C74FA8" w:rsidP="00C74F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219C906" w14:textId="77777777" w:rsidR="00C74FA8" w:rsidRPr="00136102" w:rsidRDefault="00C74FA8" w:rsidP="00C74FA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241B6C8" w14:textId="77777777" w:rsidR="00C74FA8" w:rsidRDefault="00C74FA8" w:rsidP="00C74FA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E0DFB0F" w14:textId="77777777" w:rsidR="00C74FA8" w:rsidRPr="009464A8" w:rsidRDefault="00C74FA8" w:rsidP="00C74FA8">
      <w:pPr>
        <w:spacing w:after="0" w:line="360" w:lineRule="auto"/>
        <w:ind w:firstLine="1701"/>
        <w:jc w:val="both"/>
        <w:rPr>
          <w:rFonts w:ascii="Arial" w:eastAsia="Times New Roman" w:hAnsi="Arial" w:cs="Arial"/>
        </w:rPr>
      </w:pPr>
    </w:p>
    <w:p w14:paraId="3B2B049A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7981B66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95C8986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F62427A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B2129B1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61580F5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9F0AE2D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143DEA4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BC31EB6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D4F04C7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A25E477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2DB1D7E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770D93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17F0B18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A8233AE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FA8E28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89E2CA5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CD3A06F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517E1D1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8EA5392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E05BFBD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C2219A0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4707354" w14:textId="77777777" w:rsidR="00C74FA8" w:rsidRDefault="00C74FA8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A9B8612" w14:textId="77777777" w:rsidR="00B553FD" w:rsidRDefault="00B553FD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4FC107A" w14:textId="77777777" w:rsidR="00C74FA8" w:rsidRPr="00B73C98" w:rsidRDefault="00C74FA8" w:rsidP="002C1184">
      <w:pPr>
        <w:pStyle w:val="Ttulo"/>
        <w:rPr>
          <w:b w:val="0"/>
        </w:rPr>
      </w:pPr>
      <w:r w:rsidRPr="00B73C98">
        <w:rPr>
          <w:rFonts w:eastAsia="Times New Roman"/>
          <w:b w:val="0"/>
          <w:noProof/>
          <w:sz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A58D9D" wp14:editId="233B959A">
                <wp:simplePos x="0" y="0"/>
                <wp:positionH relativeFrom="column">
                  <wp:posOffset>-81279</wp:posOffset>
                </wp:positionH>
                <wp:positionV relativeFrom="paragraph">
                  <wp:posOffset>-27305</wp:posOffset>
                </wp:positionV>
                <wp:extent cx="3371850" cy="790575"/>
                <wp:effectExtent l="0" t="0" r="19050" b="28575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7905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510E9" id="Retângulo: Cantos Diagonais Arredondados 1" o:spid="_x0000_s1026" style="position:absolute;margin-left:-6.4pt;margin-top:-2.15pt;width:265.5pt;height:62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1850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" path="m131765,l3371850,r,l3371850,658810v,72772,-58993,131765,-131765,131765l,790575r,l,131765c,58993,58993,,131765,xe" filled="f" strokecolor="#5b9bd5 [3208]" strokeweight="1pt">
                <v:stroke joinstyle="miter"/>
                <v:path arrowok="t" o:connecttype="custom" o:connectlocs="131765,0;3371850,0;3371850,0;3371850,658810;3240085,790575;0,790575;0,790575;0,131765;131765,0" o:connectangles="0,0,0,0,0,0,0,0,0"/>
              </v:shape>
            </w:pict>
          </mc:Fallback>
        </mc:AlternateContent>
      </w:r>
      <w:r w:rsidRPr="00B73C98">
        <w:rPr>
          <w:b w:val="0"/>
        </w:rPr>
        <w:t xml:space="preserve">Agravo de instrumento nos autos da tutela </w:t>
      </w:r>
    </w:p>
    <w:p w14:paraId="651109D6" w14:textId="77777777" w:rsidR="00C74FA8" w:rsidRPr="00B73C98" w:rsidRDefault="00C74FA8" w:rsidP="002C1184">
      <w:pPr>
        <w:pStyle w:val="Ttulo"/>
        <w:rPr>
          <w:b w:val="0"/>
        </w:rPr>
      </w:pPr>
      <w:r w:rsidRPr="00B73C98">
        <w:rPr>
          <w:b w:val="0"/>
        </w:rPr>
        <w:t>cautelar antecedente n. 5000215-31.2018.4.04.7203</w:t>
      </w:r>
    </w:p>
    <w:p w14:paraId="59B337B3" w14:textId="77777777" w:rsidR="00C74FA8" w:rsidRPr="00B73C98" w:rsidRDefault="00C74FA8" w:rsidP="002C1184">
      <w:pPr>
        <w:pStyle w:val="Ttulo"/>
        <w:rPr>
          <w:b w:val="0"/>
        </w:rPr>
      </w:pPr>
      <w:r w:rsidRPr="00F355D4">
        <w:t>Agravante</w:t>
      </w:r>
      <w:r w:rsidRPr="00B73C98">
        <w:rPr>
          <w:b w:val="0"/>
        </w:rPr>
        <w:t>: Geraldo Otto Weber</w:t>
      </w:r>
    </w:p>
    <w:p w14:paraId="4B6CA984" w14:textId="1E6681CA" w:rsidR="00C74FA8" w:rsidRPr="00B73C98" w:rsidRDefault="00C74FA8" w:rsidP="002C1184">
      <w:pPr>
        <w:pStyle w:val="Ttulo"/>
        <w:rPr>
          <w:b w:val="0"/>
        </w:rPr>
      </w:pPr>
      <w:r w:rsidRPr="00F355D4">
        <w:t>Agravado</w:t>
      </w:r>
      <w:r w:rsidRPr="00B73C98">
        <w:rPr>
          <w:b w:val="0"/>
        </w:rPr>
        <w:t>: Ministério Público Federal</w:t>
      </w:r>
    </w:p>
    <w:p w14:paraId="22AFFE7A" w14:textId="77777777" w:rsidR="00C74FA8" w:rsidRDefault="00C74FA8" w:rsidP="002C1184">
      <w:pPr>
        <w:pStyle w:val="Ttulo"/>
      </w:pPr>
    </w:p>
    <w:p w14:paraId="54C259C6" w14:textId="77777777" w:rsidR="00C74FA8" w:rsidRPr="00C97B63" w:rsidRDefault="00C74FA8" w:rsidP="00C74FA8">
      <w:pPr>
        <w:rPr>
          <w:sz w:val="6"/>
          <w:szCs w:val="6"/>
        </w:rPr>
      </w:pPr>
    </w:p>
    <w:p w14:paraId="3EFAD766" w14:textId="77777777" w:rsidR="00C74FA8" w:rsidRPr="00053B75" w:rsidRDefault="00C74FA8" w:rsidP="00C74FA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RAZÕES RECURSAIS</w:t>
      </w:r>
    </w:p>
    <w:p w14:paraId="38262F0F" w14:textId="77777777" w:rsidR="00C74FA8" w:rsidRDefault="00C74FA8" w:rsidP="00C74FA8">
      <w:pPr>
        <w:spacing w:after="0"/>
      </w:pPr>
      <w:r>
        <w:t xml:space="preserve">  </w:t>
      </w:r>
    </w:p>
    <w:p w14:paraId="03F25054" w14:textId="4CF1FAFA" w:rsidR="00C74FA8" w:rsidRDefault="00C74FA8" w:rsidP="00C74FA8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6394BE8" wp14:editId="0467926F">
                <wp:simplePos x="0" y="0"/>
                <wp:positionH relativeFrom="column">
                  <wp:posOffset>227330</wp:posOffset>
                </wp:positionH>
                <wp:positionV relativeFrom="paragraph">
                  <wp:posOffset>27940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039F6" id="Retângulo: Cantos Diagonais Arredondados 1" o:spid="_x0000_s1026" style="position:absolute;margin-left:17.9pt;margin-top:2.2pt;width:403pt;height:16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020050EE" w14:textId="77777777" w:rsidR="00C74FA8" w:rsidRPr="001676D1" w:rsidRDefault="00C74FA8" w:rsidP="00C74FA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EGRÉGIO TRIBUNAL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REGIONAL FEDERAL DA 4ª REGIÃO</w:t>
      </w:r>
    </w:p>
    <w:p w14:paraId="612D6698" w14:textId="77777777" w:rsidR="00C74FA8" w:rsidRPr="001676D1" w:rsidRDefault="00C74FA8" w:rsidP="00C74FA8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25C5AE8A" w14:textId="77777777" w:rsidR="00C74FA8" w:rsidRPr="001676D1" w:rsidRDefault="00C74FA8" w:rsidP="00C74FA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</w:t>
      </w:r>
    </w:p>
    <w:p w14:paraId="2BC59C08" w14:textId="77777777" w:rsidR="00C74FA8" w:rsidRPr="001676D1" w:rsidRDefault="00C74FA8" w:rsidP="00C74FA8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56FFA5B6" w14:textId="77777777" w:rsidR="00C74FA8" w:rsidRPr="006E3695" w:rsidRDefault="00C74FA8" w:rsidP="00C74FA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7ACB4794" w14:textId="77777777" w:rsidR="00C47E4B" w:rsidRPr="00B71E2C" w:rsidRDefault="00C47E4B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32"/>
          <w:szCs w:val="32"/>
        </w:rPr>
      </w:pPr>
    </w:p>
    <w:p w14:paraId="26A5D13E" w14:textId="5E0AA8FC" w:rsidR="000169F1" w:rsidRPr="005C4689" w:rsidRDefault="000169F1" w:rsidP="002C1184">
      <w:pPr>
        <w:pStyle w:val="Ttulo"/>
      </w:pPr>
      <w:r w:rsidRPr="005C4689">
        <w:t>I –</w:t>
      </w:r>
      <w:r>
        <w:t xml:space="preserve"> </w:t>
      </w:r>
      <w:r w:rsidR="007F209C">
        <w:t>SÍNTESE</w:t>
      </w:r>
      <w:r>
        <w:t xml:space="preserve"> DOS </w:t>
      </w:r>
      <w:r w:rsidRPr="005C4689">
        <w:t>FATOS</w:t>
      </w:r>
    </w:p>
    <w:p w14:paraId="4258FE55" w14:textId="77777777" w:rsidR="000169F1" w:rsidRPr="00365049" w:rsidRDefault="000169F1" w:rsidP="00365049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2D5C3AF5" w14:textId="6E73E190" w:rsidR="00C74FA8" w:rsidRDefault="00C74FA8" w:rsidP="00C74FA8">
      <w:pPr>
        <w:pStyle w:val="SemEspaamento"/>
      </w:pPr>
      <w:r>
        <w:t xml:space="preserve">Ao ser absolvido </w:t>
      </w:r>
      <w:r w:rsidR="00B91221">
        <w:t>pelo</w:t>
      </w:r>
      <w:r>
        <w:t xml:space="preserve"> </w:t>
      </w:r>
      <w:r w:rsidR="00B91221">
        <w:t>julgamento d</w:t>
      </w:r>
      <w:r>
        <w:t xml:space="preserve">a apelação cível na ação de improbidade n. </w:t>
      </w:r>
      <w:r w:rsidRPr="002F6807">
        <w:t>5002834-65.2017.4.04.7203/SC</w:t>
      </w:r>
      <w:r>
        <w:t xml:space="preserve">, o agravante identificou que o seu terreno localizado no Campeche </w:t>
      </w:r>
      <w:r w:rsidRPr="0029776B">
        <w:rPr>
          <w:sz w:val="20"/>
          <w:szCs w:val="18"/>
        </w:rPr>
        <w:t>(</w:t>
      </w:r>
      <w:r>
        <w:rPr>
          <w:sz w:val="20"/>
          <w:szCs w:val="18"/>
        </w:rPr>
        <w:t xml:space="preserve">Fazenda do Rio Tavares, </w:t>
      </w:r>
      <w:r w:rsidRPr="0029776B">
        <w:rPr>
          <w:sz w:val="20"/>
          <w:szCs w:val="18"/>
        </w:rPr>
        <w:t>Florianópolis/SC)</w:t>
      </w:r>
      <w:r>
        <w:t>, de matrícula n. 140.121, encontra-se</w:t>
      </w:r>
      <w:r w:rsidR="00665155">
        <w:t xml:space="preserve"> simultaneamente</w:t>
      </w:r>
      <w:r>
        <w:t xml:space="preserve"> com as </w:t>
      </w:r>
      <w:r w:rsidRPr="00B5416D">
        <w:rPr>
          <w:u w:val="single"/>
        </w:rPr>
        <w:t>restrições</w:t>
      </w:r>
      <w:r>
        <w:t xml:space="preserve"> </w:t>
      </w:r>
      <w:r w:rsidRPr="00B5416D">
        <w:rPr>
          <w:u w:val="single"/>
        </w:rPr>
        <w:t>de</w:t>
      </w:r>
      <w:r>
        <w:t xml:space="preserve"> </w:t>
      </w:r>
      <w:r w:rsidRPr="00EF7A5D">
        <w:rPr>
          <w:b/>
          <w:u w:val="single"/>
        </w:rPr>
        <w:t>sequestro</w:t>
      </w:r>
      <w:r>
        <w:t xml:space="preserve"> </w:t>
      </w:r>
      <w:r w:rsidRPr="00B91221">
        <w:rPr>
          <w:b/>
          <w:u w:val="single"/>
        </w:rPr>
        <w:t>e</w:t>
      </w:r>
      <w:r>
        <w:t xml:space="preserve"> </w:t>
      </w:r>
      <w:r w:rsidRPr="00EF7A5D">
        <w:rPr>
          <w:b/>
          <w:u w:val="single"/>
        </w:rPr>
        <w:t>indisponibilidade</w:t>
      </w:r>
      <w:r>
        <w:t xml:space="preserve"> </w:t>
      </w:r>
      <w:r w:rsidRPr="002F6807">
        <w:rPr>
          <w:u w:val="single"/>
        </w:rPr>
        <w:t>de</w:t>
      </w:r>
      <w:r>
        <w:t xml:space="preserve"> </w:t>
      </w:r>
      <w:r w:rsidRPr="002F6807">
        <w:rPr>
          <w:u w:val="single"/>
        </w:rPr>
        <w:t>bens</w:t>
      </w:r>
      <w:r w:rsidR="00665155">
        <w:t xml:space="preserve"> </w:t>
      </w:r>
      <w:r w:rsidR="00665155" w:rsidRPr="00E40D57">
        <w:rPr>
          <w:sz w:val="20"/>
          <w:szCs w:val="18"/>
        </w:rPr>
        <w:t>(</w:t>
      </w:r>
      <w:r w:rsidR="00E40D57" w:rsidRPr="00E40D57">
        <w:rPr>
          <w:sz w:val="20"/>
          <w:szCs w:val="18"/>
        </w:rPr>
        <w:t xml:space="preserve">R-3 e Av-4 da matrícula – </w:t>
      </w:r>
      <w:r w:rsidR="00E40D57" w:rsidRPr="00E40D57">
        <w:rPr>
          <w:b/>
          <w:sz w:val="20"/>
          <w:szCs w:val="18"/>
        </w:rPr>
        <w:t>doc. 3</w:t>
      </w:r>
      <w:r w:rsidR="00E40D57" w:rsidRPr="00E40D57">
        <w:rPr>
          <w:sz w:val="20"/>
          <w:szCs w:val="18"/>
        </w:rPr>
        <w:t>)</w:t>
      </w:r>
      <w:r>
        <w:t xml:space="preserve">, decretadas e mantidas por decisões </w:t>
      </w:r>
      <w:r w:rsidR="002047BB">
        <w:t xml:space="preserve">judiciais </w:t>
      </w:r>
      <w:r>
        <w:t>proferidas nos autos originários</w:t>
      </w:r>
      <w:r w:rsidR="002047BB">
        <w:t xml:space="preserve"> </w:t>
      </w:r>
      <w:r w:rsidR="002047BB" w:rsidRPr="002047BB">
        <w:rPr>
          <w:sz w:val="20"/>
          <w:szCs w:val="18"/>
        </w:rPr>
        <w:t>(tutela cautelar antecedente n. 5000215-31.2018.4.04.7203)</w:t>
      </w:r>
      <w:r>
        <w:t>.</w:t>
      </w:r>
    </w:p>
    <w:p w14:paraId="464E9069" w14:textId="5EA3D960" w:rsidR="00C74FA8" w:rsidRPr="0042579F" w:rsidRDefault="00C74FA8" w:rsidP="00C74FA8">
      <w:pPr>
        <w:pStyle w:val="SemEspaamento"/>
      </w:pPr>
      <w:r>
        <w:t xml:space="preserve">Diante desse contexto, o agravante pleiteou </w:t>
      </w:r>
      <w:r w:rsidRPr="001E3947">
        <w:rPr>
          <w:b/>
          <w:u w:val="single"/>
        </w:rPr>
        <w:t>somente</w:t>
      </w:r>
      <w:r>
        <w:t xml:space="preserve"> </w:t>
      </w:r>
      <w:r w:rsidRPr="001E3947">
        <w:rPr>
          <w:b/>
        </w:rPr>
        <w:t>pelo cancelamento da medida assecuratória de SEQUESTRO</w:t>
      </w:r>
      <w:r w:rsidR="00E16B55">
        <w:rPr>
          <w:b/>
        </w:rPr>
        <w:t xml:space="preserve"> </w:t>
      </w:r>
      <w:r w:rsidR="00E16B55" w:rsidRPr="00E16B55">
        <w:rPr>
          <w:sz w:val="20"/>
          <w:szCs w:val="18"/>
        </w:rPr>
        <w:t>(evento 506 dos autos originários –</w:t>
      </w:r>
      <w:r w:rsidR="00E16B55" w:rsidRPr="00E16B55">
        <w:rPr>
          <w:b/>
          <w:sz w:val="20"/>
          <w:szCs w:val="18"/>
        </w:rPr>
        <w:t xml:space="preserve"> doc. 1</w:t>
      </w:r>
      <w:r w:rsidR="00E16B55" w:rsidRPr="00E16B55">
        <w:rPr>
          <w:sz w:val="20"/>
          <w:szCs w:val="18"/>
        </w:rPr>
        <w:t>)</w:t>
      </w:r>
      <w:r>
        <w:t xml:space="preserve">, ou seja, </w:t>
      </w:r>
      <w:r w:rsidR="001E3947" w:rsidRPr="00EF7A5D">
        <w:rPr>
          <w:b/>
          <w:u w:val="single"/>
        </w:rPr>
        <w:t>com</w:t>
      </w:r>
      <w:r w:rsidR="001E3947" w:rsidRPr="00EF7A5D">
        <w:rPr>
          <w:b/>
        </w:rPr>
        <w:t xml:space="preserve"> a manutenção</w:t>
      </w:r>
      <w:r w:rsidRPr="00EF7A5D">
        <w:rPr>
          <w:b/>
        </w:rPr>
        <w:t xml:space="preserve"> </w:t>
      </w:r>
      <w:r w:rsidR="001E3947" w:rsidRPr="00EF7A5D">
        <w:rPr>
          <w:b/>
        </w:rPr>
        <w:t xml:space="preserve">da </w:t>
      </w:r>
      <w:r w:rsidRPr="00EF7A5D">
        <w:rPr>
          <w:b/>
        </w:rPr>
        <w:t>indisponibilidade decretada</w:t>
      </w:r>
      <w:r w:rsidR="009A392E" w:rsidRPr="00EF7A5D">
        <w:rPr>
          <w:b/>
        </w:rPr>
        <w:t xml:space="preserve"> </w:t>
      </w:r>
      <w:r w:rsidR="00E40B7E">
        <w:t xml:space="preserve">e </w:t>
      </w:r>
      <w:r w:rsidR="009A392E">
        <w:t>a garantia de eventual ressarcimento</w:t>
      </w:r>
      <w:r w:rsidR="00E40B7E">
        <w:t xml:space="preserve"> ao erário</w:t>
      </w:r>
      <w:r>
        <w:t>, para que pudesse voltar a usufruir da posse do bem</w:t>
      </w:r>
      <w:r w:rsidR="009A392E">
        <w:t xml:space="preserve"> que está</w:t>
      </w:r>
      <w:r w:rsidR="00BF5113">
        <w:t xml:space="preserve"> há</w:t>
      </w:r>
      <w:r w:rsidR="00C53299">
        <w:t xml:space="preserve"> mais de 6</w:t>
      </w:r>
      <w:r w:rsidR="00BF5113">
        <w:t xml:space="preserve"> anos com a cautelar de sequestro ativa.</w:t>
      </w:r>
    </w:p>
    <w:p w14:paraId="70428079" w14:textId="7872804F" w:rsidR="00AB2487" w:rsidRDefault="005E17E1" w:rsidP="000169F1">
      <w:pPr>
        <w:pStyle w:val="SemEspaamento"/>
      </w:pPr>
      <w:r>
        <w:t>Ocorre, no entanto, que, para a surpresa do recorrente, sobreveio a decisão agravada indeferindo o pedido de afastamento da medida de sequestro do imóvel de matrícula n. 140.121</w:t>
      </w:r>
      <w:r w:rsidR="001C242B">
        <w:t xml:space="preserve">, ao argumento, </w:t>
      </w:r>
      <w:r w:rsidR="009E162C">
        <w:t>inicial</w:t>
      </w:r>
      <w:r w:rsidR="001C242B">
        <w:t>, de que</w:t>
      </w:r>
      <w:r w:rsidR="000659F9">
        <w:t xml:space="preserve"> </w:t>
      </w:r>
      <w:r w:rsidR="00AB2487">
        <w:t>a decisão do evento 482.1 estabeleceu que</w:t>
      </w:r>
      <w:r w:rsidR="004142FB">
        <w:t xml:space="preserve"> a </w:t>
      </w:r>
      <w:r w:rsidR="004142FB" w:rsidRPr="00EF7A5D">
        <w:rPr>
          <w:u w:val="single"/>
        </w:rPr>
        <w:t>destinação</w:t>
      </w:r>
      <w:r w:rsidR="004142FB">
        <w:t xml:space="preserve"> dos </w:t>
      </w:r>
      <w:r w:rsidR="004142FB" w:rsidRPr="00913F8E">
        <w:t>bens</w:t>
      </w:r>
      <w:r w:rsidR="004142FB">
        <w:t xml:space="preserve"> </w:t>
      </w:r>
      <w:r w:rsidR="004142FB" w:rsidRPr="00E5741D">
        <w:rPr>
          <w:u w:val="single"/>
        </w:rPr>
        <w:t>tornados</w:t>
      </w:r>
      <w:r w:rsidR="004142FB">
        <w:t xml:space="preserve"> </w:t>
      </w:r>
      <w:r w:rsidR="004142FB" w:rsidRPr="00E5741D">
        <w:rPr>
          <w:u w:val="single"/>
        </w:rPr>
        <w:t>indisponíveis</w:t>
      </w:r>
      <w:r w:rsidR="004142FB">
        <w:t xml:space="preserve"> será tomada ao </w:t>
      </w:r>
      <w:r w:rsidR="004142FB">
        <w:lastRenderedPageBreak/>
        <w:t xml:space="preserve">final do processo que absolveu os </w:t>
      </w:r>
      <w:r w:rsidR="004476F4">
        <w:t xml:space="preserve">requeridos </w:t>
      </w:r>
      <w:r w:rsidR="004476F4" w:rsidRPr="004476F4">
        <w:rPr>
          <w:sz w:val="20"/>
          <w:szCs w:val="18"/>
        </w:rPr>
        <w:t>(apelação cível na ação de improbidade n. 5002834-65.2017.4.04.7203/SC</w:t>
      </w:r>
      <w:r w:rsidR="002F22A2">
        <w:rPr>
          <w:sz w:val="20"/>
          <w:szCs w:val="18"/>
        </w:rPr>
        <w:t xml:space="preserve"> – decisão agravada </w:t>
      </w:r>
      <w:r w:rsidR="00E72529">
        <w:rPr>
          <w:sz w:val="20"/>
          <w:szCs w:val="18"/>
        </w:rPr>
        <w:t>–</w:t>
      </w:r>
      <w:r w:rsidR="002F22A2">
        <w:rPr>
          <w:sz w:val="20"/>
          <w:szCs w:val="18"/>
        </w:rPr>
        <w:t xml:space="preserve"> evento 517 dos autos originários – </w:t>
      </w:r>
      <w:r w:rsidR="002F22A2" w:rsidRPr="002F22A2">
        <w:rPr>
          <w:b/>
          <w:sz w:val="20"/>
          <w:szCs w:val="18"/>
        </w:rPr>
        <w:t>doc. 2</w:t>
      </w:r>
      <w:r w:rsidR="004476F4" w:rsidRPr="004476F4">
        <w:rPr>
          <w:sz w:val="20"/>
          <w:szCs w:val="18"/>
        </w:rPr>
        <w:t>)</w:t>
      </w:r>
      <w:r w:rsidR="004476F4">
        <w:t>.</w:t>
      </w:r>
    </w:p>
    <w:p w14:paraId="1F3BBA3A" w14:textId="286520F2" w:rsidR="009E162C" w:rsidRDefault="004476F4" w:rsidP="000169F1">
      <w:pPr>
        <w:pStyle w:val="SemEspaamento"/>
      </w:pPr>
      <w:r>
        <w:t xml:space="preserve">Ao prosseguir, o </w:t>
      </w:r>
      <w:r>
        <w:rPr>
          <w:i/>
          <w:iCs/>
        </w:rPr>
        <w:t>decisum</w:t>
      </w:r>
      <w:r>
        <w:t xml:space="preserve"> afirmou que</w:t>
      </w:r>
      <w:r w:rsidR="002F22A2">
        <w:t xml:space="preserve"> o</w:t>
      </w:r>
      <w:r w:rsidR="0044222F">
        <w:t xml:space="preserve"> agravante </w:t>
      </w:r>
      <w:r w:rsidR="000659F9">
        <w:t xml:space="preserve">não </w:t>
      </w:r>
      <w:r w:rsidR="002F22A2">
        <w:t>comunicou</w:t>
      </w:r>
      <w:r w:rsidR="0044222F">
        <w:t xml:space="preserve"> </w:t>
      </w:r>
      <w:r w:rsidR="000659F9">
        <w:t>o trânsito em julgado d</w:t>
      </w:r>
      <w:r w:rsidR="009E162C">
        <w:t xml:space="preserve">o processo que </w:t>
      </w:r>
      <w:r w:rsidR="0044222F">
        <w:t xml:space="preserve">o </w:t>
      </w:r>
      <w:r w:rsidR="009E162C">
        <w:t>absolveu</w:t>
      </w:r>
      <w:r w:rsidR="00AB2487">
        <w:t xml:space="preserve">, </w:t>
      </w:r>
      <w:r w:rsidR="002F22A2">
        <w:t xml:space="preserve">mas pretendeu </w:t>
      </w:r>
      <w:r w:rsidR="00AB2487">
        <w:t>“</w:t>
      </w:r>
      <w:r w:rsidR="00AB2487" w:rsidRPr="00AB2487">
        <w:rPr>
          <w:i/>
          <w:iCs/>
        </w:rPr>
        <w:t>inaugurar discussão a respeito da possibilidade - ou não - de cancelamento de medida constritiva que incide sobre seu patrimônio</w:t>
      </w:r>
      <w:r w:rsidR="00AB2487">
        <w:t>”</w:t>
      </w:r>
      <w:r w:rsidR="002F22A2">
        <w:t xml:space="preserve"> </w:t>
      </w:r>
      <w:r w:rsidR="002F22A2" w:rsidRPr="002F22A2">
        <w:rPr>
          <w:sz w:val="20"/>
          <w:szCs w:val="18"/>
        </w:rPr>
        <w:t xml:space="preserve">(evento 517 – </w:t>
      </w:r>
      <w:r w:rsidR="002F22A2" w:rsidRPr="002F22A2">
        <w:rPr>
          <w:b/>
          <w:sz w:val="20"/>
          <w:szCs w:val="18"/>
        </w:rPr>
        <w:t>doc. 2</w:t>
      </w:r>
      <w:r w:rsidR="002F22A2" w:rsidRPr="002F22A2">
        <w:rPr>
          <w:sz w:val="20"/>
          <w:szCs w:val="18"/>
        </w:rPr>
        <w:t>)</w:t>
      </w:r>
      <w:r w:rsidR="009E162C">
        <w:t>.</w:t>
      </w:r>
    </w:p>
    <w:p w14:paraId="578E02FC" w14:textId="77777777" w:rsidR="003A39B8" w:rsidRPr="00E51F28" w:rsidRDefault="009E162C" w:rsidP="000169F1">
      <w:pPr>
        <w:pStyle w:val="SemEspaamento"/>
      </w:pPr>
      <w:r w:rsidRPr="00E51F28">
        <w:t xml:space="preserve">Na sequência, o </w:t>
      </w:r>
      <w:r w:rsidRPr="00E51F28">
        <w:rPr>
          <w:i/>
          <w:iCs/>
        </w:rPr>
        <w:t>decisum</w:t>
      </w:r>
      <w:r w:rsidRPr="00E51F28">
        <w:t xml:space="preserve"> recorrido</w:t>
      </w:r>
      <w:r w:rsidR="003F0B5F" w:rsidRPr="00E51F28">
        <w:t xml:space="preserve">, </w:t>
      </w:r>
      <w:r w:rsidR="003F0B5F" w:rsidRPr="00E51F28">
        <w:rPr>
          <w:b/>
        </w:rPr>
        <w:t>confundindo a cautelar de sequestro com a de indisponibilidade de bens</w:t>
      </w:r>
      <w:r w:rsidR="003F0B5F" w:rsidRPr="00E51F28">
        <w:t>,</w:t>
      </w:r>
      <w:r w:rsidRPr="00E51F28">
        <w:t xml:space="preserve"> sustentou</w:t>
      </w:r>
      <w:r w:rsidR="003A39B8" w:rsidRPr="00E51F28">
        <w:t>, uma vez mais,</w:t>
      </w:r>
      <w:r w:rsidRPr="00E51F28">
        <w:t xml:space="preserve"> que </w:t>
      </w:r>
      <w:r w:rsidR="003A39B8" w:rsidRPr="00E51F28">
        <w:t>“</w:t>
      </w:r>
      <w:r w:rsidR="003A39B8" w:rsidRPr="00E51F28">
        <w:rPr>
          <w:i/>
          <w:iCs/>
        </w:rPr>
        <w:t>a destinação dos bens tornados indisponíveis será definida quando da decisão final - trânsito em julgado - da ação principal (n. 5002834-65.2017.4.04.7203). E, conforme certificado aos eventos </w:t>
      </w:r>
      <w:hyperlink r:id="rId8" w:tgtFrame="_blank" w:history="1">
        <w:r w:rsidR="003A39B8" w:rsidRPr="00E51F28">
          <w:rPr>
            <w:rStyle w:val="Hyperlink"/>
            <w:b/>
            <w:bCs/>
            <w:i/>
            <w:iCs/>
            <w:color w:val="auto"/>
          </w:rPr>
          <w:t>509.1</w:t>
        </w:r>
      </w:hyperlink>
      <w:r w:rsidR="003A39B8" w:rsidRPr="00E51F28">
        <w:rPr>
          <w:i/>
          <w:iCs/>
        </w:rPr>
        <w:t>-</w:t>
      </w:r>
      <w:hyperlink r:id="rId9" w:tgtFrame="_blank" w:history="1">
        <w:r w:rsidR="003A39B8" w:rsidRPr="00E51F28">
          <w:rPr>
            <w:rStyle w:val="Hyperlink"/>
            <w:b/>
            <w:bCs/>
            <w:i/>
            <w:iCs/>
            <w:color w:val="auto"/>
          </w:rPr>
          <w:t>510.1</w:t>
        </w:r>
      </w:hyperlink>
      <w:r w:rsidR="003A39B8" w:rsidRPr="00E51F28">
        <w:rPr>
          <w:i/>
          <w:iCs/>
        </w:rPr>
        <w:t>, referido processo permanece em andamento, ‘haja vista a pendência de apreciação do recurso de embargos de declaração oposto em face do acórdão proferido pela 3ª Turma do Tribunal Regional Federal da 4ª Região</w:t>
      </w:r>
      <w:r w:rsidR="003A39B8" w:rsidRPr="00E51F28">
        <w:t xml:space="preserve">’” </w:t>
      </w:r>
      <w:r w:rsidR="003A39B8" w:rsidRPr="00E51F28">
        <w:rPr>
          <w:sz w:val="20"/>
          <w:szCs w:val="18"/>
        </w:rPr>
        <w:t xml:space="preserve">(evento 517 – </w:t>
      </w:r>
      <w:r w:rsidR="003A39B8" w:rsidRPr="00E51F28">
        <w:rPr>
          <w:b/>
          <w:sz w:val="20"/>
          <w:szCs w:val="18"/>
        </w:rPr>
        <w:t>doc. 2</w:t>
      </w:r>
      <w:r w:rsidR="003A39B8" w:rsidRPr="00E51F28">
        <w:rPr>
          <w:sz w:val="20"/>
          <w:szCs w:val="18"/>
        </w:rPr>
        <w:t>)</w:t>
      </w:r>
      <w:r w:rsidR="003A39B8" w:rsidRPr="00E51F28">
        <w:t xml:space="preserve">. </w:t>
      </w:r>
    </w:p>
    <w:p w14:paraId="0CB78E12" w14:textId="7A9171C5" w:rsidR="003E7E7B" w:rsidRPr="003E7E7B" w:rsidRDefault="003A39B8" w:rsidP="003E7E7B">
      <w:pPr>
        <w:pStyle w:val="SemEspaamento"/>
      </w:pPr>
      <w:r>
        <w:t>Por fim, a decisão agravada alegou que o recorrente não demonstrou “</w:t>
      </w:r>
      <w:r w:rsidR="003E7E7B" w:rsidRPr="003E7E7B">
        <w:rPr>
          <w:i/>
          <w:iCs/>
        </w:rPr>
        <w:t>situação emergencial, ou risco de grave prejuízo, a demandar imediata liberação do sequestro sobre o bem, de modo a se concluir que não é possível nem razoável aguardar o julgamento definitivo daquela ação - que, ao que se infere, está próximo</w:t>
      </w:r>
      <w:r w:rsidR="003E7E7B">
        <w:t>”</w:t>
      </w:r>
      <w:r w:rsidR="0057108A">
        <w:t xml:space="preserve"> </w:t>
      </w:r>
      <w:r w:rsidR="0057108A" w:rsidRPr="0057108A">
        <w:rPr>
          <w:sz w:val="20"/>
          <w:szCs w:val="18"/>
        </w:rPr>
        <w:t>(</w:t>
      </w:r>
      <w:r w:rsidR="0057108A" w:rsidRPr="0057108A">
        <w:rPr>
          <w:b/>
          <w:sz w:val="20"/>
          <w:szCs w:val="18"/>
        </w:rPr>
        <w:t>doc. 2</w:t>
      </w:r>
      <w:r w:rsidR="0057108A" w:rsidRPr="0057108A">
        <w:rPr>
          <w:sz w:val="20"/>
          <w:szCs w:val="18"/>
        </w:rPr>
        <w:t>)</w:t>
      </w:r>
      <w:r w:rsidR="003E7E7B" w:rsidRPr="003E7E7B">
        <w:t>.</w:t>
      </w:r>
      <w:r w:rsidR="0057108A">
        <w:t xml:space="preserve"> </w:t>
      </w:r>
      <w:r w:rsidR="003E7E7B" w:rsidRPr="003E7E7B">
        <w:t> </w:t>
      </w:r>
    </w:p>
    <w:p w14:paraId="0B1AC7AB" w14:textId="303B5866" w:rsidR="000169F1" w:rsidRPr="004A3F4E" w:rsidRDefault="003E7E7B" w:rsidP="00356BEC">
      <w:pPr>
        <w:pStyle w:val="SemEspaamento"/>
      </w:pPr>
      <w:r>
        <w:t xml:space="preserve">Ocorre, no entanto, que essa decisão comporta reforma, sobretudo porque o afastamento da cautelar de sequestro, </w:t>
      </w:r>
      <w:r w:rsidRPr="00EF7A5D">
        <w:t>com a manutenção da indisponibilidade</w:t>
      </w:r>
      <w:r>
        <w:t xml:space="preserve"> do bem, </w:t>
      </w:r>
      <w:r w:rsidRPr="00EF7A5D">
        <w:rPr>
          <w:b/>
        </w:rPr>
        <w:t>não implica em qualquer prejuízo a eventual destinação do imóvel constrito e, mais, assegura a posse do bem ao agravante</w:t>
      </w:r>
      <w:r w:rsidR="00EF7A5D">
        <w:rPr>
          <w:b/>
        </w:rPr>
        <w:t xml:space="preserve"> </w:t>
      </w:r>
      <w:r w:rsidR="00EF7A5D" w:rsidRPr="00EF7A5D">
        <w:rPr>
          <w:b/>
          <w:sz w:val="20"/>
          <w:szCs w:val="18"/>
        </w:rPr>
        <w:t>(proprietário)</w:t>
      </w:r>
      <w:r w:rsidR="00E40F15" w:rsidRPr="00EF7A5D">
        <w:rPr>
          <w:b/>
        </w:rPr>
        <w:t xml:space="preserve">, </w:t>
      </w:r>
      <w:r w:rsidR="003F57BC" w:rsidRPr="00EF7A5D">
        <w:rPr>
          <w:b/>
        </w:rPr>
        <w:t>evitando-lhe maiores prejuízos</w:t>
      </w:r>
      <w:r w:rsidR="003F57BC">
        <w:t xml:space="preserve">, ainda mais quando reconhecida a sua absolvição nos autos principais, sem que tenha havido insurgência do ente Ministerial em relação a esse ponto. </w:t>
      </w:r>
    </w:p>
    <w:p w14:paraId="71C48E76" w14:textId="77777777" w:rsidR="00C47E4B" w:rsidRDefault="00C47E4B" w:rsidP="00BA309B">
      <w:pPr>
        <w:pStyle w:val="SemEspaamento"/>
        <w:numPr>
          <w:ilvl w:val="0"/>
          <w:numId w:val="0"/>
        </w:numPr>
        <w:ind w:left="1701"/>
      </w:pPr>
    </w:p>
    <w:p w14:paraId="1F9516C6" w14:textId="44EA762E" w:rsidR="000169F1" w:rsidRPr="002C1184" w:rsidRDefault="000169F1" w:rsidP="002C1184">
      <w:pPr>
        <w:pStyle w:val="Ttulo"/>
      </w:pPr>
      <w:r w:rsidRPr="00136102">
        <w:t xml:space="preserve">II – </w:t>
      </w:r>
      <w:r w:rsidR="003F57BC">
        <w:t>DAS RAZÕES DE REFORMA DA DECISÃO AGRAVADA:</w:t>
      </w:r>
      <w:r w:rsidR="00E51F28">
        <w:t xml:space="preserve"> </w:t>
      </w:r>
      <w:r w:rsidR="00F642CD">
        <w:t>Desnecessidade de manutenção de ambas as cautelares impostas, ante a inexistência de prejuízo à administração pública ou à destinação final do bem.</w:t>
      </w:r>
    </w:p>
    <w:p w14:paraId="35975BC2" w14:textId="77777777" w:rsidR="000169F1" w:rsidRPr="00E72529" w:rsidRDefault="000169F1" w:rsidP="00BA309B">
      <w:pPr>
        <w:pStyle w:val="SemEspaamento"/>
        <w:numPr>
          <w:ilvl w:val="0"/>
          <w:numId w:val="0"/>
        </w:numPr>
        <w:ind w:left="1701"/>
      </w:pPr>
    </w:p>
    <w:p w14:paraId="0AA7F34D" w14:textId="5A78252D" w:rsidR="000169F1" w:rsidRDefault="000169F1" w:rsidP="000169F1">
      <w:pPr>
        <w:pStyle w:val="SemEspaamento"/>
      </w:pPr>
      <w:r>
        <w:t xml:space="preserve"> </w:t>
      </w:r>
      <w:r w:rsidR="001D4AB0">
        <w:t>O que se extrai da decisão agravada, Excelência, é que houve confusão acerca d</w:t>
      </w:r>
      <w:r w:rsidR="00A86332">
        <w:t>o</w:t>
      </w:r>
      <w:r w:rsidR="00E51F28">
        <w:t>s</w:t>
      </w:r>
      <w:r w:rsidR="001D4AB0">
        <w:t xml:space="preserve"> </w:t>
      </w:r>
      <w:r w:rsidR="00E51F28">
        <w:t xml:space="preserve">institutos do </w:t>
      </w:r>
      <w:r w:rsidR="001D4AB0">
        <w:t xml:space="preserve">sequestro e </w:t>
      </w:r>
      <w:r w:rsidR="00A86332">
        <w:t xml:space="preserve">da </w:t>
      </w:r>
      <w:r w:rsidR="001D4AB0">
        <w:t>indisponibilidade do imóvel de matrícula n. 140.121</w:t>
      </w:r>
      <w:r w:rsidR="002A5983">
        <w:t xml:space="preserve">, </w:t>
      </w:r>
      <w:r w:rsidR="00A86332">
        <w:t>pois</w:t>
      </w:r>
      <w:r w:rsidR="0027388D">
        <w:t>, ao que tudo indica,</w:t>
      </w:r>
      <w:r w:rsidR="00A86332">
        <w:t xml:space="preserve"> </w:t>
      </w:r>
      <w:r w:rsidR="001D4AB0">
        <w:t xml:space="preserve">o douto Togado </w:t>
      </w:r>
      <w:r w:rsidR="001D4AB0">
        <w:rPr>
          <w:i/>
          <w:iCs/>
        </w:rPr>
        <w:t>a quo</w:t>
      </w:r>
      <w:r w:rsidR="002A5983">
        <w:t xml:space="preserve"> concluiu que </w:t>
      </w:r>
      <w:r w:rsidR="002A5983">
        <w:lastRenderedPageBreak/>
        <w:t xml:space="preserve">seriam a mesma medida constritiva e, portanto, rejeitou o pedido do agravante, para </w:t>
      </w:r>
      <w:r w:rsidR="002A5983" w:rsidRPr="00EF54CE">
        <w:rPr>
          <w:u w:val="single"/>
        </w:rPr>
        <w:t>assegurar</w:t>
      </w:r>
      <w:r w:rsidR="002A5983">
        <w:t xml:space="preserve"> </w:t>
      </w:r>
      <w:r w:rsidR="002A5983" w:rsidRPr="00EF54CE">
        <w:rPr>
          <w:u w:val="single"/>
        </w:rPr>
        <w:t>eventual</w:t>
      </w:r>
      <w:r w:rsidR="002A5983">
        <w:t xml:space="preserve"> </w:t>
      </w:r>
      <w:r w:rsidR="00EF54CE" w:rsidRPr="00A84B8A">
        <w:rPr>
          <w:u w:val="single"/>
        </w:rPr>
        <w:t>destinação</w:t>
      </w:r>
      <w:r w:rsidR="00EF54CE">
        <w:t xml:space="preserve"> </w:t>
      </w:r>
      <w:r w:rsidR="00EF54CE" w:rsidRPr="00A84B8A">
        <w:rPr>
          <w:u w:val="single"/>
        </w:rPr>
        <w:t>final</w:t>
      </w:r>
      <w:r w:rsidR="00EF54CE">
        <w:t xml:space="preserve"> </w:t>
      </w:r>
      <w:r w:rsidR="00EF54CE" w:rsidRPr="00EF54CE">
        <w:rPr>
          <w:sz w:val="20"/>
          <w:szCs w:val="18"/>
        </w:rPr>
        <w:t>(</w:t>
      </w:r>
      <w:r w:rsidR="00EF54CE">
        <w:rPr>
          <w:sz w:val="20"/>
          <w:szCs w:val="18"/>
        </w:rPr>
        <w:t xml:space="preserve">ou seja, </w:t>
      </w:r>
      <w:r w:rsidR="002A5983" w:rsidRPr="00EF54CE">
        <w:rPr>
          <w:sz w:val="20"/>
          <w:szCs w:val="18"/>
        </w:rPr>
        <w:t>ressarcimento</w:t>
      </w:r>
      <w:r w:rsidR="00A84B8A">
        <w:rPr>
          <w:sz w:val="20"/>
          <w:szCs w:val="18"/>
        </w:rPr>
        <w:t xml:space="preserve"> ao erário</w:t>
      </w:r>
      <w:r w:rsidR="002A5983" w:rsidRPr="00EF54CE">
        <w:rPr>
          <w:sz w:val="20"/>
          <w:szCs w:val="18"/>
        </w:rPr>
        <w:t xml:space="preserve"> com a venda</w:t>
      </w:r>
      <w:r w:rsidR="00EF54CE" w:rsidRPr="00EF54CE">
        <w:rPr>
          <w:sz w:val="20"/>
          <w:szCs w:val="18"/>
        </w:rPr>
        <w:t>)</w:t>
      </w:r>
      <w:r w:rsidR="002A5983">
        <w:t xml:space="preserve"> do bem objeto das cautelares.</w:t>
      </w:r>
    </w:p>
    <w:p w14:paraId="58802563" w14:textId="6ECB627E" w:rsidR="002A5983" w:rsidRDefault="002A5983" w:rsidP="000169F1">
      <w:pPr>
        <w:pStyle w:val="SemEspaamento"/>
      </w:pPr>
      <w:r>
        <w:t xml:space="preserve">Ocorre, no entanto, que </w:t>
      </w:r>
      <w:r w:rsidR="00961A52">
        <w:t xml:space="preserve">o sequestro de bens </w:t>
      </w:r>
      <w:r w:rsidR="00141BCD">
        <w:t>é</w:t>
      </w:r>
      <w:r w:rsidR="00F373D8">
        <w:t xml:space="preserve"> </w:t>
      </w:r>
      <w:r w:rsidR="00E83BE7">
        <w:t xml:space="preserve">constrição </w:t>
      </w:r>
      <w:r w:rsidR="00141BCD">
        <w:t xml:space="preserve">muito </w:t>
      </w:r>
      <w:r w:rsidR="00961A52">
        <w:t>mais gravos</w:t>
      </w:r>
      <w:r w:rsidR="00E83BE7">
        <w:t>a</w:t>
      </w:r>
      <w:r w:rsidR="00961A52">
        <w:t xml:space="preserve"> ao recorrente, </w:t>
      </w:r>
      <w:r w:rsidR="0027388D">
        <w:t>sobretudo porque</w:t>
      </w:r>
      <w:r w:rsidR="00961A52">
        <w:t xml:space="preserve"> </w:t>
      </w:r>
      <w:r w:rsidR="00961A52" w:rsidRPr="00A86332">
        <w:rPr>
          <w:b/>
        </w:rPr>
        <w:t>impede a fruição da posse do imóvel</w:t>
      </w:r>
      <w:r w:rsidR="002B7114">
        <w:t xml:space="preserve">, ao contrário do que ocorre com a indisponibilidade do bem, que assegura </w:t>
      </w:r>
      <w:r w:rsidR="00810734">
        <w:t>eventual ressarcimento futuro</w:t>
      </w:r>
      <w:r w:rsidR="00955995">
        <w:t xml:space="preserve"> e</w:t>
      </w:r>
      <w:r w:rsidR="0027388D">
        <w:t xml:space="preserve"> </w:t>
      </w:r>
      <w:r w:rsidR="00955995">
        <w:t xml:space="preserve">mantém </w:t>
      </w:r>
      <w:r w:rsidR="0027388D">
        <w:t>a posse do bem com o seu proprietário,</w:t>
      </w:r>
      <w:r w:rsidR="00810734">
        <w:t xml:space="preserve"> </w:t>
      </w:r>
      <w:r w:rsidR="00955995">
        <w:t xml:space="preserve">e </w:t>
      </w:r>
      <w:r w:rsidR="00810734">
        <w:t xml:space="preserve">se mostra medida mais do que o suficiente ao caso vertente. </w:t>
      </w:r>
    </w:p>
    <w:p w14:paraId="4597D6BF" w14:textId="1A726756" w:rsidR="007D40FC" w:rsidRDefault="00955995" w:rsidP="007D40FC">
      <w:pPr>
        <w:pStyle w:val="SemEspaamento"/>
      </w:pPr>
      <w:r>
        <w:t>Além disso</w:t>
      </w:r>
      <w:r w:rsidR="007D40FC">
        <w:t xml:space="preserve">, com a devida vênia, </w:t>
      </w:r>
      <w:r w:rsidR="007848B2">
        <w:t xml:space="preserve">o </w:t>
      </w:r>
      <w:r w:rsidR="007D40FC">
        <w:t xml:space="preserve">sequestro </w:t>
      </w:r>
      <w:r w:rsidR="007848B2">
        <w:t xml:space="preserve">do imóvel de matrícula n. 140.121 </w:t>
      </w:r>
      <w:r>
        <w:t xml:space="preserve">também </w:t>
      </w:r>
      <w:r w:rsidR="007D40FC">
        <w:t xml:space="preserve">acaba por inviabilizar a </w:t>
      </w:r>
      <w:r w:rsidR="007848B2">
        <w:t xml:space="preserve">sua </w:t>
      </w:r>
      <w:r w:rsidR="007D40FC">
        <w:t xml:space="preserve">locação, o que é de interesse do recorrente, </w:t>
      </w:r>
      <w:r w:rsidR="00EF54CE">
        <w:t>como exposto n</w:t>
      </w:r>
      <w:r w:rsidR="00573191">
        <w:t xml:space="preserve">o pedido de liberação de sequestro </w:t>
      </w:r>
      <w:r w:rsidR="00573191" w:rsidRPr="00573191">
        <w:rPr>
          <w:sz w:val="20"/>
          <w:szCs w:val="18"/>
        </w:rPr>
        <w:t xml:space="preserve">(evento 506 – </w:t>
      </w:r>
      <w:r w:rsidR="00573191" w:rsidRPr="00573191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1</w:t>
      </w:r>
      <w:r w:rsidR="00573191" w:rsidRPr="00573191">
        <w:rPr>
          <w:sz w:val="20"/>
          <w:szCs w:val="18"/>
        </w:rPr>
        <w:t>)</w:t>
      </w:r>
      <w:r w:rsidR="00573191">
        <w:t xml:space="preserve">, </w:t>
      </w:r>
      <w:r w:rsidR="00535A03">
        <w:t>na medida</w:t>
      </w:r>
      <w:r w:rsidR="007D40FC">
        <w:t xml:space="preserve"> </w:t>
      </w:r>
      <w:r w:rsidR="00066196">
        <w:t xml:space="preserve">em </w:t>
      </w:r>
      <w:r w:rsidR="007D40FC">
        <w:t>que, repita-se, impede o uso pleno da propriedade</w:t>
      </w:r>
      <w:r w:rsidR="00305DF9">
        <w:t xml:space="preserve">, </w:t>
      </w:r>
      <w:r w:rsidR="007D40FC">
        <w:t xml:space="preserve">sendo o suficiente, no presente caso, a manutenção da indisponibilidade do bem para </w:t>
      </w:r>
      <w:r w:rsidR="007D40FC" w:rsidRPr="007D40FC">
        <w:rPr>
          <w:u w:val="single"/>
        </w:rPr>
        <w:t>evitar</w:t>
      </w:r>
      <w:r w:rsidR="007D40FC">
        <w:t xml:space="preserve"> </w:t>
      </w:r>
      <w:r w:rsidR="007D40FC" w:rsidRPr="007D40FC">
        <w:rPr>
          <w:u w:val="single"/>
        </w:rPr>
        <w:t>maiores</w:t>
      </w:r>
      <w:r w:rsidR="007D40FC">
        <w:t xml:space="preserve"> </w:t>
      </w:r>
      <w:r w:rsidR="007D40FC" w:rsidRPr="007D40FC">
        <w:rPr>
          <w:u w:val="single"/>
        </w:rPr>
        <w:t>prejuízos</w:t>
      </w:r>
      <w:r w:rsidR="007D40FC">
        <w:t xml:space="preserve"> </w:t>
      </w:r>
      <w:r w:rsidR="007D40FC" w:rsidRPr="007D40FC">
        <w:rPr>
          <w:u w:val="single"/>
        </w:rPr>
        <w:t>ao</w:t>
      </w:r>
      <w:r w:rsidR="007D40FC">
        <w:t xml:space="preserve"> </w:t>
      </w:r>
      <w:r w:rsidR="007D40FC" w:rsidRPr="00535A03">
        <w:rPr>
          <w:u w:val="single"/>
        </w:rPr>
        <w:t>agravante</w:t>
      </w:r>
      <w:r w:rsidR="007D40FC">
        <w:t xml:space="preserve"> </w:t>
      </w:r>
      <w:r w:rsidR="007D40FC" w:rsidRPr="00535A03">
        <w:rPr>
          <w:u w:val="single"/>
        </w:rPr>
        <w:t>e</w:t>
      </w:r>
      <w:r w:rsidR="007D40FC">
        <w:t xml:space="preserve">, </w:t>
      </w:r>
      <w:r w:rsidR="007D40FC" w:rsidRPr="00535A03">
        <w:rPr>
          <w:u w:val="single"/>
        </w:rPr>
        <w:t>ao</w:t>
      </w:r>
      <w:r w:rsidR="007D40FC">
        <w:t xml:space="preserve"> </w:t>
      </w:r>
      <w:r w:rsidR="007D40FC" w:rsidRPr="00535A03">
        <w:rPr>
          <w:u w:val="single"/>
        </w:rPr>
        <w:t>mesmo</w:t>
      </w:r>
      <w:r w:rsidR="007D40FC">
        <w:t xml:space="preserve"> </w:t>
      </w:r>
      <w:r w:rsidR="007D40FC" w:rsidRPr="00535A03">
        <w:rPr>
          <w:u w:val="single"/>
        </w:rPr>
        <w:t>tempo</w:t>
      </w:r>
      <w:r w:rsidR="007D40FC">
        <w:t xml:space="preserve">, </w:t>
      </w:r>
      <w:r w:rsidR="007D40FC" w:rsidRPr="00535A03">
        <w:rPr>
          <w:u w:val="single"/>
        </w:rPr>
        <w:t>garantir</w:t>
      </w:r>
      <w:r w:rsidR="007D40FC">
        <w:t xml:space="preserve"> </w:t>
      </w:r>
      <w:r w:rsidR="007D40FC" w:rsidRPr="00535A03">
        <w:rPr>
          <w:u w:val="single"/>
        </w:rPr>
        <w:t>eventual</w:t>
      </w:r>
      <w:r w:rsidR="007D40FC">
        <w:t xml:space="preserve"> </w:t>
      </w:r>
      <w:r w:rsidR="007D40FC" w:rsidRPr="00535A03">
        <w:rPr>
          <w:u w:val="single"/>
        </w:rPr>
        <w:t>execução</w:t>
      </w:r>
      <w:r w:rsidR="007D40FC">
        <w:t xml:space="preserve"> </w:t>
      </w:r>
      <w:r w:rsidR="007D40FC" w:rsidRPr="00535A03">
        <w:rPr>
          <w:u w:val="single"/>
        </w:rPr>
        <w:t>futura</w:t>
      </w:r>
      <w:r w:rsidR="00066196">
        <w:t>/ressarcimento</w:t>
      </w:r>
      <w:r w:rsidR="00E83BE7">
        <w:t xml:space="preserve"> ao erário público</w:t>
      </w:r>
      <w:r w:rsidR="007D40FC">
        <w:t xml:space="preserve">. </w:t>
      </w:r>
    </w:p>
    <w:p w14:paraId="68BD5E65" w14:textId="1FC48539" w:rsidR="007D40FC" w:rsidRDefault="007D40FC" w:rsidP="007D40FC">
      <w:pPr>
        <w:pStyle w:val="SemEspaamento"/>
      </w:pPr>
      <w:r>
        <w:t xml:space="preserve">Não há como prevalecer, portanto, a conclusão da decisão recorrida, </w:t>
      </w:r>
      <w:r w:rsidR="00CC6A2C">
        <w:t xml:space="preserve">no sentido </w:t>
      </w:r>
      <w:r>
        <w:t>de que seria necessário aguardar o trânsito em julgado da ação principal ou demonstrar situação emergencial/risco de grave prejuízo para autorizar o afastamento da cautelar de sequestro do imóvel</w:t>
      </w:r>
      <w:r w:rsidR="00535A03">
        <w:t xml:space="preserve"> de matrícula</w:t>
      </w:r>
      <w:r>
        <w:t xml:space="preserve"> n. 140.121. </w:t>
      </w:r>
    </w:p>
    <w:p w14:paraId="7D724749" w14:textId="4ABBAD09" w:rsidR="00840FDC" w:rsidRDefault="00066196" w:rsidP="00840FDC">
      <w:pPr>
        <w:pStyle w:val="SemEspaamento"/>
      </w:pPr>
      <w:r>
        <w:t xml:space="preserve">Até porque, </w:t>
      </w:r>
      <w:r w:rsidR="000572E8">
        <w:t>Excelência, o</w:t>
      </w:r>
      <w:r w:rsidR="007D40FC">
        <w:t xml:space="preserve"> </w:t>
      </w:r>
      <w:r w:rsidR="007D40FC" w:rsidRPr="00237727">
        <w:rPr>
          <w:u w:val="single"/>
        </w:rPr>
        <w:t>grave</w:t>
      </w:r>
      <w:r w:rsidR="007D40FC">
        <w:t xml:space="preserve"> </w:t>
      </w:r>
      <w:r w:rsidR="007D40FC" w:rsidRPr="006E006A">
        <w:rPr>
          <w:u w:val="single"/>
        </w:rPr>
        <w:t>prejuízo</w:t>
      </w:r>
      <w:r w:rsidR="007D40FC">
        <w:t xml:space="preserve"> </w:t>
      </w:r>
      <w:r w:rsidR="007D40FC" w:rsidRPr="006E006A">
        <w:rPr>
          <w:u w:val="single"/>
        </w:rPr>
        <w:t>infligido</w:t>
      </w:r>
      <w:r w:rsidR="007D40FC">
        <w:t xml:space="preserve"> ao </w:t>
      </w:r>
      <w:r w:rsidR="00372CA6">
        <w:t xml:space="preserve">agravante </w:t>
      </w:r>
      <w:r w:rsidR="007D40FC">
        <w:t>é evidente</w:t>
      </w:r>
      <w:r w:rsidR="000572E8">
        <w:t xml:space="preserve">, </w:t>
      </w:r>
      <w:r w:rsidR="00A67274">
        <w:t xml:space="preserve">tendo em vista </w:t>
      </w:r>
      <w:r>
        <w:t>que</w:t>
      </w:r>
      <w:r w:rsidR="000D1BA5">
        <w:t>,</w:t>
      </w:r>
      <w:r>
        <w:t xml:space="preserve"> </w:t>
      </w:r>
      <w:r w:rsidR="00100D47" w:rsidRPr="006E006A">
        <w:rPr>
          <w:b/>
        </w:rPr>
        <w:t>desde fevereiro</w:t>
      </w:r>
      <w:r w:rsidR="00D154A0" w:rsidRPr="006E006A">
        <w:rPr>
          <w:b/>
        </w:rPr>
        <w:t xml:space="preserve"> de</w:t>
      </w:r>
      <w:r w:rsidR="00D154A0" w:rsidRPr="00840FDC">
        <w:rPr>
          <w:b/>
        </w:rPr>
        <w:t xml:space="preserve"> 201</w:t>
      </w:r>
      <w:r w:rsidR="00100D47" w:rsidRPr="00840FDC">
        <w:rPr>
          <w:b/>
        </w:rPr>
        <w:t>8</w:t>
      </w:r>
      <w:r w:rsidR="00D154A0" w:rsidRPr="00840FDC">
        <w:rPr>
          <w:b/>
        </w:rPr>
        <w:t xml:space="preserve">, ou seja, há mais de </w:t>
      </w:r>
      <w:r w:rsidR="006E006A" w:rsidRPr="00840FDC">
        <w:rPr>
          <w:b/>
        </w:rPr>
        <w:t>6</w:t>
      </w:r>
      <w:r w:rsidR="00D154A0" w:rsidRPr="00840FDC">
        <w:rPr>
          <w:b/>
        </w:rPr>
        <w:t xml:space="preserve"> anos, </w:t>
      </w:r>
      <w:r w:rsidR="00305DF9">
        <w:rPr>
          <w:b/>
        </w:rPr>
        <w:t xml:space="preserve">o agravante </w:t>
      </w:r>
      <w:r w:rsidR="00D154A0" w:rsidRPr="00840FDC">
        <w:rPr>
          <w:b/>
        </w:rPr>
        <w:t xml:space="preserve">está </w:t>
      </w:r>
      <w:r w:rsidR="006E006A" w:rsidRPr="006E006A">
        <w:rPr>
          <w:b/>
        </w:rPr>
        <w:t xml:space="preserve">sendo </w:t>
      </w:r>
      <w:r w:rsidR="00D154A0" w:rsidRPr="006E006A">
        <w:rPr>
          <w:b/>
        </w:rPr>
        <w:t xml:space="preserve">privado </w:t>
      </w:r>
      <w:r w:rsidR="00100D47" w:rsidRPr="006E006A">
        <w:rPr>
          <w:b/>
        </w:rPr>
        <w:t xml:space="preserve">da plena fruição </w:t>
      </w:r>
      <w:r w:rsidR="00D154A0" w:rsidRPr="006E006A">
        <w:rPr>
          <w:b/>
        </w:rPr>
        <w:t>de seu imóvel</w:t>
      </w:r>
      <w:r w:rsidR="006E006A">
        <w:t xml:space="preserve"> </w:t>
      </w:r>
      <w:r w:rsidR="006E006A" w:rsidRPr="006E006A">
        <w:rPr>
          <w:sz w:val="20"/>
          <w:szCs w:val="18"/>
        </w:rPr>
        <w:t>(</w:t>
      </w:r>
      <w:r w:rsidR="006E006A" w:rsidRPr="006E006A">
        <w:rPr>
          <w:i/>
          <w:iCs/>
          <w:sz w:val="20"/>
          <w:szCs w:val="18"/>
        </w:rPr>
        <w:t xml:space="preserve">vide </w:t>
      </w:r>
      <w:r w:rsidR="006E006A" w:rsidRPr="006E006A">
        <w:rPr>
          <w:sz w:val="20"/>
          <w:szCs w:val="18"/>
        </w:rPr>
        <w:t xml:space="preserve">R3 da matrícula n. 140.121 – </w:t>
      </w:r>
      <w:r w:rsidR="006E006A" w:rsidRPr="006E006A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6E006A" w:rsidRPr="006E006A">
        <w:rPr>
          <w:sz w:val="20"/>
          <w:szCs w:val="18"/>
        </w:rPr>
        <w:t>)</w:t>
      </w:r>
      <w:r w:rsidR="00840FDC">
        <w:t>.</w:t>
      </w:r>
      <w:r w:rsidR="006E006A">
        <w:t xml:space="preserve"> </w:t>
      </w:r>
    </w:p>
    <w:p w14:paraId="23DFC6EF" w14:textId="77BEFE9B" w:rsidR="007D40FC" w:rsidRDefault="00840FDC" w:rsidP="00840FDC">
      <w:pPr>
        <w:pStyle w:val="SemEspaamento"/>
      </w:pPr>
      <w:r>
        <w:t>Mas não é só. O</w:t>
      </w:r>
      <w:r w:rsidR="00196176">
        <w:t xml:space="preserve"> próprio recorrente foi </w:t>
      </w:r>
      <w:r w:rsidR="00196176" w:rsidRPr="00D54C18">
        <w:rPr>
          <w:u w:val="single"/>
        </w:rPr>
        <w:t>absolvido</w:t>
      </w:r>
      <w:r w:rsidR="00196176">
        <w:t>,</w:t>
      </w:r>
      <w:r w:rsidR="00196176" w:rsidRPr="00196176">
        <w:t xml:space="preserve"> </w:t>
      </w:r>
      <w:r w:rsidR="00196176">
        <w:t>em sede de apelação, nos autos principais da ação de improbidade administrativa,</w:t>
      </w:r>
      <w:r w:rsidRPr="00840FDC">
        <w:t xml:space="preserve"> </w:t>
      </w:r>
      <w:r w:rsidR="00066196">
        <w:t>sem que o Órgão Ministerial tenha se insurgido com relação a es</w:t>
      </w:r>
      <w:r w:rsidR="00237727">
        <w:t>t</w:t>
      </w:r>
      <w:r w:rsidR="00066196">
        <w:t xml:space="preserve">e ponto </w:t>
      </w:r>
      <w:r w:rsidR="00066196" w:rsidRPr="00066196">
        <w:rPr>
          <w:sz w:val="20"/>
          <w:szCs w:val="18"/>
        </w:rPr>
        <w:t>(</w:t>
      </w:r>
      <w:r w:rsidR="00066196" w:rsidRPr="00066196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4</w:t>
      </w:r>
      <w:r w:rsidR="00066196" w:rsidRPr="00066196">
        <w:rPr>
          <w:sz w:val="20"/>
          <w:szCs w:val="18"/>
        </w:rPr>
        <w:t>)</w:t>
      </w:r>
      <w:r w:rsidR="00066196">
        <w:t xml:space="preserve">, </w:t>
      </w:r>
      <w:r>
        <w:t xml:space="preserve">o que </w:t>
      </w:r>
      <w:r w:rsidR="00EB0B4A">
        <w:t xml:space="preserve">demonstra </w:t>
      </w:r>
      <w:r>
        <w:t>a probabilidade de inexistir qualquer obrigação ressarcitória e reforça a necessidade de afastamento do sequestro, bastando a manutenção da indisponibilidade do imóvel de matrícula n. 140.121 como garantia</w:t>
      </w:r>
      <w:r w:rsidR="006960CE">
        <w:t xml:space="preserve"> de possível ressarcimento</w:t>
      </w:r>
      <w:r w:rsidR="00CD4AB7">
        <w:t xml:space="preserve"> ao erário</w:t>
      </w:r>
      <w:r>
        <w:t xml:space="preserve"> até o trânsito em julgado da demanda principal.</w:t>
      </w:r>
    </w:p>
    <w:p w14:paraId="6D1647A2" w14:textId="590853BF" w:rsidR="007D40FC" w:rsidRDefault="007D40FC" w:rsidP="007D40FC">
      <w:pPr>
        <w:pStyle w:val="SemEspaamento"/>
      </w:pPr>
      <w:r>
        <w:t xml:space="preserve">Aliás, o </w:t>
      </w:r>
      <w:r w:rsidRPr="00237727">
        <w:rPr>
          <w:u w:val="single"/>
        </w:rPr>
        <w:t>afastamento</w:t>
      </w:r>
      <w:r>
        <w:t xml:space="preserve"> </w:t>
      </w:r>
      <w:r w:rsidRPr="00237727">
        <w:rPr>
          <w:u w:val="single"/>
        </w:rPr>
        <w:t>do</w:t>
      </w:r>
      <w:r>
        <w:t xml:space="preserve"> </w:t>
      </w:r>
      <w:r w:rsidRPr="00237727">
        <w:rPr>
          <w:u w:val="single"/>
        </w:rPr>
        <w:t>sequestro</w:t>
      </w:r>
      <w:r>
        <w:t xml:space="preserve"> </w:t>
      </w:r>
      <w:r w:rsidRPr="00237727">
        <w:rPr>
          <w:u w:val="single"/>
        </w:rPr>
        <w:t>do</w:t>
      </w:r>
      <w:r>
        <w:t xml:space="preserve"> </w:t>
      </w:r>
      <w:r w:rsidRPr="00237727">
        <w:rPr>
          <w:u w:val="single"/>
        </w:rPr>
        <w:t>imóvel</w:t>
      </w:r>
      <w:r>
        <w:t xml:space="preserve"> mencionado também é </w:t>
      </w:r>
      <w:r w:rsidRPr="00E05E26">
        <w:rPr>
          <w:u w:val="single"/>
        </w:rPr>
        <w:t>vantajoso</w:t>
      </w:r>
      <w:r>
        <w:t xml:space="preserve"> </w:t>
      </w:r>
      <w:r w:rsidRPr="00E05E26">
        <w:rPr>
          <w:u w:val="single"/>
        </w:rPr>
        <w:t>para</w:t>
      </w:r>
      <w:r>
        <w:t xml:space="preserve"> </w:t>
      </w:r>
      <w:r w:rsidRPr="000C6F8C">
        <w:rPr>
          <w:u w:val="single"/>
        </w:rPr>
        <w:t>a</w:t>
      </w:r>
      <w:r>
        <w:t xml:space="preserve"> </w:t>
      </w:r>
      <w:r w:rsidRPr="00E05E26">
        <w:rPr>
          <w:u w:val="single"/>
        </w:rPr>
        <w:t>Administração</w:t>
      </w:r>
      <w:r>
        <w:t xml:space="preserve"> </w:t>
      </w:r>
      <w:r w:rsidRPr="00E05E26">
        <w:rPr>
          <w:u w:val="single"/>
        </w:rPr>
        <w:t>Pública</w:t>
      </w:r>
      <w:r>
        <w:t xml:space="preserve">, sobretudo porque, ao permitir o aluguel do </w:t>
      </w:r>
      <w:r w:rsidR="004932C0">
        <w:t>bem</w:t>
      </w:r>
      <w:r>
        <w:t xml:space="preserve">, prioriza, por consequência, a </w:t>
      </w:r>
      <w:r w:rsidR="004932C0">
        <w:t xml:space="preserve">sua </w:t>
      </w:r>
      <w:r>
        <w:t xml:space="preserve">conservação e possibilita, inclusive, a </w:t>
      </w:r>
      <w:r>
        <w:lastRenderedPageBreak/>
        <w:t xml:space="preserve">construção de benfeitorias, o que importa na valorização do </w:t>
      </w:r>
      <w:r w:rsidR="004932C0">
        <w:t>imóvel</w:t>
      </w:r>
      <w:r>
        <w:t>, mantendo-o</w:t>
      </w:r>
      <w:r w:rsidR="00DA3EFC">
        <w:t>, ainda assim,</w:t>
      </w:r>
      <w:r>
        <w:t xml:space="preserve"> como garantia para eventual ressarcimento. </w:t>
      </w:r>
    </w:p>
    <w:p w14:paraId="0AC7016C" w14:textId="4563FFE6" w:rsidR="007D40FC" w:rsidRDefault="00064FAA" w:rsidP="007D40FC">
      <w:pPr>
        <w:pStyle w:val="SemEspaamento"/>
      </w:pPr>
      <w:r>
        <w:t xml:space="preserve">No mais, </w:t>
      </w:r>
      <w:r w:rsidR="007D40FC">
        <w:t xml:space="preserve">com o advento da Lei n. 14.230/2021, </w:t>
      </w:r>
      <w:r w:rsidR="007D40FC" w:rsidRPr="00501668">
        <w:rPr>
          <w:b/>
        </w:rPr>
        <w:t>foi</w:t>
      </w:r>
      <w:r w:rsidR="007D40FC">
        <w:t xml:space="preserve"> </w:t>
      </w:r>
      <w:r w:rsidR="007D40FC" w:rsidRPr="00774E44">
        <w:rPr>
          <w:b/>
        </w:rPr>
        <w:t>extinta a previsão da cautelar de sequestro</w:t>
      </w:r>
      <w:r w:rsidR="007D40FC">
        <w:t xml:space="preserve"> de bens, que era autorizada originalmente pelo art. 16, </w:t>
      </w:r>
      <w:r w:rsidR="007D40FC">
        <w:rPr>
          <w:i/>
          <w:iCs/>
        </w:rPr>
        <w:t>caput</w:t>
      </w:r>
      <w:r w:rsidR="007D40FC">
        <w:t xml:space="preserve"> e §2º, da Lei de Improbidade Administrativa </w:t>
      </w:r>
      <w:r w:rsidR="007D40FC" w:rsidRPr="00472ECE">
        <w:rPr>
          <w:sz w:val="20"/>
          <w:szCs w:val="18"/>
        </w:rPr>
        <w:t>(LIA – Lei n. 8.4729/92)</w:t>
      </w:r>
      <w:r w:rsidR="007D40FC">
        <w:t xml:space="preserve">. </w:t>
      </w:r>
    </w:p>
    <w:p w14:paraId="0F8E518C" w14:textId="77777777" w:rsidR="007D40FC" w:rsidRDefault="007D40FC" w:rsidP="007D40FC">
      <w:pPr>
        <w:pStyle w:val="SemEspaamento"/>
      </w:pPr>
      <w:r>
        <w:t xml:space="preserve">Atualmente, portanto, há apenas a previsão legal da indisponibilidade de bens, ou seja, o </w:t>
      </w:r>
      <w:r w:rsidRPr="00487F35">
        <w:rPr>
          <w:u w:val="single"/>
        </w:rPr>
        <w:t>ordenamento</w:t>
      </w:r>
      <w:r>
        <w:t xml:space="preserve"> </w:t>
      </w:r>
      <w:r w:rsidRPr="00487F35">
        <w:rPr>
          <w:u w:val="single"/>
        </w:rPr>
        <w:t>jurídico</w:t>
      </w:r>
      <w:r>
        <w:t xml:space="preserve"> </w:t>
      </w:r>
      <w:r w:rsidRPr="00487F35">
        <w:rPr>
          <w:u w:val="single"/>
        </w:rPr>
        <w:t>vigente</w:t>
      </w:r>
      <w:r>
        <w:t xml:space="preserve"> </w:t>
      </w:r>
      <w:r w:rsidRPr="00294C37">
        <w:rPr>
          <w:u w:val="single"/>
        </w:rPr>
        <w:t>tratou</w:t>
      </w:r>
      <w:r>
        <w:t xml:space="preserve"> </w:t>
      </w:r>
      <w:r w:rsidRPr="00294C37">
        <w:rPr>
          <w:u w:val="single"/>
        </w:rPr>
        <w:t>de</w:t>
      </w:r>
      <w:r>
        <w:t xml:space="preserve"> </w:t>
      </w:r>
      <w:r w:rsidRPr="00487F35">
        <w:rPr>
          <w:u w:val="single"/>
        </w:rPr>
        <w:t>assegurar</w:t>
      </w:r>
      <w:r>
        <w:t xml:space="preserve"> </w:t>
      </w:r>
      <w:r w:rsidRPr="00487F35">
        <w:rPr>
          <w:u w:val="single"/>
        </w:rPr>
        <w:t>eventual</w:t>
      </w:r>
      <w:r>
        <w:t xml:space="preserve"> </w:t>
      </w:r>
      <w:r w:rsidRPr="00487F35">
        <w:rPr>
          <w:u w:val="single"/>
        </w:rPr>
        <w:t>necessidade</w:t>
      </w:r>
      <w:r>
        <w:t xml:space="preserve"> </w:t>
      </w:r>
      <w:r w:rsidRPr="00487F35">
        <w:rPr>
          <w:u w:val="single"/>
        </w:rPr>
        <w:t>de</w:t>
      </w:r>
      <w:r>
        <w:t xml:space="preserve"> </w:t>
      </w:r>
      <w:r w:rsidRPr="00487F35">
        <w:rPr>
          <w:u w:val="single"/>
        </w:rPr>
        <w:t>ressarcimento</w:t>
      </w:r>
      <w:r>
        <w:t xml:space="preserve"> </w:t>
      </w:r>
      <w:r w:rsidRPr="00487F35">
        <w:rPr>
          <w:u w:val="single"/>
        </w:rPr>
        <w:t>do</w:t>
      </w:r>
      <w:r>
        <w:t xml:space="preserve"> </w:t>
      </w:r>
      <w:r w:rsidRPr="00487F35">
        <w:rPr>
          <w:u w:val="single"/>
        </w:rPr>
        <w:t>modo</w:t>
      </w:r>
      <w:r>
        <w:t xml:space="preserve"> </w:t>
      </w:r>
      <w:r w:rsidRPr="00064FAA">
        <w:rPr>
          <w:u w:val="single"/>
        </w:rPr>
        <w:t>menos</w:t>
      </w:r>
      <w:r>
        <w:t xml:space="preserve"> </w:t>
      </w:r>
      <w:r w:rsidRPr="00064FAA">
        <w:rPr>
          <w:u w:val="single"/>
        </w:rPr>
        <w:t>gravoso</w:t>
      </w:r>
      <w:r>
        <w:t xml:space="preserve"> </w:t>
      </w:r>
      <w:r w:rsidRPr="00064FAA">
        <w:rPr>
          <w:u w:val="single"/>
        </w:rPr>
        <w:t>possível</w:t>
      </w:r>
      <w:r>
        <w:t xml:space="preserve"> ao réu da ação de improbidade, o que não vem ocorrendo em relação a Geraldo. </w:t>
      </w:r>
    </w:p>
    <w:p w14:paraId="3CC49BC8" w14:textId="330874E5" w:rsidR="006E15DA" w:rsidRDefault="006E15DA" w:rsidP="006E15DA">
      <w:pPr>
        <w:pStyle w:val="SemEspaamento"/>
      </w:pPr>
      <w:r>
        <w:t>Por fim, o recorrente registra que os embargos de declaração opostos pelo ente Ministerial, na apelação dos autos principais, fo</w:t>
      </w:r>
      <w:r w:rsidR="000D1BA5">
        <w:t>ram</w:t>
      </w:r>
      <w:r>
        <w:t xml:space="preserve"> rejeitado</w:t>
      </w:r>
      <w:r w:rsidR="000D1BA5">
        <w:t>s</w:t>
      </w:r>
      <w:r w:rsidR="00793A54">
        <w:t xml:space="preserve">, o que reforça, uma vez mais, a probabilidade de manutenção do acórdão que absolveu os réus da ação principal e determinou a extinção imediata da ação de improbidade </w:t>
      </w:r>
      <w:r w:rsidR="00793A54" w:rsidRPr="00793A54">
        <w:rPr>
          <w:sz w:val="20"/>
          <w:szCs w:val="18"/>
        </w:rPr>
        <w:t>(</w:t>
      </w:r>
      <w:r w:rsidR="00793A54" w:rsidRPr="00793A54">
        <w:rPr>
          <w:b/>
          <w:sz w:val="20"/>
          <w:szCs w:val="18"/>
        </w:rPr>
        <w:t>doc. 4</w:t>
      </w:r>
      <w:r w:rsidR="00793A54" w:rsidRPr="00793A54">
        <w:rPr>
          <w:sz w:val="20"/>
          <w:szCs w:val="18"/>
        </w:rPr>
        <w:t>)</w:t>
      </w:r>
      <w:r w:rsidR="00793A54">
        <w:t>.</w:t>
      </w:r>
    </w:p>
    <w:p w14:paraId="0A704DFF" w14:textId="2798295E" w:rsidR="00F7593E" w:rsidRDefault="00064FAA" w:rsidP="000169F1">
      <w:pPr>
        <w:pStyle w:val="SemEspaamento"/>
      </w:pPr>
      <w:r>
        <w:t>Assim sendo, uma vez</w:t>
      </w:r>
      <w:r w:rsidR="00D16595">
        <w:t xml:space="preserve"> comprovada a desnecessidade de manutenção d</w:t>
      </w:r>
      <w:r w:rsidR="00404F51">
        <w:t>a cautelar de</w:t>
      </w:r>
      <w:r w:rsidR="00D16595">
        <w:t xml:space="preserve"> sequestro e</w:t>
      </w:r>
      <w:r w:rsidR="00294C37">
        <w:t>m conjunto com</w:t>
      </w:r>
      <w:r w:rsidR="00D16595">
        <w:t xml:space="preserve"> a indisponibilidade de bens e, além disso, evidenciados os prejuízos infligidos ao agravante e a sua absolvição na ação principal, sem insurgência d</w:t>
      </w:r>
      <w:r w:rsidR="00C51347">
        <w:t>a acusação quanto a este ponto</w:t>
      </w:r>
      <w:r w:rsidR="009F6D81">
        <w:t xml:space="preserve"> </w:t>
      </w:r>
      <w:r w:rsidR="009F6D81" w:rsidRPr="009F6D81">
        <w:rPr>
          <w:sz w:val="20"/>
          <w:szCs w:val="18"/>
        </w:rPr>
        <w:t>(</w:t>
      </w:r>
      <w:r w:rsidR="009F6D81" w:rsidRPr="009F6D81">
        <w:rPr>
          <w:b/>
          <w:sz w:val="20"/>
          <w:szCs w:val="18"/>
        </w:rPr>
        <w:t>doc. 4</w:t>
      </w:r>
      <w:r w:rsidR="009F6D81" w:rsidRPr="009F6D81">
        <w:rPr>
          <w:sz w:val="20"/>
          <w:szCs w:val="18"/>
        </w:rPr>
        <w:t>)</w:t>
      </w:r>
      <w:r w:rsidR="00C51347">
        <w:t xml:space="preserve">, o provimento do presente recurso, para determinar o cancelamento da cautelar de sequestro </w:t>
      </w:r>
      <w:r w:rsidR="00BC18AC">
        <w:t xml:space="preserve">do imóvel de matrícula n. 140.121 </w:t>
      </w:r>
      <w:r w:rsidR="00BC18AC" w:rsidRPr="00BC18AC">
        <w:rPr>
          <w:sz w:val="20"/>
          <w:szCs w:val="18"/>
        </w:rPr>
        <w:t>(R</w:t>
      </w:r>
      <w:r w:rsidR="00BC18AC">
        <w:rPr>
          <w:sz w:val="20"/>
          <w:szCs w:val="18"/>
        </w:rPr>
        <w:t>-</w:t>
      </w:r>
      <w:r w:rsidR="00BC18AC" w:rsidRPr="00BC18AC">
        <w:rPr>
          <w:sz w:val="20"/>
          <w:szCs w:val="18"/>
        </w:rPr>
        <w:t xml:space="preserve">3 da matrícula – </w:t>
      </w:r>
      <w:r w:rsidR="00BC18AC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BC18AC" w:rsidRPr="00BC18AC">
        <w:rPr>
          <w:sz w:val="20"/>
          <w:szCs w:val="18"/>
        </w:rPr>
        <w:t>)</w:t>
      </w:r>
      <w:r w:rsidR="00C51347">
        <w:t xml:space="preserve">, </w:t>
      </w:r>
      <w:r w:rsidR="00294C37">
        <w:t xml:space="preserve">frisa-se, </w:t>
      </w:r>
      <w:r w:rsidR="00C51347">
        <w:t>com a manutenção da indisponibilidade</w:t>
      </w:r>
      <w:r w:rsidR="00BC18AC">
        <w:t xml:space="preserve"> decretada </w:t>
      </w:r>
      <w:r w:rsidR="00BC18AC" w:rsidRPr="00BC18AC">
        <w:rPr>
          <w:sz w:val="20"/>
          <w:szCs w:val="18"/>
        </w:rPr>
        <w:t>(</w:t>
      </w:r>
      <w:r w:rsidR="00BC18AC">
        <w:rPr>
          <w:sz w:val="20"/>
          <w:szCs w:val="18"/>
        </w:rPr>
        <w:t xml:space="preserve">Av-4 </w:t>
      </w:r>
      <w:r w:rsidR="00BC18AC" w:rsidRPr="00BC18AC">
        <w:rPr>
          <w:sz w:val="20"/>
          <w:szCs w:val="18"/>
        </w:rPr>
        <w:t xml:space="preserve">da matrícula – </w:t>
      </w:r>
      <w:r w:rsidR="00BC18AC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BC18AC" w:rsidRPr="00BC18AC">
        <w:rPr>
          <w:sz w:val="20"/>
          <w:szCs w:val="18"/>
        </w:rPr>
        <w:t>)</w:t>
      </w:r>
      <w:r w:rsidR="00BC18AC">
        <w:t xml:space="preserve">, </w:t>
      </w:r>
      <w:r w:rsidR="00C51347">
        <w:t>é medida de Justiça.</w:t>
      </w:r>
    </w:p>
    <w:p w14:paraId="420006D0" w14:textId="77777777" w:rsidR="00F642CD" w:rsidRPr="000D1D77" w:rsidRDefault="00F642CD" w:rsidP="00BA309B">
      <w:pPr>
        <w:pStyle w:val="SemEspaamento"/>
        <w:numPr>
          <w:ilvl w:val="0"/>
          <w:numId w:val="0"/>
        </w:numPr>
        <w:ind w:left="1701"/>
      </w:pPr>
    </w:p>
    <w:p w14:paraId="5119F57B" w14:textId="092DE43F" w:rsidR="00793615" w:rsidRDefault="00F642CD" w:rsidP="002C1184">
      <w:pPr>
        <w:pStyle w:val="Ttulo"/>
      </w:pPr>
      <w:r>
        <w:t>II</w:t>
      </w:r>
      <w:r w:rsidR="000169F1">
        <w:t xml:space="preserve">I – </w:t>
      </w:r>
      <w:r w:rsidR="00793615">
        <w:t>DO PEDIDO DE TUTELA DE URGÊNCIA RECURSAL</w:t>
      </w:r>
    </w:p>
    <w:p w14:paraId="400B21D7" w14:textId="77777777" w:rsidR="00793615" w:rsidRPr="000D1D77" w:rsidRDefault="00793615" w:rsidP="00BA309B">
      <w:pPr>
        <w:pStyle w:val="SemEspaamento"/>
        <w:numPr>
          <w:ilvl w:val="0"/>
          <w:numId w:val="0"/>
        </w:numPr>
        <w:ind w:left="1701"/>
      </w:pPr>
    </w:p>
    <w:p w14:paraId="42D2BA12" w14:textId="7CA1AF6C" w:rsidR="00793615" w:rsidRDefault="002504D3" w:rsidP="00793615">
      <w:pPr>
        <w:pStyle w:val="SemEspaamento"/>
      </w:pPr>
      <w:r>
        <w:t xml:space="preserve">Como se sabe, Excelência, </w:t>
      </w:r>
      <w:r w:rsidR="00843287">
        <w:t xml:space="preserve">nos termos do </w:t>
      </w:r>
      <w:r w:rsidR="00843287" w:rsidRPr="008F603F">
        <w:t xml:space="preserve">art. 300, </w:t>
      </w:r>
      <w:r w:rsidR="00843287" w:rsidRPr="008F603F">
        <w:rPr>
          <w:i/>
          <w:iCs/>
        </w:rPr>
        <w:t>caput</w:t>
      </w:r>
      <w:r w:rsidR="00843287" w:rsidRPr="008F603F">
        <w:t xml:space="preserve">, c/c </w:t>
      </w:r>
      <w:r w:rsidR="00843287">
        <w:t xml:space="preserve">os </w:t>
      </w:r>
      <w:r w:rsidR="00843287" w:rsidRPr="008F603F">
        <w:t>arts. 995, parágrafo único, e 1.019,</w:t>
      </w:r>
      <w:r w:rsidR="00843287">
        <w:t xml:space="preserve"> inciso</w:t>
      </w:r>
      <w:r w:rsidR="00843287" w:rsidRPr="008F603F">
        <w:t xml:space="preserve"> I, </w:t>
      </w:r>
      <w:r w:rsidR="00843287">
        <w:t xml:space="preserve">do </w:t>
      </w:r>
      <w:r w:rsidR="00843287" w:rsidRPr="008F603F">
        <w:t>CPC</w:t>
      </w:r>
      <w:r w:rsidR="00843287">
        <w:t xml:space="preserve">, </w:t>
      </w:r>
      <w:r w:rsidR="00F25E3F">
        <w:t>os requisitos exigidos para a concessão d</w:t>
      </w:r>
      <w:r>
        <w:t>a tutela de urgência</w:t>
      </w:r>
      <w:r w:rsidR="00B61530">
        <w:t xml:space="preserve"> </w:t>
      </w:r>
      <w:r>
        <w:t xml:space="preserve">recursal </w:t>
      </w:r>
      <w:r w:rsidR="00F25E3F">
        <w:t xml:space="preserve">demandam a </w:t>
      </w:r>
      <w:r>
        <w:t>comprovação d</w:t>
      </w:r>
      <w:r w:rsidR="008707F3">
        <w:t xml:space="preserve">a presença </w:t>
      </w:r>
      <w:r>
        <w:t xml:space="preserve">do </w:t>
      </w:r>
      <w:r>
        <w:rPr>
          <w:i/>
          <w:iCs/>
        </w:rPr>
        <w:t xml:space="preserve">fumus boni juris </w:t>
      </w:r>
      <w:r>
        <w:t>e d</w:t>
      </w:r>
      <w:r w:rsidR="008707F3">
        <w:t xml:space="preserve">o </w:t>
      </w:r>
      <w:r w:rsidR="008707F3">
        <w:rPr>
          <w:i/>
          <w:iCs/>
        </w:rPr>
        <w:t>periculum in mora</w:t>
      </w:r>
      <w:r w:rsidR="008707F3">
        <w:t xml:space="preserve"> no caso.</w:t>
      </w:r>
    </w:p>
    <w:p w14:paraId="176F283F" w14:textId="416B30F3" w:rsidR="008707F3" w:rsidRDefault="008707F3" w:rsidP="00793615">
      <w:pPr>
        <w:pStyle w:val="SemEspaamento"/>
      </w:pPr>
      <w:r>
        <w:t>Pois bem.</w:t>
      </w:r>
    </w:p>
    <w:p w14:paraId="7C1EF70C" w14:textId="043A9BE8" w:rsidR="006D3F0D" w:rsidRDefault="00F25E3F" w:rsidP="00793615">
      <w:pPr>
        <w:pStyle w:val="SemEspaamento"/>
      </w:pPr>
      <w:r>
        <w:t xml:space="preserve">O requisito do </w:t>
      </w:r>
      <w:r w:rsidR="008707F3">
        <w:rPr>
          <w:i/>
          <w:iCs/>
        </w:rPr>
        <w:t>fumus boni juris</w:t>
      </w:r>
      <w:r w:rsidR="008707F3">
        <w:t xml:space="preserve"> é </w:t>
      </w:r>
      <w:r>
        <w:t xml:space="preserve">evidenciado pelo fato de que </w:t>
      </w:r>
      <w:r w:rsidR="008D1BBB">
        <w:t>se mostra desnecessária, irrazoável e desproporcional a manutenção do sequestro do imóvel de matrícula n. 140.121</w:t>
      </w:r>
      <w:r w:rsidR="008E09A0">
        <w:t>, sobretudo porque a indisponibilidade do bem já é mais do que o suficiente para garanti</w:t>
      </w:r>
      <w:r w:rsidR="006D3F0D">
        <w:t>r</w:t>
      </w:r>
      <w:r w:rsidR="008E09A0">
        <w:t xml:space="preserve"> </w:t>
      </w:r>
      <w:r w:rsidR="006D3F0D">
        <w:t>a</w:t>
      </w:r>
      <w:r w:rsidR="008E09A0">
        <w:t xml:space="preserve"> destinação final do bem</w:t>
      </w:r>
      <w:r w:rsidR="00E6091A">
        <w:t xml:space="preserve"> </w:t>
      </w:r>
      <w:r w:rsidR="007D7CCA">
        <w:t>quando encerrada a demanda principal</w:t>
      </w:r>
      <w:r w:rsidR="007D7CCA" w:rsidRPr="00E6091A">
        <w:rPr>
          <w:sz w:val="20"/>
          <w:szCs w:val="18"/>
        </w:rPr>
        <w:t xml:space="preserve"> </w:t>
      </w:r>
      <w:r w:rsidR="00E6091A" w:rsidRPr="00E6091A">
        <w:rPr>
          <w:sz w:val="20"/>
          <w:szCs w:val="18"/>
        </w:rPr>
        <w:t>(ou seja, assegura</w:t>
      </w:r>
      <w:r w:rsidR="007C599A">
        <w:rPr>
          <w:sz w:val="20"/>
          <w:szCs w:val="18"/>
        </w:rPr>
        <w:t>r</w:t>
      </w:r>
      <w:r w:rsidR="00E6091A" w:rsidRPr="00E6091A">
        <w:rPr>
          <w:sz w:val="20"/>
          <w:szCs w:val="18"/>
        </w:rPr>
        <w:t xml:space="preserve"> ressarcimento/execução futura)</w:t>
      </w:r>
      <w:r w:rsidR="006D3F0D">
        <w:t>.</w:t>
      </w:r>
    </w:p>
    <w:p w14:paraId="550D16AB" w14:textId="77777777" w:rsidR="00BA309B" w:rsidRDefault="00724DD4" w:rsidP="00B04F8A">
      <w:pPr>
        <w:pStyle w:val="SemEspaamento"/>
      </w:pPr>
      <w:r>
        <w:lastRenderedPageBreak/>
        <w:t xml:space="preserve">O </w:t>
      </w:r>
      <w:r>
        <w:rPr>
          <w:i/>
          <w:iCs/>
        </w:rPr>
        <w:t xml:space="preserve">fumus boni juris </w:t>
      </w:r>
      <w:r>
        <w:t>também é comprovado pel</w:t>
      </w:r>
      <w:r w:rsidR="00E76C62">
        <w:t>o fato de que o cancelamento do sequestro,</w:t>
      </w:r>
      <w:r w:rsidR="0051208C">
        <w:t xml:space="preserve"> permitindo o uso da posse do bem pelo agravante, </w:t>
      </w:r>
      <w:r w:rsidR="001A09B3">
        <w:t xml:space="preserve">com a manutenção da indisponibilidade, </w:t>
      </w:r>
      <w:r w:rsidR="007D7CCA">
        <w:t xml:space="preserve">também </w:t>
      </w:r>
      <w:r w:rsidR="00B04F8A">
        <w:t xml:space="preserve">será </w:t>
      </w:r>
      <w:r w:rsidR="00E76C62">
        <w:t xml:space="preserve">benéfico </w:t>
      </w:r>
      <w:r w:rsidR="0051208C">
        <w:t>para a Administração Pública</w:t>
      </w:r>
      <w:r w:rsidR="00E76C62">
        <w:t xml:space="preserve">, pois possibilita a conservação do </w:t>
      </w:r>
      <w:r w:rsidR="008D4C49">
        <w:t>bem e a realização de benfeitorias,</w:t>
      </w:r>
      <w:r w:rsidR="00B04F8A">
        <w:t xml:space="preserve"> aumentando o seu valor agregado na hipótese de execução futura para ressarcimento.</w:t>
      </w:r>
      <w:r w:rsidR="008D4C49">
        <w:t xml:space="preserve"> </w:t>
      </w:r>
    </w:p>
    <w:p w14:paraId="705CFD4D" w14:textId="78EA690C" w:rsidR="00B04F8A" w:rsidRDefault="00B04F8A" w:rsidP="00B04F8A">
      <w:pPr>
        <w:pStyle w:val="SemEspaamento"/>
      </w:pPr>
      <w:r>
        <w:t xml:space="preserve">E, ao mesmo tempo, o </w:t>
      </w:r>
      <w:r w:rsidRPr="001752D1">
        <w:t xml:space="preserve">cancelamento do sequestro evita a perpetuação dos prejuízos decorrentes da </w:t>
      </w:r>
      <w:r>
        <w:t xml:space="preserve">não fruição da posse do seu imóvel </w:t>
      </w:r>
      <w:r w:rsidR="00293E1F">
        <w:t xml:space="preserve">pelo </w:t>
      </w:r>
      <w:r>
        <w:t xml:space="preserve">agravante. </w:t>
      </w:r>
    </w:p>
    <w:p w14:paraId="18B3B696" w14:textId="5E0DED5E" w:rsidR="008707F3" w:rsidRDefault="006D3F0D" w:rsidP="00793615">
      <w:pPr>
        <w:pStyle w:val="SemEspaamento"/>
      </w:pPr>
      <w:r>
        <w:t xml:space="preserve">Além disso, </w:t>
      </w:r>
      <w:r w:rsidR="00237727">
        <w:t xml:space="preserve">o </w:t>
      </w:r>
      <w:r w:rsidR="00237727">
        <w:rPr>
          <w:i/>
          <w:iCs/>
        </w:rPr>
        <w:t xml:space="preserve">fumus boni juris </w:t>
      </w:r>
      <w:r w:rsidR="00237727">
        <w:t>é reforçado pel</w:t>
      </w:r>
      <w:r>
        <w:t xml:space="preserve">a </w:t>
      </w:r>
      <w:r w:rsidR="008E09A0">
        <w:t>absolvição</w:t>
      </w:r>
      <w:r w:rsidR="00DF0048">
        <w:t xml:space="preserve"> do </w:t>
      </w:r>
      <w:r w:rsidR="003A06CB">
        <w:t>recorrente</w:t>
      </w:r>
      <w:r w:rsidR="00DF0048">
        <w:t xml:space="preserve"> nos autos </w:t>
      </w:r>
      <w:r w:rsidR="00237727">
        <w:t xml:space="preserve">principais </w:t>
      </w:r>
      <w:r w:rsidR="00237727" w:rsidRPr="00BD4BB4">
        <w:rPr>
          <w:sz w:val="20"/>
          <w:szCs w:val="18"/>
        </w:rPr>
        <w:t>(</w:t>
      </w:r>
      <w:r w:rsidR="00DF0048" w:rsidRPr="00BD4BB4">
        <w:rPr>
          <w:sz w:val="20"/>
          <w:szCs w:val="18"/>
        </w:rPr>
        <w:t>ação de improbidade administrativa</w:t>
      </w:r>
      <w:r w:rsidR="000D50A0" w:rsidRPr="00BD4BB4">
        <w:rPr>
          <w:sz w:val="20"/>
          <w:szCs w:val="18"/>
        </w:rPr>
        <w:t xml:space="preserve"> n. </w:t>
      </w:r>
      <w:r w:rsidR="00BD4BB4" w:rsidRPr="00BD4BB4">
        <w:rPr>
          <w:sz w:val="20"/>
          <w:szCs w:val="18"/>
        </w:rPr>
        <w:t>5002834-65.2017.4.04.7203</w:t>
      </w:r>
      <w:r w:rsidR="00237727" w:rsidRPr="00BD4BB4">
        <w:rPr>
          <w:sz w:val="20"/>
          <w:szCs w:val="18"/>
        </w:rPr>
        <w:t>)</w:t>
      </w:r>
      <w:r w:rsidR="00237727">
        <w:t xml:space="preserve">, sem </w:t>
      </w:r>
      <w:r w:rsidR="003A06CB">
        <w:t>que tenha se insurgido</w:t>
      </w:r>
      <w:r w:rsidR="00237727">
        <w:t xml:space="preserve"> o ente Ministerial em relação a este ponto</w:t>
      </w:r>
      <w:r w:rsidR="00D75A43">
        <w:t xml:space="preserve"> </w:t>
      </w:r>
      <w:r w:rsidR="00D75A43" w:rsidRPr="00D75A43">
        <w:rPr>
          <w:sz w:val="20"/>
          <w:szCs w:val="18"/>
        </w:rPr>
        <w:t>(</w:t>
      </w:r>
      <w:r w:rsidR="00D75A43" w:rsidRPr="00D75A43">
        <w:rPr>
          <w:b/>
          <w:sz w:val="20"/>
          <w:szCs w:val="18"/>
        </w:rPr>
        <w:t>doc. 4</w:t>
      </w:r>
      <w:r w:rsidR="00D75A43" w:rsidRPr="00D75A43">
        <w:rPr>
          <w:sz w:val="20"/>
          <w:szCs w:val="18"/>
        </w:rPr>
        <w:t>)</w:t>
      </w:r>
      <w:r w:rsidR="00237727">
        <w:t xml:space="preserve">, o que </w:t>
      </w:r>
      <w:r w:rsidR="00BD4BB4">
        <w:t>demonstra</w:t>
      </w:r>
      <w:r w:rsidR="00237727">
        <w:t xml:space="preserve"> a probabilidade de </w:t>
      </w:r>
      <w:r w:rsidR="00BD4BB4">
        <w:t xml:space="preserve">não existir </w:t>
      </w:r>
      <w:r w:rsidR="00237727">
        <w:t xml:space="preserve">qualquer obrigação de ressarcimento </w:t>
      </w:r>
      <w:r w:rsidR="000D50A0">
        <w:t>por parte de Geral</w:t>
      </w:r>
      <w:r w:rsidR="00B73C98">
        <w:t xml:space="preserve">do, esvaziando a finalidade das medidas cautelares impostas nos autos originários </w:t>
      </w:r>
      <w:r w:rsidR="00B73C98" w:rsidRPr="00B73C98">
        <w:rPr>
          <w:sz w:val="20"/>
          <w:szCs w:val="18"/>
        </w:rPr>
        <w:t>(</w:t>
      </w:r>
      <w:r w:rsidR="00B73C98">
        <w:rPr>
          <w:sz w:val="20"/>
          <w:szCs w:val="18"/>
        </w:rPr>
        <w:t xml:space="preserve">tutela cautelar antecedente </w:t>
      </w:r>
      <w:r w:rsidR="00B73C98" w:rsidRPr="00B73C98">
        <w:rPr>
          <w:sz w:val="20"/>
          <w:szCs w:val="18"/>
        </w:rPr>
        <w:t>n. 5000215-31.2018.4.04.7203)</w:t>
      </w:r>
      <w:r w:rsidR="00B73C98">
        <w:t>.</w:t>
      </w:r>
      <w:r w:rsidR="000D50A0">
        <w:t xml:space="preserve"> </w:t>
      </w:r>
    </w:p>
    <w:p w14:paraId="71415EBE" w14:textId="481C54CC" w:rsidR="00047F4D" w:rsidRDefault="00047F4D" w:rsidP="00793615">
      <w:pPr>
        <w:pStyle w:val="SemEspaamento"/>
      </w:pPr>
      <w:r>
        <w:t xml:space="preserve">O </w:t>
      </w:r>
      <w:r w:rsidRPr="00047F4D">
        <w:rPr>
          <w:i/>
          <w:iCs/>
        </w:rPr>
        <w:t>periculum in mora</w:t>
      </w:r>
      <w:r>
        <w:t xml:space="preserve">, por sua vez, </w:t>
      </w:r>
      <w:r w:rsidR="00F31052">
        <w:t xml:space="preserve">reside no fato de que o agravante </w:t>
      </w:r>
      <w:proofErr w:type="spellStart"/>
      <w:r w:rsidR="00F31052">
        <w:t>está</w:t>
      </w:r>
      <w:proofErr w:type="spellEnd"/>
      <w:r w:rsidR="00F31052">
        <w:t xml:space="preserve"> suportando</w:t>
      </w:r>
      <w:r w:rsidR="005368F4">
        <w:t xml:space="preserve"> os prejuízos</w:t>
      </w:r>
      <w:r w:rsidR="00F31052">
        <w:t xml:space="preserve"> </w:t>
      </w:r>
      <w:r w:rsidR="007E4927">
        <w:t>decorrentes d</w:t>
      </w:r>
      <w:r w:rsidR="005368F4">
        <w:t>o sequestro do seu imóvel de matrícula n. 140.121</w:t>
      </w:r>
      <w:r w:rsidR="007E4927" w:rsidRPr="007E4927">
        <w:t xml:space="preserve"> </w:t>
      </w:r>
      <w:r w:rsidR="007E4927" w:rsidRPr="003A06CB">
        <w:rPr>
          <w:u w:val="single"/>
        </w:rPr>
        <w:t>há</w:t>
      </w:r>
      <w:r w:rsidR="007E4927">
        <w:t xml:space="preserve"> </w:t>
      </w:r>
      <w:r w:rsidR="007E4927" w:rsidRPr="00A2639B">
        <w:rPr>
          <w:u w:val="single"/>
        </w:rPr>
        <w:t>mais</w:t>
      </w:r>
      <w:r w:rsidR="007E4927">
        <w:t xml:space="preserve"> </w:t>
      </w:r>
      <w:r w:rsidR="007E4927" w:rsidRPr="00A2639B">
        <w:rPr>
          <w:u w:val="single"/>
        </w:rPr>
        <w:t>de</w:t>
      </w:r>
      <w:r w:rsidR="007E4927">
        <w:t xml:space="preserve"> </w:t>
      </w:r>
      <w:r w:rsidR="007E4927" w:rsidRPr="00A2639B">
        <w:rPr>
          <w:u w:val="single"/>
        </w:rPr>
        <w:t>6</w:t>
      </w:r>
      <w:r w:rsidR="007E4927">
        <w:t xml:space="preserve"> </w:t>
      </w:r>
      <w:r w:rsidR="007E4927" w:rsidRPr="00A2639B">
        <w:rPr>
          <w:u w:val="single"/>
        </w:rPr>
        <w:t>anos</w:t>
      </w:r>
      <w:r w:rsidR="007E4927">
        <w:t xml:space="preserve">, </w:t>
      </w:r>
      <w:r w:rsidR="00F875B5">
        <w:t xml:space="preserve">situação </w:t>
      </w:r>
      <w:r w:rsidR="007E4927">
        <w:t xml:space="preserve">que vem se perpetuando </w:t>
      </w:r>
      <w:r w:rsidR="007E4927" w:rsidRPr="00A2639B">
        <w:rPr>
          <w:u w:val="single"/>
        </w:rPr>
        <w:t>mesmo</w:t>
      </w:r>
      <w:r w:rsidR="007E4927">
        <w:t xml:space="preserve"> </w:t>
      </w:r>
      <w:r w:rsidR="007E4927" w:rsidRPr="00A2639B">
        <w:rPr>
          <w:u w:val="single"/>
        </w:rPr>
        <w:t>após</w:t>
      </w:r>
      <w:r w:rsidR="007E4927">
        <w:t xml:space="preserve"> </w:t>
      </w:r>
      <w:r w:rsidR="007E4927" w:rsidRPr="00A2639B">
        <w:rPr>
          <w:u w:val="single"/>
        </w:rPr>
        <w:t>a</w:t>
      </w:r>
      <w:r w:rsidR="007E4927">
        <w:t xml:space="preserve"> </w:t>
      </w:r>
      <w:r w:rsidR="007E4927" w:rsidRPr="00A2639B">
        <w:rPr>
          <w:u w:val="single"/>
        </w:rPr>
        <w:t>sua</w:t>
      </w:r>
      <w:r w:rsidR="007E4927">
        <w:t xml:space="preserve"> </w:t>
      </w:r>
      <w:r w:rsidR="007E4927" w:rsidRPr="00A2639B">
        <w:rPr>
          <w:u w:val="single"/>
        </w:rPr>
        <w:t>absolvição</w:t>
      </w:r>
      <w:r w:rsidR="007E4927">
        <w:t xml:space="preserve"> e</w:t>
      </w:r>
      <w:r w:rsidR="00A2639B">
        <w:t>, por consequência,</w:t>
      </w:r>
      <w:r w:rsidR="007E4927">
        <w:t xml:space="preserve"> </w:t>
      </w:r>
      <w:r w:rsidR="00D95404">
        <w:t xml:space="preserve">mesmo </w:t>
      </w:r>
      <w:r w:rsidR="00800C92">
        <w:t>depois de revelada</w:t>
      </w:r>
      <w:r w:rsidR="00650D0B">
        <w:t xml:space="preserve"> </w:t>
      </w:r>
      <w:r w:rsidR="007E4927">
        <w:t xml:space="preserve">a probabilidade de </w:t>
      </w:r>
      <w:r w:rsidR="00A2639B">
        <w:t xml:space="preserve">não </w:t>
      </w:r>
      <w:r w:rsidR="00650D0B">
        <w:t xml:space="preserve">existir </w:t>
      </w:r>
      <w:r w:rsidR="00C11F04">
        <w:t>obrigação de ressarcimento</w:t>
      </w:r>
      <w:r w:rsidR="00650D0B">
        <w:t xml:space="preserve"> por parte de Geraldo</w:t>
      </w:r>
      <w:r w:rsidR="00C11F04">
        <w:t>.</w:t>
      </w:r>
    </w:p>
    <w:p w14:paraId="00C0205F" w14:textId="2DD5AD27" w:rsidR="007A483D" w:rsidRDefault="007A483D" w:rsidP="00793615">
      <w:pPr>
        <w:pStyle w:val="SemEspaamento"/>
      </w:pPr>
      <w:r>
        <w:t xml:space="preserve">Vale frisar, por fim, que a concessão da tutela de urgência recursal não implica em prejuízo à Administração Pública ou </w:t>
      </w:r>
      <w:r w:rsidR="00BF759D">
        <w:t xml:space="preserve">perigo de </w:t>
      </w:r>
      <w:r>
        <w:t>irreversibilidade</w:t>
      </w:r>
      <w:r w:rsidR="00BF759D">
        <w:t xml:space="preserve"> dos efeitos da decisão, o que demonstra a inexistência de impedimento para a concessão imediata deste requerimento. </w:t>
      </w:r>
    </w:p>
    <w:p w14:paraId="7895DCB5" w14:textId="60726F30" w:rsidR="00793615" w:rsidRDefault="00650D0B" w:rsidP="002C1184">
      <w:pPr>
        <w:pStyle w:val="SemEspaamento"/>
      </w:pPr>
      <w:r>
        <w:t xml:space="preserve">Sendo assim, uma vez presentes os requisitos autorizadores, </w:t>
      </w:r>
      <w:r w:rsidR="005839BD">
        <w:t xml:space="preserve">há que ser concedida </w:t>
      </w:r>
      <w:r>
        <w:t>da tutela de urgência recursal</w:t>
      </w:r>
      <w:r w:rsidR="005839BD">
        <w:t xml:space="preserve"> ora pleiteada</w:t>
      </w:r>
      <w:r>
        <w:t xml:space="preserve">, para determinar o imediato cancelamento do sequestro do imóvel de </w:t>
      </w:r>
      <w:r w:rsidR="005839BD">
        <w:t xml:space="preserve">matrícula n. 140.121 </w:t>
      </w:r>
      <w:r w:rsidR="005839BD" w:rsidRPr="00BC18AC">
        <w:rPr>
          <w:sz w:val="20"/>
          <w:szCs w:val="18"/>
        </w:rPr>
        <w:t>(R</w:t>
      </w:r>
      <w:r w:rsidR="005839BD">
        <w:rPr>
          <w:sz w:val="20"/>
          <w:szCs w:val="18"/>
        </w:rPr>
        <w:t>-</w:t>
      </w:r>
      <w:r w:rsidR="005839BD" w:rsidRPr="00BC18AC">
        <w:rPr>
          <w:sz w:val="20"/>
          <w:szCs w:val="18"/>
        </w:rPr>
        <w:t xml:space="preserve">3 da matrícula – </w:t>
      </w:r>
      <w:r w:rsidR="005839BD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5839BD" w:rsidRPr="00BC18AC">
        <w:rPr>
          <w:sz w:val="20"/>
          <w:szCs w:val="18"/>
        </w:rPr>
        <w:t>)</w:t>
      </w:r>
      <w:r w:rsidR="005839BD">
        <w:t xml:space="preserve">, com a manutenção da indisponibilidade decretada </w:t>
      </w:r>
      <w:r w:rsidR="005839BD" w:rsidRPr="00BC18AC">
        <w:rPr>
          <w:sz w:val="20"/>
          <w:szCs w:val="18"/>
        </w:rPr>
        <w:t>(</w:t>
      </w:r>
      <w:r w:rsidR="005839BD">
        <w:rPr>
          <w:sz w:val="20"/>
          <w:szCs w:val="18"/>
        </w:rPr>
        <w:t xml:space="preserve">Av-4 </w:t>
      </w:r>
      <w:r w:rsidR="005839BD" w:rsidRPr="00BC18AC">
        <w:rPr>
          <w:sz w:val="20"/>
          <w:szCs w:val="18"/>
        </w:rPr>
        <w:t xml:space="preserve">da matrícula – </w:t>
      </w:r>
      <w:r w:rsidR="005839BD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5839BD" w:rsidRPr="00BC18AC">
        <w:rPr>
          <w:sz w:val="20"/>
          <w:szCs w:val="18"/>
        </w:rPr>
        <w:t>)</w:t>
      </w:r>
      <w:r w:rsidR="005839BD">
        <w:t>.</w:t>
      </w:r>
    </w:p>
    <w:p w14:paraId="3B3B319D" w14:textId="77777777" w:rsidR="000D1BA5" w:rsidRDefault="000D1BA5" w:rsidP="00D220F8">
      <w:pPr>
        <w:pStyle w:val="SemEspaamento"/>
        <w:numPr>
          <w:ilvl w:val="0"/>
          <w:numId w:val="0"/>
        </w:numPr>
      </w:pPr>
    </w:p>
    <w:p w14:paraId="2E9EB1F5" w14:textId="77777777" w:rsidR="00D220F8" w:rsidRDefault="00D220F8" w:rsidP="00D220F8">
      <w:pPr>
        <w:pStyle w:val="SemEspaamento"/>
        <w:numPr>
          <w:ilvl w:val="0"/>
          <w:numId w:val="0"/>
        </w:numPr>
      </w:pPr>
    </w:p>
    <w:p w14:paraId="25C9A7B3" w14:textId="77777777" w:rsidR="00D220F8" w:rsidRDefault="00D220F8" w:rsidP="00D220F8">
      <w:pPr>
        <w:pStyle w:val="SemEspaamento"/>
        <w:numPr>
          <w:ilvl w:val="0"/>
          <w:numId w:val="0"/>
        </w:numPr>
      </w:pPr>
    </w:p>
    <w:p w14:paraId="7ECA87D2" w14:textId="77777777" w:rsidR="00D220F8" w:rsidRDefault="00D220F8" w:rsidP="00D220F8">
      <w:pPr>
        <w:pStyle w:val="SemEspaamento"/>
        <w:numPr>
          <w:ilvl w:val="0"/>
          <w:numId w:val="0"/>
        </w:numPr>
      </w:pPr>
    </w:p>
    <w:p w14:paraId="051445B4" w14:textId="77777777" w:rsidR="00D220F8" w:rsidRPr="00365049" w:rsidRDefault="00D220F8" w:rsidP="00D220F8">
      <w:pPr>
        <w:pStyle w:val="SemEspaamento"/>
        <w:numPr>
          <w:ilvl w:val="0"/>
          <w:numId w:val="0"/>
        </w:numPr>
      </w:pPr>
    </w:p>
    <w:p w14:paraId="37446A2C" w14:textId="64B2C22E" w:rsidR="000169F1" w:rsidRPr="00136102" w:rsidRDefault="00793615" w:rsidP="002C1184">
      <w:pPr>
        <w:pStyle w:val="Ttulo"/>
      </w:pPr>
      <w:r>
        <w:lastRenderedPageBreak/>
        <w:t>IV –</w:t>
      </w:r>
      <w:r w:rsidR="00321907">
        <w:t xml:space="preserve"> </w:t>
      </w:r>
      <w:r w:rsidR="000169F1">
        <w:t xml:space="preserve">REQUERIMENTOS </w:t>
      </w:r>
    </w:p>
    <w:p w14:paraId="56A9E67C" w14:textId="77777777" w:rsidR="000169F1" w:rsidRPr="00365049" w:rsidRDefault="000169F1" w:rsidP="00BA309B">
      <w:pPr>
        <w:pStyle w:val="SemEspaamento"/>
        <w:numPr>
          <w:ilvl w:val="0"/>
          <w:numId w:val="0"/>
        </w:numPr>
        <w:ind w:left="1701"/>
      </w:pPr>
    </w:p>
    <w:p w14:paraId="4EFC0E58" w14:textId="2B295527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321907">
        <w:t>o agravante requer</w:t>
      </w:r>
      <w:r w:rsidRPr="00136102">
        <w:t>:</w:t>
      </w:r>
    </w:p>
    <w:p w14:paraId="36BF2401" w14:textId="77777777" w:rsidR="000169F1" w:rsidRPr="00E557A6" w:rsidRDefault="000169F1" w:rsidP="00BA309B">
      <w:pPr>
        <w:pStyle w:val="SemEspaamento"/>
        <w:numPr>
          <w:ilvl w:val="0"/>
          <w:numId w:val="0"/>
        </w:numPr>
        <w:ind w:left="1701"/>
      </w:pPr>
    </w:p>
    <w:p w14:paraId="5DD512A1" w14:textId="6ECA7EDF" w:rsidR="000169F1" w:rsidRDefault="002014CB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concessão da tutela de urgência recursal, uma vez presentes os requisitos do </w:t>
      </w:r>
      <w:r>
        <w:rPr>
          <w:i/>
          <w:iCs/>
        </w:rPr>
        <w:t>fumus boni juris</w:t>
      </w:r>
      <w:r>
        <w:t xml:space="preserve"> e </w:t>
      </w:r>
      <w:r w:rsidR="001B664E">
        <w:t xml:space="preserve">do </w:t>
      </w:r>
      <w:r w:rsidR="001B664E">
        <w:rPr>
          <w:i/>
          <w:iCs/>
        </w:rPr>
        <w:t>periculum in mora</w:t>
      </w:r>
      <w:r w:rsidR="001B664E">
        <w:t xml:space="preserve">, para determinar o cancelamento imediato do sequestro do imóvel de matrícula n. 140.121 </w:t>
      </w:r>
      <w:r w:rsidR="001B664E" w:rsidRPr="00BC18AC">
        <w:rPr>
          <w:sz w:val="20"/>
          <w:szCs w:val="18"/>
        </w:rPr>
        <w:t>(R</w:t>
      </w:r>
      <w:r w:rsidR="001B664E">
        <w:rPr>
          <w:sz w:val="20"/>
          <w:szCs w:val="18"/>
        </w:rPr>
        <w:t>-</w:t>
      </w:r>
      <w:r w:rsidR="001B664E" w:rsidRPr="00BC18AC">
        <w:rPr>
          <w:sz w:val="20"/>
          <w:szCs w:val="18"/>
        </w:rPr>
        <w:t xml:space="preserve">3 da matrícula – </w:t>
      </w:r>
      <w:r w:rsidR="001B664E" w:rsidRPr="00BC18AC">
        <w:rPr>
          <w:b/>
          <w:sz w:val="20"/>
          <w:szCs w:val="18"/>
        </w:rPr>
        <w:t xml:space="preserve">doc. </w:t>
      </w:r>
      <w:r w:rsidR="005749FA">
        <w:rPr>
          <w:b/>
          <w:sz w:val="20"/>
          <w:szCs w:val="18"/>
        </w:rPr>
        <w:t>3</w:t>
      </w:r>
      <w:r w:rsidR="001B664E" w:rsidRPr="00BC18AC">
        <w:rPr>
          <w:sz w:val="20"/>
          <w:szCs w:val="18"/>
        </w:rPr>
        <w:t>)</w:t>
      </w:r>
      <w:r w:rsidR="001B664E">
        <w:t xml:space="preserve">, </w:t>
      </w:r>
      <w:r w:rsidR="001B664E" w:rsidRPr="005B77BF">
        <w:rPr>
          <w:u w:val="single"/>
        </w:rPr>
        <w:t>com</w:t>
      </w:r>
      <w:r w:rsidR="001B664E">
        <w:t xml:space="preserve"> a </w:t>
      </w:r>
      <w:r w:rsidR="001B664E" w:rsidRPr="005B77BF">
        <w:rPr>
          <w:u w:val="single"/>
        </w:rPr>
        <w:t>manutenção</w:t>
      </w:r>
      <w:r w:rsidR="001B664E">
        <w:t xml:space="preserve"> </w:t>
      </w:r>
      <w:r w:rsidR="001B664E" w:rsidRPr="005B77BF">
        <w:rPr>
          <w:u w:val="single"/>
        </w:rPr>
        <w:t>da</w:t>
      </w:r>
      <w:r w:rsidR="001B664E">
        <w:t xml:space="preserve"> </w:t>
      </w:r>
      <w:r w:rsidR="001B664E" w:rsidRPr="005B77BF">
        <w:rPr>
          <w:u w:val="single"/>
        </w:rPr>
        <w:t>indisponibilidade</w:t>
      </w:r>
      <w:r w:rsidR="001B664E">
        <w:t xml:space="preserve"> decretada </w:t>
      </w:r>
      <w:r w:rsidR="001B664E" w:rsidRPr="00BC18AC">
        <w:rPr>
          <w:sz w:val="20"/>
          <w:szCs w:val="18"/>
        </w:rPr>
        <w:t>(</w:t>
      </w:r>
      <w:r w:rsidR="001B664E">
        <w:rPr>
          <w:sz w:val="20"/>
          <w:szCs w:val="18"/>
        </w:rPr>
        <w:t xml:space="preserve">Av-4 </w:t>
      </w:r>
      <w:r w:rsidR="001B664E" w:rsidRPr="00BC18AC">
        <w:rPr>
          <w:sz w:val="20"/>
          <w:szCs w:val="18"/>
        </w:rPr>
        <w:t xml:space="preserve">da matrícula – </w:t>
      </w:r>
      <w:r w:rsidR="001B664E" w:rsidRPr="00BC18AC">
        <w:rPr>
          <w:b/>
          <w:sz w:val="20"/>
          <w:szCs w:val="18"/>
        </w:rPr>
        <w:t xml:space="preserve">doc. </w:t>
      </w:r>
      <w:r w:rsidR="005749FA">
        <w:rPr>
          <w:b/>
          <w:sz w:val="20"/>
          <w:szCs w:val="18"/>
        </w:rPr>
        <w:t>3</w:t>
      </w:r>
      <w:r w:rsidR="001B664E" w:rsidRPr="00BC18AC">
        <w:rPr>
          <w:sz w:val="20"/>
          <w:szCs w:val="18"/>
        </w:rPr>
        <w:t>)</w:t>
      </w:r>
      <w:r w:rsidR="001B664E">
        <w:t>, como forma de evitar maiores prejuízos ao recorrente</w:t>
      </w:r>
      <w:r w:rsidR="002F629B">
        <w:t>,</w:t>
      </w:r>
      <w:r w:rsidR="001B664E">
        <w:t xml:space="preserve"> </w:t>
      </w:r>
      <w:r w:rsidR="00D62F0F">
        <w:t>mesmo após a sua absolvição na demanda principal</w:t>
      </w:r>
      <w:r w:rsidR="002F629B">
        <w:t>, e assegurar eventual ressarcimento ao erário público</w:t>
      </w:r>
      <w:r w:rsidR="00D62F0F">
        <w:t>;</w:t>
      </w:r>
    </w:p>
    <w:p w14:paraId="0EDB1170" w14:textId="213772BE" w:rsidR="00D62F0F" w:rsidRDefault="00D62F0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intimação do </w:t>
      </w:r>
      <w:r w:rsidR="006B6C9C">
        <w:t>recorrido</w:t>
      </w:r>
      <w:r>
        <w:t xml:space="preserve"> para, querendo, apresenta</w:t>
      </w:r>
      <w:r w:rsidR="006B6C9C">
        <w:t>r</w:t>
      </w:r>
      <w:r>
        <w:t xml:space="preserve"> contrarrazões ao presente agravo de instrumento</w:t>
      </w:r>
      <w:r w:rsidR="006B6C9C">
        <w:t>;</w:t>
      </w:r>
    </w:p>
    <w:p w14:paraId="6BB90E66" w14:textId="6C0CB4F8" w:rsidR="000169F1" w:rsidRDefault="00D62F0F" w:rsidP="00C47E4B">
      <w:pPr>
        <w:pStyle w:val="SemEspaamento"/>
        <w:numPr>
          <w:ilvl w:val="0"/>
          <w:numId w:val="2"/>
        </w:numPr>
        <w:ind w:left="0" w:firstLine="1418"/>
      </w:pPr>
      <w:r>
        <w:t>o provimento deste recurso e a reforma da decisão agravada para</w:t>
      </w:r>
      <w:r w:rsidR="00914BFB">
        <w:t>, confirmando a tutela de urgência recursal,</w:t>
      </w:r>
      <w:r w:rsidR="00E73AF9">
        <w:t xml:space="preserve"> determinar o cancelamento do sequestro do imóvel de matrícula n. 140.121</w:t>
      </w:r>
      <w:r w:rsidR="00C47E4B">
        <w:t xml:space="preserve"> </w:t>
      </w:r>
      <w:r w:rsidR="00C47E4B" w:rsidRPr="00BC18AC">
        <w:rPr>
          <w:sz w:val="20"/>
          <w:szCs w:val="18"/>
        </w:rPr>
        <w:t>(R</w:t>
      </w:r>
      <w:r w:rsidR="00C47E4B">
        <w:rPr>
          <w:sz w:val="20"/>
          <w:szCs w:val="18"/>
        </w:rPr>
        <w:t>-</w:t>
      </w:r>
      <w:r w:rsidR="00C47E4B" w:rsidRPr="00BC18AC">
        <w:rPr>
          <w:sz w:val="20"/>
          <w:szCs w:val="18"/>
        </w:rPr>
        <w:t xml:space="preserve">3 da matrícula – </w:t>
      </w:r>
      <w:r w:rsidR="00C47E4B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C47E4B" w:rsidRPr="00BC18AC">
        <w:rPr>
          <w:sz w:val="20"/>
          <w:szCs w:val="18"/>
        </w:rPr>
        <w:t>)</w:t>
      </w:r>
      <w:r w:rsidR="00C47E4B">
        <w:t xml:space="preserve">, com a manutenção da indisponibilidade decretada </w:t>
      </w:r>
      <w:r w:rsidR="00C47E4B" w:rsidRPr="00BC18AC">
        <w:rPr>
          <w:sz w:val="20"/>
          <w:szCs w:val="18"/>
        </w:rPr>
        <w:t>(</w:t>
      </w:r>
      <w:r w:rsidR="00C47E4B">
        <w:rPr>
          <w:sz w:val="20"/>
          <w:szCs w:val="18"/>
        </w:rPr>
        <w:t xml:space="preserve">Av-4 </w:t>
      </w:r>
      <w:r w:rsidR="00C47E4B" w:rsidRPr="00BC18AC">
        <w:rPr>
          <w:sz w:val="20"/>
          <w:szCs w:val="18"/>
        </w:rPr>
        <w:t xml:space="preserve">da matrícula – </w:t>
      </w:r>
      <w:r w:rsidR="00C47E4B" w:rsidRPr="00BC18AC">
        <w:rPr>
          <w:b/>
          <w:sz w:val="20"/>
          <w:szCs w:val="18"/>
        </w:rPr>
        <w:t xml:space="preserve">doc. </w:t>
      </w:r>
      <w:r w:rsidR="009F6D81">
        <w:rPr>
          <w:b/>
          <w:sz w:val="20"/>
          <w:szCs w:val="18"/>
        </w:rPr>
        <w:t>3</w:t>
      </w:r>
      <w:r w:rsidR="00C47E4B" w:rsidRPr="00BC18AC">
        <w:rPr>
          <w:sz w:val="20"/>
          <w:szCs w:val="18"/>
        </w:rPr>
        <w:t>)</w:t>
      </w:r>
      <w:r w:rsidR="00E73AF9">
        <w:t>, pelas razões expostas</w:t>
      </w:r>
      <w:r w:rsidR="00C47E4B">
        <w:t xml:space="preserve"> neste agravo de instrumento.</w:t>
      </w:r>
    </w:p>
    <w:p w14:paraId="02C29687" w14:textId="77777777" w:rsidR="00C47E4B" w:rsidRPr="002C4404" w:rsidRDefault="00C47E4B" w:rsidP="00C47E4B">
      <w:pPr>
        <w:pStyle w:val="Ttulo2"/>
        <w:rPr>
          <w:sz w:val="10"/>
          <w:szCs w:val="10"/>
        </w:rPr>
      </w:pPr>
    </w:p>
    <w:p w14:paraId="356A5C43" w14:textId="31C5E631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7E83294" w14:textId="77777777" w:rsidR="00BA309B" w:rsidRDefault="00BA309B" w:rsidP="00BA309B">
      <w:pPr>
        <w:pStyle w:val="Ttulo2"/>
        <w:rPr>
          <w:rFonts w:eastAsia="Calibri"/>
        </w:rPr>
      </w:pPr>
    </w:p>
    <w:p w14:paraId="016C89AC" w14:textId="722B730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7B53378" w14:textId="0451DE58" w:rsidR="000169F1" w:rsidRPr="00365049" w:rsidRDefault="000169F1" w:rsidP="0036504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220F8">
        <w:rPr>
          <w:rFonts w:ascii="Arial" w:eastAsia="Calibri" w:hAnsi="Arial" w:cs="Times New Roman"/>
          <w:noProof/>
          <w:sz w:val="24"/>
          <w:szCs w:val="24"/>
        </w:rPr>
        <w:t>7 de outubro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40F929F" w14:textId="77777777" w:rsidR="00365049" w:rsidRDefault="00365049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14:paraId="19C32FD7" w14:textId="77777777" w:rsidR="00BA309B" w:rsidRPr="00BA309B" w:rsidRDefault="00BA309B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16"/>
          <w:szCs w:val="16"/>
        </w:rPr>
      </w:pPr>
    </w:p>
    <w:p w14:paraId="4D844295" w14:textId="17758F85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9323017" w14:textId="36348240" w:rsidR="000169F1" w:rsidRDefault="000169F1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7E8B2D3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67B23A03" w14:textId="77777777" w:rsidR="00D220F8" w:rsidRDefault="00D220F8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FEDB334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593DCEF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5BA384DD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50C7D90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8108188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1BEE4EAA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360ADBAA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C525EE2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F9205BB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08ABE9A" w14:textId="77777777" w:rsidR="00BA309B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56BC0EA" w14:textId="21A8748F" w:rsidR="000169F1" w:rsidRPr="00B2672B" w:rsidRDefault="000169F1" w:rsidP="000358E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lastRenderedPageBreak/>
        <w:t>DOCUMENTOS QUE INSTRUEM EST</w:t>
      </w:r>
      <w:r w:rsidR="00C47E4B">
        <w:rPr>
          <w:rFonts w:cs="Arial"/>
          <w:u w:val="single"/>
        </w:rPr>
        <w:t>E AGRAVO DE INSTRUMENTO</w:t>
      </w:r>
      <w:r w:rsidR="007568F1">
        <w:rPr>
          <w:rFonts w:cs="Arial"/>
          <w:u w:val="single"/>
        </w:rPr>
        <w:t>:</w:t>
      </w:r>
    </w:p>
    <w:p w14:paraId="51D4B3B0" w14:textId="49941A4A" w:rsidR="000169F1" w:rsidRPr="00167F26" w:rsidRDefault="000169F1" w:rsidP="000358E8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781E9D">
        <w:rPr>
          <w:rFonts w:ascii="Arial" w:hAnsi="Arial" w:cs="Arial"/>
        </w:rPr>
        <w:t>Petição com requerimento</w:t>
      </w:r>
      <w:r w:rsidR="002A4BB4">
        <w:rPr>
          <w:rFonts w:ascii="Arial" w:hAnsi="Arial" w:cs="Arial"/>
        </w:rPr>
        <w:t xml:space="preserve"> de cancelamento da cautelar de sequestro do imóvel do agravante</w:t>
      </w:r>
      <w:r>
        <w:rPr>
          <w:rFonts w:ascii="Arial" w:hAnsi="Arial" w:cs="Arial"/>
        </w:rPr>
        <w:t>;</w:t>
      </w:r>
    </w:p>
    <w:p w14:paraId="67FE493E" w14:textId="61B71583" w:rsidR="000169F1" w:rsidRDefault="000169F1" w:rsidP="000358E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781E9D">
        <w:rPr>
          <w:rFonts w:ascii="Arial" w:hAnsi="Arial" w:cs="Arial"/>
        </w:rPr>
        <w:t>Decisão agravada, que indeferiu o pedido de cancelamento do sequestro;</w:t>
      </w:r>
    </w:p>
    <w:p w14:paraId="44BAE940" w14:textId="4325B69B" w:rsidR="002A4BB4" w:rsidRDefault="002A4BB4" w:rsidP="000358E8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781E9D">
        <w:rPr>
          <w:rFonts w:ascii="Arial" w:hAnsi="Arial" w:cs="Arial"/>
        </w:rPr>
        <w:t>Matrícula do imóvel</w:t>
      </w:r>
      <w:r w:rsidR="00CF690C">
        <w:rPr>
          <w:rFonts w:ascii="Arial" w:hAnsi="Arial" w:cs="Arial"/>
        </w:rPr>
        <w:t xml:space="preserve"> n. 140.121, na qual consta </w:t>
      </w:r>
      <w:r w:rsidR="002C63D4">
        <w:rPr>
          <w:rFonts w:ascii="Arial" w:hAnsi="Arial" w:cs="Arial"/>
        </w:rPr>
        <w:t>o registro d</w:t>
      </w:r>
      <w:r w:rsidR="00CF690C">
        <w:rPr>
          <w:rFonts w:ascii="Arial" w:hAnsi="Arial" w:cs="Arial"/>
        </w:rPr>
        <w:t xml:space="preserve">o sequestro e </w:t>
      </w:r>
      <w:r w:rsidR="002C63D4">
        <w:rPr>
          <w:rFonts w:ascii="Arial" w:hAnsi="Arial" w:cs="Arial"/>
        </w:rPr>
        <w:t>d</w:t>
      </w:r>
      <w:r w:rsidR="00CF690C">
        <w:rPr>
          <w:rFonts w:ascii="Arial" w:hAnsi="Arial" w:cs="Arial"/>
        </w:rPr>
        <w:t>a indisponibilidade do bem</w:t>
      </w:r>
      <w:r w:rsidR="00781E9D">
        <w:rPr>
          <w:rFonts w:ascii="Arial" w:hAnsi="Arial" w:cs="Arial"/>
        </w:rPr>
        <w:t>;</w:t>
      </w:r>
    </w:p>
    <w:p w14:paraId="645652DB" w14:textId="58D7FC95" w:rsidR="00131BEB" w:rsidRPr="000169F1" w:rsidRDefault="002A4BB4" w:rsidP="007A6C7E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2C63D4">
        <w:rPr>
          <w:rFonts w:ascii="Arial" w:hAnsi="Arial" w:cs="Arial"/>
        </w:rPr>
        <w:t xml:space="preserve">Acórdão da apelação cível n. </w:t>
      </w:r>
      <w:r w:rsidR="000358E8" w:rsidRPr="000358E8">
        <w:rPr>
          <w:rFonts w:ascii="Arial" w:hAnsi="Arial" w:cs="Arial"/>
        </w:rPr>
        <w:t>5002834-65.2017.4.04.7203</w:t>
      </w:r>
      <w:r w:rsidR="002C63D4">
        <w:rPr>
          <w:rFonts w:ascii="Arial" w:hAnsi="Arial" w:cs="Arial"/>
        </w:rPr>
        <w:t xml:space="preserve">, que absolveu o </w:t>
      </w:r>
      <w:r w:rsidR="00B86DEC">
        <w:rPr>
          <w:rFonts w:ascii="Arial" w:hAnsi="Arial" w:cs="Arial"/>
        </w:rPr>
        <w:t>recorrente</w:t>
      </w:r>
      <w:r w:rsidR="002C63D4">
        <w:rPr>
          <w:rFonts w:ascii="Arial" w:hAnsi="Arial" w:cs="Arial"/>
        </w:rPr>
        <w:t>, embargos de declaração opostos pelo</w:t>
      </w:r>
      <w:r w:rsidR="00B86DEC">
        <w:rPr>
          <w:rFonts w:ascii="Arial" w:hAnsi="Arial" w:cs="Arial"/>
        </w:rPr>
        <w:t xml:space="preserve"> Ministério Público Federal, que se conformou com a absolvição do agravante</w:t>
      </w:r>
      <w:r w:rsidR="00D55426">
        <w:rPr>
          <w:rFonts w:ascii="Arial" w:hAnsi="Arial" w:cs="Arial"/>
        </w:rPr>
        <w:t>,</w:t>
      </w:r>
      <w:r w:rsidR="00C70117">
        <w:rPr>
          <w:rFonts w:ascii="Arial" w:hAnsi="Arial" w:cs="Arial"/>
        </w:rPr>
        <w:t xml:space="preserve"> e respectivo aresto que julgou os aclaratórios opostos</w:t>
      </w:r>
      <w:r w:rsidR="007A6C7E">
        <w:rPr>
          <w:rFonts w:ascii="Arial" w:hAnsi="Arial" w:cs="Arial"/>
        </w:rPr>
        <w:t>.</w:t>
      </w:r>
    </w:p>
    <w:sectPr w:rsidR="00131BEB" w:rsidRPr="000169F1" w:rsidSect="00D220F8">
      <w:headerReference w:type="default" r:id="rId10"/>
      <w:footerReference w:type="default" r:id="rId11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CA1EBB" w14:textId="77777777" w:rsidR="00B9673C" w:rsidRDefault="00B9673C" w:rsidP="00943258">
      <w:pPr>
        <w:spacing w:after="0" w:line="240" w:lineRule="auto"/>
      </w:pPr>
      <w:r>
        <w:separator/>
      </w:r>
    </w:p>
  </w:endnote>
  <w:endnote w:type="continuationSeparator" w:id="0">
    <w:p w14:paraId="4B111F45" w14:textId="77777777" w:rsidR="00B9673C" w:rsidRDefault="00B9673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9E019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2999D274" wp14:editId="0D2B6D4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0090138" name="Imagem 9400901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AFB3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04F12B" w14:textId="77777777" w:rsidR="00B9673C" w:rsidRDefault="00B9673C" w:rsidP="00943258">
      <w:pPr>
        <w:spacing w:after="0" w:line="240" w:lineRule="auto"/>
      </w:pPr>
      <w:r>
        <w:separator/>
      </w:r>
    </w:p>
  </w:footnote>
  <w:footnote w:type="continuationSeparator" w:id="0">
    <w:p w14:paraId="2A256EA8" w14:textId="77777777" w:rsidR="00B9673C" w:rsidRDefault="00B9673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50EF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5C9F20" wp14:editId="2D5178F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9298673" name="Imagem 161929867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8AAE35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EE0EF8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52E33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A8"/>
    <w:rsid w:val="00003F31"/>
    <w:rsid w:val="00013B91"/>
    <w:rsid w:val="000169F1"/>
    <w:rsid w:val="000358E8"/>
    <w:rsid w:val="0004298B"/>
    <w:rsid w:val="00043549"/>
    <w:rsid w:val="00047F4D"/>
    <w:rsid w:val="000572E8"/>
    <w:rsid w:val="00064FAA"/>
    <w:rsid w:val="000659F9"/>
    <w:rsid w:val="00066196"/>
    <w:rsid w:val="00097661"/>
    <w:rsid w:val="000C11DF"/>
    <w:rsid w:val="000C34A8"/>
    <w:rsid w:val="000C6801"/>
    <w:rsid w:val="000D1BA5"/>
    <w:rsid w:val="000D1D77"/>
    <w:rsid w:val="000D228C"/>
    <w:rsid w:val="000D50A0"/>
    <w:rsid w:val="000D54A3"/>
    <w:rsid w:val="00100D47"/>
    <w:rsid w:val="00131BEB"/>
    <w:rsid w:val="00141BCD"/>
    <w:rsid w:val="001667B0"/>
    <w:rsid w:val="001752D1"/>
    <w:rsid w:val="001761C0"/>
    <w:rsid w:val="001832B6"/>
    <w:rsid w:val="00183BE2"/>
    <w:rsid w:val="00187402"/>
    <w:rsid w:val="00191189"/>
    <w:rsid w:val="00196176"/>
    <w:rsid w:val="001A09B3"/>
    <w:rsid w:val="001B2B98"/>
    <w:rsid w:val="001B2E75"/>
    <w:rsid w:val="001B3D96"/>
    <w:rsid w:val="001B664E"/>
    <w:rsid w:val="001C242B"/>
    <w:rsid w:val="001D4AB0"/>
    <w:rsid w:val="001E3947"/>
    <w:rsid w:val="001F3ACC"/>
    <w:rsid w:val="002014CB"/>
    <w:rsid w:val="00201F45"/>
    <w:rsid w:val="002047BB"/>
    <w:rsid w:val="00207BE4"/>
    <w:rsid w:val="00210C57"/>
    <w:rsid w:val="00214E09"/>
    <w:rsid w:val="00237727"/>
    <w:rsid w:val="002504D3"/>
    <w:rsid w:val="00260474"/>
    <w:rsid w:val="00265EDB"/>
    <w:rsid w:val="00272BFB"/>
    <w:rsid w:val="0027388D"/>
    <w:rsid w:val="00281D32"/>
    <w:rsid w:val="00291F6C"/>
    <w:rsid w:val="00293E1F"/>
    <w:rsid w:val="00294C37"/>
    <w:rsid w:val="002A4BB4"/>
    <w:rsid w:val="002A5983"/>
    <w:rsid w:val="002B03A9"/>
    <w:rsid w:val="002B7114"/>
    <w:rsid w:val="002C1184"/>
    <w:rsid w:val="002C2E95"/>
    <w:rsid w:val="002C4404"/>
    <w:rsid w:val="002C63D4"/>
    <w:rsid w:val="002E774E"/>
    <w:rsid w:val="002F22A2"/>
    <w:rsid w:val="002F629B"/>
    <w:rsid w:val="00301C20"/>
    <w:rsid w:val="00305DF9"/>
    <w:rsid w:val="00321907"/>
    <w:rsid w:val="00356BEC"/>
    <w:rsid w:val="00365049"/>
    <w:rsid w:val="00372CA6"/>
    <w:rsid w:val="00377A2E"/>
    <w:rsid w:val="003801CD"/>
    <w:rsid w:val="00383CA3"/>
    <w:rsid w:val="003A06CB"/>
    <w:rsid w:val="003A39B8"/>
    <w:rsid w:val="003E46B9"/>
    <w:rsid w:val="003E7E7B"/>
    <w:rsid w:val="003F0B5F"/>
    <w:rsid w:val="003F4355"/>
    <w:rsid w:val="003F4C71"/>
    <w:rsid w:val="003F57BC"/>
    <w:rsid w:val="00404F51"/>
    <w:rsid w:val="004142FB"/>
    <w:rsid w:val="0044222F"/>
    <w:rsid w:val="004476F4"/>
    <w:rsid w:val="00481442"/>
    <w:rsid w:val="00487F35"/>
    <w:rsid w:val="004932C0"/>
    <w:rsid w:val="004949AD"/>
    <w:rsid w:val="004962B8"/>
    <w:rsid w:val="004B7A91"/>
    <w:rsid w:val="004F2B78"/>
    <w:rsid w:val="004F384D"/>
    <w:rsid w:val="00501668"/>
    <w:rsid w:val="00501A18"/>
    <w:rsid w:val="0051208C"/>
    <w:rsid w:val="00514E0A"/>
    <w:rsid w:val="005279A0"/>
    <w:rsid w:val="005321DA"/>
    <w:rsid w:val="00535A03"/>
    <w:rsid w:val="005368F4"/>
    <w:rsid w:val="005369CE"/>
    <w:rsid w:val="0057108A"/>
    <w:rsid w:val="00573191"/>
    <w:rsid w:val="005749FA"/>
    <w:rsid w:val="005839BD"/>
    <w:rsid w:val="00594AD8"/>
    <w:rsid w:val="005B13A7"/>
    <w:rsid w:val="005B67EA"/>
    <w:rsid w:val="005B77BF"/>
    <w:rsid w:val="005E17E1"/>
    <w:rsid w:val="005E58E2"/>
    <w:rsid w:val="00650D0B"/>
    <w:rsid w:val="00665155"/>
    <w:rsid w:val="00673228"/>
    <w:rsid w:val="00685449"/>
    <w:rsid w:val="00693F8B"/>
    <w:rsid w:val="006960CE"/>
    <w:rsid w:val="00696295"/>
    <w:rsid w:val="0069771A"/>
    <w:rsid w:val="006A27FE"/>
    <w:rsid w:val="006B0051"/>
    <w:rsid w:val="006B6C9C"/>
    <w:rsid w:val="006C0DFC"/>
    <w:rsid w:val="006D3F0D"/>
    <w:rsid w:val="006E006A"/>
    <w:rsid w:val="006E15DA"/>
    <w:rsid w:val="006E3474"/>
    <w:rsid w:val="006F6231"/>
    <w:rsid w:val="00722DF5"/>
    <w:rsid w:val="00724DD4"/>
    <w:rsid w:val="007258D9"/>
    <w:rsid w:val="007568F1"/>
    <w:rsid w:val="007601E3"/>
    <w:rsid w:val="00767A94"/>
    <w:rsid w:val="00774E44"/>
    <w:rsid w:val="00781E9D"/>
    <w:rsid w:val="007848B2"/>
    <w:rsid w:val="00791561"/>
    <w:rsid w:val="00793615"/>
    <w:rsid w:val="00793A54"/>
    <w:rsid w:val="00795616"/>
    <w:rsid w:val="00797900"/>
    <w:rsid w:val="007A483D"/>
    <w:rsid w:val="007A6C7E"/>
    <w:rsid w:val="007C36DB"/>
    <w:rsid w:val="007C599A"/>
    <w:rsid w:val="007D40FC"/>
    <w:rsid w:val="007D7CCA"/>
    <w:rsid w:val="007E0E73"/>
    <w:rsid w:val="007E4927"/>
    <w:rsid w:val="007F209C"/>
    <w:rsid w:val="00800C92"/>
    <w:rsid w:val="00801F73"/>
    <w:rsid w:val="00810734"/>
    <w:rsid w:val="00810D34"/>
    <w:rsid w:val="00840FDC"/>
    <w:rsid w:val="00843287"/>
    <w:rsid w:val="0085414B"/>
    <w:rsid w:val="008707F3"/>
    <w:rsid w:val="008A0012"/>
    <w:rsid w:val="008D1BBB"/>
    <w:rsid w:val="008D4C49"/>
    <w:rsid w:val="008D61EF"/>
    <w:rsid w:val="008E09A0"/>
    <w:rsid w:val="008E31FF"/>
    <w:rsid w:val="008E377D"/>
    <w:rsid w:val="008F2218"/>
    <w:rsid w:val="008F2707"/>
    <w:rsid w:val="008F53CE"/>
    <w:rsid w:val="008F603F"/>
    <w:rsid w:val="008F7B29"/>
    <w:rsid w:val="0090226D"/>
    <w:rsid w:val="00913F8E"/>
    <w:rsid w:val="00914BFB"/>
    <w:rsid w:val="00916D23"/>
    <w:rsid w:val="00924163"/>
    <w:rsid w:val="00930806"/>
    <w:rsid w:val="00931549"/>
    <w:rsid w:val="00943258"/>
    <w:rsid w:val="009440B5"/>
    <w:rsid w:val="00955995"/>
    <w:rsid w:val="00961A52"/>
    <w:rsid w:val="00970E40"/>
    <w:rsid w:val="009A392E"/>
    <w:rsid w:val="009C0657"/>
    <w:rsid w:val="009E162C"/>
    <w:rsid w:val="009E443A"/>
    <w:rsid w:val="009F6D81"/>
    <w:rsid w:val="00A049FC"/>
    <w:rsid w:val="00A2639B"/>
    <w:rsid w:val="00A61BC3"/>
    <w:rsid w:val="00A67274"/>
    <w:rsid w:val="00A84B8A"/>
    <w:rsid w:val="00A86332"/>
    <w:rsid w:val="00AB2487"/>
    <w:rsid w:val="00AD5234"/>
    <w:rsid w:val="00B04F8A"/>
    <w:rsid w:val="00B14A81"/>
    <w:rsid w:val="00B50643"/>
    <w:rsid w:val="00B5416D"/>
    <w:rsid w:val="00B553FD"/>
    <w:rsid w:val="00B61530"/>
    <w:rsid w:val="00B6363E"/>
    <w:rsid w:val="00B71E2C"/>
    <w:rsid w:val="00B73C98"/>
    <w:rsid w:val="00B86DEC"/>
    <w:rsid w:val="00B91221"/>
    <w:rsid w:val="00B9673C"/>
    <w:rsid w:val="00BA2544"/>
    <w:rsid w:val="00BA309B"/>
    <w:rsid w:val="00BC18AC"/>
    <w:rsid w:val="00BD4BB4"/>
    <w:rsid w:val="00BF5113"/>
    <w:rsid w:val="00BF759D"/>
    <w:rsid w:val="00C03B4C"/>
    <w:rsid w:val="00C0456B"/>
    <w:rsid w:val="00C11F04"/>
    <w:rsid w:val="00C15C6B"/>
    <w:rsid w:val="00C47E4B"/>
    <w:rsid w:val="00C51347"/>
    <w:rsid w:val="00C53299"/>
    <w:rsid w:val="00C70117"/>
    <w:rsid w:val="00C74FA8"/>
    <w:rsid w:val="00C97B63"/>
    <w:rsid w:val="00CB5FC5"/>
    <w:rsid w:val="00CC6A2C"/>
    <w:rsid w:val="00CD4AB7"/>
    <w:rsid w:val="00CD4D55"/>
    <w:rsid w:val="00CF690C"/>
    <w:rsid w:val="00D154A0"/>
    <w:rsid w:val="00D16595"/>
    <w:rsid w:val="00D220F8"/>
    <w:rsid w:val="00D23099"/>
    <w:rsid w:val="00D32740"/>
    <w:rsid w:val="00D4352B"/>
    <w:rsid w:val="00D54C18"/>
    <w:rsid w:val="00D55426"/>
    <w:rsid w:val="00D62F0F"/>
    <w:rsid w:val="00D75A43"/>
    <w:rsid w:val="00D95404"/>
    <w:rsid w:val="00DA3EFC"/>
    <w:rsid w:val="00DE0162"/>
    <w:rsid w:val="00DE0552"/>
    <w:rsid w:val="00DF0048"/>
    <w:rsid w:val="00DF5478"/>
    <w:rsid w:val="00E05790"/>
    <w:rsid w:val="00E15881"/>
    <w:rsid w:val="00E16B55"/>
    <w:rsid w:val="00E34005"/>
    <w:rsid w:val="00E40B7E"/>
    <w:rsid w:val="00E40D57"/>
    <w:rsid w:val="00E40F15"/>
    <w:rsid w:val="00E51F28"/>
    <w:rsid w:val="00E557A6"/>
    <w:rsid w:val="00E5741D"/>
    <w:rsid w:val="00E6091A"/>
    <w:rsid w:val="00E72529"/>
    <w:rsid w:val="00E73AF9"/>
    <w:rsid w:val="00E76C62"/>
    <w:rsid w:val="00E83BE7"/>
    <w:rsid w:val="00E87AF1"/>
    <w:rsid w:val="00E90F3C"/>
    <w:rsid w:val="00E968BB"/>
    <w:rsid w:val="00EA73A8"/>
    <w:rsid w:val="00EB0B4A"/>
    <w:rsid w:val="00EB4346"/>
    <w:rsid w:val="00ED6CB3"/>
    <w:rsid w:val="00EE3903"/>
    <w:rsid w:val="00EF2DF4"/>
    <w:rsid w:val="00EF43FB"/>
    <w:rsid w:val="00EF54CE"/>
    <w:rsid w:val="00EF7A5D"/>
    <w:rsid w:val="00F116ED"/>
    <w:rsid w:val="00F11B2C"/>
    <w:rsid w:val="00F22B73"/>
    <w:rsid w:val="00F25E3F"/>
    <w:rsid w:val="00F25E96"/>
    <w:rsid w:val="00F30FE3"/>
    <w:rsid w:val="00F31052"/>
    <w:rsid w:val="00F355D4"/>
    <w:rsid w:val="00F373D8"/>
    <w:rsid w:val="00F642CD"/>
    <w:rsid w:val="00F7593E"/>
    <w:rsid w:val="00F8715F"/>
    <w:rsid w:val="00F875B5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8E98"/>
  <w15:chartTrackingRefBased/>
  <w15:docId w15:val="{9A313F54-A960-4AC3-9AA2-07C2DACB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C118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C118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C74FA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A39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oc.jfsc.jus.br/eprocV2/controlador.php?acao=exibir_documento_evento&amp;StrNumProcesso=50002153120184047203&amp;is2g=false&amp;strSigUfProcesso=SC&amp;iddocumento=721722009461459905018262292887&amp;page=&amp;hash=ac8b32451c269e960ad4887759bdd0a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proc.jfsc.jus.br/eprocV2/controlador.php?acao=exibir_documento_evento&amp;StrNumProcesso=50002153120184047203&amp;is2g=false&amp;strSigUfProcesso=SC&amp;iddocumento=721722009461459905018283880148&amp;page=&amp;hash=b4b113c57ff75890a2a925f9fcec395c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5</TotalTime>
  <Pages>9</Pages>
  <Words>2295</Words>
  <Characters>12395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2024-10-07T21:34:00Z</dcterms:created>
  <dcterms:modified xsi:type="dcterms:W3CDTF">2024-10-07T21:52:00Z</dcterms:modified>
</cp:coreProperties>
</file>