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977782" w14:textId="77777777" w:rsidR="00CF3355" w:rsidRDefault="00CF3355" w:rsidP="00200C12">
      <w:pPr>
        <w:pBdr>
          <w:top w:val="nil"/>
          <w:left w:val="nil"/>
          <w:bottom w:val="nil"/>
          <w:right w:val="nil"/>
          <w:between w:val="nil"/>
        </w:pBdr>
        <w:ind w:left="-426" w:right="-1"/>
        <w:jc w:val="center"/>
        <w:rPr>
          <w:rFonts w:ascii="Arial" w:eastAsia="Arial" w:hAnsi="Arial" w:cs="Arial"/>
          <w:b/>
        </w:rPr>
      </w:pPr>
    </w:p>
    <w:p w14:paraId="7C977783" w14:textId="77777777" w:rsidR="00CF3355" w:rsidRDefault="00683713" w:rsidP="00200C12">
      <w:pPr>
        <w:pBdr>
          <w:top w:val="nil"/>
          <w:left w:val="nil"/>
          <w:bottom w:val="nil"/>
          <w:right w:val="nil"/>
          <w:between w:val="nil"/>
        </w:pBdr>
        <w:ind w:left="-426" w:right="-1"/>
        <w:jc w:val="center"/>
        <w:rPr>
          <w:rFonts w:ascii="Arial" w:eastAsia="Arial" w:hAnsi="Arial" w:cs="Arial"/>
          <w:b/>
          <w:color w:val="000000"/>
        </w:rPr>
      </w:pPr>
      <w:r>
        <w:rPr>
          <w:rFonts w:ascii="Arial" w:eastAsia="Arial" w:hAnsi="Arial" w:cs="Arial"/>
          <w:b/>
        </w:rPr>
        <w:t>FITOSIL IMPORTAÇÃO E DISTRIBUIÇÃO FARMACÊUTICA LTDA</w:t>
      </w:r>
    </w:p>
    <w:p w14:paraId="7C977784" w14:textId="77777777" w:rsidR="00CF3355" w:rsidRDefault="00CF3355" w:rsidP="00200C12">
      <w:pPr>
        <w:pBdr>
          <w:top w:val="nil"/>
          <w:left w:val="nil"/>
          <w:bottom w:val="nil"/>
          <w:right w:val="nil"/>
          <w:between w:val="nil"/>
        </w:pBdr>
        <w:ind w:left="-426" w:right="-1"/>
        <w:jc w:val="center"/>
        <w:rPr>
          <w:rFonts w:ascii="Arial" w:eastAsia="Arial" w:hAnsi="Arial" w:cs="Arial"/>
          <w:b/>
          <w:color w:val="000000"/>
        </w:rPr>
      </w:pPr>
    </w:p>
    <w:p w14:paraId="7C977785" w14:textId="77777777" w:rsidR="00CF3355" w:rsidRDefault="00CF3355" w:rsidP="00200C12">
      <w:pPr>
        <w:pBdr>
          <w:top w:val="nil"/>
          <w:left w:val="nil"/>
          <w:bottom w:val="nil"/>
          <w:right w:val="nil"/>
          <w:between w:val="nil"/>
        </w:pBdr>
        <w:ind w:left="-426" w:right="-1"/>
        <w:jc w:val="center"/>
        <w:rPr>
          <w:rFonts w:ascii="Arial" w:eastAsia="Arial" w:hAnsi="Arial" w:cs="Arial"/>
          <w:b/>
          <w:color w:val="000000"/>
        </w:rPr>
      </w:pPr>
    </w:p>
    <w:p w14:paraId="0C7CDD86" w14:textId="77777777" w:rsidR="002A0CC6" w:rsidRDefault="002A0CC6" w:rsidP="00200C12">
      <w:pPr>
        <w:pBdr>
          <w:top w:val="nil"/>
          <w:left w:val="nil"/>
          <w:bottom w:val="nil"/>
          <w:right w:val="nil"/>
          <w:between w:val="nil"/>
        </w:pBdr>
        <w:ind w:left="-426" w:right="-1"/>
        <w:jc w:val="center"/>
        <w:rPr>
          <w:rFonts w:ascii="Arial" w:eastAsia="Arial" w:hAnsi="Arial" w:cs="Arial"/>
          <w:b/>
          <w:color w:val="000000"/>
        </w:rPr>
      </w:pPr>
    </w:p>
    <w:p w14:paraId="7C977786" w14:textId="0AA7E1C4" w:rsidR="00CF3355" w:rsidRDefault="00880F73" w:rsidP="00200C12">
      <w:pPr>
        <w:pBdr>
          <w:top w:val="nil"/>
          <w:left w:val="nil"/>
          <w:bottom w:val="nil"/>
          <w:right w:val="nil"/>
          <w:between w:val="nil"/>
        </w:pBdr>
        <w:ind w:left="-426" w:right="-1"/>
        <w:jc w:val="center"/>
        <w:rPr>
          <w:rFonts w:ascii="Arial" w:eastAsia="Arial" w:hAnsi="Arial" w:cs="Arial"/>
          <w:b/>
          <w:color w:val="000000"/>
        </w:rPr>
      </w:pPr>
      <w:r>
        <w:rPr>
          <w:rFonts w:ascii="Arial" w:eastAsia="Arial" w:hAnsi="Arial" w:cs="Arial"/>
          <w:b/>
        </w:rPr>
        <w:t>4</w:t>
      </w:r>
      <w:r w:rsidR="00683713">
        <w:rPr>
          <w:rFonts w:ascii="Arial" w:eastAsia="Arial" w:hAnsi="Arial" w:cs="Arial"/>
          <w:b/>
          <w:color w:val="000000"/>
        </w:rPr>
        <w:t xml:space="preserve">ª ALTERAÇÃO E CONSOLIDAÇÃO CONTRATUAL </w:t>
      </w:r>
    </w:p>
    <w:p w14:paraId="65C96CBB" w14:textId="77777777" w:rsidR="004E7890" w:rsidRDefault="004E7890" w:rsidP="00200C12">
      <w:pPr>
        <w:pBdr>
          <w:top w:val="nil"/>
          <w:left w:val="nil"/>
          <w:bottom w:val="nil"/>
          <w:right w:val="nil"/>
          <w:between w:val="nil"/>
        </w:pBdr>
        <w:ind w:left="-426" w:right="-1"/>
        <w:jc w:val="center"/>
        <w:rPr>
          <w:rFonts w:ascii="Arial" w:eastAsia="Arial" w:hAnsi="Arial" w:cs="Arial"/>
          <w:color w:val="000000"/>
        </w:rPr>
      </w:pPr>
    </w:p>
    <w:p w14:paraId="3223511F" w14:textId="77777777" w:rsidR="002A0CC6" w:rsidRDefault="002A0CC6" w:rsidP="00200C12">
      <w:pPr>
        <w:pBdr>
          <w:top w:val="nil"/>
          <w:left w:val="nil"/>
          <w:bottom w:val="nil"/>
          <w:right w:val="nil"/>
          <w:between w:val="nil"/>
        </w:pBdr>
        <w:ind w:left="-426" w:right="-1"/>
        <w:jc w:val="center"/>
        <w:rPr>
          <w:rFonts w:ascii="Arial" w:eastAsia="Arial" w:hAnsi="Arial" w:cs="Arial"/>
          <w:color w:val="000000"/>
        </w:rPr>
      </w:pPr>
    </w:p>
    <w:p w14:paraId="7C977788" w14:textId="77777777" w:rsidR="00CF3355" w:rsidRDefault="00CF3355" w:rsidP="00200C12">
      <w:pPr>
        <w:pBdr>
          <w:top w:val="nil"/>
          <w:left w:val="nil"/>
          <w:bottom w:val="nil"/>
          <w:right w:val="nil"/>
          <w:between w:val="nil"/>
        </w:pBdr>
        <w:ind w:left="-426" w:right="-1"/>
        <w:jc w:val="center"/>
        <w:rPr>
          <w:rFonts w:ascii="Arial" w:eastAsia="Arial" w:hAnsi="Arial" w:cs="Arial"/>
          <w:color w:val="000000"/>
        </w:rPr>
      </w:pPr>
    </w:p>
    <w:p w14:paraId="4BED78C6" w14:textId="127A1B84" w:rsidR="004262E4" w:rsidRDefault="004262E4" w:rsidP="004262E4">
      <w:pPr>
        <w:widowControl w:val="0"/>
        <w:ind w:left="-426" w:right="-1" w:firstLine="567"/>
        <w:jc w:val="both"/>
        <w:rPr>
          <w:rFonts w:ascii="Arial" w:eastAsia="Arial" w:hAnsi="Arial" w:cs="Arial"/>
        </w:rPr>
      </w:pPr>
      <w:r>
        <w:rPr>
          <w:rFonts w:ascii="Arial" w:eastAsia="Arial" w:hAnsi="Arial" w:cs="Arial"/>
          <w:b/>
        </w:rPr>
        <w:t xml:space="preserve">MURILO CHAVES GOUVEA, </w:t>
      </w:r>
      <w:r>
        <w:rPr>
          <w:rFonts w:ascii="Arial" w:eastAsia="Arial" w:hAnsi="Arial" w:cs="Arial"/>
        </w:rPr>
        <w:t xml:space="preserve">Nacionalidade Brasileira, nascido em 25/03/1993, solteiro, empresário, natural da Cidade de Carangola/MG, portador da cédula de identidade nº 12.555/931, II/MG e devidamente inscrito no CPF nº 104.685.236-18, residente e domiciliado na Rua </w:t>
      </w:r>
      <w:proofErr w:type="spellStart"/>
      <w:r>
        <w:rPr>
          <w:rFonts w:ascii="Arial" w:eastAsia="Arial" w:hAnsi="Arial" w:cs="Arial"/>
        </w:rPr>
        <w:t>Joakim</w:t>
      </w:r>
      <w:proofErr w:type="spellEnd"/>
      <w:r>
        <w:rPr>
          <w:rFonts w:ascii="Arial" w:eastAsia="Arial" w:hAnsi="Arial" w:cs="Arial"/>
        </w:rPr>
        <w:t xml:space="preserve"> </w:t>
      </w:r>
      <w:proofErr w:type="spellStart"/>
      <w:r>
        <w:rPr>
          <w:rFonts w:ascii="Arial" w:eastAsia="Arial" w:hAnsi="Arial" w:cs="Arial"/>
        </w:rPr>
        <w:t>Schuller</w:t>
      </w:r>
      <w:proofErr w:type="spellEnd"/>
      <w:r>
        <w:rPr>
          <w:rFonts w:ascii="Arial" w:eastAsia="Arial" w:hAnsi="Arial" w:cs="Arial"/>
        </w:rPr>
        <w:t xml:space="preserve">, nº 316, apto 408, Bairro Jardim Oceania, João Pessoa/PB, CEP: 58037-760, </w:t>
      </w:r>
      <w:r w:rsidRPr="003F7C58">
        <w:rPr>
          <w:rFonts w:ascii="Arial" w:eastAsia="Arial" w:hAnsi="Arial" w:cs="Arial"/>
          <w:b/>
          <w:bCs/>
          <w:color w:val="000000"/>
        </w:rPr>
        <w:t>FILIPE JOSÉ MARTINS LAIA FRANCO</w:t>
      </w:r>
      <w:r w:rsidRPr="003F7C58">
        <w:rPr>
          <w:rFonts w:ascii="Arial" w:eastAsia="Arial" w:hAnsi="Arial" w:cs="Arial"/>
          <w:color w:val="000000"/>
        </w:rPr>
        <w:t>, brasileiro, solteiro, empresário, nascido em 28 de setembro de 1995, Carteira Nacional de Habilitação nº 05958590220, expedida pelo DETRAN/SC, inscrito no CPF/MF sob o nº 107.220.007-40, residente e domiciliado na Estrada caminho dos Açores, nº 2241, Santo Antônio de Lisboa, Florianópolis, Santa Catarina, CEP 88.050-300;</w:t>
      </w:r>
      <w:r>
        <w:rPr>
          <w:rFonts w:ascii="Arial" w:eastAsia="Arial" w:hAnsi="Arial" w:cs="Arial"/>
          <w:color w:val="000000"/>
        </w:rPr>
        <w:t xml:space="preserve"> </w:t>
      </w:r>
      <w:r w:rsidRPr="003F7C58">
        <w:rPr>
          <w:rFonts w:ascii="Arial" w:eastAsia="Arial" w:hAnsi="Arial" w:cs="Arial"/>
          <w:b/>
          <w:bCs/>
          <w:color w:val="000000"/>
        </w:rPr>
        <w:t>GABRYEL JULIANO RACY</w:t>
      </w:r>
      <w:r w:rsidRPr="003F7C58">
        <w:rPr>
          <w:rFonts w:ascii="Arial" w:eastAsia="Arial" w:hAnsi="Arial" w:cs="Arial"/>
          <w:color w:val="000000"/>
        </w:rPr>
        <w:t xml:space="preserve">, brasileiro, solteiro, empresário, nascido em 18 de julho de 1993, Carteira Nacional de Habilitação nº 05760927053, expedida pelo DETRAN/SC, inscrito no CPF/MF sob o nº 066.878.709-04, residente e domiciliado na Rua Tenente Silveira, nº 570, apto. 1201, Centro, Florianópolis, Santa Catarina, 88.010-301; </w:t>
      </w:r>
      <w:r>
        <w:rPr>
          <w:rFonts w:ascii="Arial" w:eastAsia="Arial" w:hAnsi="Arial" w:cs="Arial"/>
          <w:color w:val="000000"/>
        </w:rPr>
        <w:t xml:space="preserve">e </w:t>
      </w:r>
      <w:r w:rsidRPr="003F7C58">
        <w:rPr>
          <w:rFonts w:ascii="Arial" w:eastAsia="Arial" w:hAnsi="Arial" w:cs="Arial"/>
          <w:b/>
          <w:bCs/>
          <w:color w:val="000000"/>
        </w:rPr>
        <w:t>HEITOR KOERICH DA SILVEIRA</w:t>
      </w:r>
      <w:r w:rsidRPr="003F7C58">
        <w:rPr>
          <w:rFonts w:ascii="Arial" w:eastAsia="Arial" w:hAnsi="Arial" w:cs="Arial"/>
          <w:color w:val="000000"/>
        </w:rPr>
        <w:t>, brasileiro, solteiro, empresário, nascido em 16 de julho de 1995, Carteira Nacional de Habilitação nº 05892261344, expedida pelo DETRAN/SC, inscrito no CPF/MF sob o nº 081.638.319-79, residente e domiciliado na Rua Doutor Armínio Tavares, nº 120, Apto. 1201, Torre 1, Centro, Florianópolis, Santa Catarina, CEP 88.015-250</w:t>
      </w:r>
      <w:r>
        <w:rPr>
          <w:rFonts w:ascii="Arial" w:eastAsia="Arial" w:hAnsi="Arial" w:cs="Arial"/>
          <w:color w:val="000000"/>
        </w:rPr>
        <w:t>,</w:t>
      </w:r>
      <w:r>
        <w:rPr>
          <w:rFonts w:ascii="Arial" w:eastAsia="Arial" w:hAnsi="Arial" w:cs="Arial"/>
        </w:rPr>
        <w:t xml:space="preserve"> sócios da sociedade denominada </w:t>
      </w:r>
      <w:r>
        <w:rPr>
          <w:rFonts w:ascii="Arial" w:eastAsia="Arial" w:hAnsi="Arial" w:cs="Arial"/>
          <w:b/>
        </w:rPr>
        <w:t>FITOSIL IMPORTAÇÃO E DISTRIBUIÇÃO FARMACÊUTICA LTDA</w:t>
      </w:r>
      <w:r>
        <w:rPr>
          <w:rFonts w:ascii="Arial" w:eastAsia="Arial" w:hAnsi="Arial" w:cs="Arial"/>
        </w:rPr>
        <w:t xml:space="preserve">, com sede no município de Itapevi, Estado de São Paulo, localizada à Rodovia Coronel Polícia Militar Nelson Tranchesi, nº 740, bloco 300, Galpão 17 a 2, sala 27, Bairro Itapevi, CEP 06696110, devidamente registrada na Junta Comercial do Estado de São Paulo, sob o NIRE 35239773747, por despacho de 23/08/2022, inscrita no CNPJ de nº 47.673.456/0001-86, resolvem </w:t>
      </w:r>
      <w:r w:rsidR="005E4D81">
        <w:rPr>
          <w:rFonts w:ascii="Arial" w:eastAsia="Arial" w:hAnsi="Arial" w:cs="Arial"/>
        </w:rPr>
        <w:t xml:space="preserve">alterar e </w:t>
      </w:r>
      <w:r>
        <w:rPr>
          <w:rFonts w:ascii="Arial" w:eastAsia="Arial" w:hAnsi="Arial" w:cs="Arial"/>
        </w:rPr>
        <w:t>consolidar o contrato social, nos termos da Lei n° 10.406/2002, mediante as condições e cláusulas seguintes:</w:t>
      </w:r>
    </w:p>
    <w:p w14:paraId="7C97778C" w14:textId="77777777" w:rsidR="00CF3355" w:rsidRDefault="00CF3355" w:rsidP="00200C12">
      <w:pPr>
        <w:widowControl w:val="0"/>
        <w:ind w:left="-426" w:right="-1"/>
        <w:jc w:val="both"/>
        <w:rPr>
          <w:rFonts w:ascii="Arial" w:eastAsia="Arial" w:hAnsi="Arial" w:cs="Arial"/>
          <w:b/>
          <w:u w:val="single"/>
        </w:rPr>
      </w:pPr>
    </w:p>
    <w:p w14:paraId="69AE1E45" w14:textId="77777777" w:rsidR="009F2482" w:rsidRDefault="009F2482" w:rsidP="00200C12">
      <w:pPr>
        <w:widowControl w:val="0"/>
        <w:ind w:left="-426" w:right="-1"/>
        <w:jc w:val="both"/>
        <w:rPr>
          <w:rFonts w:ascii="Arial" w:eastAsia="Arial" w:hAnsi="Arial" w:cs="Arial"/>
          <w:b/>
          <w:u w:val="single"/>
        </w:rPr>
      </w:pPr>
    </w:p>
    <w:p w14:paraId="301FF772" w14:textId="77777777" w:rsidR="002A0CC6" w:rsidRDefault="002A0CC6" w:rsidP="00200C12">
      <w:pPr>
        <w:widowControl w:val="0"/>
        <w:ind w:left="-426" w:right="-1"/>
        <w:jc w:val="both"/>
        <w:rPr>
          <w:rFonts w:ascii="Arial" w:eastAsia="Arial" w:hAnsi="Arial" w:cs="Arial"/>
          <w:b/>
          <w:u w:val="single"/>
        </w:rPr>
      </w:pPr>
    </w:p>
    <w:p w14:paraId="7C97778D" w14:textId="2623AF11" w:rsidR="00CF3355" w:rsidRPr="009F2482" w:rsidRDefault="009F2482" w:rsidP="00200C12">
      <w:pPr>
        <w:widowControl w:val="0"/>
        <w:ind w:left="-426" w:right="-1"/>
        <w:jc w:val="center"/>
        <w:rPr>
          <w:rFonts w:ascii="Arial" w:eastAsia="Arial" w:hAnsi="Arial" w:cs="Arial"/>
          <w:b/>
          <w:sz w:val="28"/>
          <w:szCs w:val="28"/>
        </w:rPr>
      </w:pPr>
      <w:r w:rsidRPr="009F2482">
        <w:rPr>
          <w:rFonts w:ascii="Arial" w:eastAsia="Arial" w:hAnsi="Arial" w:cs="Arial"/>
          <w:b/>
          <w:sz w:val="28"/>
          <w:szCs w:val="28"/>
        </w:rPr>
        <w:t>I – DA ALTERAÇÃO</w:t>
      </w:r>
    </w:p>
    <w:p w14:paraId="72446311" w14:textId="77777777" w:rsidR="004E7890" w:rsidRDefault="004E7890" w:rsidP="00200C12">
      <w:pPr>
        <w:widowControl w:val="0"/>
        <w:ind w:left="-426" w:right="-1"/>
        <w:jc w:val="center"/>
        <w:rPr>
          <w:rFonts w:ascii="Arial" w:eastAsia="Arial" w:hAnsi="Arial" w:cs="Arial"/>
          <w:b/>
          <w:u w:val="single"/>
        </w:rPr>
      </w:pPr>
    </w:p>
    <w:p w14:paraId="3EADDC0D" w14:textId="77777777" w:rsidR="002A0CC6" w:rsidRDefault="002A0CC6" w:rsidP="00200C12">
      <w:pPr>
        <w:widowControl w:val="0"/>
        <w:ind w:left="-426" w:right="-1"/>
        <w:jc w:val="center"/>
        <w:rPr>
          <w:rFonts w:ascii="Arial" w:eastAsia="Arial" w:hAnsi="Arial" w:cs="Arial"/>
          <w:b/>
          <w:u w:val="single"/>
        </w:rPr>
      </w:pPr>
    </w:p>
    <w:p w14:paraId="4FE1A28D" w14:textId="77777777" w:rsidR="009F2482" w:rsidRDefault="009F2482" w:rsidP="00200C12">
      <w:pPr>
        <w:widowControl w:val="0"/>
        <w:ind w:left="-426" w:right="-1"/>
        <w:jc w:val="center"/>
        <w:rPr>
          <w:rFonts w:ascii="Arial" w:eastAsia="Arial" w:hAnsi="Arial" w:cs="Arial"/>
          <w:b/>
          <w:u w:val="single"/>
        </w:rPr>
      </w:pPr>
    </w:p>
    <w:p w14:paraId="7C977791" w14:textId="63212AB9" w:rsidR="00CF3355" w:rsidRDefault="00683713" w:rsidP="00880F73">
      <w:pPr>
        <w:widowControl w:val="0"/>
        <w:pBdr>
          <w:top w:val="nil"/>
          <w:left w:val="nil"/>
          <w:bottom w:val="nil"/>
          <w:right w:val="nil"/>
          <w:between w:val="nil"/>
        </w:pBdr>
        <w:spacing w:line="360" w:lineRule="auto"/>
        <w:ind w:left="-425" w:firstLine="567"/>
        <w:jc w:val="both"/>
        <w:rPr>
          <w:rFonts w:ascii="Arial" w:eastAsia="Arial" w:hAnsi="Arial" w:cs="Arial"/>
          <w:b/>
        </w:rPr>
      </w:pPr>
      <w:r w:rsidRPr="00C80213">
        <w:rPr>
          <w:rFonts w:ascii="Arial" w:eastAsia="Arial" w:hAnsi="Arial" w:cs="Arial"/>
          <w:b/>
          <w:color w:val="000000"/>
        </w:rPr>
        <w:t>CLÁUSULA PRIMEIRA</w:t>
      </w:r>
      <w:r>
        <w:rPr>
          <w:rFonts w:ascii="Arial" w:eastAsia="Arial" w:hAnsi="Arial" w:cs="Arial"/>
          <w:color w:val="000000"/>
        </w:rPr>
        <w:t xml:space="preserve">: </w:t>
      </w:r>
      <w:r w:rsidR="00920D32" w:rsidRPr="006B2AC0">
        <w:rPr>
          <w:rFonts w:ascii="Arial" w:eastAsia="Arial" w:hAnsi="Arial" w:cs="Arial"/>
        </w:rPr>
        <w:t>o</w:t>
      </w:r>
      <w:r w:rsidRPr="006B2AC0">
        <w:rPr>
          <w:rFonts w:ascii="Arial" w:eastAsia="Arial" w:hAnsi="Arial" w:cs="Arial"/>
        </w:rPr>
        <w:t xml:space="preserve"> </w:t>
      </w:r>
      <w:r w:rsidR="00920D32" w:rsidRPr="006B2AC0">
        <w:rPr>
          <w:rFonts w:ascii="Arial" w:eastAsia="Arial" w:hAnsi="Arial" w:cs="Arial"/>
        </w:rPr>
        <w:t>sócio</w:t>
      </w:r>
      <w:r w:rsidR="00880F73">
        <w:rPr>
          <w:rFonts w:ascii="Arial" w:eastAsia="Arial" w:hAnsi="Arial" w:cs="Arial"/>
        </w:rPr>
        <w:t xml:space="preserve">s </w:t>
      </w:r>
      <w:r w:rsidR="004262E4">
        <w:rPr>
          <w:rFonts w:ascii="Arial" w:eastAsia="Arial" w:hAnsi="Arial" w:cs="Arial"/>
        </w:rPr>
        <w:t>realizam</w:t>
      </w:r>
      <w:r w:rsidR="00880F73">
        <w:rPr>
          <w:rFonts w:ascii="Arial" w:eastAsia="Arial" w:hAnsi="Arial" w:cs="Arial"/>
        </w:rPr>
        <w:t xml:space="preserve"> o aumento do capital</w:t>
      </w:r>
      <w:r w:rsidR="00920D32" w:rsidRPr="006B2AC0">
        <w:rPr>
          <w:rFonts w:ascii="Arial" w:eastAsia="Arial" w:hAnsi="Arial" w:cs="Arial"/>
        </w:rPr>
        <w:t xml:space="preserve"> </w:t>
      </w:r>
      <w:r w:rsidR="00880F73">
        <w:rPr>
          <w:rFonts w:ascii="Arial" w:eastAsia="Arial" w:hAnsi="Arial" w:cs="Arial"/>
        </w:rPr>
        <w:t xml:space="preserve">social da empresa em </w:t>
      </w:r>
      <w:r w:rsidR="004262E4">
        <w:rPr>
          <w:rFonts w:ascii="Arial" w:eastAsia="Arial" w:hAnsi="Arial" w:cs="Arial"/>
        </w:rPr>
        <w:t>R$ 53.972,00 (cinquenta e três mil, novecentos e setenta e dois reais)</w:t>
      </w:r>
      <w:r w:rsidR="00880F73">
        <w:rPr>
          <w:rFonts w:ascii="Arial" w:eastAsia="Arial" w:hAnsi="Arial" w:cs="Arial"/>
        </w:rPr>
        <w:t xml:space="preserve">, totalmente integralizado em moeda corrente nacional, tendo sido aportado </w:t>
      </w:r>
      <w:r w:rsidR="004262E4">
        <w:rPr>
          <w:rFonts w:ascii="Arial" w:eastAsia="Arial" w:hAnsi="Arial" w:cs="Arial"/>
        </w:rPr>
        <w:t xml:space="preserve">R$ 1.000,00 (mil reais) por </w:t>
      </w:r>
      <w:r w:rsidR="00A35770" w:rsidRPr="006B2AC0">
        <w:rPr>
          <w:rFonts w:ascii="Arial" w:eastAsia="Arial" w:hAnsi="Arial" w:cs="Arial"/>
          <w:b/>
          <w:bCs/>
        </w:rPr>
        <w:t>FILIPE JOSÉ MARTINS LAIA FRANCO</w:t>
      </w:r>
      <w:r w:rsidR="003C020C" w:rsidRPr="006B2AC0">
        <w:rPr>
          <w:rFonts w:ascii="Arial" w:eastAsia="Arial" w:hAnsi="Arial" w:cs="Arial"/>
        </w:rPr>
        <w:t>,</w:t>
      </w:r>
      <w:r w:rsidR="004262E4">
        <w:rPr>
          <w:rFonts w:ascii="Arial" w:eastAsia="Arial" w:hAnsi="Arial" w:cs="Arial"/>
        </w:rPr>
        <w:t xml:space="preserve"> R$ 1.000,00 (mil reais) por </w:t>
      </w:r>
      <w:r w:rsidR="004262E4" w:rsidRPr="003F7C58">
        <w:rPr>
          <w:rFonts w:ascii="Arial" w:eastAsia="Arial" w:hAnsi="Arial" w:cs="Arial"/>
          <w:b/>
          <w:bCs/>
          <w:color w:val="000000"/>
        </w:rPr>
        <w:t>GABRYEL JULIANO RACY</w:t>
      </w:r>
      <w:r w:rsidR="004262E4">
        <w:rPr>
          <w:rFonts w:ascii="Arial" w:eastAsia="Arial" w:hAnsi="Arial" w:cs="Arial"/>
        </w:rPr>
        <w:t xml:space="preserve">, e 51.972,00 (cinquenta e um mil, novecentos e setenta e dois reais) por </w:t>
      </w:r>
      <w:r w:rsidR="004262E4" w:rsidRPr="006B2AC0">
        <w:rPr>
          <w:rFonts w:ascii="Arial" w:eastAsia="Arial" w:hAnsi="Arial" w:cs="Arial"/>
          <w:b/>
          <w:bCs/>
        </w:rPr>
        <w:t>HEITOR KOERICH DA SILVEIRA</w:t>
      </w:r>
      <w:r w:rsidR="004262E4">
        <w:rPr>
          <w:rFonts w:ascii="Arial" w:eastAsia="Arial" w:hAnsi="Arial" w:cs="Arial"/>
        </w:rPr>
        <w:t xml:space="preserve">, que corresponde ao acréscimo de </w:t>
      </w:r>
      <w:r w:rsidR="003C020C" w:rsidRPr="006B2AC0">
        <w:rPr>
          <w:rFonts w:ascii="Arial" w:eastAsia="Arial" w:hAnsi="Arial" w:cs="Arial"/>
        </w:rPr>
        <w:t>1.</w:t>
      </w:r>
      <w:r w:rsidR="004262E4">
        <w:rPr>
          <w:rFonts w:ascii="Arial" w:eastAsia="Arial" w:hAnsi="Arial" w:cs="Arial"/>
        </w:rPr>
        <w:t>0</w:t>
      </w:r>
      <w:r w:rsidR="003C020C" w:rsidRPr="006B2AC0">
        <w:rPr>
          <w:rFonts w:ascii="Arial" w:eastAsia="Arial" w:hAnsi="Arial" w:cs="Arial"/>
        </w:rPr>
        <w:t>00 quotas para</w:t>
      </w:r>
      <w:r w:rsidR="00642835" w:rsidRPr="006B2AC0">
        <w:rPr>
          <w:rFonts w:ascii="Arial" w:eastAsia="Arial" w:hAnsi="Arial" w:cs="Arial"/>
        </w:rPr>
        <w:t xml:space="preserve"> o sócio</w:t>
      </w:r>
      <w:r w:rsidR="003C020C" w:rsidRPr="006B2AC0">
        <w:rPr>
          <w:rFonts w:ascii="Arial" w:eastAsia="Arial" w:hAnsi="Arial" w:cs="Arial"/>
        </w:rPr>
        <w:t xml:space="preserve"> </w:t>
      </w:r>
      <w:r w:rsidR="00C134B6" w:rsidRPr="006B2AC0">
        <w:rPr>
          <w:rFonts w:ascii="Arial" w:eastAsia="Arial" w:hAnsi="Arial" w:cs="Arial"/>
          <w:b/>
          <w:bCs/>
        </w:rPr>
        <w:t>FILIPE JOSÉ MARTINS LAIA FRANCO</w:t>
      </w:r>
      <w:r w:rsidR="004262E4">
        <w:rPr>
          <w:rFonts w:ascii="Arial" w:eastAsia="Arial" w:hAnsi="Arial" w:cs="Arial"/>
        </w:rPr>
        <w:t>,</w:t>
      </w:r>
      <w:r w:rsidR="00C134B6" w:rsidRPr="006B2AC0">
        <w:rPr>
          <w:rFonts w:ascii="Arial" w:eastAsia="Arial" w:hAnsi="Arial" w:cs="Arial"/>
        </w:rPr>
        <w:t xml:space="preserve"> </w:t>
      </w:r>
      <w:r w:rsidR="004262E4">
        <w:rPr>
          <w:rFonts w:ascii="Arial" w:eastAsia="Arial" w:hAnsi="Arial" w:cs="Arial"/>
        </w:rPr>
        <w:t xml:space="preserve">1.000 quotas para o sócio </w:t>
      </w:r>
      <w:r w:rsidR="004262E4" w:rsidRPr="003F7C58">
        <w:rPr>
          <w:rFonts w:ascii="Arial" w:eastAsia="Arial" w:hAnsi="Arial" w:cs="Arial"/>
          <w:b/>
          <w:bCs/>
          <w:color w:val="000000"/>
        </w:rPr>
        <w:t>GABRYEL JULIANO RACY</w:t>
      </w:r>
      <w:r w:rsidR="004262E4">
        <w:rPr>
          <w:rFonts w:ascii="Arial" w:eastAsia="Arial" w:hAnsi="Arial" w:cs="Arial"/>
        </w:rPr>
        <w:t xml:space="preserve"> e o sócio </w:t>
      </w:r>
      <w:r w:rsidR="00557C70">
        <w:rPr>
          <w:rFonts w:ascii="Arial" w:eastAsia="Arial" w:hAnsi="Arial" w:cs="Arial"/>
        </w:rPr>
        <w:t xml:space="preserve">51.972 </w:t>
      </w:r>
      <w:r w:rsidR="002A31B0" w:rsidRPr="006B2AC0">
        <w:rPr>
          <w:rFonts w:ascii="Arial" w:eastAsia="Arial" w:hAnsi="Arial" w:cs="Arial"/>
        </w:rPr>
        <w:t>quotas para o sócio</w:t>
      </w:r>
      <w:r w:rsidR="002A31B0" w:rsidRPr="006B2AC0">
        <w:rPr>
          <w:rFonts w:ascii="Arial" w:eastAsia="Arial" w:hAnsi="Arial" w:cs="Arial"/>
          <w:b/>
          <w:bCs/>
        </w:rPr>
        <w:t xml:space="preserve"> </w:t>
      </w:r>
      <w:r w:rsidR="00C134B6" w:rsidRPr="006B2AC0">
        <w:rPr>
          <w:rFonts w:ascii="Arial" w:eastAsia="Arial" w:hAnsi="Arial" w:cs="Arial"/>
          <w:b/>
          <w:bCs/>
        </w:rPr>
        <w:t>HEITOR KOERICH DA SILVEIRA</w:t>
      </w:r>
      <w:r w:rsidR="00557C70">
        <w:rPr>
          <w:rFonts w:ascii="Arial" w:eastAsia="Arial" w:hAnsi="Arial" w:cs="Arial"/>
        </w:rPr>
        <w:t>.</w:t>
      </w:r>
      <w:r w:rsidRPr="006B2AC0">
        <w:rPr>
          <w:rFonts w:ascii="Arial" w:eastAsia="Arial" w:hAnsi="Arial" w:cs="Arial"/>
        </w:rPr>
        <w:t xml:space="preserve"> </w:t>
      </w:r>
    </w:p>
    <w:p w14:paraId="7C977792" w14:textId="77777777" w:rsidR="00CF3355" w:rsidRDefault="00CF3355" w:rsidP="002A0CC6">
      <w:pPr>
        <w:widowControl w:val="0"/>
        <w:spacing w:line="360" w:lineRule="auto"/>
        <w:ind w:left="-425" w:firstLine="567"/>
        <w:jc w:val="both"/>
        <w:rPr>
          <w:rFonts w:ascii="Arial" w:eastAsia="Arial" w:hAnsi="Arial" w:cs="Arial"/>
          <w:b/>
        </w:rPr>
      </w:pPr>
    </w:p>
    <w:p w14:paraId="6307360D" w14:textId="77777777" w:rsidR="00976FD7" w:rsidRDefault="00976FD7" w:rsidP="00557C70">
      <w:pPr>
        <w:spacing w:line="360" w:lineRule="auto"/>
        <w:jc w:val="both"/>
        <w:rPr>
          <w:rFonts w:ascii="Arial" w:eastAsia="Arial" w:hAnsi="Arial" w:cs="Arial"/>
          <w:b/>
          <w:u w:val="single"/>
        </w:rPr>
      </w:pPr>
    </w:p>
    <w:p w14:paraId="4D22318D" w14:textId="6BBEA443" w:rsidR="005104BB" w:rsidRPr="005104BB" w:rsidRDefault="005104BB" w:rsidP="002A0CC6">
      <w:pPr>
        <w:spacing w:line="360" w:lineRule="auto"/>
        <w:ind w:left="-425" w:firstLine="567"/>
        <w:jc w:val="both"/>
        <w:rPr>
          <w:rFonts w:ascii="Arial" w:eastAsia="Arial" w:hAnsi="Arial" w:cs="Arial"/>
          <w:bCs/>
        </w:rPr>
      </w:pPr>
      <w:r w:rsidRPr="005104BB">
        <w:rPr>
          <w:rFonts w:ascii="Arial" w:eastAsia="Arial" w:hAnsi="Arial" w:cs="Arial"/>
          <w:bCs/>
        </w:rPr>
        <w:t>********</w:t>
      </w:r>
    </w:p>
    <w:p w14:paraId="7421715E" w14:textId="77777777" w:rsidR="000913AE" w:rsidRDefault="000913AE" w:rsidP="002A0CC6">
      <w:pPr>
        <w:spacing w:line="360" w:lineRule="auto"/>
        <w:ind w:left="-425" w:firstLine="567"/>
        <w:jc w:val="both"/>
        <w:rPr>
          <w:rFonts w:ascii="Arial" w:eastAsia="Arial" w:hAnsi="Arial" w:cs="Arial"/>
          <w:b/>
          <w:u w:val="single"/>
        </w:rPr>
      </w:pPr>
    </w:p>
    <w:p w14:paraId="56E4516B" w14:textId="2F35C201" w:rsidR="000B7688" w:rsidRDefault="000913AE" w:rsidP="00557C70">
      <w:pPr>
        <w:spacing w:line="360" w:lineRule="auto"/>
        <w:ind w:left="-425" w:firstLine="567"/>
        <w:jc w:val="both"/>
        <w:rPr>
          <w:rFonts w:ascii="Arial" w:eastAsia="Arial" w:hAnsi="Arial" w:cs="Arial"/>
        </w:rPr>
      </w:pPr>
      <w:r w:rsidRPr="00C80213">
        <w:rPr>
          <w:rFonts w:ascii="Arial" w:eastAsia="Arial" w:hAnsi="Arial" w:cs="Arial"/>
          <w:b/>
        </w:rPr>
        <w:t xml:space="preserve">CLÁUSULA </w:t>
      </w:r>
      <w:r w:rsidR="00557C70">
        <w:rPr>
          <w:rFonts w:ascii="Arial" w:eastAsia="Arial" w:hAnsi="Arial" w:cs="Arial"/>
          <w:b/>
        </w:rPr>
        <w:t>SEGUNDA</w:t>
      </w:r>
      <w:r w:rsidR="00976FD7">
        <w:rPr>
          <w:rFonts w:ascii="Arial" w:eastAsia="Arial" w:hAnsi="Arial" w:cs="Arial"/>
          <w:b/>
        </w:rPr>
        <w:t>:</w:t>
      </w:r>
      <w:r w:rsidR="00683713">
        <w:rPr>
          <w:rFonts w:ascii="Arial" w:eastAsia="Arial" w:hAnsi="Arial" w:cs="Arial"/>
        </w:rPr>
        <w:t xml:space="preserve"> Com a</w:t>
      </w:r>
      <w:r w:rsidR="008711A8">
        <w:rPr>
          <w:rFonts w:ascii="Arial" w:eastAsia="Arial" w:hAnsi="Arial" w:cs="Arial"/>
        </w:rPr>
        <w:t xml:space="preserve"> alteração</w:t>
      </w:r>
      <w:r w:rsidR="00683713">
        <w:rPr>
          <w:rFonts w:ascii="Arial" w:eastAsia="Arial" w:hAnsi="Arial" w:cs="Arial"/>
        </w:rPr>
        <w:t xml:space="preserve"> do </w:t>
      </w:r>
      <w:r w:rsidR="00557C70">
        <w:rPr>
          <w:rFonts w:ascii="Arial" w:eastAsia="Arial" w:hAnsi="Arial" w:cs="Arial"/>
        </w:rPr>
        <w:t>capital social</w:t>
      </w:r>
      <w:r w:rsidR="00683713">
        <w:rPr>
          <w:rFonts w:ascii="Arial" w:eastAsia="Arial" w:hAnsi="Arial" w:cs="Arial"/>
        </w:rPr>
        <w:t xml:space="preserve">, </w:t>
      </w:r>
      <w:r w:rsidR="00863280">
        <w:rPr>
          <w:rFonts w:ascii="Arial" w:eastAsia="Arial" w:hAnsi="Arial" w:cs="Arial"/>
        </w:rPr>
        <w:t>o capítulo “</w:t>
      </w:r>
      <w:r w:rsidR="00863280" w:rsidRPr="00276B27">
        <w:rPr>
          <w:rFonts w:ascii="Arial" w:eastAsia="Arial" w:hAnsi="Arial" w:cs="Arial"/>
          <w:b/>
          <w:bCs/>
        </w:rPr>
        <w:t>III – Do Capital Social</w:t>
      </w:r>
      <w:r w:rsidR="00863280">
        <w:rPr>
          <w:rFonts w:ascii="Arial" w:eastAsia="Arial" w:hAnsi="Arial" w:cs="Arial"/>
        </w:rPr>
        <w:t>”</w:t>
      </w:r>
      <w:r w:rsidR="000B7688">
        <w:rPr>
          <w:rFonts w:ascii="Arial" w:eastAsia="Arial" w:hAnsi="Arial" w:cs="Arial"/>
        </w:rPr>
        <w:t xml:space="preserve"> passa a vigorar com o seguinte teor:</w:t>
      </w:r>
    </w:p>
    <w:p w14:paraId="566B5021" w14:textId="77777777" w:rsidR="000B7688" w:rsidRDefault="000B7688" w:rsidP="003B362B">
      <w:pPr>
        <w:widowControl w:val="0"/>
        <w:ind w:right="-1"/>
        <w:jc w:val="both"/>
        <w:rPr>
          <w:rFonts w:ascii="Arial" w:eastAsia="Arial" w:hAnsi="Arial" w:cs="Arial"/>
        </w:rPr>
      </w:pPr>
    </w:p>
    <w:p w14:paraId="344E9783" w14:textId="0D937297" w:rsidR="003B362B" w:rsidRPr="000913AE" w:rsidRDefault="003B362B" w:rsidP="006C54AB">
      <w:pPr>
        <w:widowControl w:val="0"/>
        <w:ind w:left="1134" w:right="-1"/>
        <w:jc w:val="center"/>
        <w:rPr>
          <w:rFonts w:ascii="Arial" w:eastAsia="Arial" w:hAnsi="Arial" w:cs="Arial"/>
          <w:sz w:val="23"/>
          <w:szCs w:val="23"/>
          <w:u w:val="single"/>
        </w:rPr>
      </w:pPr>
      <w:r w:rsidRPr="000913AE">
        <w:rPr>
          <w:rFonts w:ascii="Arial" w:eastAsia="Arial" w:hAnsi="Arial" w:cs="Arial"/>
          <w:sz w:val="23"/>
          <w:szCs w:val="23"/>
        </w:rPr>
        <w:t>“</w:t>
      </w:r>
      <w:r w:rsidR="00E63BAD" w:rsidRPr="000913AE">
        <w:rPr>
          <w:rFonts w:ascii="Arial" w:eastAsia="Arial" w:hAnsi="Arial" w:cs="Arial"/>
          <w:b/>
          <w:bCs/>
          <w:sz w:val="23"/>
          <w:szCs w:val="23"/>
          <w:u w:val="single"/>
        </w:rPr>
        <w:t>III – Do Capital Social, Quotas e Responsabilidades</w:t>
      </w:r>
    </w:p>
    <w:p w14:paraId="09474108" w14:textId="77777777" w:rsidR="003B362B" w:rsidRPr="000913AE" w:rsidRDefault="003B362B" w:rsidP="006C54AB">
      <w:pPr>
        <w:widowControl w:val="0"/>
        <w:ind w:left="1134" w:right="-1"/>
        <w:jc w:val="both"/>
        <w:rPr>
          <w:rFonts w:ascii="Arial" w:eastAsia="Arial" w:hAnsi="Arial" w:cs="Arial"/>
          <w:sz w:val="23"/>
          <w:szCs w:val="23"/>
        </w:rPr>
      </w:pPr>
    </w:p>
    <w:p w14:paraId="1C82E830" w14:textId="579561BE" w:rsidR="003B362B" w:rsidRPr="000913AE" w:rsidRDefault="003B362B" w:rsidP="004E7890">
      <w:pPr>
        <w:widowControl w:val="0"/>
        <w:ind w:left="1134" w:right="-1"/>
        <w:jc w:val="both"/>
        <w:rPr>
          <w:rFonts w:ascii="Arial" w:eastAsia="Arial" w:hAnsi="Arial" w:cs="Arial"/>
          <w:sz w:val="23"/>
          <w:szCs w:val="23"/>
        </w:rPr>
      </w:pPr>
      <w:r w:rsidRPr="000913AE">
        <w:rPr>
          <w:rFonts w:ascii="Arial" w:eastAsia="Arial" w:hAnsi="Arial" w:cs="Arial"/>
          <w:b/>
          <w:sz w:val="23"/>
          <w:szCs w:val="23"/>
          <w:u w:val="single"/>
        </w:rPr>
        <w:t>CLÁUSULA QUINTA</w:t>
      </w:r>
      <w:r w:rsidRPr="000913AE">
        <w:rPr>
          <w:rFonts w:ascii="Arial" w:eastAsia="Arial" w:hAnsi="Arial" w:cs="Arial"/>
          <w:sz w:val="23"/>
          <w:szCs w:val="23"/>
        </w:rPr>
        <w:t xml:space="preserve">: </w:t>
      </w:r>
      <w:bookmarkStart w:id="0" w:name="_Hlk194042967"/>
      <w:r w:rsidRPr="000913AE">
        <w:rPr>
          <w:rFonts w:ascii="Arial" w:eastAsia="Arial" w:hAnsi="Arial" w:cs="Arial"/>
          <w:sz w:val="23"/>
          <w:szCs w:val="23"/>
        </w:rPr>
        <w:t>O capital social da sociedade no valor de R$ 2</w:t>
      </w:r>
      <w:r w:rsidR="00880F73">
        <w:rPr>
          <w:rFonts w:ascii="Arial" w:eastAsia="Arial" w:hAnsi="Arial" w:cs="Arial"/>
          <w:sz w:val="23"/>
          <w:szCs w:val="23"/>
        </w:rPr>
        <w:t>83</w:t>
      </w:r>
      <w:r w:rsidRPr="000913AE">
        <w:rPr>
          <w:rFonts w:ascii="Arial" w:eastAsia="Arial" w:hAnsi="Arial" w:cs="Arial"/>
          <w:sz w:val="23"/>
          <w:szCs w:val="23"/>
        </w:rPr>
        <w:t>.</w:t>
      </w:r>
      <w:r w:rsidR="00880F73">
        <w:rPr>
          <w:rFonts w:ascii="Arial" w:eastAsia="Arial" w:hAnsi="Arial" w:cs="Arial"/>
          <w:sz w:val="23"/>
          <w:szCs w:val="23"/>
        </w:rPr>
        <w:t>972</w:t>
      </w:r>
      <w:r w:rsidRPr="000913AE">
        <w:rPr>
          <w:rFonts w:ascii="Arial" w:eastAsia="Arial" w:hAnsi="Arial" w:cs="Arial"/>
          <w:sz w:val="23"/>
          <w:szCs w:val="23"/>
        </w:rPr>
        <w:t>,00 (duzentos e trinta mil) reais, dividido em 2</w:t>
      </w:r>
      <w:r w:rsidR="00880F73">
        <w:rPr>
          <w:rFonts w:ascii="Arial" w:eastAsia="Arial" w:hAnsi="Arial" w:cs="Arial"/>
          <w:sz w:val="23"/>
          <w:szCs w:val="23"/>
        </w:rPr>
        <w:t>83</w:t>
      </w:r>
      <w:r w:rsidRPr="000913AE">
        <w:rPr>
          <w:rFonts w:ascii="Arial" w:eastAsia="Arial" w:hAnsi="Arial" w:cs="Arial"/>
          <w:sz w:val="23"/>
          <w:szCs w:val="23"/>
        </w:rPr>
        <w:t>.</w:t>
      </w:r>
      <w:r w:rsidR="00880F73">
        <w:rPr>
          <w:rFonts w:ascii="Arial" w:eastAsia="Arial" w:hAnsi="Arial" w:cs="Arial"/>
          <w:sz w:val="23"/>
          <w:szCs w:val="23"/>
        </w:rPr>
        <w:t>972</w:t>
      </w:r>
      <w:r w:rsidRPr="000913AE">
        <w:rPr>
          <w:rFonts w:ascii="Arial" w:eastAsia="Arial" w:hAnsi="Arial" w:cs="Arial"/>
          <w:sz w:val="23"/>
          <w:szCs w:val="23"/>
        </w:rPr>
        <w:t xml:space="preserve"> (duzentos e trinta mil) quotas, no valor nominal de R$ 1,00 (um real) cada uma, totalmente subscrito e integralizado em moeda corrente do País, é atribuído da seguinte forma: </w:t>
      </w:r>
    </w:p>
    <w:bookmarkEnd w:id="0"/>
    <w:p w14:paraId="65122EB6" w14:textId="77777777" w:rsidR="003B362B" w:rsidRPr="000913AE" w:rsidRDefault="003B362B" w:rsidP="003B362B">
      <w:pPr>
        <w:widowControl w:val="0"/>
        <w:ind w:left="-426" w:right="-1" w:firstLine="568"/>
        <w:jc w:val="both"/>
        <w:rPr>
          <w:rFonts w:ascii="Arial" w:eastAsia="Arial" w:hAnsi="Arial" w:cs="Arial"/>
          <w:sz w:val="23"/>
          <w:szCs w:val="23"/>
        </w:rPr>
      </w:pPr>
    </w:p>
    <w:tbl>
      <w:tblPr>
        <w:tblW w:w="8647" w:type="dxa"/>
        <w:tblInd w:w="557" w:type="dxa"/>
        <w:tblCellMar>
          <w:left w:w="0" w:type="dxa"/>
          <w:right w:w="0" w:type="dxa"/>
        </w:tblCellMar>
        <w:tblLook w:val="04A0" w:firstRow="1" w:lastRow="0" w:firstColumn="1" w:lastColumn="0" w:noHBand="0" w:noVBand="1"/>
      </w:tblPr>
      <w:tblGrid>
        <w:gridCol w:w="4110"/>
        <w:gridCol w:w="1384"/>
        <w:gridCol w:w="3153"/>
      </w:tblGrid>
      <w:tr w:rsidR="003B362B" w:rsidRPr="000913AE" w14:paraId="15915098" w14:textId="77777777" w:rsidTr="000913AE">
        <w:trPr>
          <w:trHeight w:val="315"/>
        </w:trPr>
        <w:tc>
          <w:tcPr>
            <w:tcW w:w="4110" w:type="dxa"/>
            <w:tcBorders>
              <w:top w:val="single" w:sz="8" w:space="0" w:color="auto"/>
              <w:left w:val="single" w:sz="8" w:space="0" w:color="auto"/>
              <w:bottom w:val="single" w:sz="8" w:space="0" w:color="auto"/>
              <w:right w:val="single" w:sz="8" w:space="0" w:color="auto"/>
            </w:tcBorders>
            <w:shd w:val="clear" w:color="auto" w:fill="auto"/>
            <w:noWrap/>
            <w:tcMar>
              <w:top w:w="15" w:type="dxa"/>
              <w:left w:w="15" w:type="dxa"/>
              <w:bottom w:w="0" w:type="dxa"/>
              <w:right w:w="15" w:type="dxa"/>
            </w:tcMar>
            <w:vAlign w:val="bottom"/>
            <w:hideMark/>
          </w:tcPr>
          <w:p w14:paraId="0596DB94" w14:textId="77777777" w:rsidR="003B362B" w:rsidRPr="000913AE" w:rsidRDefault="003B362B" w:rsidP="00C9198C">
            <w:pPr>
              <w:suppressAutoHyphens w:val="0"/>
              <w:ind w:left="-426" w:right="-1"/>
              <w:jc w:val="center"/>
              <w:rPr>
                <w:rFonts w:ascii="Arial" w:hAnsi="Arial" w:cs="Arial"/>
                <w:b/>
                <w:bCs/>
                <w:color w:val="000000"/>
                <w:sz w:val="23"/>
                <w:szCs w:val="23"/>
              </w:rPr>
            </w:pPr>
            <w:r w:rsidRPr="000913AE">
              <w:rPr>
                <w:rFonts w:ascii="Arial" w:hAnsi="Arial" w:cs="Arial"/>
                <w:b/>
                <w:bCs/>
                <w:color w:val="000000"/>
                <w:sz w:val="23"/>
                <w:szCs w:val="23"/>
              </w:rPr>
              <w:t>Sócios</w:t>
            </w:r>
          </w:p>
        </w:tc>
        <w:tc>
          <w:tcPr>
            <w:tcW w:w="1384" w:type="dxa"/>
            <w:tcBorders>
              <w:top w:val="single" w:sz="8" w:space="0" w:color="auto"/>
              <w:left w:val="nil"/>
              <w:bottom w:val="single" w:sz="8" w:space="0" w:color="auto"/>
              <w:right w:val="single" w:sz="8" w:space="0" w:color="auto"/>
            </w:tcBorders>
            <w:shd w:val="clear" w:color="auto" w:fill="auto"/>
            <w:noWrap/>
            <w:tcMar>
              <w:top w:w="15" w:type="dxa"/>
              <w:left w:w="15" w:type="dxa"/>
              <w:bottom w:w="0" w:type="dxa"/>
              <w:right w:w="15" w:type="dxa"/>
            </w:tcMar>
            <w:vAlign w:val="bottom"/>
            <w:hideMark/>
          </w:tcPr>
          <w:p w14:paraId="07727FFB" w14:textId="77777777" w:rsidR="003B362B" w:rsidRPr="000913AE" w:rsidRDefault="003B362B" w:rsidP="004B36CA">
            <w:pPr>
              <w:ind w:left="-53" w:right="-1"/>
              <w:jc w:val="center"/>
              <w:rPr>
                <w:rFonts w:ascii="Arial" w:hAnsi="Arial" w:cs="Arial"/>
                <w:b/>
                <w:bCs/>
                <w:color w:val="000000"/>
                <w:sz w:val="23"/>
                <w:szCs w:val="23"/>
              </w:rPr>
            </w:pPr>
            <w:r w:rsidRPr="000913AE">
              <w:rPr>
                <w:rFonts w:ascii="Arial" w:hAnsi="Arial" w:cs="Arial"/>
                <w:b/>
                <w:bCs/>
                <w:color w:val="000000"/>
                <w:sz w:val="23"/>
                <w:szCs w:val="23"/>
              </w:rPr>
              <w:t>nº de quotas</w:t>
            </w:r>
          </w:p>
        </w:tc>
        <w:tc>
          <w:tcPr>
            <w:tcW w:w="3153" w:type="dxa"/>
            <w:tcBorders>
              <w:top w:val="single" w:sz="8" w:space="0" w:color="auto"/>
              <w:left w:val="nil"/>
              <w:bottom w:val="single" w:sz="8" w:space="0" w:color="auto"/>
              <w:right w:val="single" w:sz="8" w:space="0" w:color="auto"/>
            </w:tcBorders>
            <w:shd w:val="clear" w:color="auto" w:fill="auto"/>
            <w:noWrap/>
            <w:tcMar>
              <w:top w:w="15" w:type="dxa"/>
              <w:left w:w="15" w:type="dxa"/>
              <w:bottom w:w="0" w:type="dxa"/>
              <w:right w:w="15" w:type="dxa"/>
            </w:tcMar>
            <w:vAlign w:val="bottom"/>
            <w:hideMark/>
          </w:tcPr>
          <w:p w14:paraId="4EA47109" w14:textId="77777777" w:rsidR="003B362B" w:rsidRPr="000913AE" w:rsidRDefault="003B362B" w:rsidP="004B36CA">
            <w:pPr>
              <w:ind w:right="-1"/>
              <w:jc w:val="center"/>
              <w:rPr>
                <w:rFonts w:ascii="Arial" w:hAnsi="Arial" w:cs="Arial"/>
                <w:b/>
                <w:bCs/>
                <w:color w:val="000000"/>
                <w:sz w:val="23"/>
                <w:szCs w:val="23"/>
              </w:rPr>
            </w:pPr>
            <w:r w:rsidRPr="000913AE">
              <w:rPr>
                <w:rFonts w:ascii="Arial" w:hAnsi="Arial" w:cs="Arial"/>
                <w:b/>
                <w:bCs/>
                <w:color w:val="000000"/>
                <w:sz w:val="23"/>
                <w:szCs w:val="23"/>
              </w:rPr>
              <w:t>Percentual do capital social</w:t>
            </w:r>
          </w:p>
        </w:tc>
      </w:tr>
      <w:tr w:rsidR="003B362B" w:rsidRPr="000913AE" w14:paraId="106E15BE" w14:textId="77777777" w:rsidTr="000913AE">
        <w:trPr>
          <w:trHeight w:val="300"/>
        </w:trPr>
        <w:tc>
          <w:tcPr>
            <w:tcW w:w="4110" w:type="dxa"/>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02CDA765" w14:textId="77777777" w:rsidR="003B362B" w:rsidRPr="000913AE" w:rsidRDefault="003B362B" w:rsidP="004B36CA">
            <w:pPr>
              <w:ind w:right="-1"/>
              <w:rPr>
                <w:rFonts w:ascii="Arial" w:hAnsi="Arial" w:cs="Arial"/>
                <w:b/>
                <w:bCs/>
                <w:color w:val="000000"/>
                <w:sz w:val="23"/>
                <w:szCs w:val="23"/>
              </w:rPr>
            </w:pPr>
            <w:r w:rsidRPr="000913AE">
              <w:rPr>
                <w:rFonts w:ascii="Arial" w:hAnsi="Arial" w:cs="Arial"/>
                <w:b/>
                <w:bCs/>
                <w:color w:val="000000"/>
                <w:sz w:val="23"/>
                <w:szCs w:val="23"/>
              </w:rPr>
              <w:t>MURILO CHAVES GOUVEA</w:t>
            </w:r>
          </w:p>
        </w:tc>
        <w:tc>
          <w:tcPr>
            <w:tcW w:w="1384"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269B8ECE" w14:textId="77777777" w:rsidR="003B362B" w:rsidRPr="000913AE" w:rsidRDefault="003B362B" w:rsidP="00C9198C">
            <w:pPr>
              <w:ind w:left="-426" w:right="-1"/>
              <w:jc w:val="right"/>
              <w:rPr>
                <w:rFonts w:ascii="Arial" w:hAnsi="Arial" w:cs="Arial"/>
                <w:color w:val="000000"/>
                <w:sz w:val="23"/>
                <w:szCs w:val="23"/>
              </w:rPr>
            </w:pPr>
            <w:r w:rsidRPr="000913AE">
              <w:rPr>
                <w:rFonts w:ascii="Arial" w:hAnsi="Arial" w:cs="Arial"/>
                <w:color w:val="000000"/>
                <w:sz w:val="23"/>
                <w:szCs w:val="23"/>
              </w:rPr>
              <w:t>195.500</w:t>
            </w:r>
          </w:p>
        </w:tc>
        <w:tc>
          <w:tcPr>
            <w:tcW w:w="3153" w:type="dxa"/>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bottom"/>
            <w:hideMark/>
          </w:tcPr>
          <w:p w14:paraId="38C248C2" w14:textId="2C0485E1" w:rsidR="003B362B" w:rsidRPr="000913AE" w:rsidRDefault="00880F73" w:rsidP="00C9198C">
            <w:pPr>
              <w:ind w:left="-426" w:right="-1"/>
              <w:jc w:val="right"/>
              <w:rPr>
                <w:rFonts w:ascii="Arial" w:hAnsi="Arial" w:cs="Arial"/>
                <w:color w:val="000000"/>
                <w:sz w:val="23"/>
                <w:szCs w:val="23"/>
              </w:rPr>
            </w:pPr>
            <w:r>
              <w:rPr>
                <w:rFonts w:ascii="Arial" w:hAnsi="Arial" w:cs="Arial"/>
                <w:color w:val="000000"/>
                <w:sz w:val="23"/>
                <w:szCs w:val="23"/>
              </w:rPr>
              <w:t>72</w:t>
            </w:r>
            <w:r w:rsidR="003B362B" w:rsidRPr="000913AE">
              <w:rPr>
                <w:rFonts w:ascii="Arial" w:hAnsi="Arial" w:cs="Arial"/>
                <w:color w:val="000000"/>
                <w:sz w:val="23"/>
                <w:szCs w:val="23"/>
              </w:rPr>
              <w:t>%</w:t>
            </w:r>
          </w:p>
        </w:tc>
      </w:tr>
      <w:tr w:rsidR="003B362B" w:rsidRPr="000913AE" w14:paraId="1CEF77EA" w14:textId="77777777" w:rsidTr="000913AE">
        <w:trPr>
          <w:trHeight w:val="300"/>
        </w:trPr>
        <w:tc>
          <w:tcPr>
            <w:tcW w:w="4110" w:type="dxa"/>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6A44D6A3" w14:textId="77777777" w:rsidR="003B362B" w:rsidRPr="000913AE" w:rsidRDefault="003B362B" w:rsidP="004B36CA">
            <w:pPr>
              <w:ind w:right="-1"/>
              <w:rPr>
                <w:rFonts w:ascii="Arial" w:hAnsi="Arial" w:cs="Arial"/>
                <w:b/>
                <w:bCs/>
                <w:color w:val="000000"/>
                <w:sz w:val="23"/>
                <w:szCs w:val="23"/>
              </w:rPr>
            </w:pPr>
            <w:r w:rsidRPr="000913AE">
              <w:rPr>
                <w:rFonts w:ascii="Arial" w:hAnsi="Arial" w:cs="Arial"/>
                <w:b/>
                <w:bCs/>
                <w:color w:val="000000"/>
                <w:sz w:val="23"/>
                <w:szCs w:val="23"/>
              </w:rPr>
              <w:t>FILIPE JOSÉ MARTINS LAIA FRANCO</w:t>
            </w:r>
          </w:p>
        </w:tc>
        <w:tc>
          <w:tcPr>
            <w:tcW w:w="1384"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6DEB2964" w14:textId="1514B5BB" w:rsidR="003B362B" w:rsidRPr="000913AE" w:rsidRDefault="00880F73" w:rsidP="00C9198C">
            <w:pPr>
              <w:ind w:left="-426" w:right="-1"/>
              <w:jc w:val="right"/>
              <w:rPr>
                <w:rFonts w:ascii="Arial" w:hAnsi="Arial" w:cs="Arial"/>
                <w:color w:val="000000"/>
                <w:sz w:val="23"/>
                <w:szCs w:val="23"/>
              </w:rPr>
            </w:pPr>
            <w:r>
              <w:rPr>
                <w:rFonts w:ascii="Arial" w:hAnsi="Arial" w:cs="Arial"/>
                <w:color w:val="000000"/>
                <w:sz w:val="23"/>
                <w:szCs w:val="23"/>
              </w:rPr>
              <w:t>12.500</w:t>
            </w:r>
          </w:p>
        </w:tc>
        <w:tc>
          <w:tcPr>
            <w:tcW w:w="3153" w:type="dxa"/>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bottom"/>
            <w:hideMark/>
          </w:tcPr>
          <w:p w14:paraId="719FDD08" w14:textId="69B05139" w:rsidR="003B362B" w:rsidRPr="000913AE" w:rsidRDefault="00880F73" w:rsidP="00C9198C">
            <w:pPr>
              <w:ind w:left="-426" w:right="-1"/>
              <w:jc w:val="right"/>
              <w:rPr>
                <w:rFonts w:ascii="Arial" w:hAnsi="Arial" w:cs="Arial"/>
                <w:color w:val="000000"/>
                <w:sz w:val="23"/>
                <w:szCs w:val="23"/>
              </w:rPr>
            </w:pPr>
            <w:r>
              <w:rPr>
                <w:rFonts w:ascii="Arial" w:hAnsi="Arial" w:cs="Arial"/>
                <w:color w:val="000000"/>
                <w:sz w:val="23"/>
                <w:szCs w:val="23"/>
              </w:rPr>
              <w:t>4</w:t>
            </w:r>
            <w:r w:rsidR="003B362B" w:rsidRPr="000913AE">
              <w:rPr>
                <w:rFonts w:ascii="Arial" w:hAnsi="Arial" w:cs="Arial"/>
                <w:color w:val="000000"/>
                <w:sz w:val="23"/>
                <w:szCs w:val="23"/>
              </w:rPr>
              <w:t>%</w:t>
            </w:r>
          </w:p>
        </w:tc>
      </w:tr>
      <w:tr w:rsidR="003B362B" w:rsidRPr="000913AE" w14:paraId="5C651918" w14:textId="77777777" w:rsidTr="000913AE">
        <w:trPr>
          <w:trHeight w:val="300"/>
        </w:trPr>
        <w:tc>
          <w:tcPr>
            <w:tcW w:w="4110" w:type="dxa"/>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29D8172A" w14:textId="77777777" w:rsidR="003B362B" w:rsidRPr="000913AE" w:rsidRDefault="003B362B" w:rsidP="004B36CA">
            <w:pPr>
              <w:ind w:right="-1"/>
              <w:rPr>
                <w:rFonts w:ascii="Arial" w:hAnsi="Arial" w:cs="Arial"/>
                <w:b/>
                <w:bCs/>
                <w:color w:val="000000"/>
                <w:sz w:val="23"/>
                <w:szCs w:val="23"/>
              </w:rPr>
            </w:pPr>
            <w:r w:rsidRPr="000913AE">
              <w:rPr>
                <w:rFonts w:ascii="Arial" w:hAnsi="Arial" w:cs="Arial"/>
                <w:b/>
                <w:bCs/>
                <w:color w:val="000000"/>
                <w:sz w:val="23"/>
                <w:szCs w:val="23"/>
              </w:rPr>
              <w:t>GABRYEL JULIANO RACY</w:t>
            </w:r>
          </w:p>
        </w:tc>
        <w:tc>
          <w:tcPr>
            <w:tcW w:w="1384"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61FD60DA" w14:textId="64D0F05E" w:rsidR="003B362B" w:rsidRPr="000913AE" w:rsidRDefault="003B362B" w:rsidP="00C9198C">
            <w:pPr>
              <w:ind w:left="-426" w:right="-1"/>
              <w:jc w:val="right"/>
              <w:rPr>
                <w:rFonts w:ascii="Arial" w:hAnsi="Arial" w:cs="Arial"/>
                <w:color w:val="000000"/>
                <w:sz w:val="23"/>
                <w:szCs w:val="23"/>
              </w:rPr>
            </w:pPr>
            <w:r w:rsidRPr="000913AE">
              <w:rPr>
                <w:rFonts w:ascii="Arial" w:hAnsi="Arial" w:cs="Arial"/>
                <w:color w:val="000000"/>
                <w:sz w:val="23"/>
                <w:szCs w:val="23"/>
              </w:rPr>
              <w:t>1</w:t>
            </w:r>
            <w:r w:rsidR="00880F73">
              <w:rPr>
                <w:rFonts w:ascii="Arial" w:hAnsi="Arial" w:cs="Arial"/>
                <w:color w:val="000000"/>
                <w:sz w:val="23"/>
                <w:szCs w:val="23"/>
              </w:rPr>
              <w:t>2</w:t>
            </w:r>
            <w:r w:rsidRPr="000913AE">
              <w:rPr>
                <w:rFonts w:ascii="Arial" w:hAnsi="Arial" w:cs="Arial"/>
                <w:color w:val="000000"/>
                <w:sz w:val="23"/>
                <w:szCs w:val="23"/>
              </w:rPr>
              <w:t>.500</w:t>
            </w:r>
          </w:p>
        </w:tc>
        <w:tc>
          <w:tcPr>
            <w:tcW w:w="3153" w:type="dxa"/>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bottom"/>
            <w:hideMark/>
          </w:tcPr>
          <w:p w14:paraId="507966AF" w14:textId="03331736" w:rsidR="003B362B" w:rsidRPr="000913AE" w:rsidRDefault="00880F73" w:rsidP="00C9198C">
            <w:pPr>
              <w:ind w:left="-426" w:right="-1"/>
              <w:jc w:val="right"/>
              <w:rPr>
                <w:rFonts w:ascii="Arial" w:hAnsi="Arial" w:cs="Arial"/>
                <w:color w:val="000000"/>
                <w:sz w:val="23"/>
                <w:szCs w:val="23"/>
              </w:rPr>
            </w:pPr>
            <w:r>
              <w:rPr>
                <w:rFonts w:ascii="Arial" w:hAnsi="Arial" w:cs="Arial"/>
                <w:color w:val="000000"/>
                <w:sz w:val="23"/>
                <w:szCs w:val="23"/>
              </w:rPr>
              <w:t>4</w:t>
            </w:r>
            <w:r w:rsidR="003B362B" w:rsidRPr="000913AE">
              <w:rPr>
                <w:rFonts w:ascii="Arial" w:hAnsi="Arial" w:cs="Arial"/>
                <w:color w:val="000000"/>
                <w:sz w:val="23"/>
                <w:szCs w:val="23"/>
              </w:rPr>
              <w:t>%</w:t>
            </w:r>
          </w:p>
        </w:tc>
      </w:tr>
      <w:tr w:rsidR="003B362B" w:rsidRPr="000913AE" w14:paraId="31D8DA48" w14:textId="77777777" w:rsidTr="000913AE">
        <w:trPr>
          <w:trHeight w:val="300"/>
        </w:trPr>
        <w:tc>
          <w:tcPr>
            <w:tcW w:w="4110" w:type="dxa"/>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2D809F89" w14:textId="77777777" w:rsidR="003B362B" w:rsidRPr="000913AE" w:rsidRDefault="003B362B" w:rsidP="004B36CA">
            <w:pPr>
              <w:ind w:right="-1"/>
              <w:rPr>
                <w:rFonts w:ascii="Arial" w:hAnsi="Arial" w:cs="Arial"/>
                <w:b/>
                <w:bCs/>
                <w:color w:val="000000"/>
                <w:sz w:val="23"/>
                <w:szCs w:val="23"/>
              </w:rPr>
            </w:pPr>
            <w:r w:rsidRPr="000913AE">
              <w:rPr>
                <w:rFonts w:ascii="Arial" w:hAnsi="Arial" w:cs="Arial"/>
                <w:b/>
                <w:bCs/>
                <w:color w:val="000000"/>
                <w:sz w:val="23"/>
                <w:szCs w:val="23"/>
              </w:rPr>
              <w:t>HEITOR KOERICH DA SILVEIRA</w:t>
            </w:r>
          </w:p>
        </w:tc>
        <w:tc>
          <w:tcPr>
            <w:tcW w:w="1384"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3A75213D" w14:textId="7E06C29D" w:rsidR="003B362B" w:rsidRPr="000913AE" w:rsidRDefault="00880F73" w:rsidP="00C9198C">
            <w:pPr>
              <w:ind w:left="-426" w:right="-1"/>
              <w:jc w:val="right"/>
              <w:rPr>
                <w:rFonts w:ascii="Arial" w:hAnsi="Arial" w:cs="Arial"/>
                <w:color w:val="000000"/>
                <w:sz w:val="23"/>
                <w:szCs w:val="23"/>
              </w:rPr>
            </w:pPr>
            <w:r>
              <w:rPr>
                <w:rFonts w:ascii="Arial" w:hAnsi="Arial" w:cs="Arial"/>
                <w:color w:val="000000"/>
                <w:sz w:val="23"/>
                <w:szCs w:val="23"/>
              </w:rPr>
              <w:t>63.472</w:t>
            </w:r>
          </w:p>
        </w:tc>
        <w:tc>
          <w:tcPr>
            <w:tcW w:w="3153" w:type="dxa"/>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bottom"/>
            <w:hideMark/>
          </w:tcPr>
          <w:p w14:paraId="3A88EC2A" w14:textId="32744C16" w:rsidR="003B362B" w:rsidRPr="000913AE" w:rsidRDefault="00880F73" w:rsidP="00C9198C">
            <w:pPr>
              <w:ind w:left="-426" w:right="-1"/>
              <w:jc w:val="right"/>
              <w:rPr>
                <w:rFonts w:ascii="Arial" w:hAnsi="Arial" w:cs="Arial"/>
                <w:color w:val="000000"/>
                <w:sz w:val="23"/>
                <w:szCs w:val="23"/>
              </w:rPr>
            </w:pPr>
            <w:r>
              <w:rPr>
                <w:rFonts w:ascii="Arial" w:hAnsi="Arial" w:cs="Arial"/>
                <w:color w:val="000000"/>
                <w:sz w:val="23"/>
                <w:szCs w:val="23"/>
              </w:rPr>
              <w:t>20</w:t>
            </w:r>
            <w:r w:rsidR="003B362B" w:rsidRPr="000913AE">
              <w:rPr>
                <w:rFonts w:ascii="Arial" w:hAnsi="Arial" w:cs="Arial"/>
                <w:color w:val="000000"/>
                <w:sz w:val="23"/>
                <w:szCs w:val="23"/>
              </w:rPr>
              <w:t>%</w:t>
            </w:r>
          </w:p>
        </w:tc>
      </w:tr>
      <w:tr w:rsidR="003B362B" w:rsidRPr="000913AE" w14:paraId="41689488" w14:textId="77777777" w:rsidTr="000913AE">
        <w:trPr>
          <w:trHeight w:val="315"/>
        </w:trPr>
        <w:tc>
          <w:tcPr>
            <w:tcW w:w="4110" w:type="dxa"/>
            <w:tcBorders>
              <w:top w:val="nil"/>
              <w:left w:val="single" w:sz="8" w:space="0" w:color="auto"/>
              <w:bottom w:val="single" w:sz="8" w:space="0" w:color="auto"/>
              <w:right w:val="single" w:sz="4" w:space="0" w:color="auto"/>
            </w:tcBorders>
            <w:shd w:val="clear" w:color="auto" w:fill="auto"/>
            <w:noWrap/>
            <w:tcMar>
              <w:top w:w="15" w:type="dxa"/>
              <w:left w:w="15" w:type="dxa"/>
              <w:bottom w:w="0" w:type="dxa"/>
              <w:right w:w="15" w:type="dxa"/>
            </w:tcMar>
            <w:vAlign w:val="bottom"/>
            <w:hideMark/>
          </w:tcPr>
          <w:p w14:paraId="673AB985" w14:textId="77777777" w:rsidR="003B362B" w:rsidRPr="000913AE" w:rsidRDefault="003B362B" w:rsidP="00C9198C">
            <w:pPr>
              <w:ind w:left="-426" w:right="-1"/>
              <w:jc w:val="right"/>
              <w:rPr>
                <w:rFonts w:ascii="Arial" w:hAnsi="Arial" w:cs="Arial"/>
                <w:b/>
                <w:bCs/>
                <w:color w:val="000000"/>
                <w:sz w:val="23"/>
                <w:szCs w:val="23"/>
              </w:rPr>
            </w:pPr>
            <w:r w:rsidRPr="000913AE">
              <w:rPr>
                <w:rFonts w:ascii="Arial" w:hAnsi="Arial" w:cs="Arial"/>
                <w:b/>
                <w:bCs/>
                <w:color w:val="000000"/>
                <w:sz w:val="23"/>
                <w:szCs w:val="23"/>
              </w:rPr>
              <w:t>Total</w:t>
            </w:r>
          </w:p>
        </w:tc>
        <w:tc>
          <w:tcPr>
            <w:tcW w:w="1384" w:type="dxa"/>
            <w:tcBorders>
              <w:top w:val="nil"/>
              <w:left w:val="nil"/>
              <w:bottom w:val="single" w:sz="8" w:space="0" w:color="auto"/>
              <w:right w:val="single" w:sz="4" w:space="0" w:color="auto"/>
            </w:tcBorders>
            <w:shd w:val="clear" w:color="auto" w:fill="auto"/>
            <w:noWrap/>
            <w:tcMar>
              <w:top w:w="15" w:type="dxa"/>
              <w:left w:w="15" w:type="dxa"/>
              <w:bottom w:w="0" w:type="dxa"/>
              <w:right w:w="15" w:type="dxa"/>
            </w:tcMar>
            <w:vAlign w:val="bottom"/>
            <w:hideMark/>
          </w:tcPr>
          <w:p w14:paraId="52EC1A74" w14:textId="570884BC" w:rsidR="003B362B" w:rsidRPr="000913AE" w:rsidRDefault="003B362B" w:rsidP="00C9198C">
            <w:pPr>
              <w:ind w:left="-426" w:right="-1"/>
              <w:jc w:val="right"/>
              <w:rPr>
                <w:rFonts w:ascii="Arial" w:hAnsi="Arial" w:cs="Arial"/>
                <w:color w:val="000000"/>
                <w:sz w:val="23"/>
                <w:szCs w:val="23"/>
              </w:rPr>
            </w:pPr>
            <w:r w:rsidRPr="000913AE">
              <w:rPr>
                <w:rFonts w:ascii="Arial" w:hAnsi="Arial" w:cs="Arial"/>
                <w:color w:val="000000"/>
                <w:sz w:val="23"/>
                <w:szCs w:val="23"/>
              </w:rPr>
              <w:t>2</w:t>
            </w:r>
            <w:r w:rsidR="00880F73">
              <w:rPr>
                <w:rFonts w:ascii="Arial" w:hAnsi="Arial" w:cs="Arial"/>
                <w:color w:val="000000"/>
                <w:sz w:val="23"/>
                <w:szCs w:val="23"/>
              </w:rPr>
              <w:t>83</w:t>
            </w:r>
            <w:r w:rsidRPr="000913AE">
              <w:rPr>
                <w:rFonts w:ascii="Arial" w:hAnsi="Arial" w:cs="Arial"/>
                <w:color w:val="000000"/>
                <w:sz w:val="23"/>
                <w:szCs w:val="23"/>
              </w:rPr>
              <w:t>.</w:t>
            </w:r>
            <w:r w:rsidR="00880F73">
              <w:rPr>
                <w:rFonts w:ascii="Arial" w:hAnsi="Arial" w:cs="Arial"/>
                <w:color w:val="000000"/>
                <w:sz w:val="23"/>
                <w:szCs w:val="23"/>
              </w:rPr>
              <w:t>972</w:t>
            </w:r>
          </w:p>
        </w:tc>
        <w:tc>
          <w:tcPr>
            <w:tcW w:w="3153" w:type="dxa"/>
            <w:tcBorders>
              <w:top w:val="nil"/>
              <w:left w:val="nil"/>
              <w:bottom w:val="single" w:sz="8" w:space="0" w:color="auto"/>
              <w:right w:val="single" w:sz="8" w:space="0" w:color="auto"/>
            </w:tcBorders>
            <w:shd w:val="clear" w:color="auto" w:fill="auto"/>
            <w:noWrap/>
            <w:tcMar>
              <w:top w:w="15" w:type="dxa"/>
              <w:left w:w="15" w:type="dxa"/>
              <w:bottom w:w="0" w:type="dxa"/>
              <w:right w:w="15" w:type="dxa"/>
            </w:tcMar>
            <w:vAlign w:val="bottom"/>
            <w:hideMark/>
          </w:tcPr>
          <w:p w14:paraId="46BFA6A3" w14:textId="77777777" w:rsidR="003B362B" w:rsidRPr="000913AE" w:rsidRDefault="003B362B" w:rsidP="00C9198C">
            <w:pPr>
              <w:ind w:left="-426" w:right="-1"/>
              <w:jc w:val="right"/>
              <w:rPr>
                <w:rFonts w:ascii="Arial" w:hAnsi="Arial" w:cs="Arial"/>
                <w:color w:val="000000"/>
                <w:sz w:val="23"/>
                <w:szCs w:val="23"/>
              </w:rPr>
            </w:pPr>
            <w:r w:rsidRPr="000913AE">
              <w:rPr>
                <w:rFonts w:ascii="Arial" w:hAnsi="Arial" w:cs="Arial"/>
                <w:color w:val="000000"/>
                <w:sz w:val="23"/>
                <w:szCs w:val="23"/>
              </w:rPr>
              <w:t>100%</w:t>
            </w:r>
          </w:p>
        </w:tc>
      </w:tr>
    </w:tbl>
    <w:p w14:paraId="6416ECA9" w14:textId="77777777" w:rsidR="003B362B" w:rsidRPr="000913AE" w:rsidRDefault="003B362B" w:rsidP="003B362B">
      <w:pPr>
        <w:widowControl w:val="0"/>
        <w:ind w:left="-426" w:right="-1" w:firstLine="568"/>
        <w:jc w:val="both"/>
        <w:rPr>
          <w:rFonts w:ascii="Arial" w:eastAsia="Arial" w:hAnsi="Arial" w:cs="Arial"/>
          <w:sz w:val="23"/>
          <w:szCs w:val="23"/>
        </w:rPr>
      </w:pPr>
    </w:p>
    <w:p w14:paraId="5E8205A1" w14:textId="77777777" w:rsidR="003B362B" w:rsidRPr="000913AE" w:rsidRDefault="003B362B" w:rsidP="004E7890">
      <w:pPr>
        <w:widowControl w:val="0"/>
        <w:ind w:left="1134" w:right="-1"/>
        <w:jc w:val="both"/>
        <w:rPr>
          <w:rFonts w:ascii="Arial" w:eastAsia="Arial" w:hAnsi="Arial" w:cs="Arial"/>
          <w:sz w:val="23"/>
          <w:szCs w:val="23"/>
        </w:rPr>
      </w:pPr>
      <w:r w:rsidRPr="000913AE">
        <w:rPr>
          <w:rFonts w:ascii="Arial" w:eastAsia="Arial" w:hAnsi="Arial" w:cs="Arial"/>
          <w:b/>
          <w:sz w:val="23"/>
          <w:szCs w:val="23"/>
        </w:rPr>
        <w:t xml:space="preserve"> </w:t>
      </w:r>
      <w:r w:rsidRPr="000913AE">
        <w:rPr>
          <w:rFonts w:ascii="Arial" w:eastAsia="Arial" w:hAnsi="Arial" w:cs="Arial"/>
          <w:b/>
          <w:bCs/>
          <w:sz w:val="23"/>
          <w:szCs w:val="23"/>
          <w:u w:val="single"/>
        </w:rPr>
        <w:t>Parágrafo primeiro</w:t>
      </w:r>
      <w:r w:rsidRPr="000913AE">
        <w:rPr>
          <w:rFonts w:ascii="Arial" w:eastAsia="Arial" w:hAnsi="Arial" w:cs="Arial"/>
          <w:sz w:val="23"/>
          <w:szCs w:val="23"/>
        </w:rPr>
        <w:t>: As quotas são indivisíveis em relação à sociedade e a sua transferência ou cessão a terceiros estranhos à própria sociedade só poderá ser efetuada mediante autorização da maioria do capital social, observado o direito de preferência.</w:t>
      </w:r>
    </w:p>
    <w:p w14:paraId="3D1EE374" w14:textId="77777777" w:rsidR="003B362B" w:rsidRPr="000913AE" w:rsidRDefault="003B362B" w:rsidP="004E7890">
      <w:pPr>
        <w:widowControl w:val="0"/>
        <w:ind w:left="1134" w:right="-1"/>
        <w:jc w:val="both"/>
        <w:rPr>
          <w:rFonts w:ascii="Arial" w:eastAsia="Arial" w:hAnsi="Arial" w:cs="Arial"/>
          <w:sz w:val="23"/>
          <w:szCs w:val="23"/>
        </w:rPr>
      </w:pPr>
    </w:p>
    <w:p w14:paraId="7C97779C" w14:textId="509363C6" w:rsidR="00CF3355" w:rsidRPr="000913AE" w:rsidRDefault="003B362B" w:rsidP="004E7890">
      <w:pPr>
        <w:widowControl w:val="0"/>
        <w:ind w:left="1134" w:right="-1"/>
        <w:jc w:val="both"/>
        <w:rPr>
          <w:rFonts w:ascii="Arial" w:eastAsia="Arial" w:hAnsi="Arial" w:cs="Arial"/>
          <w:sz w:val="23"/>
          <w:szCs w:val="23"/>
        </w:rPr>
      </w:pPr>
      <w:r w:rsidRPr="000913AE">
        <w:rPr>
          <w:rFonts w:ascii="Arial" w:eastAsia="Arial" w:hAnsi="Arial" w:cs="Arial"/>
          <w:b/>
          <w:bCs/>
          <w:sz w:val="23"/>
          <w:szCs w:val="23"/>
          <w:u w:val="single"/>
        </w:rPr>
        <w:t>Parágrafo segundo</w:t>
      </w:r>
      <w:r w:rsidRPr="000913AE">
        <w:rPr>
          <w:rFonts w:ascii="Arial" w:eastAsia="Arial" w:hAnsi="Arial" w:cs="Arial"/>
          <w:sz w:val="23"/>
          <w:szCs w:val="23"/>
        </w:rPr>
        <w:t>: A responsabilidade dos sócios será restrita ao valor de suas quotas, mas todos respondem solidariamente pela integralização do capital social, nos termos do artigo 1.052 da lei 10.406 de 10 de janeiro de 2.002</w:t>
      </w:r>
      <w:r w:rsidR="00656459" w:rsidRPr="000913AE">
        <w:rPr>
          <w:rFonts w:ascii="Arial" w:eastAsia="Arial" w:hAnsi="Arial" w:cs="Arial"/>
          <w:sz w:val="23"/>
          <w:szCs w:val="23"/>
        </w:rPr>
        <w:t>.</w:t>
      </w:r>
      <w:r w:rsidR="00337B28" w:rsidRPr="000913AE">
        <w:rPr>
          <w:rFonts w:ascii="Arial" w:eastAsia="Arial" w:hAnsi="Arial" w:cs="Arial"/>
          <w:sz w:val="23"/>
          <w:szCs w:val="23"/>
        </w:rPr>
        <w:t>”</w:t>
      </w:r>
    </w:p>
    <w:p w14:paraId="68F157CC" w14:textId="77777777" w:rsidR="00AC6B84" w:rsidRPr="000913AE" w:rsidRDefault="00AC6B84" w:rsidP="004E7890">
      <w:pPr>
        <w:widowControl w:val="0"/>
        <w:ind w:left="-426" w:right="-1"/>
        <w:jc w:val="both"/>
        <w:rPr>
          <w:rFonts w:ascii="Arial" w:eastAsia="Arial" w:hAnsi="Arial" w:cs="Arial"/>
          <w:sz w:val="23"/>
          <w:szCs w:val="23"/>
        </w:rPr>
      </w:pPr>
    </w:p>
    <w:p w14:paraId="3382BCA1" w14:textId="77777777" w:rsidR="005F01F5" w:rsidRDefault="005F01F5" w:rsidP="00200C12">
      <w:pPr>
        <w:widowControl w:val="0"/>
        <w:ind w:left="-426" w:right="-1" w:firstLine="568"/>
        <w:jc w:val="both"/>
        <w:rPr>
          <w:rFonts w:ascii="Arial" w:eastAsia="Arial" w:hAnsi="Arial" w:cs="Arial"/>
        </w:rPr>
      </w:pPr>
    </w:p>
    <w:p w14:paraId="45633F35" w14:textId="77777777" w:rsidR="008702D2" w:rsidRDefault="008702D2" w:rsidP="00200C12">
      <w:pPr>
        <w:widowControl w:val="0"/>
        <w:ind w:left="-426" w:right="-1" w:firstLine="568"/>
        <w:jc w:val="both"/>
        <w:rPr>
          <w:rFonts w:ascii="Arial" w:eastAsia="Arial" w:hAnsi="Arial" w:cs="Arial"/>
        </w:rPr>
      </w:pPr>
    </w:p>
    <w:p w14:paraId="444EBF10" w14:textId="77777777" w:rsidR="004E7890" w:rsidRDefault="004E7890" w:rsidP="00200C12">
      <w:pPr>
        <w:widowControl w:val="0"/>
        <w:ind w:left="-426" w:right="-1" w:firstLine="568"/>
        <w:jc w:val="both"/>
        <w:rPr>
          <w:rFonts w:ascii="Arial" w:eastAsia="Arial" w:hAnsi="Arial" w:cs="Arial"/>
        </w:rPr>
      </w:pPr>
    </w:p>
    <w:p w14:paraId="4D78C07A" w14:textId="716D49FE" w:rsidR="008702D2" w:rsidRPr="00984978" w:rsidRDefault="008702D2" w:rsidP="008702D2">
      <w:pPr>
        <w:widowControl w:val="0"/>
        <w:ind w:left="-426" w:right="-1" w:firstLine="568"/>
        <w:jc w:val="center"/>
        <w:rPr>
          <w:rFonts w:ascii="Arial" w:eastAsia="Arial" w:hAnsi="Arial" w:cs="Arial"/>
          <w:b/>
          <w:bCs/>
          <w:sz w:val="28"/>
          <w:szCs w:val="28"/>
        </w:rPr>
      </w:pPr>
      <w:r w:rsidRPr="00984978">
        <w:rPr>
          <w:rFonts w:ascii="Arial" w:eastAsia="Arial" w:hAnsi="Arial" w:cs="Arial"/>
          <w:b/>
          <w:bCs/>
          <w:sz w:val="28"/>
          <w:szCs w:val="28"/>
        </w:rPr>
        <w:t>II – DA CONSOLIDAÇÃO</w:t>
      </w:r>
    </w:p>
    <w:p w14:paraId="4D78D684" w14:textId="77777777" w:rsidR="008702D2" w:rsidRDefault="008702D2" w:rsidP="00200C12">
      <w:pPr>
        <w:widowControl w:val="0"/>
        <w:ind w:left="-426" w:right="-1" w:firstLine="568"/>
        <w:jc w:val="both"/>
        <w:rPr>
          <w:rFonts w:ascii="Arial" w:eastAsia="Arial" w:hAnsi="Arial" w:cs="Arial"/>
        </w:rPr>
      </w:pPr>
    </w:p>
    <w:p w14:paraId="46EDDA63" w14:textId="77777777" w:rsidR="008702D2" w:rsidRDefault="008702D2" w:rsidP="00200C12">
      <w:pPr>
        <w:widowControl w:val="0"/>
        <w:ind w:left="-426" w:right="-1" w:firstLine="568"/>
        <w:jc w:val="both"/>
        <w:rPr>
          <w:rFonts w:ascii="Arial" w:eastAsia="Arial" w:hAnsi="Arial" w:cs="Arial"/>
        </w:rPr>
      </w:pPr>
    </w:p>
    <w:p w14:paraId="69249A10" w14:textId="65ED0A13" w:rsidR="000A2E7B" w:rsidRDefault="000A2E7B" w:rsidP="000A2E7B">
      <w:pPr>
        <w:widowControl w:val="0"/>
        <w:ind w:left="-426" w:right="-1" w:firstLine="568"/>
        <w:jc w:val="both"/>
        <w:rPr>
          <w:rFonts w:ascii="Arial" w:eastAsia="Arial" w:hAnsi="Arial" w:cs="Arial"/>
        </w:rPr>
      </w:pPr>
      <w:r w:rsidRPr="00C80213">
        <w:rPr>
          <w:rFonts w:ascii="Arial" w:eastAsia="Arial" w:hAnsi="Arial" w:cs="Arial"/>
          <w:b/>
        </w:rPr>
        <w:t xml:space="preserve">CLÁUSULA </w:t>
      </w:r>
      <w:r w:rsidR="00557C70">
        <w:rPr>
          <w:rFonts w:ascii="Arial" w:eastAsia="Arial" w:hAnsi="Arial" w:cs="Arial"/>
          <w:b/>
        </w:rPr>
        <w:t>TERCEIRA</w:t>
      </w:r>
      <w:r>
        <w:rPr>
          <w:rFonts w:ascii="Arial" w:eastAsia="Arial" w:hAnsi="Arial" w:cs="Arial"/>
        </w:rPr>
        <w:t xml:space="preserve">: </w:t>
      </w:r>
      <w:r w:rsidR="00E21FA0">
        <w:rPr>
          <w:rFonts w:ascii="Arial" w:eastAsia="Arial" w:hAnsi="Arial" w:cs="Arial"/>
        </w:rPr>
        <w:t xml:space="preserve">Feitas essas </w:t>
      </w:r>
      <w:r w:rsidR="007E0BE6">
        <w:rPr>
          <w:rFonts w:ascii="Arial" w:eastAsia="Arial" w:hAnsi="Arial" w:cs="Arial"/>
        </w:rPr>
        <w:t>modificações</w:t>
      </w:r>
      <w:r w:rsidR="00E21FA0">
        <w:rPr>
          <w:rFonts w:ascii="Arial" w:eastAsia="Arial" w:hAnsi="Arial" w:cs="Arial"/>
        </w:rPr>
        <w:t>, os sócios decidem consolida</w:t>
      </w:r>
      <w:r w:rsidR="00984978">
        <w:rPr>
          <w:rFonts w:ascii="Arial" w:eastAsia="Arial" w:hAnsi="Arial" w:cs="Arial"/>
        </w:rPr>
        <w:t>r</w:t>
      </w:r>
      <w:r w:rsidR="00E21FA0">
        <w:rPr>
          <w:rFonts w:ascii="Arial" w:eastAsia="Arial" w:hAnsi="Arial" w:cs="Arial"/>
        </w:rPr>
        <w:t xml:space="preserve"> o contrato social, com todas as alterações expostas nas cláusulas anteriores</w:t>
      </w:r>
      <w:r>
        <w:rPr>
          <w:rFonts w:ascii="Arial" w:eastAsia="Arial" w:hAnsi="Arial" w:cs="Arial"/>
        </w:rPr>
        <w:t xml:space="preserve">. </w:t>
      </w:r>
    </w:p>
    <w:p w14:paraId="7E6DB913" w14:textId="77777777" w:rsidR="00C05F69" w:rsidRDefault="00C05F69" w:rsidP="00200C12">
      <w:pPr>
        <w:widowControl w:val="0"/>
        <w:ind w:left="-426" w:right="-1" w:firstLine="568"/>
        <w:jc w:val="both"/>
        <w:rPr>
          <w:rFonts w:ascii="Arial" w:eastAsia="Arial" w:hAnsi="Arial" w:cs="Arial"/>
        </w:rPr>
      </w:pPr>
    </w:p>
    <w:p w14:paraId="142631C4" w14:textId="77777777" w:rsidR="00C05F69" w:rsidRDefault="00C05F69" w:rsidP="00200C12">
      <w:pPr>
        <w:widowControl w:val="0"/>
        <w:ind w:left="-426" w:right="-1" w:firstLine="568"/>
        <w:jc w:val="both"/>
        <w:rPr>
          <w:rFonts w:ascii="Arial" w:eastAsia="Arial" w:hAnsi="Arial" w:cs="Arial"/>
        </w:rPr>
      </w:pPr>
    </w:p>
    <w:p w14:paraId="37A99A06" w14:textId="52AD8DF9" w:rsidR="00114F1C" w:rsidRDefault="00114F1C" w:rsidP="00114F1C">
      <w:pPr>
        <w:widowControl w:val="0"/>
        <w:ind w:left="-426" w:right="-1"/>
        <w:jc w:val="center"/>
        <w:rPr>
          <w:rFonts w:ascii="Arial" w:eastAsia="Arial" w:hAnsi="Arial" w:cs="Arial"/>
          <w:b/>
        </w:rPr>
      </w:pPr>
      <w:r>
        <w:rPr>
          <w:rFonts w:ascii="Arial" w:eastAsia="Arial" w:hAnsi="Arial" w:cs="Arial"/>
          <w:b/>
        </w:rPr>
        <w:t xml:space="preserve">CONTRATO SOCIAL </w:t>
      </w:r>
      <w:r w:rsidR="004E7890">
        <w:rPr>
          <w:rFonts w:ascii="Arial" w:eastAsia="Arial" w:hAnsi="Arial" w:cs="Arial"/>
          <w:b/>
        </w:rPr>
        <w:t>CONSOLIDADO</w:t>
      </w:r>
    </w:p>
    <w:p w14:paraId="00869FBE" w14:textId="77777777" w:rsidR="00114F1C" w:rsidRDefault="00114F1C" w:rsidP="00114F1C">
      <w:pPr>
        <w:widowControl w:val="0"/>
        <w:ind w:left="-426" w:right="-1"/>
        <w:jc w:val="center"/>
        <w:rPr>
          <w:rFonts w:ascii="Arial" w:eastAsia="Arial" w:hAnsi="Arial" w:cs="Arial"/>
          <w:b/>
        </w:rPr>
      </w:pPr>
    </w:p>
    <w:p w14:paraId="47AADB0B" w14:textId="77777777" w:rsidR="00114F1C" w:rsidRDefault="00114F1C" w:rsidP="00114F1C">
      <w:pPr>
        <w:widowControl w:val="0"/>
        <w:ind w:left="-426" w:right="-1"/>
        <w:jc w:val="center"/>
        <w:rPr>
          <w:rFonts w:ascii="Arial" w:eastAsia="Arial" w:hAnsi="Arial" w:cs="Arial"/>
          <w:b/>
        </w:rPr>
      </w:pPr>
      <w:r>
        <w:rPr>
          <w:rFonts w:ascii="Arial" w:eastAsia="Arial" w:hAnsi="Arial" w:cs="Arial"/>
          <w:b/>
        </w:rPr>
        <w:t>FITOSIL IMPORTAÇÃO E DISTRIBUIÇÃO FARMACÊUTICA LTDA</w:t>
      </w:r>
    </w:p>
    <w:p w14:paraId="00A2167C" w14:textId="77777777" w:rsidR="00114F1C" w:rsidRDefault="00114F1C" w:rsidP="00114F1C">
      <w:pPr>
        <w:widowControl w:val="0"/>
        <w:ind w:left="-426" w:right="-1"/>
        <w:jc w:val="center"/>
        <w:rPr>
          <w:rFonts w:ascii="Arial" w:eastAsia="Arial" w:hAnsi="Arial" w:cs="Arial"/>
          <w:b/>
          <w:u w:val="single"/>
        </w:rPr>
      </w:pPr>
    </w:p>
    <w:p w14:paraId="6FCDFF32" w14:textId="1B564F5B" w:rsidR="00114F1C" w:rsidRDefault="00114F1C" w:rsidP="00F2592D">
      <w:pPr>
        <w:widowControl w:val="0"/>
        <w:ind w:left="-426" w:right="-1" w:firstLine="567"/>
        <w:jc w:val="both"/>
        <w:rPr>
          <w:rFonts w:ascii="Arial" w:eastAsia="Arial" w:hAnsi="Arial" w:cs="Arial"/>
        </w:rPr>
      </w:pPr>
      <w:r>
        <w:rPr>
          <w:rFonts w:ascii="Arial" w:eastAsia="Arial" w:hAnsi="Arial" w:cs="Arial"/>
          <w:b/>
        </w:rPr>
        <w:t xml:space="preserve">MURILO CHAVES GOUVEA, </w:t>
      </w:r>
      <w:r>
        <w:rPr>
          <w:rFonts w:ascii="Arial" w:eastAsia="Arial" w:hAnsi="Arial" w:cs="Arial"/>
        </w:rPr>
        <w:t xml:space="preserve">Nacionalidade Brasileira, nascido em 25/03/1993, solteiro, empresário, natural da Cidade de Carangola/MG, portador da cédula de identidade nº 12.555/931, II/MG e devidamente inscrito no CPF nº 104.685.236-18, residente e domiciliado na Rua </w:t>
      </w:r>
      <w:proofErr w:type="spellStart"/>
      <w:r>
        <w:rPr>
          <w:rFonts w:ascii="Arial" w:eastAsia="Arial" w:hAnsi="Arial" w:cs="Arial"/>
        </w:rPr>
        <w:t>Joakim</w:t>
      </w:r>
      <w:proofErr w:type="spellEnd"/>
      <w:r>
        <w:rPr>
          <w:rFonts w:ascii="Arial" w:eastAsia="Arial" w:hAnsi="Arial" w:cs="Arial"/>
        </w:rPr>
        <w:t xml:space="preserve"> </w:t>
      </w:r>
      <w:proofErr w:type="spellStart"/>
      <w:r>
        <w:rPr>
          <w:rFonts w:ascii="Arial" w:eastAsia="Arial" w:hAnsi="Arial" w:cs="Arial"/>
        </w:rPr>
        <w:t>Schuller</w:t>
      </w:r>
      <w:proofErr w:type="spellEnd"/>
      <w:r>
        <w:rPr>
          <w:rFonts w:ascii="Arial" w:eastAsia="Arial" w:hAnsi="Arial" w:cs="Arial"/>
        </w:rPr>
        <w:t>, nº 316, apto 408, Bairro Jardim Oceania, João Pessoa/PB, CEP: 58037-760</w:t>
      </w:r>
      <w:r w:rsidR="00F2592D">
        <w:rPr>
          <w:rFonts w:ascii="Arial" w:eastAsia="Arial" w:hAnsi="Arial" w:cs="Arial"/>
        </w:rPr>
        <w:t xml:space="preserve">, </w:t>
      </w:r>
      <w:r w:rsidR="00F2592D" w:rsidRPr="003F7C58">
        <w:rPr>
          <w:rFonts w:ascii="Arial" w:eastAsia="Arial" w:hAnsi="Arial" w:cs="Arial"/>
          <w:b/>
          <w:bCs/>
          <w:color w:val="000000"/>
        </w:rPr>
        <w:t>FILIPE JOSÉ MARTINS LAIA FRANCO</w:t>
      </w:r>
      <w:r w:rsidR="00F2592D" w:rsidRPr="003F7C58">
        <w:rPr>
          <w:rFonts w:ascii="Arial" w:eastAsia="Arial" w:hAnsi="Arial" w:cs="Arial"/>
          <w:color w:val="000000"/>
        </w:rPr>
        <w:t>, brasileiro, solteiro, empresário, nascido em 28 de setembro de 1995, Carteira Nacional de Habilitação nº 05958590220, expedida pelo DETRAN/SC, inscrito no CPF/MF sob o nº 107.220.007-40, residente e domiciliado na Estrada caminho dos Açores, nº 2241, Santo Antônio de Lisboa, Florianópolis, Santa Catarina, CEP 88.050-300;</w:t>
      </w:r>
      <w:r w:rsidR="00F2592D">
        <w:rPr>
          <w:rFonts w:ascii="Arial" w:eastAsia="Arial" w:hAnsi="Arial" w:cs="Arial"/>
          <w:color w:val="000000"/>
        </w:rPr>
        <w:t xml:space="preserve"> </w:t>
      </w:r>
      <w:r w:rsidR="00F2592D" w:rsidRPr="003F7C58">
        <w:rPr>
          <w:rFonts w:ascii="Arial" w:eastAsia="Arial" w:hAnsi="Arial" w:cs="Arial"/>
          <w:b/>
          <w:bCs/>
          <w:color w:val="000000"/>
        </w:rPr>
        <w:t>GABRYEL JULIANO RACY</w:t>
      </w:r>
      <w:r w:rsidR="00F2592D" w:rsidRPr="003F7C58">
        <w:rPr>
          <w:rFonts w:ascii="Arial" w:eastAsia="Arial" w:hAnsi="Arial" w:cs="Arial"/>
          <w:color w:val="000000"/>
        </w:rPr>
        <w:t xml:space="preserve">, brasileiro, solteiro, empresário, nascido em 18 de julho de 1993, Carteira Nacional de Habilitação nº 05760927053, expedida pelo DETRAN/SC, inscrito no CPF/MF sob o nº 066.878.709-04, residente e domiciliado na Rua Tenente Silveira, nº 570, apto. 1201, Centro, Florianópolis, Santa Catarina, 88.010-301; </w:t>
      </w:r>
      <w:r w:rsidR="00F2592D">
        <w:rPr>
          <w:rFonts w:ascii="Arial" w:eastAsia="Arial" w:hAnsi="Arial" w:cs="Arial"/>
          <w:color w:val="000000"/>
        </w:rPr>
        <w:t xml:space="preserve">e </w:t>
      </w:r>
      <w:r w:rsidR="00F2592D" w:rsidRPr="003F7C58">
        <w:rPr>
          <w:rFonts w:ascii="Arial" w:eastAsia="Arial" w:hAnsi="Arial" w:cs="Arial"/>
          <w:b/>
          <w:bCs/>
          <w:color w:val="000000"/>
        </w:rPr>
        <w:t>HEITOR KOERICH DA SILVEIRA</w:t>
      </w:r>
      <w:r w:rsidR="00F2592D" w:rsidRPr="003F7C58">
        <w:rPr>
          <w:rFonts w:ascii="Arial" w:eastAsia="Arial" w:hAnsi="Arial" w:cs="Arial"/>
          <w:color w:val="000000"/>
        </w:rPr>
        <w:t>, brasileiro, solteiro, empresário, nascido em 16 de julho de 1995, Carteira Nacional de Habilitação nº 05892261344, expedida pelo DETRAN/SC, inscrito no CPF/MF sob o nº 081.638.319-79, residente e domiciliado na Rua Doutor Armínio Tavares, nº 120, Apto. 1201, Torre 1, Centro, Florianópolis, Santa Catarina, CEP 88.015-250</w:t>
      </w:r>
      <w:r w:rsidR="00F2592D">
        <w:rPr>
          <w:rFonts w:ascii="Arial" w:eastAsia="Arial" w:hAnsi="Arial" w:cs="Arial"/>
          <w:color w:val="000000"/>
        </w:rPr>
        <w:t>,</w:t>
      </w:r>
      <w:r>
        <w:rPr>
          <w:rFonts w:ascii="Arial" w:eastAsia="Arial" w:hAnsi="Arial" w:cs="Arial"/>
        </w:rPr>
        <w:t xml:space="preserve"> sócio</w:t>
      </w:r>
      <w:r w:rsidR="00F2592D">
        <w:rPr>
          <w:rFonts w:ascii="Arial" w:eastAsia="Arial" w:hAnsi="Arial" w:cs="Arial"/>
        </w:rPr>
        <w:t>s</w:t>
      </w:r>
      <w:r>
        <w:rPr>
          <w:rFonts w:ascii="Arial" w:eastAsia="Arial" w:hAnsi="Arial" w:cs="Arial"/>
        </w:rPr>
        <w:t xml:space="preserve"> da sociedade denominada </w:t>
      </w:r>
      <w:r>
        <w:rPr>
          <w:rFonts w:ascii="Arial" w:eastAsia="Arial" w:hAnsi="Arial" w:cs="Arial"/>
          <w:b/>
        </w:rPr>
        <w:t>FITOSIL IMPORTAÇÃO E DISTRIBUIÇÃO FARMACÊUTICA LTDA</w:t>
      </w:r>
      <w:r>
        <w:rPr>
          <w:rFonts w:ascii="Arial" w:eastAsia="Arial" w:hAnsi="Arial" w:cs="Arial"/>
        </w:rPr>
        <w:t>, com sede no município de Itapevi, Estado de São Paulo, localizada à Rodovia Coronel Polícia Militar Nelson Tranchesi, nº 740, bloco 300, Galpão 17 a 2, sala 27, Bairro Itapevi, CEP 06696110, devidamente registrada na Junta Comercial do Estado de São Paulo, sob o NIRE 35239773747, por despacho de 23/08/2022, inscrita no CNPJ de nº 47.673.456/0001-86, resolve</w:t>
      </w:r>
      <w:r w:rsidR="006343F7">
        <w:rPr>
          <w:rFonts w:ascii="Arial" w:eastAsia="Arial" w:hAnsi="Arial" w:cs="Arial"/>
        </w:rPr>
        <w:t>m</w:t>
      </w:r>
      <w:r>
        <w:rPr>
          <w:rFonts w:ascii="Arial" w:eastAsia="Arial" w:hAnsi="Arial" w:cs="Arial"/>
        </w:rPr>
        <w:t xml:space="preserve"> consolidar o contrato social, nos termos da Lei n° 10.406/2002, mediante as condições e cláusulas seguintes:</w:t>
      </w:r>
    </w:p>
    <w:p w14:paraId="4CC41048" w14:textId="77777777" w:rsidR="00114F1C" w:rsidRDefault="00114F1C" w:rsidP="00114F1C">
      <w:pPr>
        <w:widowControl w:val="0"/>
        <w:ind w:left="-426" w:right="-1" w:firstLine="567"/>
        <w:jc w:val="both"/>
        <w:rPr>
          <w:rFonts w:ascii="Arial" w:eastAsia="Arial" w:hAnsi="Arial" w:cs="Arial"/>
        </w:rPr>
      </w:pPr>
    </w:p>
    <w:p w14:paraId="70CE135F" w14:textId="77777777" w:rsidR="006A2E0B" w:rsidRDefault="006A2E0B" w:rsidP="00114F1C">
      <w:pPr>
        <w:widowControl w:val="0"/>
        <w:ind w:left="-426" w:right="-1"/>
        <w:jc w:val="center"/>
        <w:rPr>
          <w:rFonts w:ascii="Arial" w:eastAsia="Arial" w:hAnsi="Arial" w:cs="Arial"/>
          <w:b/>
          <w:u w:val="single"/>
        </w:rPr>
      </w:pPr>
    </w:p>
    <w:p w14:paraId="18B18262" w14:textId="31B46687" w:rsidR="00114F1C" w:rsidRDefault="00114F1C" w:rsidP="00114F1C">
      <w:pPr>
        <w:widowControl w:val="0"/>
        <w:ind w:left="-426" w:right="-1"/>
        <w:jc w:val="center"/>
        <w:rPr>
          <w:rFonts w:ascii="Arial" w:eastAsia="Arial" w:hAnsi="Arial" w:cs="Arial"/>
          <w:b/>
          <w:u w:val="single"/>
        </w:rPr>
      </w:pPr>
      <w:r>
        <w:rPr>
          <w:rFonts w:ascii="Arial" w:eastAsia="Arial" w:hAnsi="Arial" w:cs="Arial"/>
          <w:b/>
          <w:u w:val="single"/>
        </w:rPr>
        <w:t>I - Da Denominação, Sede e Prazo de Duração.</w:t>
      </w:r>
    </w:p>
    <w:p w14:paraId="6CE3B67A" w14:textId="77777777" w:rsidR="00114F1C" w:rsidRDefault="00114F1C" w:rsidP="00114F1C">
      <w:pPr>
        <w:widowControl w:val="0"/>
        <w:ind w:left="-426" w:right="-1"/>
        <w:jc w:val="both"/>
        <w:rPr>
          <w:rFonts w:ascii="Arial" w:eastAsia="Arial" w:hAnsi="Arial" w:cs="Arial"/>
        </w:rPr>
      </w:pPr>
    </w:p>
    <w:p w14:paraId="76DC4E18" w14:textId="77777777" w:rsidR="00114F1C" w:rsidRDefault="00114F1C" w:rsidP="00114F1C">
      <w:pPr>
        <w:pBdr>
          <w:top w:val="nil"/>
          <w:left w:val="nil"/>
          <w:bottom w:val="nil"/>
          <w:right w:val="nil"/>
          <w:between w:val="nil"/>
        </w:pBdr>
        <w:ind w:left="-426" w:right="-1" w:firstLine="540"/>
        <w:jc w:val="both"/>
        <w:rPr>
          <w:rFonts w:ascii="Arial" w:eastAsia="Arial" w:hAnsi="Arial" w:cs="Arial"/>
          <w:color w:val="000000"/>
        </w:rPr>
      </w:pPr>
      <w:r>
        <w:rPr>
          <w:rFonts w:ascii="Arial" w:eastAsia="Arial" w:hAnsi="Arial" w:cs="Arial"/>
          <w:b/>
          <w:color w:val="000000"/>
          <w:u w:val="single"/>
        </w:rPr>
        <w:t>CLÁUSULA PRIMEIRA</w:t>
      </w:r>
      <w:r>
        <w:rPr>
          <w:rFonts w:ascii="Arial" w:eastAsia="Arial" w:hAnsi="Arial" w:cs="Arial"/>
          <w:color w:val="000000"/>
        </w:rPr>
        <w:t xml:space="preserve">: A sociedade adota como nome empresarial </w:t>
      </w:r>
      <w:r>
        <w:rPr>
          <w:rFonts w:ascii="Arial" w:eastAsia="Arial" w:hAnsi="Arial" w:cs="Arial"/>
          <w:b/>
        </w:rPr>
        <w:t>FITOSIL IMPORTAÇÃO E DISTRIBUIÇÃO FARMACÊUTICA LTDA</w:t>
      </w:r>
      <w:r>
        <w:rPr>
          <w:rFonts w:ascii="Arial" w:eastAsia="Arial" w:hAnsi="Arial" w:cs="Arial"/>
          <w:color w:val="000000"/>
        </w:rPr>
        <w:t xml:space="preserve">, utilizando a expressão </w:t>
      </w:r>
      <w:r>
        <w:rPr>
          <w:rFonts w:ascii="Arial" w:eastAsia="Arial" w:hAnsi="Arial" w:cs="Arial"/>
          <w:b/>
        </w:rPr>
        <w:t>FITOSIL</w:t>
      </w:r>
      <w:r>
        <w:rPr>
          <w:rFonts w:ascii="Arial" w:eastAsia="Arial" w:hAnsi="Arial" w:cs="Arial"/>
          <w:color w:val="000000"/>
        </w:rPr>
        <w:t xml:space="preserve"> como nome fantasia.</w:t>
      </w:r>
    </w:p>
    <w:p w14:paraId="7CACDE95" w14:textId="77777777" w:rsidR="00114F1C" w:rsidRDefault="00114F1C" w:rsidP="00114F1C">
      <w:pPr>
        <w:widowControl w:val="0"/>
        <w:ind w:left="-426" w:right="-1" w:firstLine="540"/>
        <w:jc w:val="both"/>
        <w:rPr>
          <w:rFonts w:ascii="Arial" w:eastAsia="Arial" w:hAnsi="Arial" w:cs="Arial"/>
        </w:rPr>
      </w:pPr>
    </w:p>
    <w:p w14:paraId="0EE401AD" w14:textId="77777777" w:rsidR="00114F1C" w:rsidRDefault="00114F1C" w:rsidP="00114F1C">
      <w:pPr>
        <w:widowControl w:val="0"/>
        <w:ind w:left="-426" w:right="-1" w:firstLine="540"/>
        <w:jc w:val="both"/>
        <w:rPr>
          <w:rFonts w:ascii="Arial" w:eastAsia="Arial" w:hAnsi="Arial" w:cs="Arial"/>
          <w:color w:val="000000"/>
          <w:highlight w:val="white"/>
        </w:rPr>
      </w:pPr>
      <w:r>
        <w:rPr>
          <w:rFonts w:ascii="Arial" w:eastAsia="Arial" w:hAnsi="Arial" w:cs="Arial"/>
          <w:b/>
          <w:u w:val="single"/>
        </w:rPr>
        <w:t>CLÁUSULA SEGUNDA</w:t>
      </w:r>
      <w:r>
        <w:rPr>
          <w:rFonts w:ascii="Arial" w:eastAsia="Arial" w:hAnsi="Arial" w:cs="Arial"/>
        </w:rPr>
        <w:t>:  A sociedade tem sede no município de Itapevi, Estado de São Paulo, localizada à Rodovia Coronel Polícia Militar Nelson Tranchesi, nº 740, bloco 300, Galpão 17 a 2, sala 27, Bairro Itapevi, CEP 06696110.</w:t>
      </w:r>
    </w:p>
    <w:p w14:paraId="5C2113F3" w14:textId="77777777" w:rsidR="00114F1C" w:rsidRDefault="00114F1C" w:rsidP="00114F1C">
      <w:pPr>
        <w:widowControl w:val="0"/>
        <w:ind w:left="-426" w:right="-1" w:firstLine="540"/>
        <w:jc w:val="both"/>
        <w:rPr>
          <w:rFonts w:ascii="Arial" w:eastAsia="Arial" w:hAnsi="Arial" w:cs="Arial"/>
        </w:rPr>
      </w:pPr>
    </w:p>
    <w:p w14:paraId="7C0743C4" w14:textId="77777777" w:rsidR="00114F1C" w:rsidRDefault="00114F1C" w:rsidP="00114F1C">
      <w:pPr>
        <w:widowControl w:val="0"/>
        <w:ind w:left="-426" w:right="-1" w:firstLine="540"/>
        <w:jc w:val="both"/>
        <w:rPr>
          <w:rFonts w:ascii="Arial" w:eastAsia="Arial" w:hAnsi="Arial" w:cs="Arial"/>
        </w:rPr>
      </w:pPr>
      <w:r>
        <w:rPr>
          <w:rFonts w:ascii="Arial" w:eastAsia="Arial" w:hAnsi="Arial" w:cs="Arial"/>
          <w:b/>
          <w:u w:val="single"/>
        </w:rPr>
        <w:t>Parágrafo único:</w:t>
      </w:r>
      <w:r>
        <w:rPr>
          <w:rFonts w:ascii="Arial" w:eastAsia="Arial" w:hAnsi="Arial" w:cs="Arial"/>
          <w:b/>
        </w:rPr>
        <w:t xml:space="preserve"> </w:t>
      </w:r>
      <w:r>
        <w:rPr>
          <w:rFonts w:ascii="Arial" w:eastAsia="Arial" w:hAnsi="Arial" w:cs="Arial"/>
        </w:rPr>
        <w:t>A sociedade poderá</w:t>
      </w:r>
      <w:r>
        <w:rPr>
          <w:rFonts w:ascii="Arial" w:eastAsia="Arial" w:hAnsi="Arial" w:cs="Arial"/>
          <w:b/>
        </w:rPr>
        <w:t xml:space="preserve"> </w:t>
      </w:r>
      <w:r>
        <w:rPr>
          <w:rFonts w:ascii="Arial" w:eastAsia="Arial" w:hAnsi="Arial" w:cs="Arial"/>
        </w:rPr>
        <w:t>estabelecer filiais, agências, escritórios, representações e sucursais em qualquer ponto do território nacional ou no exterior, se julgadas convenientes ao desenvolvimento dos negócios sociais.</w:t>
      </w:r>
    </w:p>
    <w:p w14:paraId="3DBFA506" w14:textId="77777777" w:rsidR="00114F1C" w:rsidRDefault="00114F1C" w:rsidP="00114F1C">
      <w:pPr>
        <w:widowControl w:val="0"/>
        <w:ind w:left="-426" w:right="-1" w:firstLine="540"/>
        <w:jc w:val="both"/>
        <w:rPr>
          <w:rFonts w:ascii="Arial" w:eastAsia="Arial" w:hAnsi="Arial" w:cs="Arial"/>
        </w:rPr>
      </w:pPr>
    </w:p>
    <w:p w14:paraId="7C2AA387" w14:textId="77777777" w:rsidR="00114F1C" w:rsidRDefault="00114F1C" w:rsidP="00114F1C">
      <w:pPr>
        <w:widowControl w:val="0"/>
        <w:ind w:left="-426" w:right="-1" w:firstLine="540"/>
        <w:jc w:val="both"/>
        <w:rPr>
          <w:rFonts w:ascii="Arial" w:eastAsia="Arial" w:hAnsi="Arial" w:cs="Arial"/>
        </w:rPr>
      </w:pPr>
      <w:r>
        <w:rPr>
          <w:rFonts w:ascii="Arial" w:eastAsia="Arial" w:hAnsi="Arial" w:cs="Arial"/>
          <w:b/>
          <w:u w:val="single"/>
        </w:rPr>
        <w:t>CLÁUSULA TERCEIRA</w:t>
      </w:r>
      <w:r>
        <w:rPr>
          <w:rFonts w:ascii="Arial" w:eastAsia="Arial" w:hAnsi="Arial" w:cs="Arial"/>
        </w:rPr>
        <w:t xml:space="preserve">: A sociedade iniciou suas atividades em 23/08/2022, conforme registro do Contrato Social na Junta Comercial do Estado de São Paulo e seu prazo de duração é por tempo </w:t>
      </w:r>
      <w:r>
        <w:rPr>
          <w:rFonts w:ascii="Arial" w:eastAsia="Arial" w:hAnsi="Arial" w:cs="Arial"/>
          <w:b/>
        </w:rPr>
        <w:t>INDETERMINADO</w:t>
      </w:r>
      <w:r>
        <w:rPr>
          <w:rFonts w:ascii="Arial" w:eastAsia="Arial" w:hAnsi="Arial" w:cs="Arial"/>
        </w:rPr>
        <w:t>.</w:t>
      </w:r>
    </w:p>
    <w:p w14:paraId="0AD075C5" w14:textId="77777777" w:rsidR="00114F1C" w:rsidRDefault="00114F1C" w:rsidP="00114F1C">
      <w:pPr>
        <w:widowControl w:val="0"/>
        <w:ind w:left="-426" w:right="-1" w:firstLine="540"/>
        <w:jc w:val="both"/>
        <w:rPr>
          <w:rFonts w:ascii="Arial" w:eastAsia="Arial" w:hAnsi="Arial" w:cs="Arial"/>
        </w:rPr>
      </w:pPr>
    </w:p>
    <w:p w14:paraId="7A42C6A0" w14:textId="77777777" w:rsidR="00114F1C" w:rsidRDefault="00114F1C" w:rsidP="00114F1C">
      <w:pPr>
        <w:widowControl w:val="0"/>
        <w:ind w:left="-426" w:right="-1"/>
        <w:rPr>
          <w:rFonts w:ascii="Arial" w:eastAsia="Arial" w:hAnsi="Arial" w:cs="Arial"/>
          <w:b/>
          <w:u w:val="single"/>
        </w:rPr>
      </w:pPr>
    </w:p>
    <w:p w14:paraId="5D1D2B06" w14:textId="77777777" w:rsidR="006A2E0B" w:rsidRDefault="006A2E0B" w:rsidP="00114F1C">
      <w:pPr>
        <w:widowControl w:val="0"/>
        <w:ind w:left="-426" w:right="-1"/>
        <w:rPr>
          <w:rFonts w:ascii="Arial" w:eastAsia="Arial" w:hAnsi="Arial" w:cs="Arial"/>
          <w:b/>
          <w:u w:val="single"/>
        </w:rPr>
      </w:pPr>
    </w:p>
    <w:p w14:paraId="6ECAF3F0" w14:textId="77777777" w:rsidR="00114F1C" w:rsidRDefault="00114F1C" w:rsidP="00114F1C">
      <w:pPr>
        <w:widowControl w:val="0"/>
        <w:ind w:left="-426" w:right="-1"/>
        <w:jc w:val="center"/>
        <w:rPr>
          <w:rFonts w:ascii="Arial" w:eastAsia="Arial" w:hAnsi="Arial" w:cs="Arial"/>
          <w:b/>
          <w:u w:val="single"/>
        </w:rPr>
      </w:pPr>
      <w:r>
        <w:rPr>
          <w:rFonts w:ascii="Arial" w:eastAsia="Arial" w:hAnsi="Arial" w:cs="Arial"/>
          <w:b/>
          <w:u w:val="single"/>
        </w:rPr>
        <w:t>II - Do Objeto Social</w:t>
      </w:r>
    </w:p>
    <w:p w14:paraId="7AFD3C4A" w14:textId="77777777" w:rsidR="00114F1C" w:rsidRDefault="00114F1C" w:rsidP="00114F1C">
      <w:pPr>
        <w:widowControl w:val="0"/>
        <w:ind w:left="-426" w:right="-1"/>
        <w:jc w:val="both"/>
        <w:rPr>
          <w:rFonts w:ascii="Arial" w:eastAsia="Arial" w:hAnsi="Arial" w:cs="Arial"/>
        </w:rPr>
      </w:pPr>
    </w:p>
    <w:p w14:paraId="5FFED7B2" w14:textId="77777777" w:rsidR="00114F1C" w:rsidRDefault="00114F1C" w:rsidP="00114F1C">
      <w:pPr>
        <w:widowControl w:val="0"/>
        <w:ind w:left="-426" w:right="-1" w:firstLine="568"/>
        <w:jc w:val="both"/>
        <w:rPr>
          <w:rFonts w:ascii="Arial" w:eastAsia="Arial" w:hAnsi="Arial" w:cs="Arial"/>
          <w:highlight w:val="white"/>
        </w:rPr>
      </w:pPr>
      <w:r>
        <w:rPr>
          <w:rFonts w:ascii="Arial" w:eastAsia="Arial" w:hAnsi="Arial" w:cs="Arial"/>
          <w:b/>
          <w:u w:val="single"/>
        </w:rPr>
        <w:t>CLÁUSULA QUARTA</w:t>
      </w:r>
      <w:r>
        <w:rPr>
          <w:rFonts w:ascii="Arial" w:eastAsia="Arial" w:hAnsi="Arial" w:cs="Arial"/>
        </w:rPr>
        <w:t xml:space="preserve">: A sociedade tem por objeto o exercício das </w:t>
      </w:r>
      <w:r>
        <w:rPr>
          <w:rFonts w:ascii="Arial" w:eastAsia="Arial" w:hAnsi="Arial" w:cs="Arial"/>
          <w:highlight w:val="white"/>
        </w:rPr>
        <w:t>Atividades de:</w:t>
      </w:r>
    </w:p>
    <w:p w14:paraId="4EA5A865" w14:textId="77777777" w:rsidR="00114F1C" w:rsidRDefault="00114F1C" w:rsidP="00114F1C">
      <w:pPr>
        <w:widowControl w:val="0"/>
        <w:ind w:left="-426" w:right="-1" w:firstLine="568"/>
        <w:jc w:val="both"/>
        <w:rPr>
          <w:rFonts w:ascii="Arial" w:eastAsia="Arial" w:hAnsi="Arial" w:cs="Arial"/>
          <w:highlight w:val="white"/>
        </w:rPr>
      </w:pPr>
    </w:p>
    <w:p w14:paraId="443A17A3" w14:textId="77777777" w:rsidR="00114F1C" w:rsidRDefault="00114F1C" w:rsidP="00114F1C">
      <w:pPr>
        <w:widowControl w:val="0"/>
        <w:ind w:left="-426" w:right="-1"/>
        <w:jc w:val="both"/>
        <w:rPr>
          <w:rFonts w:ascii="Arial" w:eastAsia="Arial" w:hAnsi="Arial" w:cs="Arial"/>
          <w:color w:val="333333"/>
          <w:highlight w:val="white"/>
        </w:rPr>
      </w:pPr>
      <w:r>
        <w:rPr>
          <w:rFonts w:ascii="Arial" w:eastAsia="Arial" w:hAnsi="Arial" w:cs="Arial"/>
          <w:highlight w:val="white"/>
        </w:rPr>
        <w:t xml:space="preserve">(CNAE </w:t>
      </w:r>
      <w:r>
        <w:rPr>
          <w:rFonts w:ascii="Arial" w:eastAsia="Arial" w:hAnsi="Arial" w:cs="Arial"/>
          <w:color w:val="333333"/>
          <w:highlight w:val="white"/>
        </w:rPr>
        <w:t>46.44-3-01) - Comércio atacadista de medicamentos e drogas de uso humano</w:t>
      </w:r>
    </w:p>
    <w:p w14:paraId="03A9A61B" w14:textId="77777777" w:rsidR="00114F1C" w:rsidRDefault="00114F1C" w:rsidP="00114F1C">
      <w:pPr>
        <w:widowControl w:val="0"/>
        <w:ind w:left="-426" w:right="-1"/>
        <w:jc w:val="both"/>
        <w:rPr>
          <w:rFonts w:ascii="Arial" w:eastAsia="Arial" w:hAnsi="Arial" w:cs="Arial"/>
          <w:color w:val="333333"/>
          <w:highlight w:val="white"/>
        </w:rPr>
      </w:pPr>
      <w:r>
        <w:rPr>
          <w:rFonts w:ascii="Arial" w:eastAsia="Arial" w:hAnsi="Arial" w:cs="Arial"/>
          <w:color w:val="333333"/>
          <w:highlight w:val="white"/>
        </w:rPr>
        <w:t>(CNAE 46.45-1-01) - Comércio atacadista de instrumentos e materiais para uso médico, cirúrgico, hospitalar e de laboratórios</w:t>
      </w:r>
    </w:p>
    <w:p w14:paraId="1E55FDC7" w14:textId="77777777" w:rsidR="00114F1C" w:rsidRDefault="00114F1C" w:rsidP="00114F1C">
      <w:pPr>
        <w:widowControl w:val="0"/>
        <w:ind w:left="-426" w:right="-1"/>
        <w:jc w:val="both"/>
        <w:rPr>
          <w:rFonts w:ascii="Arial" w:eastAsia="Arial" w:hAnsi="Arial" w:cs="Arial"/>
          <w:color w:val="333333"/>
          <w:highlight w:val="white"/>
        </w:rPr>
      </w:pPr>
      <w:r>
        <w:rPr>
          <w:rFonts w:ascii="Arial" w:eastAsia="Arial" w:hAnsi="Arial" w:cs="Arial"/>
          <w:color w:val="333333"/>
          <w:highlight w:val="white"/>
        </w:rPr>
        <w:t>(CNAE 46.46-0-01) - Comércio atacadista de cosméticos e produtos de perfumaria</w:t>
      </w:r>
    </w:p>
    <w:p w14:paraId="63F575F6" w14:textId="77777777" w:rsidR="00114F1C" w:rsidRDefault="00114F1C" w:rsidP="00114F1C">
      <w:pPr>
        <w:widowControl w:val="0"/>
        <w:ind w:left="-426" w:right="-1"/>
        <w:jc w:val="both"/>
        <w:rPr>
          <w:rFonts w:ascii="Arial" w:eastAsia="Arial" w:hAnsi="Arial" w:cs="Arial"/>
          <w:color w:val="333333"/>
          <w:highlight w:val="white"/>
        </w:rPr>
      </w:pPr>
      <w:r>
        <w:rPr>
          <w:rFonts w:ascii="Arial" w:eastAsia="Arial" w:hAnsi="Arial" w:cs="Arial"/>
          <w:color w:val="333333"/>
          <w:highlight w:val="white"/>
        </w:rPr>
        <w:t>(CNAE 46.46-0-02) - Comércio atacadista de produtos de higiene pessoal</w:t>
      </w:r>
    </w:p>
    <w:p w14:paraId="5ABB40D2" w14:textId="77777777" w:rsidR="00114F1C" w:rsidRDefault="00114F1C" w:rsidP="00114F1C">
      <w:pPr>
        <w:widowControl w:val="0"/>
        <w:ind w:left="-426" w:right="-1"/>
        <w:jc w:val="both"/>
        <w:rPr>
          <w:rFonts w:ascii="Arial" w:eastAsia="Arial" w:hAnsi="Arial" w:cs="Arial"/>
          <w:color w:val="333333"/>
          <w:highlight w:val="white"/>
        </w:rPr>
      </w:pPr>
      <w:r>
        <w:rPr>
          <w:rFonts w:ascii="Arial" w:eastAsia="Arial" w:hAnsi="Arial" w:cs="Arial"/>
          <w:color w:val="333333"/>
          <w:highlight w:val="white"/>
        </w:rPr>
        <w:t>(CNAE 46.91-5-00) - Comércio atacadista de mercadorias, com predominância de produtos alimentícios</w:t>
      </w:r>
    </w:p>
    <w:p w14:paraId="5CB2AC0D" w14:textId="77777777" w:rsidR="00114F1C" w:rsidRDefault="00114F1C" w:rsidP="00114F1C">
      <w:pPr>
        <w:widowControl w:val="0"/>
        <w:ind w:left="-426" w:right="-1"/>
        <w:jc w:val="both"/>
        <w:rPr>
          <w:rFonts w:ascii="Arial" w:eastAsia="Arial" w:hAnsi="Arial" w:cs="Arial"/>
          <w:color w:val="333333"/>
          <w:highlight w:val="white"/>
        </w:rPr>
      </w:pPr>
      <w:r>
        <w:rPr>
          <w:rFonts w:ascii="Arial" w:eastAsia="Arial" w:hAnsi="Arial" w:cs="Arial"/>
          <w:color w:val="333333"/>
          <w:highlight w:val="white"/>
        </w:rPr>
        <w:t>(CNAE 47.72-5-00) - Comércio varejista de cosméticos, produtos de perfumaria e de higiene pessoal</w:t>
      </w:r>
    </w:p>
    <w:p w14:paraId="4D7F60EA" w14:textId="77777777" w:rsidR="00114F1C" w:rsidRDefault="00114F1C" w:rsidP="00114F1C">
      <w:pPr>
        <w:widowControl w:val="0"/>
        <w:ind w:left="-426" w:right="-1"/>
        <w:jc w:val="both"/>
        <w:rPr>
          <w:rFonts w:ascii="Arial" w:eastAsia="Arial" w:hAnsi="Arial" w:cs="Arial"/>
          <w:color w:val="333333"/>
          <w:highlight w:val="white"/>
        </w:rPr>
      </w:pPr>
      <w:r>
        <w:rPr>
          <w:rFonts w:ascii="Arial" w:eastAsia="Arial" w:hAnsi="Arial" w:cs="Arial"/>
          <w:color w:val="333333"/>
          <w:highlight w:val="white"/>
        </w:rPr>
        <w:t xml:space="preserve">(CNAE 47.73-3-00) - Comércio varejista de artigos médicos e ortopédicos </w:t>
      </w:r>
    </w:p>
    <w:p w14:paraId="2AB5C3F4" w14:textId="77777777" w:rsidR="00114F1C" w:rsidRDefault="00114F1C" w:rsidP="00114F1C">
      <w:pPr>
        <w:widowControl w:val="0"/>
        <w:ind w:left="-426" w:right="-1"/>
        <w:jc w:val="both"/>
        <w:rPr>
          <w:rFonts w:ascii="Arial" w:eastAsia="Arial" w:hAnsi="Arial" w:cs="Arial"/>
          <w:color w:val="333333"/>
          <w:highlight w:val="white"/>
        </w:rPr>
      </w:pPr>
      <w:r>
        <w:rPr>
          <w:rFonts w:ascii="Arial" w:eastAsia="Arial" w:hAnsi="Arial" w:cs="Arial"/>
          <w:color w:val="333333"/>
          <w:highlight w:val="white"/>
        </w:rPr>
        <w:t>(CNAE 73.19-0-02) - Promoção de vendas</w:t>
      </w:r>
    </w:p>
    <w:p w14:paraId="1A2B4468" w14:textId="77777777" w:rsidR="00114F1C" w:rsidRDefault="00114F1C" w:rsidP="00114F1C">
      <w:pPr>
        <w:widowControl w:val="0"/>
        <w:ind w:left="-426" w:right="-1" w:firstLine="568"/>
        <w:jc w:val="both"/>
        <w:rPr>
          <w:rFonts w:ascii="Arial" w:eastAsia="Arial" w:hAnsi="Arial" w:cs="Arial"/>
        </w:rPr>
      </w:pPr>
    </w:p>
    <w:p w14:paraId="6082E400" w14:textId="77777777" w:rsidR="003C564C" w:rsidRDefault="003C564C" w:rsidP="00114F1C">
      <w:pPr>
        <w:widowControl w:val="0"/>
        <w:ind w:left="-426" w:right="-1" w:firstLine="568"/>
        <w:jc w:val="both"/>
        <w:rPr>
          <w:rFonts w:ascii="Arial" w:eastAsia="Arial" w:hAnsi="Arial" w:cs="Arial"/>
        </w:rPr>
      </w:pPr>
    </w:p>
    <w:p w14:paraId="08EBF851" w14:textId="77777777" w:rsidR="00114F1C" w:rsidRPr="00E63BAD" w:rsidRDefault="00114F1C" w:rsidP="00114F1C">
      <w:pPr>
        <w:widowControl w:val="0"/>
        <w:ind w:right="-1"/>
        <w:jc w:val="center"/>
        <w:rPr>
          <w:rFonts w:ascii="Arial" w:eastAsia="Arial" w:hAnsi="Arial" w:cs="Arial"/>
          <w:u w:val="single"/>
        </w:rPr>
      </w:pPr>
      <w:r w:rsidRPr="00E63BAD">
        <w:rPr>
          <w:rFonts w:ascii="Arial" w:eastAsia="Arial" w:hAnsi="Arial" w:cs="Arial"/>
          <w:b/>
          <w:bCs/>
          <w:u w:val="single"/>
        </w:rPr>
        <w:t xml:space="preserve">III </w:t>
      </w:r>
      <w:r>
        <w:rPr>
          <w:rFonts w:ascii="Arial" w:eastAsia="Arial" w:hAnsi="Arial" w:cs="Arial"/>
          <w:b/>
          <w:bCs/>
          <w:u w:val="single"/>
        </w:rPr>
        <w:t>–</w:t>
      </w:r>
      <w:r w:rsidRPr="00E63BAD">
        <w:rPr>
          <w:rFonts w:ascii="Arial" w:eastAsia="Arial" w:hAnsi="Arial" w:cs="Arial"/>
          <w:b/>
          <w:bCs/>
          <w:u w:val="single"/>
        </w:rPr>
        <w:t xml:space="preserve"> Do Capital Social, Quotas e Responsabilidades</w:t>
      </w:r>
    </w:p>
    <w:p w14:paraId="5FA1E72F" w14:textId="77777777" w:rsidR="00114F1C" w:rsidRDefault="00114F1C" w:rsidP="00114F1C">
      <w:pPr>
        <w:widowControl w:val="0"/>
        <w:ind w:right="-1"/>
        <w:jc w:val="both"/>
        <w:rPr>
          <w:rFonts w:ascii="Arial" w:eastAsia="Arial" w:hAnsi="Arial" w:cs="Arial"/>
        </w:rPr>
      </w:pPr>
    </w:p>
    <w:p w14:paraId="3921BBEA" w14:textId="77777777" w:rsidR="003C564C" w:rsidRDefault="003C564C" w:rsidP="00114F1C">
      <w:pPr>
        <w:widowControl w:val="0"/>
        <w:ind w:right="-1"/>
        <w:jc w:val="both"/>
        <w:rPr>
          <w:rFonts w:ascii="Arial" w:eastAsia="Arial" w:hAnsi="Arial" w:cs="Arial"/>
        </w:rPr>
      </w:pPr>
    </w:p>
    <w:p w14:paraId="5C5E1081" w14:textId="60102BC2" w:rsidR="00114F1C" w:rsidRDefault="00114F1C" w:rsidP="00114F1C">
      <w:pPr>
        <w:widowControl w:val="0"/>
        <w:ind w:left="-426" w:right="-1" w:firstLine="568"/>
        <w:jc w:val="both"/>
        <w:rPr>
          <w:rFonts w:ascii="Arial" w:eastAsia="Arial" w:hAnsi="Arial" w:cs="Arial"/>
        </w:rPr>
      </w:pPr>
      <w:r>
        <w:rPr>
          <w:rFonts w:ascii="Arial" w:eastAsia="Arial" w:hAnsi="Arial" w:cs="Arial"/>
          <w:b/>
          <w:u w:val="single"/>
        </w:rPr>
        <w:t>CLÁUSULA QUINTA</w:t>
      </w:r>
      <w:r>
        <w:rPr>
          <w:rFonts w:ascii="Arial" w:eastAsia="Arial" w:hAnsi="Arial" w:cs="Arial"/>
        </w:rPr>
        <w:t xml:space="preserve">: </w:t>
      </w:r>
      <w:r w:rsidR="00DF68DF" w:rsidRPr="00DF68DF">
        <w:rPr>
          <w:rFonts w:ascii="Arial" w:eastAsia="Arial" w:hAnsi="Arial" w:cs="Arial"/>
        </w:rPr>
        <w:t>O capital social da sociedade no valor de R$ 283.972,00 (duzentos e trinta mil) reais, dividido em 283.972 (duzentos e trinta mil) quotas, no valor nominal de R$ 1,00 (um real) cada uma, totalmente subscrito e integralizado em moeda corrente do País, é atribuído da seguinte forma:</w:t>
      </w:r>
    </w:p>
    <w:p w14:paraId="23F1D26B" w14:textId="77777777" w:rsidR="00DF68DF" w:rsidRDefault="00DF68DF" w:rsidP="00114F1C">
      <w:pPr>
        <w:widowControl w:val="0"/>
        <w:ind w:left="-426" w:right="-1" w:firstLine="568"/>
        <w:jc w:val="both"/>
        <w:rPr>
          <w:rFonts w:ascii="Arial" w:eastAsia="Arial" w:hAnsi="Arial" w:cs="Arial"/>
        </w:rPr>
      </w:pPr>
    </w:p>
    <w:tbl>
      <w:tblPr>
        <w:tblW w:w="8647" w:type="dxa"/>
        <w:tblInd w:w="557" w:type="dxa"/>
        <w:tblCellMar>
          <w:left w:w="0" w:type="dxa"/>
          <w:right w:w="0" w:type="dxa"/>
        </w:tblCellMar>
        <w:tblLook w:val="04A0" w:firstRow="1" w:lastRow="0" w:firstColumn="1" w:lastColumn="0" w:noHBand="0" w:noVBand="1"/>
      </w:tblPr>
      <w:tblGrid>
        <w:gridCol w:w="4110"/>
        <w:gridCol w:w="1384"/>
        <w:gridCol w:w="3153"/>
      </w:tblGrid>
      <w:tr w:rsidR="00DF68DF" w:rsidRPr="000913AE" w14:paraId="2F633D14" w14:textId="77777777" w:rsidTr="00EA2D28">
        <w:trPr>
          <w:trHeight w:val="315"/>
        </w:trPr>
        <w:tc>
          <w:tcPr>
            <w:tcW w:w="4110" w:type="dxa"/>
            <w:tcBorders>
              <w:top w:val="single" w:sz="8" w:space="0" w:color="auto"/>
              <w:left w:val="single" w:sz="8" w:space="0" w:color="auto"/>
              <w:bottom w:val="single" w:sz="8" w:space="0" w:color="auto"/>
              <w:right w:val="single" w:sz="8" w:space="0" w:color="auto"/>
            </w:tcBorders>
            <w:shd w:val="clear" w:color="auto" w:fill="auto"/>
            <w:noWrap/>
            <w:tcMar>
              <w:top w:w="15" w:type="dxa"/>
              <w:left w:w="15" w:type="dxa"/>
              <w:bottom w:w="0" w:type="dxa"/>
              <w:right w:w="15" w:type="dxa"/>
            </w:tcMar>
            <w:vAlign w:val="bottom"/>
            <w:hideMark/>
          </w:tcPr>
          <w:p w14:paraId="7E03A996" w14:textId="77777777" w:rsidR="00DF68DF" w:rsidRPr="000913AE" w:rsidRDefault="00DF68DF" w:rsidP="00EA2D28">
            <w:pPr>
              <w:suppressAutoHyphens w:val="0"/>
              <w:ind w:left="-426" w:right="-1"/>
              <w:jc w:val="center"/>
              <w:rPr>
                <w:rFonts w:ascii="Arial" w:hAnsi="Arial" w:cs="Arial"/>
                <w:b/>
                <w:bCs/>
                <w:color w:val="000000"/>
                <w:sz w:val="23"/>
                <w:szCs w:val="23"/>
              </w:rPr>
            </w:pPr>
            <w:r w:rsidRPr="000913AE">
              <w:rPr>
                <w:rFonts w:ascii="Arial" w:hAnsi="Arial" w:cs="Arial"/>
                <w:b/>
                <w:bCs/>
                <w:color w:val="000000"/>
                <w:sz w:val="23"/>
                <w:szCs w:val="23"/>
              </w:rPr>
              <w:t>Sócios</w:t>
            </w:r>
          </w:p>
        </w:tc>
        <w:tc>
          <w:tcPr>
            <w:tcW w:w="1384" w:type="dxa"/>
            <w:tcBorders>
              <w:top w:val="single" w:sz="8" w:space="0" w:color="auto"/>
              <w:left w:val="nil"/>
              <w:bottom w:val="single" w:sz="8" w:space="0" w:color="auto"/>
              <w:right w:val="single" w:sz="8" w:space="0" w:color="auto"/>
            </w:tcBorders>
            <w:shd w:val="clear" w:color="auto" w:fill="auto"/>
            <w:noWrap/>
            <w:tcMar>
              <w:top w:w="15" w:type="dxa"/>
              <w:left w:w="15" w:type="dxa"/>
              <w:bottom w:w="0" w:type="dxa"/>
              <w:right w:w="15" w:type="dxa"/>
            </w:tcMar>
            <w:vAlign w:val="bottom"/>
            <w:hideMark/>
          </w:tcPr>
          <w:p w14:paraId="6D8DDD4B" w14:textId="77777777" w:rsidR="00DF68DF" w:rsidRPr="000913AE" w:rsidRDefault="00DF68DF" w:rsidP="00EA2D28">
            <w:pPr>
              <w:ind w:left="-53" w:right="-1"/>
              <w:jc w:val="center"/>
              <w:rPr>
                <w:rFonts w:ascii="Arial" w:hAnsi="Arial" w:cs="Arial"/>
                <w:b/>
                <w:bCs/>
                <w:color w:val="000000"/>
                <w:sz w:val="23"/>
                <w:szCs w:val="23"/>
              </w:rPr>
            </w:pPr>
            <w:r w:rsidRPr="000913AE">
              <w:rPr>
                <w:rFonts w:ascii="Arial" w:hAnsi="Arial" w:cs="Arial"/>
                <w:b/>
                <w:bCs/>
                <w:color w:val="000000"/>
                <w:sz w:val="23"/>
                <w:szCs w:val="23"/>
              </w:rPr>
              <w:t>nº de quotas</w:t>
            </w:r>
          </w:p>
        </w:tc>
        <w:tc>
          <w:tcPr>
            <w:tcW w:w="3153" w:type="dxa"/>
            <w:tcBorders>
              <w:top w:val="single" w:sz="8" w:space="0" w:color="auto"/>
              <w:left w:val="nil"/>
              <w:bottom w:val="single" w:sz="8" w:space="0" w:color="auto"/>
              <w:right w:val="single" w:sz="8" w:space="0" w:color="auto"/>
            </w:tcBorders>
            <w:shd w:val="clear" w:color="auto" w:fill="auto"/>
            <w:noWrap/>
            <w:tcMar>
              <w:top w:w="15" w:type="dxa"/>
              <w:left w:w="15" w:type="dxa"/>
              <w:bottom w:w="0" w:type="dxa"/>
              <w:right w:w="15" w:type="dxa"/>
            </w:tcMar>
            <w:vAlign w:val="bottom"/>
            <w:hideMark/>
          </w:tcPr>
          <w:p w14:paraId="766F858C" w14:textId="77777777" w:rsidR="00DF68DF" w:rsidRPr="000913AE" w:rsidRDefault="00DF68DF" w:rsidP="00EA2D28">
            <w:pPr>
              <w:ind w:right="-1"/>
              <w:jc w:val="center"/>
              <w:rPr>
                <w:rFonts w:ascii="Arial" w:hAnsi="Arial" w:cs="Arial"/>
                <w:b/>
                <w:bCs/>
                <w:color w:val="000000"/>
                <w:sz w:val="23"/>
                <w:szCs w:val="23"/>
              </w:rPr>
            </w:pPr>
            <w:r w:rsidRPr="000913AE">
              <w:rPr>
                <w:rFonts w:ascii="Arial" w:hAnsi="Arial" w:cs="Arial"/>
                <w:b/>
                <w:bCs/>
                <w:color w:val="000000"/>
                <w:sz w:val="23"/>
                <w:szCs w:val="23"/>
              </w:rPr>
              <w:t>Percentual do capital social</w:t>
            </w:r>
          </w:p>
        </w:tc>
      </w:tr>
      <w:tr w:rsidR="00DF68DF" w:rsidRPr="000913AE" w14:paraId="23A3E62A" w14:textId="77777777" w:rsidTr="00EA2D28">
        <w:trPr>
          <w:trHeight w:val="300"/>
        </w:trPr>
        <w:tc>
          <w:tcPr>
            <w:tcW w:w="4110" w:type="dxa"/>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0D2AED6E" w14:textId="77777777" w:rsidR="00DF68DF" w:rsidRPr="000913AE" w:rsidRDefault="00DF68DF" w:rsidP="00EA2D28">
            <w:pPr>
              <w:ind w:right="-1"/>
              <w:rPr>
                <w:rFonts w:ascii="Arial" w:hAnsi="Arial" w:cs="Arial"/>
                <w:b/>
                <w:bCs/>
                <w:color w:val="000000"/>
                <w:sz w:val="23"/>
                <w:szCs w:val="23"/>
              </w:rPr>
            </w:pPr>
            <w:r w:rsidRPr="000913AE">
              <w:rPr>
                <w:rFonts w:ascii="Arial" w:hAnsi="Arial" w:cs="Arial"/>
                <w:b/>
                <w:bCs/>
                <w:color w:val="000000"/>
                <w:sz w:val="23"/>
                <w:szCs w:val="23"/>
              </w:rPr>
              <w:t>MURILO CHAVES GOUVEA</w:t>
            </w:r>
          </w:p>
        </w:tc>
        <w:tc>
          <w:tcPr>
            <w:tcW w:w="1384"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42E33B2D" w14:textId="77777777" w:rsidR="00DF68DF" w:rsidRPr="000913AE" w:rsidRDefault="00DF68DF" w:rsidP="00EA2D28">
            <w:pPr>
              <w:ind w:left="-426" w:right="-1"/>
              <w:jc w:val="right"/>
              <w:rPr>
                <w:rFonts w:ascii="Arial" w:hAnsi="Arial" w:cs="Arial"/>
                <w:color w:val="000000"/>
                <w:sz w:val="23"/>
                <w:szCs w:val="23"/>
              </w:rPr>
            </w:pPr>
            <w:r w:rsidRPr="000913AE">
              <w:rPr>
                <w:rFonts w:ascii="Arial" w:hAnsi="Arial" w:cs="Arial"/>
                <w:color w:val="000000"/>
                <w:sz w:val="23"/>
                <w:szCs w:val="23"/>
              </w:rPr>
              <w:t>195.500</w:t>
            </w:r>
          </w:p>
        </w:tc>
        <w:tc>
          <w:tcPr>
            <w:tcW w:w="3153" w:type="dxa"/>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bottom"/>
            <w:hideMark/>
          </w:tcPr>
          <w:p w14:paraId="2261F941" w14:textId="77777777" w:rsidR="00DF68DF" w:rsidRPr="000913AE" w:rsidRDefault="00DF68DF" w:rsidP="00EA2D28">
            <w:pPr>
              <w:ind w:left="-426" w:right="-1"/>
              <w:jc w:val="right"/>
              <w:rPr>
                <w:rFonts w:ascii="Arial" w:hAnsi="Arial" w:cs="Arial"/>
                <w:color w:val="000000"/>
                <w:sz w:val="23"/>
                <w:szCs w:val="23"/>
              </w:rPr>
            </w:pPr>
            <w:r>
              <w:rPr>
                <w:rFonts w:ascii="Arial" w:hAnsi="Arial" w:cs="Arial"/>
                <w:color w:val="000000"/>
                <w:sz w:val="23"/>
                <w:szCs w:val="23"/>
              </w:rPr>
              <w:t>72</w:t>
            </w:r>
            <w:r w:rsidRPr="000913AE">
              <w:rPr>
                <w:rFonts w:ascii="Arial" w:hAnsi="Arial" w:cs="Arial"/>
                <w:color w:val="000000"/>
                <w:sz w:val="23"/>
                <w:szCs w:val="23"/>
              </w:rPr>
              <w:t>%</w:t>
            </w:r>
          </w:p>
        </w:tc>
      </w:tr>
      <w:tr w:rsidR="00DF68DF" w:rsidRPr="000913AE" w14:paraId="27B73FD9" w14:textId="77777777" w:rsidTr="00EA2D28">
        <w:trPr>
          <w:trHeight w:val="300"/>
        </w:trPr>
        <w:tc>
          <w:tcPr>
            <w:tcW w:w="4110" w:type="dxa"/>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61C1B1E5" w14:textId="77777777" w:rsidR="00DF68DF" w:rsidRPr="000913AE" w:rsidRDefault="00DF68DF" w:rsidP="00EA2D28">
            <w:pPr>
              <w:ind w:right="-1"/>
              <w:rPr>
                <w:rFonts w:ascii="Arial" w:hAnsi="Arial" w:cs="Arial"/>
                <w:b/>
                <w:bCs/>
                <w:color w:val="000000"/>
                <w:sz w:val="23"/>
                <w:szCs w:val="23"/>
              </w:rPr>
            </w:pPr>
            <w:r w:rsidRPr="000913AE">
              <w:rPr>
                <w:rFonts w:ascii="Arial" w:hAnsi="Arial" w:cs="Arial"/>
                <w:b/>
                <w:bCs/>
                <w:color w:val="000000"/>
                <w:sz w:val="23"/>
                <w:szCs w:val="23"/>
              </w:rPr>
              <w:t>FILIPE JOSÉ MARTINS LAIA FRANCO</w:t>
            </w:r>
          </w:p>
        </w:tc>
        <w:tc>
          <w:tcPr>
            <w:tcW w:w="1384"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5ED299D2" w14:textId="77777777" w:rsidR="00DF68DF" w:rsidRPr="000913AE" w:rsidRDefault="00DF68DF" w:rsidP="00EA2D28">
            <w:pPr>
              <w:ind w:left="-426" w:right="-1"/>
              <w:jc w:val="right"/>
              <w:rPr>
                <w:rFonts w:ascii="Arial" w:hAnsi="Arial" w:cs="Arial"/>
                <w:color w:val="000000"/>
                <w:sz w:val="23"/>
                <w:szCs w:val="23"/>
              </w:rPr>
            </w:pPr>
            <w:r>
              <w:rPr>
                <w:rFonts w:ascii="Arial" w:hAnsi="Arial" w:cs="Arial"/>
                <w:color w:val="000000"/>
                <w:sz w:val="23"/>
                <w:szCs w:val="23"/>
              </w:rPr>
              <w:t>12.500</w:t>
            </w:r>
          </w:p>
        </w:tc>
        <w:tc>
          <w:tcPr>
            <w:tcW w:w="3153" w:type="dxa"/>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bottom"/>
            <w:hideMark/>
          </w:tcPr>
          <w:p w14:paraId="50640240" w14:textId="77777777" w:rsidR="00DF68DF" w:rsidRPr="000913AE" w:rsidRDefault="00DF68DF" w:rsidP="00EA2D28">
            <w:pPr>
              <w:ind w:left="-426" w:right="-1"/>
              <w:jc w:val="right"/>
              <w:rPr>
                <w:rFonts w:ascii="Arial" w:hAnsi="Arial" w:cs="Arial"/>
                <w:color w:val="000000"/>
                <w:sz w:val="23"/>
                <w:szCs w:val="23"/>
              </w:rPr>
            </w:pPr>
            <w:r>
              <w:rPr>
                <w:rFonts w:ascii="Arial" w:hAnsi="Arial" w:cs="Arial"/>
                <w:color w:val="000000"/>
                <w:sz w:val="23"/>
                <w:szCs w:val="23"/>
              </w:rPr>
              <w:t>4</w:t>
            </w:r>
            <w:r w:rsidRPr="000913AE">
              <w:rPr>
                <w:rFonts w:ascii="Arial" w:hAnsi="Arial" w:cs="Arial"/>
                <w:color w:val="000000"/>
                <w:sz w:val="23"/>
                <w:szCs w:val="23"/>
              </w:rPr>
              <w:t>%</w:t>
            </w:r>
          </w:p>
        </w:tc>
      </w:tr>
      <w:tr w:rsidR="00DF68DF" w:rsidRPr="000913AE" w14:paraId="019DC6B1" w14:textId="77777777" w:rsidTr="00EA2D28">
        <w:trPr>
          <w:trHeight w:val="300"/>
        </w:trPr>
        <w:tc>
          <w:tcPr>
            <w:tcW w:w="4110" w:type="dxa"/>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3C191F34" w14:textId="77777777" w:rsidR="00DF68DF" w:rsidRPr="000913AE" w:rsidRDefault="00DF68DF" w:rsidP="00EA2D28">
            <w:pPr>
              <w:ind w:right="-1"/>
              <w:rPr>
                <w:rFonts w:ascii="Arial" w:hAnsi="Arial" w:cs="Arial"/>
                <w:b/>
                <w:bCs/>
                <w:color w:val="000000"/>
                <w:sz w:val="23"/>
                <w:szCs w:val="23"/>
              </w:rPr>
            </w:pPr>
            <w:r w:rsidRPr="000913AE">
              <w:rPr>
                <w:rFonts w:ascii="Arial" w:hAnsi="Arial" w:cs="Arial"/>
                <w:b/>
                <w:bCs/>
                <w:color w:val="000000"/>
                <w:sz w:val="23"/>
                <w:szCs w:val="23"/>
              </w:rPr>
              <w:t>GABRYEL JULIANO RACY</w:t>
            </w:r>
          </w:p>
        </w:tc>
        <w:tc>
          <w:tcPr>
            <w:tcW w:w="1384"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2ACEF0A6" w14:textId="77777777" w:rsidR="00DF68DF" w:rsidRPr="000913AE" w:rsidRDefault="00DF68DF" w:rsidP="00EA2D28">
            <w:pPr>
              <w:ind w:left="-426" w:right="-1"/>
              <w:jc w:val="right"/>
              <w:rPr>
                <w:rFonts w:ascii="Arial" w:hAnsi="Arial" w:cs="Arial"/>
                <w:color w:val="000000"/>
                <w:sz w:val="23"/>
                <w:szCs w:val="23"/>
              </w:rPr>
            </w:pPr>
            <w:r w:rsidRPr="000913AE">
              <w:rPr>
                <w:rFonts w:ascii="Arial" w:hAnsi="Arial" w:cs="Arial"/>
                <w:color w:val="000000"/>
                <w:sz w:val="23"/>
                <w:szCs w:val="23"/>
              </w:rPr>
              <w:t>1</w:t>
            </w:r>
            <w:r>
              <w:rPr>
                <w:rFonts w:ascii="Arial" w:hAnsi="Arial" w:cs="Arial"/>
                <w:color w:val="000000"/>
                <w:sz w:val="23"/>
                <w:szCs w:val="23"/>
              </w:rPr>
              <w:t>2</w:t>
            </w:r>
            <w:r w:rsidRPr="000913AE">
              <w:rPr>
                <w:rFonts w:ascii="Arial" w:hAnsi="Arial" w:cs="Arial"/>
                <w:color w:val="000000"/>
                <w:sz w:val="23"/>
                <w:szCs w:val="23"/>
              </w:rPr>
              <w:t>.500</w:t>
            </w:r>
          </w:p>
        </w:tc>
        <w:tc>
          <w:tcPr>
            <w:tcW w:w="3153" w:type="dxa"/>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bottom"/>
            <w:hideMark/>
          </w:tcPr>
          <w:p w14:paraId="5FF2D337" w14:textId="77777777" w:rsidR="00DF68DF" w:rsidRPr="000913AE" w:rsidRDefault="00DF68DF" w:rsidP="00EA2D28">
            <w:pPr>
              <w:ind w:left="-426" w:right="-1"/>
              <w:jc w:val="right"/>
              <w:rPr>
                <w:rFonts w:ascii="Arial" w:hAnsi="Arial" w:cs="Arial"/>
                <w:color w:val="000000"/>
                <w:sz w:val="23"/>
                <w:szCs w:val="23"/>
              </w:rPr>
            </w:pPr>
            <w:r>
              <w:rPr>
                <w:rFonts w:ascii="Arial" w:hAnsi="Arial" w:cs="Arial"/>
                <w:color w:val="000000"/>
                <w:sz w:val="23"/>
                <w:szCs w:val="23"/>
              </w:rPr>
              <w:t>4</w:t>
            </w:r>
            <w:r w:rsidRPr="000913AE">
              <w:rPr>
                <w:rFonts w:ascii="Arial" w:hAnsi="Arial" w:cs="Arial"/>
                <w:color w:val="000000"/>
                <w:sz w:val="23"/>
                <w:szCs w:val="23"/>
              </w:rPr>
              <w:t>%</w:t>
            </w:r>
          </w:p>
        </w:tc>
      </w:tr>
      <w:tr w:rsidR="00DF68DF" w:rsidRPr="000913AE" w14:paraId="16D52814" w14:textId="77777777" w:rsidTr="00EA2D28">
        <w:trPr>
          <w:trHeight w:val="300"/>
        </w:trPr>
        <w:tc>
          <w:tcPr>
            <w:tcW w:w="4110" w:type="dxa"/>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1CDC2262" w14:textId="77777777" w:rsidR="00DF68DF" w:rsidRPr="000913AE" w:rsidRDefault="00DF68DF" w:rsidP="00EA2D28">
            <w:pPr>
              <w:ind w:right="-1"/>
              <w:rPr>
                <w:rFonts w:ascii="Arial" w:hAnsi="Arial" w:cs="Arial"/>
                <w:b/>
                <w:bCs/>
                <w:color w:val="000000"/>
                <w:sz w:val="23"/>
                <w:szCs w:val="23"/>
              </w:rPr>
            </w:pPr>
            <w:r w:rsidRPr="000913AE">
              <w:rPr>
                <w:rFonts w:ascii="Arial" w:hAnsi="Arial" w:cs="Arial"/>
                <w:b/>
                <w:bCs/>
                <w:color w:val="000000"/>
                <w:sz w:val="23"/>
                <w:szCs w:val="23"/>
              </w:rPr>
              <w:t>HEITOR KOERICH DA SILVEIRA</w:t>
            </w:r>
          </w:p>
        </w:tc>
        <w:tc>
          <w:tcPr>
            <w:tcW w:w="1384"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441FD847" w14:textId="77777777" w:rsidR="00DF68DF" w:rsidRPr="000913AE" w:rsidRDefault="00DF68DF" w:rsidP="00EA2D28">
            <w:pPr>
              <w:ind w:left="-426" w:right="-1"/>
              <w:jc w:val="right"/>
              <w:rPr>
                <w:rFonts w:ascii="Arial" w:hAnsi="Arial" w:cs="Arial"/>
                <w:color w:val="000000"/>
                <w:sz w:val="23"/>
                <w:szCs w:val="23"/>
              </w:rPr>
            </w:pPr>
            <w:r>
              <w:rPr>
                <w:rFonts w:ascii="Arial" w:hAnsi="Arial" w:cs="Arial"/>
                <w:color w:val="000000"/>
                <w:sz w:val="23"/>
                <w:szCs w:val="23"/>
              </w:rPr>
              <w:t>63.472</w:t>
            </w:r>
          </w:p>
        </w:tc>
        <w:tc>
          <w:tcPr>
            <w:tcW w:w="3153" w:type="dxa"/>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bottom"/>
            <w:hideMark/>
          </w:tcPr>
          <w:p w14:paraId="14B8F67F" w14:textId="77777777" w:rsidR="00DF68DF" w:rsidRPr="000913AE" w:rsidRDefault="00DF68DF" w:rsidP="00EA2D28">
            <w:pPr>
              <w:ind w:left="-426" w:right="-1"/>
              <w:jc w:val="right"/>
              <w:rPr>
                <w:rFonts w:ascii="Arial" w:hAnsi="Arial" w:cs="Arial"/>
                <w:color w:val="000000"/>
                <w:sz w:val="23"/>
                <w:szCs w:val="23"/>
              </w:rPr>
            </w:pPr>
            <w:r>
              <w:rPr>
                <w:rFonts w:ascii="Arial" w:hAnsi="Arial" w:cs="Arial"/>
                <w:color w:val="000000"/>
                <w:sz w:val="23"/>
                <w:szCs w:val="23"/>
              </w:rPr>
              <w:t>20</w:t>
            </w:r>
            <w:r w:rsidRPr="000913AE">
              <w:rPr>
                <w:rFonts w:ascii="Arial" w:hAnsi="Arial" w:cs="Arial"/>
                <w:color w:val="000000"/>
                <w:sz w:val="23"/>
                <w:szCs w:val="23"/>
              </w:rPr>
              <w:t>%</w:t>
            </w:r>
          </w:p>
        </w:tc>
      </w:tr>
      <w:tr w:rsidR="00DF68DF" w:rsidRPr="000913AE" w14:paraId="3AFEC117" w14:textId="77777777" w:rsidTr="00EA2D28">
        <w:trPr>
          <w:trHeight w:val="315"/>
        </w:trPr>
        <w:tc>
          <w:tcPr>
            <w:tcW w:w="4110" w:type="dxa"/>
            <w:tcBorders>
              <w:top w:val="nil"/>
              <w:left w:val="single" w:sz="8" w:space="0" w:color="auto"/>
              <w:bottom w:val="single" w:sz="8" w:space="0" w:color="auto"/>
              <w:right w:val="single" w:sz="4" w:space="0" w:color="auto"/>
            </w:tcBorders>
            <w:shd w:val="clear" w:color="auto" w:fill="auto"/>
            <w:noWrap/>
            <w:tcMar>
              <w:top w:w="15" w:type="dxa"/>
              <w:left w:w="15" w:type="dxa"/>
              <w:bottom w:w="0" w:type="dxa"/>
              <w:right w:w="15" w:type="dxa"/>
            </w:tcMar>
            <w:vAlign w:val="bottom"/>
            <w:hideMark/>
          </w:tcPr>
          <w:p w14:paraId="0A6F34C0" w14:textId="77777777" w:rsidR="00DF68DF" w:rsidRPr="000913AE" w:rsidRDefault="00DF68DF" w:rsidP="00EA2D28">
            <w:pPr>
              <w:ind w:left="-426" w:right="-1"/>
              <w:jc w:val="right"/>
              <w:rPr>
                <w:rFonts w:ascii="Arial" w:hAnsi="Arial" w:cs="Arial"/>
                <w:b/>
                <w:bCs/>
                <w:color w:val="000000"/>
                <w:sz w:val="23"/>
                <w:szCs w:val="23"/>
              </w:rPr>
            </w:pPr>
            <w:r w:rsidRPr="000913AE">
              <w:rPr>
                <w:rFonts w:ascii="Arial" w:hAnsi="Arial" w:cs="Arial"/>
                <w:b/>
                <w:bCs/>
                <w:color w:val="000000"/>
                <w:sz w:val="23"/>
                <w:szCs w:val="23"/>
              </w:rPr>
              <w:t>Total</w:t>
            </w:r>
          </w:p>
        </w:tc>
        <w:tc>
          <w:tcPr>
            <w:tcW w:w="1384" w:type="dxa"/>
            <w:tcBorders>
              <w:top w:val="nil"/>
              <w:left w:val="nil"/>
              <w:bottom w:val="single" w:sz="8" w:space="0" w:color="auto"/>
              <w:right w:val="single" w:sz="4" w:space="0" w:color="auto"/>
            </w:tcBorders>
            <w:shd w:val="clear" w:color="auto" w:fill="auto"/>
            <w:noWrap/>
            <w:tcMar>
              <w:top w:w="15" w:type="dxa"/>
              <w:left w:w="15" w:type="dxa"/>
              <w:bottom w:w="0" w:type="dxa"/>
              <w:right w:w="15" w:type="dxa"/>
            </w:tcMar>
            <w:vAlign w:val="bottom"/>
            <w:hideMark/>
          </w:tcPr>
          <w:p w14:paraId="6747670A" w14:textId="77777777" w:rsidR="00DF68DF" w:rsidRPr="000913AE" w:rsidRDefault="00DF68DF" w:rsidP="00EA2D28">
            <w:pPr>
              <w:ind w:left="-426" w:right="-1"/>
              <w:jc w:val="right"/>
              <w:rPr>
                <w:rFonts w:ascii="Arial" w:hAnsi="Arial" w:cs="Arial"/>
                <w:color w:val="000000"/>
                <w:sz w:val="23"/>
                <w:szCs w:val="23"/>
              </w:rPr>
            </w:pPr>
            <w:r w:rsidRPr="000913AE">
              <w:rPr>
                <w:rFonts w:ascii="Arial" w:hAnsi="Arial" w:cs="Arial"/>
                <w:color w:val="000000"/>
                <w:sz w:val="23"/>
                <w:szCs w:val="23"/>
              </w:rPr>
              <w:t>2</w:t>
            </w:r>
            <w:r>
              <w:rPr>
                <w:rFonts w:ascii="Arial" w:hAnsi="Arial" w:cs="Arial"/>
                <w:color w:val="000000"/>
                <w:sz w:val="23"/>
                <w:szCs w:val="23"/>
              </w:rPr>
              <w:t>83</w:t>
            </w:r>
            <w:r w:rsidRPr="000913AE">
              <w:rPr>
                <w:rFonts w:ascii="Arial" w:hAnsi="Arial" w:cs="Arial"/>
                <w:color w:val="000000"/>
                <w:sz w:val="23"/>
                <w:szCs w:val="23"/>
              </w:rPr>
              <w:t>.</w:t>
            </w:r>
            <w:r>
              <w:rPr>
                <w:rFonts w:ascii="Arial" w:hAnsi="Arial" w:cs="Arial"/>
                <w:color w:val="000000"/>
                <w:sz w:val="23"/>
                <w:szCs w:val="23"/>
              </w:rPr>
              <w:t>972</w:t>
            </w:r>
          </w:p>
        </w:tc>
        <w:tc>
          <w:tcPr>
            <w:tcW w:w="3153" w:type="dxa"/>
            <w:tcBorders>
              <w:top w:val="nil"/>
              <w:left w:val="nil"/>
              <w:bottom w:val="single" w:sz="8" w:space="0" w:color="auto"/>
              <w:right w:val="single" w:sz="8" w:space="0" w:color="auto"/>
            </w:tcBorders>
            <w:shd w:val="clear" w:color="auto" w:fill="auto"/>
            <w:noWrap/>
            <w:tcMar>
              <w:top w:w="15" w:type="dxa"/>
              <w:left w:w="15" w:type="dxa"/>
              <w:bottom w:w="0" w:type="dxa"/>
              <w:right w:w="15" w:type="dxa"/>
            </w:tcMar>
            <w:vAlign w:val="bottom"/>
            <w:hideMark/>
          </w:tcPr>
          <w:p w14:paraId="3948DACD" w14:textId="77777777" w:rsidR="00DF68DF" w:rsidRPr="000913AE" w:rsidRDefault="00DF68DF" w:rsidP="00EA2D28">
            <w:pPr>
              <w:ind w:left="-426" w:right="-1"/>
              <w:jc w:val="right"/>
              <w:rPr>
                <w:rFonts w:ascii="Arial" w:hAnsi="Arial" w:cs="Arial"/>
                <w:color w:val="000000"/>
                <w:sz w:val="23"/>
                <w:szCs w:val="23"/>
              </w:rPr>
            </w:pPr>
            <w:r w:rsidRPr="000913AE">
              <w:rPr>
                <w:rFonts w:ascii="Arial" w:hAnsi="Arial" w:cs="Arial"/>
                <w:color w:val="000000"/>
                <w:sz w:val="23"/>
                <w:szCs w:val="23"/>
              </w:rPr>
              <w:t>100%</w:t>
            </w:r>
          </w:p>
        </w:tc>
      </w:tr>
    </w:tbl>
    <w:p w14:paraId="075CFF0B" w14:textId="77777777" w:rsidR="00114F1C" w:rsidRDefault="00114F1C" w:rsidP="00114F1C">
      <w:pPr>
        <w:widowControl w:val="0"/>
        <w:ind w:left="-426" w:right="-1" w:firstLine="568"/>
        <w:jc w:val="both"/>
        <w:rPr>
          <w:rFonts w:ascii="Arial" w:eastAsia="Arial" w:hAnsi="Arial" w:cs="Arial"/>
        </w:rPr>
      </w:pPr>
    </w:p>
    <w:p w14:paraId="15B10192" w14:textId="77777777" w:rsidR="00114F1C" w:rsidRDefault="00114F1C" w:rsidP="00114F1C">
      <w:pPr>
        <w:widowControl w:val="0"/>
        <w:ind w:left="-426" w:right="-1" w:firstLine="568"/>
        <w:jc w:val="both"/>
        <w:rPr>
          <w:rFonts w:ascii="Arial" w:eastAsia="Arial" w:hAnsi="Arial" w:cs="Arial"/>
        </w:rPr>
      </w:pPr>
      <w:r>
        <w:rPr>
          <w:rFonts w:ascii="Arial" w:eastAsia="Arial" w:hAnsi="Arial" w:cs="Arial"/>
          <w:b/>
        </w:rPr>
        <w:t xml:space="preserve"> </w:t>
      </w:r>
      <w:r>
        <w:rPr>
          <w:rFonts w:ascii="Arial" w:eastAsia="Arial" w:hAnsi="Arial" w:cs="Arial"/>
          <w:b/>
          <w:bCs/>
          <w:u w:val="single"/>
        </w:rPr>
        <w:t>Parágrafo primeiro</w:t>
      </w:r>
      <w:r>
        <w:rPr>
          <w:rFonts w:ascii="Arial" w:eastAsia="Arial" w:hAnsi="Arial" w:cs="Arial"/>
        </w:rPr>
        <w:t xml:space="preserve">: </w:t>
      </w:r>
      <w:r w:rsidRPr="005A11BA">
        <w:rPr>
          <w:rFonts w:ascii="Arial" w:eastAsia="Arial" w:hAnsi="Arial" w:cs="Arial"/>
        </w:rPr>
        <w:t>As quotas são indivisíveis em relação à sociedade e a sua transferência ou cessão a terceiros estranhos à própria sociedade só poderá ser efetuada mediante autorização da maioria do capital social, observado o direito de preferência.</w:t>
      </w:r>
    </w:p>
    <w:p w14:paraId="4295F6D6" w14:textId="77777777" w:rsidR="00114F1C" w:rsidRDefault="00114F1C" w:rsidP="00114F1C">
      <w:pPr>
        <w:widowControl w:val="0"/>
        <w:ind w:left="-426" w:right="-1" w:firstLine="568"/>
        <w:jc w:val="both"/>
        <w:rPr>
          <w:rFonts w:ascii="Arial" w:eastAsia="Arial" w:hAnsi="Arial" w:cs="Arial"/>
        </w:rPr>
      </w:pPr>
    </w:p>
    <w:p w14:paraId="0E2B3D72" w14:textId="77777777" w:rsidR="00114F1C" w:rsidRPr="00EB5074" w:rsidRDefault="00114F1C" w:rsidP="00114F1C">
      <w:pPr>
        <w:widowControl w:val="0"/>
        <w:ind w:left="-426" w:right="-1" w:firstLine="568"/>
        <w:jc w:val="both"/>
        <w:rPr>
          <w:rFonts w:ascii="Arial" w:eastAsia="Arial" w:hAnsi="Arial" w:cs="Arial"/>
        </w:rPr>
      </w:pPr>
      <w:r>
        <w:rPr>
          <w:rFonts w:ascii="Arial" w:eastAsia="Arial" w:hAnsi="Arial" w:cs="Arial"/>
          <w:b/>
          <w:bCs/>
          <w:u w:val="single"/>
        </w:rPr>
        <w:t>Parágrafo segundo</w:t>
      </w:r>
      <w:r>
        <w:rPr>
          <w:rFonts w:ascii="Arial" w:eastAsia="Arial" w:hAnsi="Arial" w:cs="Arial"/>
        </w:rPr>
        <w:t xml:space="preserve">: </w:t>
      </w:r>
      <w:r w:rsidRPr="00226063">
        <w:rPr>
          <w:rFonts w:ascii="Arial" w:eastAsia="Arial" w:hAnsi="Arial" w:cs="Arial"/>
        </w:rPr>
        <w:t>A responsabilidade dos sócios será restrita ao valor de suas quotas, mas todos respondem solidariamente pela integralização do capital social, nos termos do artigo 1.052 da lei 10.406 de 10 de janeiro de 2.002</w:t>
      </w:r>
    </w:p>
    <w:p w14:paraId="2BE0FFC1" w14:textId="77777777" w:rsidR="00114F1C" w:rsidRDefault="00114F1C" w:rsidP="00114F1C">
      <w:pPr>
        <w:widowControl w:val="0"/>
        <w:ind w:left="-426" w:right="-1" w:firstLine="708"/>
        <w:jc w:val="both"/>
        <w:rPr>
          <w:rFonts w:ascii="Arial" w:eastAsia="Arial" w:hAnsi="Arial" w:cs="Arial"/>
          <w:b/>
          <w:u w:val="single"/>
        </w:rPr>
      </w:pPr>
    </w:p>
    <w:p w14:paraId="71C05192" w14:textId="77777777" w:rsidR="00114F1C" w:rsidRDefault="00114F1C" w:rsidP="00114F1C">
      <w:pPr>
        <w:widowControl w:val="0"/>
        <w:ind w:left="-426" w:right="-1" w:firstLine="567"/>
        <w:jc w:val="both"/>
        <w:rPr>
          <w:rFonts w:ascii="Arial" w:eastAsia="Arial" w:hAnsi="Arial" w:cs="Arial"/>
        </w:rPr>
      </w:pPr>
    </w:p>
    <w:p w14:paraId="7A0652A9" w14:textId="77777777" w:rsidR="00114F1C" w:rsidRDefault="00114F1C" w:rsidP="00114F1C">
      <w:pPr>
        <w:widowControl w:val="0"/>
        <w:ind w:left="-426" w:right="-1"/>
        <w:jc w:val="center"/>
        <w:rPr>
          <w:rFonts w:ascii="Arial" w:eastAsia="Arial" w:hAnsi="Arial" w:cs="Arial"/>
          <w:b/>
          <w:u w:val="single"/>
        </w:rPr>
      </w:pPr>
      <w:r>
        <w:rPr>
          <w:rFonts w:ascii="Arial" w:eastAsia="Arial" w:hAnsi="Arial" w:cs="Arial"/>
          <w:b/>
          <w:u w:val="single"/>
        </w:rPr>
        <w:t>IV – Da Administração</w:t>
      </w:r>
    </w:p>
    <w:p w14:paraId="5F9E0AB7" w14:textId="77777777" w:rsidR="00114F1C" w:rsidRDefault="00114F1C" w:rsidP="00114F1C">
      <w:pPr>
        <w:widowControl w:val="0"/>
        <w:ind w:left="-426" w:right="-1" w:firstLine="567"/>
        <w:jc w:val="both"/>
        <w:rPr>
          <w:rFonts w:ascii="Arial" w:eastAsia="Arial" w:hAnsi="Arial" w:cs="Arial"/>
        </w:rPr>
      </w:pPr>
    </w:p>
    <w:p w14:paraId="4D0DE8EB" w14:textId="77777777" w:rsidR="00114F1C" w:rsidRDefault="00114F1C" w:rsidP="00114F1C">
      <w:pPr>
        <w:widowControl w:val="0"/>
        <w:ind w:left="-426" w:right="-1" w:firstLine="567"/>
        <w:jc w:val="both"/>
        <w:rPr>
          <w:rFonts w:ascii="Arial" w:eastAsia="Arial" w:hAnsi="Arial" w:cs="Arial"/>
        </w:rPr>
      </w:pPr>
    </w:p>
    <w:p w14:paraId="29AD626E" w14:textId="77777777" w:rsidR="00114F1C" w:rsidRDefault="00114F1C" w:rsidP="00114F1C">
      <w:pPr>
        <w:widowControl w:val="0"/>
        <w:ind w:left="-426" w:right="-1" w:firstLine="567"/>
        <w:jc w:val="both"/>
        <w:rPr>
          <w:rFonts w:ascii="Arial" w:eastAsia="Arial" w:hAnsi="Arial" w:cs="Arial"/>
        </w:rPr>
      </w:pPr>
      <w:r>
        <w:rPr>
          <w:rFonts w:ascii="Arial" w:eastAsia="Arial" w:hAnsi="Arial" w:cs="Arial"/>
          <w:b/>
          <w:u w:val="single"/>
        </w:rPr>
        <w:t>CLÁUSULA SEXTA</w:t>
      </w:r>
      <w:r>
        <w:rPr>
          <w:rFonts w:ascii="Arial" w:eastAsia="Arial" w:hAnsi="Arial" w:cs="Arial"/>
        </w:rPr>
        <w:t xml:space="preserve">: A administração e representação da sociedade, em juízo ou fora dele </w:t>
      </w:r>
      <w:r w:rsidRPr="007167AD">
        <w:rPr>
          <w:rFonts w:ascii="Arial" w:eastAsia="Arial" w:hAnsi="Arial" w:cs="Arial"/>
          <w:highlight w:val="yellow"/>
        </w:rPr>
        <w:t xml:space="preserve">caberá ao sócio </w:t>
      </w:r>
      <w:r w:rsidRPr="007167AD">
        <w:rPr>
          <w:rFonts w:ascii="Arial" w:eastAsia="Arial" w:hAnsi="Arial" w:cs="Arial"/>
          <w:b/>
          <w:highlight w:val="yellow"/>
        </w:rPr>
        <w:t>MURILO CHAVES GOUVEA</w:t>
      </w:r>
      <w:r>
        <w:rPr>
          <w:rFonts w:ascii="Arial" w:eastAsia="Arial" w:hAnsi="Arial" w:cs="Arial"/>
          <w:bCs/>
        </w:rPr>
        <w:t>,</w:t>
      </w:r>
      <w:r>
        <w:rPr>
          <w:rFonts w:ascii="Arial" w:eastAsia="Arial" w:hAnsi="Arial" w:cs="Arial"/>
        </w:rPr>
        <w:t xml:space="preserve"> que assinará isoladamente e supervisionará os negócios sociais, podendo praticar todo e qualquer ato necessário à defesa dos interesses e direitos da sociedade</w:t>
      </w:r>
      <w:r w:rsidRPr="002A02D7">
        <w:rPr>
          <w:rFonts w:ascii="Arial" w:eastAsia="Arial" w:hAnsi="Arial" w:cs="Arial"/>
          <w:highlight w:val="yellow"/>
        </w:rPr>
        <w:t>, com poderes adquirir, alienar ou onerar bens móvei</w:t>
      </w:r>
      <w:r w:rsidRPr="00683713">
        <w:rPr>
          <w:rFonts w:ascii="Arial" w:eastAsia="Arial" w:hAnsi="Arial" w:cs="Arial"/>
          <w:highlight w:val="yellow"/>
        </w:rPr>
        <w:t xml:space="preserve">s e imóveis, desde que mediante </w:t>
      </w:r>
      <w:r>
        <w:rPr>
          <w:rFonts w:ascii="Arial" w:eastAsia="Arial" w:hAnsi="Arial" w:cs="Arial"/>
          <w:highlight w:val="yellow"/>
        </w:rPr>
        <w:t>anuência formal e expressa</w:t>
      </w:r>
      <w:r w:rsidRPr="00683713">
        <w:rPr>
          <w:rFonts w:ascii="Arial" w:eastAsia="Arial" w:hAnsi="Arial" w:cs="Arial"/>
          <w:highlight w:val="yellow"/>
        </w:rPr>
        <w:t xml:space="preserve"> dos demais sócios</w:t>
      </w:r>
      <w:r>
        <w:rPr>
          <w:rFonts w:ascii="Arial" w:eastAsia="Arial" w:hAnsi="Arial" w:cs="Arial"/>
        </w:rPr>
        <w:t>.</w:t>
      </w:r>
    </w:p>
    <w:p w14:paraId="7BA5CE61" w14:textId="77777777" w:rsidR="00114F1C" w:rsidRDefault="00114F1C" w:rsidP="00114F1C">
      <w:pPr>
        <w:widowControl w:val="0"/>
        <w:ind w:left="-426" w:right="-1" w:firstLine="567"/>
        <w:jc w:val="both"/>
        <w:rPr>
          <w:rFonts w:ascii="Arial" w:eastAsia="Arial" w:hAnsi="Arial" w:cs="Arial"/>
        </w:rPr>
      </w:pPr>
    </w:p>
    <w:p w14:paraId="22EB56D3" w14:textId="77777777" w:rsidR="00114F1C" w:rsidRDefault="00114F1C" w:rsidP="00114F1C">
      <w:pPr>
        <w:widowControl w:val="0"/>
        <w:ind w:left="-426" w:right="-1" w:firstLine="568"/>
        <w:jc w:val="both"/>
        <w:rPr>
          <w:rFonts w:ascii="Arial" w:eastAsia="Arial" w:hAnsi="Arial" w:cs="Arial"/>
        </w:rPr>
      </w:pPr>
      <w:r w:rsidRPr="008608BF">
        <w:rPr>
          <w:rFonts w:ascii="Arial" w:eastAsia="Arial" w:hAnsi="Arial" w:cs="Arial"/>
          <w:b/>
          <w:bCs/>
          <w:u w:val="single"/>
        </w:rPr>
        <w:t>Parágrafo primeiro</w:t>
      </w:r>
      <w:r>
        <w:rPr>
          <w:rFonts w:ascii="Arial" w:eastAsia="Arial" w:hAnsi="Arial" w:cs="Arial"/>
        </w:rPr>
        <w:t>:</w:t>
      </w:r>
      <w:r w:rsidRPr="00D75A89">
        <w:rPr>
          <w:rFonts w:ascii="Arial" w:eastAsia="Arial" w:hAnsi="Arial" w:cs="Arial"/>
        </w:rPr>
        <w:t xml:space="preserve"> É vedado aos sócios a prestação de quaisquer garantias, aval, endosso ou fiança, como ainda o emprego da razão social em negócios estranhos ao objeto social</w:t>
      </w:r>
      <w:r>
        <w:rPr>
          <w:rFonts w:ascii="Arial" w:eastAsia="Arial" w:hAnsi="Arial" w:cs="Arial"/>
        </w:rPr>
        <w:t>.</w:t>
      </w:r>
    </w:p>
    <w:p w14:paraId="396EB299" w14:textId="77777777" w:rsidR="00114F1C" w:rsidRDefault="00114F1C" w:rsidP="00114F1C">
      <w:pPr>
        <w:widowControl w:val="0"/>
        <w:ind w:left="-426" w:right="-1" w:firstLine="568"/>
        <w:jc w:val="both"/>
        <w:rPr>
          <w:rFonts w:ascii="Arial" w:eastAsia="Arial" w:hAnsi="Arial" w:cs="Arial"/>
          <w:b/>
          <w:bCs/>
        </w:rPr>
      </w:pPr>
    </w:p>
    <w:p w14:paraId="66C6582B" w14:textId="77777777" w:rsidR="00114F1C" w:rsidRPr="00DE450F" w:rsidRDefault="00114F1C" w:rsidP="00114F1C">
      <w:pPr>
        <w:widowControl w:val="0"/>
        <w:ind w:left="-426" w:right="-1" w:firstLine="568"/>
        <w:jc w:val="both"/>
        <w:rPr>
          <w:rFonts w:ascii="Arial" w:eastAsia="Arial" w:hAnsi="Arial" w:cs="Arial"/>
        </w:rPr>
      </w:pPr>
      <w:r w:rsidRPr="008608BF">
        <w:rPr>
          <w:rFonts w:ascii="Arial" w:eastAsia="Arial" w:hAnsi="Arial" w:cs="Arial"/>
          <w:b/>
          <w:bCs/>
          <w:u w:val="single"/>
        </w:rPr>
        <w:t>Parágrafo segundo</w:t>
      </w:r>
      <w:r>
        <w:rPr>
          <w:rFonts w:ascii="Arial" w:eastAsia="Arial" w:hAnsi="Arial" w:cs="Arial"/>
        </w:rPr>
        <w:t>:</w:t>
      </w:r>
      <w:r w:rsidRPr="00DE450F">
        <w:rPr>
          <w:rFonts w:ascii="Arial" w:eastAsia="Arial" w:hAnsi="Arial" w:cs="Arial"/>
        </w:rPr>
        <w:t xml:space="preserve"> - O uso da denominação social é privativo do administrador, que só poderá prestar garantias, aval, endosso, fiança, praticar atos de gestão ou firmar negócios jurídicos que importem em ônus significativos à sociedade, tais como empréstimos, financiamentos, cessão de bens e direitos, aquisição ou alienação de bens imóveis ou automóveis, mediante a concordância expressa e assinatura dos demais sócios.</w:t>
      </w:r>
    </w:p>
    <w:p w14:paraId="6231597D" w14:textId="77777777" w:rsidR="00114F1C" w:rsidRDefault="00114F1C" w:rsidP="00114F1C">
      <w:pPr>
        <w:widowControl w:val="0"/>
        <w:ind w:right="-1"/>
        <w:jc w:val="both"/>
        <w:rPr>
          <w:rFonts w:ascii="Arial" w:eastAsia="Arial" w:hAnsi="Arial" w:cs="Arial"/>
        </w:rPr>
      </w:pPr>
    </w:p>
    <w:p w14:paraId="1A42F185" w14:textId="77777777" w:rsidR="00114F1C" w:rsidRDefault="00114F1C" w:rsidP="00114F1C">
      <w:pPr>
        <w:widowControl w:val="0"/>
        <w:ind w:left="-426" w:right="-1" w:firstLine="568"/>
        <w:jc w:val="both"/>
        <w:rPr>
          <w:rFonts w:ascii="Arial" w:eastAsia="Arial" w:hAnsi="Arial" w:cs="Arial"/>
        </w:rPr>
      </w:pPr>
      <w:r w:rsidRPr="008608BF">
        <w:rPr>
          <w:rFonts w:ascii="Arial" w:eastAsia="Arial" w:hAnsi="Arial" w:cs="Arial"/>
          <w:b/>
          <w:bCs/>
          <w:u w:val="single"/>
        </w:rPr>
        <w:t>Parágrafo terceiro</w:t>
      </w:r>
      <w:r>
        <w:rPr>
          <w:rFonts w:ascii="Arial" w:eastAsia="Arial" w:hAnsi="Arial" w:cs="Arial"/>
        </w:rPr>
        <w:t>: O</w:t>
      </w:r>
      <w:r w:rsidRPr="00DE450F">
        <w:rPr>
          <w:rFonts w:ascii="Arial" w:eastAsia="Arial" w:hAnsi="Arial" w:cs="Arial"/>
        </w:rPr>
        <w:t xml:space="preserve"> </w:t>
      </w:r>
      <w:r>
        <w:rPr>
          <w:rFonts w:ascii="Arial" w:eastAsia="Arial" w:hAnsi="Arial" w:cs="Arial"/>
        </w:rPr>
        <w:t xml:space="preserve">administrador, no </w:t>
      </w:r>
      <w:r w:rsidRPr="00DE450F">
        <w:rPr>
          <w:rFonts w:ascii="Arial" w:eastAsia="Arial" w:hAnsi="Arial" w:cs="Arial"/>
        </w:rPr>
        <w:t>uso da denominação social</w:t>
      </w:r>
      <w:r>
        <w:rPr>
          <w:rFonts w:ascii="Arial" w:eastAsia="Arial" w:hAnsi="Arial" w:cs="Arial"/>
        </w:rPr>
        <w:t>, responde solidária e ilimitadamente pelos atos praticados com culpa ou dolo contra este ato constitutivo ou as determinações legais.</w:t>
      </w:r>
    </w:p>
    <w:p w14:paraId="15383E61" w14:textId="77777777" w:rsidR="00114F1C" w:rsidRDefault="00114F1C" w:rsidP="00114F1C">
      <w:pPr>
        <w:widowControl w:val="0"/>
        <w:ind w:left="-426" w:right="-1" w:firstLine="568"/>
        <w:jc w:val="both"/>
        <w:rPr>
          <w:rFonts w:ascii="Arial" w:eastAsia="Arial" w:hAnsi="Arial" w:cs="Arial"/>
        </w:rPr>
      </w:pPr>
    </w:p>
    <w:p w14:paraId="29BDD885" w14:textId="77777777" w:rsidR="00114F1C" w:rsidRDefault="00114F1C" w:rsidP="00114F1C">
      <w:pPr>
        <w:widowControl w:val="0"/>
        <w:ind w:left="-426" w:right="-1" w:firstLine="568"/>
        <w:jc w:val="both"/>
        <w:rPr>
          <w:rFonts w:ascii="Arial" w:eastAsia="Arial" w:hAnsi="Arial" w:cs="Arial"/>
        </w:rPr>
      </w:pPr>
      <w:r w:rsidRPr="008608BF">
        <w:rPr>
          <w:rFonts w:ascii="Arial" w:eastAsia="Arial" w:hAnsi="Arial" w:cs="Arial"/>
          <w:b/>
          <w:bCs/>
          <w:u w:val="single"/>
        </w:rPr>
        <w:t>Parágrafo quarto</w:t>
      </w:r>
      <w:r>
        <w:rPr>
          <w:rFonts w:ascii="Arial" w:eastAsia="Arial" w:hAnsi="Arial" w:cs="Arial"/>
        </w:rPr>
        <w:t xml:space="preserve">: </w:t>
      </w:r>
      <w:r w:rsidRPr="004F743F">
        <w:rPr>
          <w:rFonts w:ascii="Arial" w:eastAsia="Arial" w:hAnsi="Arial" w:cs="Arial"/>
        </w:rPr>
        <w:t>Os sócios, no exercício da administração, fixarão uma retirada mensal, a título de pró-labore, de acordo com as possibilidades financeiras da sociedade e observadas as disposições regulamentares pertinentes.</w:t>
      </w:r>
    </w:p>
    <w:p w14:paraId="73283284" w14:textId="77777777" w:rsidR="00114F1C" w:rsidRPr="00B05144" w:rsidRDefault="00114F1C" w:rsidP="00114F1C">
      <w:pPr>
        <w:widowControl w:val="0"/>
        <w:ind w:left="-426" w:right="-1" w:firstLine="568"/>
        <w:jc w:val="both"/>
        <w:rPr>
          <w:rFonts w:ascii="Arial" w:eastAsia="Arial" w:hAnsi="Arial" w:cs="Arial"/>
        </w:rPr>
      </w:pPr>
    </w:p>
    <w:p w14:paraId="6826E7BD" w14:textId="77777777" w:rsidR="00114F1C" w:rsidRDefault="00114F1C" w:rsidP="00114F1C">
      <w:pPr>
        <w:widowControl w:val="0"/>
        <w:ind w:left="-426" w:right="-1" w:firstLine="568"/>
        <w:jc w:val="both"/>
        <w:rPr>
          <w:rFonts w:ascii="Arial" w:eastAsia="Arial" w:hAnsi="Arial" w:cs="Arial"/>
        </w:rPr>
      </w:pPr>
      <w:r w:rsidRPr="008608BF">
        <w:rPr>
          <w:rFonts w:ascii="Arial" w:eastAsia="Arial" w:hAnsi="Arial" w:cs="Arial"/>
          <w:b/>
          <w:bCs/>
          <w:u w:val="single"/>
        </w:rPr>
        <w:t>Parágrafo quinto</w:t>
      </w:r>
      <w:r>
        <w:rPr>
          <w:rFonts w:ascii="Arial" w:eastAsia="Arial" w:hAnsi="Arial" w:cs="Arial"/>
        </w:rPr>
        <w:t xml:space="preserve">: </w:t>
      </w:r>
      <w:r w:rsidRPr="003F723D">
        <w:rPr>
          <w:rFonts w:ascii="Arial" w:eastAsia="Arial" w:hAnsi="Arial" w:cs="Arial"/>
        </w:rPr>
        <w:t>O estabelecimento do pró-labore, assim como a quantia mensal a ser percebida, o beneficiário, entre outras questões relacionadas a esse assunto, será realizado mediante deliberação unânime do capital social, ou seja, mediante acordo uníssono entre os sócios.</w:t>
      </w:r>
    </w:p>
    <w:p w14:paraId="37952C2E" w14:textId="77777777" w:rsidR="00114F1C" w:rsidRDefault="00114F1C" w:rsidP="00114F1C">
      <w:pPr>
        <w:widowControl w:val="0"/>
        <w:ind w:right="-1"/>
        <w:jc w:val="both"/>
        <w:rPr>
          <w:rFonts w:ascii="Arial" w:eastAsia="Arial" w:hAnsi="Arial" w:cs="Arial"/>
        </w:rPr>
      </w:pPr>
    </w:p>
    <w:p w14:paraId="70CCB77A" w14:textId="77777777" w:rsidR="00114F1C" w:rsidRDefault="00114F1C" w:rsidP="00114F1C">
      <w:pPr>
        <w:widowControl w:val="0"/>
        <w:ind w:left="-426" w:right="-1" w:firstLine="540"/>
        <w:jc w:val="both"/>
        <w:rPr>
          <w:rFonts w:ascii="Arial" w:eastAsia="Arial" w:hAnsi="Arial" w:cs="Arial"/>
        </w:rPr>
      </w:pPr>
      <w:r>
        <w:rPr>
          <w:rFonts w:ascii="Arial" w:eastAsia="Arial" w:hAnsi="Arial" w:cs="Arial"/>
          <w:b/>
          <w:u w:val="single"/>
        </w:rPr>
        <w:t>CLÁUSULA SÉTIMA</w:t>
      </w:r>
      <w:r>
        <w:rPr>
          <w:rFonts w:ascii="Arial" w:eastAsia="Arial" w:hAnsi="Arial" w:cs="Arial"/>
        </w:rPr>
        <w:t>: Poderá a sociedade ser representada por um ou mais procuradores nomeado(a) pelo administrador, nos limites estabelecidos pelos respectivos instrumentos de mandato.</w:t>
      </w:r>
    </w:p>
    <w:p w14:paraId="78A7AA32" w14:textId="77777777" w:rsidR="00114F1C" w:rsidRDefault="00114F1C" w:rsidP="00114F1C">
      <w:pPr>
        <w:widowControl w:val="0"/>
        <w:ind w:left="-426" w:right="-1"/>
        <w:jc w:val="both"/>
        <w:rPr>
          <w:rFonts w:ascii="Arial" w:eastAsia="Arial" w:hAnsi="Arial" w:cs="Arial"/>
          <w:b/>
          <w:u w:val="single"/>
        </w:rPr>
      </w:pPr>
    </w:p>
    <w:p w14:paraId="53392923" w14:textId="77777777" w:rsidR="00114F1C" w:rsidRDefault="00114F1C" w:rsidP="00114F1C">
      <w:pPr>
        <w:widowControl w:val="0"/>
        <w:ind w:left="-426" w:right="-1"/>
        <w:jc w:val="center"/>
        <w:rPr>
          <w:rFonts w:ascii="Arial" w:eastAsia="Arial" w:hAnsi="Arial" w:cs="Arial"/>
          <w:b/>
          <w:u w:val="single"/>
        </w:rPr>
      </w:pPr>
      <w:r>
        <w:rPr>
          <w:rFonts w:ascii="Arial" w:eastAsia="Arial" w:hAnsi="Arial" w:cs="Arial"/>
          <w:b/>
          <w:u w:val="single"/>
        </w:rPr>
        <w:t>V - Do Conselho Fiscal</w:t>
      </w:r>
    </w:p>
    <w:p w14:paraId="52EC0FFC" w14:textId="77777777" w:rsidR="00114F1C" w:rsidRDefault="00114F1C" w:rsidP="00114F1C">
      <w:pPr>
        <w:widowControl w:val="0"/>
        <w:ind w:left="-426" w:right="-1"/>
        <w:jc w:val="center"/>
        <w:rPr>
          <w:rFonts w:ascii="Arial" w:eastAsia="Arial" w:hAnsi="Arial" w:cs="Arial"/>
          <w:b/>
          <w:u w:val="single"/>
        </w:rPr>
      </w:pPr>
    </w:p>
    <w:p w14:paraId="452E2272" w14:textId="77777777" w:rsidR="00114F1C" w:rsidRDefault="00114F1C" w:rsidP="00114F1C">
      <w:pPr>
        <w:pBdr>
          <w:top w:val="nil"/>
          <w:left w:val="nil"/>
          <w:bottom w:val="nil"/>
          <w:right w:val="nil"/>
          <w:between w:val="nil"/>
        </w:pBdr>
        <w:ind w:left="-426" w:right="-1" w:firstLine="540"/>
        <w:jc w:val="both"/>
        <w:rPr>
          <w:rFonts w:ascii="Arial" w:eastAsia="Arial" w:hAnsi="Arial" w:cs="Arial"/>
          <w:color w:val="000000"/>
        </w:rPr>
      </w:pPr>
      <w:r>
        <w:rPr>
          <w:rFonts w:ascii="Arial" w:eastAsia="Arial" w:hAnsi="Arial" w:cs="Arial"/>
          <w:b/>
          <w:color w:val="000000"/>
          <w:u w:val="single"/>
        </w:rPr>
        <w:t>CLÁUSULA OITAVA:</w:t>
      </w:r>
      <w:r>
        <w:rPr>
          <w:rFonts w:ascii="Arial" w:eastAsia="Arial" w:hAnsi="Arial" w:cs="Arial"/>
          <w:color w:val="000000"/>
        </w:rPr>
        <w:t xml:space="preserve">  – Fica estabelecido que a Sociedade não terá Conselho Fiscal.</w:t>
      </w:r>
    </w:p>
    <w:p w14:paraId="15EC3879" w14:textId="77777777" w:rsidR="00114F1C" w:rsidRDefault="00114F1C" w:rsidP="00114F1C">
      <w:pPr>
        <w:widowControl w:val="0"/>
        <w:ind w:left="-426" w:right="-1" w:firstLine="540"/>
        <w:jc w:val="both"/>
        <w:rPr>
          <w:rFonts w:ascii="Arial" w:eastAsia="Arial" w:hAnsi="Arial" w:cs="Arial"/>
        </w:rPr>
      </w:pPr>
    </w:p>
    <w:p w14:paraId="223F3142" w14:textId="77777777" w:rsidR="00114F1C" w:rsidRDefault="00114F1C" w:rsidP="00114F1C">
      <w:pPr>
        <w:widowControl w:val="0"/>
        <w:ind w:left="-426" w:right="-1" w:firstLine="540"/>
        <w:jc w:val="both"/>
        <w:rPr>
          <w:rFonts w:ascii="Arial" w:eastAsia="Arial" w:hAnsi="Arial" w:cs="Arial"/>
        </w:rPr>
      </w:pPr>
      <w:r>
        <w:rPr>
          <w:rFonts w:ascii="Arial" w:eastAsia="Arial" w:hAnsi="Arial" w:cs="Arial"/>
          <w:b/>
          <w:u w:val="single"/>
        </w:rPr>
        <w:t>CLÁUSULA NONA</w:t>
      </w:r>
      <w:r>
        <w:rPr>
          <w:rFonts w:ascii="Arial" w:eastAsia="Arial" w:hAnsi="Arial" w:cs="Arial"/>
        </w:rPr>
        <w:t>: A sociedade poderá transformar-se em outro tipo societário mediante deliberação dos sócios.</w:t>
      </w:r>
    </w:p>
    <w:p w14:paraId="6D516666" w14:textId="77777777" w:rsidR="00114F1C" w:rsidRDefault="00114F1C" w:rsidP="00114F1C">
      <w:pPr>
        <w:widowControl w:val="0"/>
        <w:ind w:left="-426" w:right="-1"/>
        <w:jc w:val="both"/>
        <w:rPr>
          <w:rFonts w:ascii="Arial" w:eastAsia="Arial" w:hAnsi="Arial" w:cs="Arial"/>
          <w:b/>
          <w:u w:val="single"/>
        </w:rPr>
      </w:pPr>
    </w:p>
    <w:p w14:paraId="1CC8340C" w14:textId="77777777" w:rsidR="007446A7" w:rsidRDefault="007446A7" w:rsidP="00114F1C">
      <w:pPr>
        <w:widowControl w:val="0"/>
        <w:ind w:left="-426" w:right="-1"/>
        <w:jc w:val="both"/>
        <w:rPr>
          <w:rFonts w:ascii="Arial" w:eastAsia="Arial" w:hAnsi="Arial" w:cs="Arial"/>
          <w:b/>
          <w:u w:val="single"/>
        </w:rPr>
      </w:pPr>
    </w:p>
    <w:p w14:paraId="66D24473" w14:textId="77777777" w:rsidR="00114F1C" w:rsidRPr="004E6418" w:rsidRDefault="00114F1C" w:rsidP="00114F1C">
      <w:pPr>
        <w:widowControl w:val="0"/>
        <w:ind w:left="-426" w:right="-1" w:firstLine="568"/>
        <w:jc w:val="center"/>
        <w:rPr>
          <w:rFonts w:ascii="Arial" w:eastAsia="Arial" w:hAnsi="Arial" w:cs="Arial"/>
          <w:b/>
          <w:bCs/>
        </w:rPr>
      </w:pPr>
      <w:r w:rsidRPr="001757EF">
        <w:rPr>
          <w:rFonts w:ascii="Arial" w:eastAsia="Arial" w:hAnsi="Arial" w:cs="Arial"/>
          <w:b/>
          <w:bCs/>
          <w:u w:val="single"/>
        </w:rPr>
        <w:t xml:space="preserve">VI – Do Exercício Social, Balanço, Distribuição </w:t>
      </w:r>
      <w:r>
        <w:rPr>
          <w:rFonts w:ascii="Arial" w:eastAsia="Arial" w:hAnsi="Arial" w:cs="Arial"/>
          <w:b/>
          <w:bCs/>
          <w:u w:val="single"/>
        </w:rPr>
        <w:t>d</w:t>
      </w:r>
      <w:r w:rsidRPr="001757EF">
        <w:rPr>
          <w:rFonts w:ascii="Arial" w:eastAsia="Arial" w:hAnsi="Arial" w:cs="Arial"/>
          <w:b/>
          <w:bCs/>
          <w:u w:val="single"/>
        </w:rPr>
        <w:t xml:space="preserve">e Lucros </w:t>
      </w:r>
      <w:r>
        <w:rPr>
          <w:rFonts w:ascii="Arial" w:eastAsia="Arial" w:hAnsi="Arial" w:cs="Arial"/>
          <w:b/>
          <w:bCs/>
          <w:u w:val="single"/>
        </w:rPr>
        <w:t>e</w:t>
      </w:r>
      <w:r w:rsidRPr="001757EF">
        <w:rPr>
          <w:rFonts w:ascii="Arial" w:eastAsia="Arial" w:hAnsi="Arial" w:cs="Arial"/>
          <w:b/>
          <w:bCs/>
          <w:u w:val="single"/>
        </w:rPr>
        <w:t xml:space="preserve"> Prejuízos</w:t>
      </w:r>
    </w:p>
    <w:p w14:paraId="2B98D11C" w14:textId="77777777" w:rsidR="00114F1C" w:rsidRDefault="00114F1C" w:rsidP="00114F1C">
      <w:pPr>
        <w:widowControl w:val="0"/>
        <w:ind w:left="-426" w:right="-1"/>
        <w:jc w:val="both"/>
        <w:rPr>
          <w:rFonts w:ascii="Arial" w:eastAsia="Arial" w:hAnsi="Arial" w:cs="Arial"/>
        </w:rPr>
      </w:pPr>
    </w:p>
    <w:p w14:paraId="04B10909" w14:textId="77777777" w:rsidR="007446A7" w:rsidRDefault="007446A7" w:rsidP="00114F1C">
      <w:pPr>
        <w:widowControl w:val="0"/>
        <w:ind w:left="-426" w:right="-1"/>
        <w:jc w:val="both"/>
        <w:rPr>
          <w:rFonts w:ascii="Arial" w:eastAsia="Arial" w:hAnsi="Arial" w:cs="Arial"/>
        </w:rPr>
      </w:pPr>
    </w:p>
    <w:p w14:paraId="209AF724" w14:textId="77777777" w:rsidR="00114F1C" w:rsidRDefault="00114F1C" w:rsidP="00114F1C">
      <w:pPr>
        <w:pBdr>
          <w:top w:val="nil"/>
          <w:left w:val="nil"/>
          <w:bottom w:val="nil"/>
          <w:right w:val="nil"/>
          <w:between w:val="nil"/>
        </w:pBdr>
        <w:ind w:left="-426" w:right="-1" w:firstLine="540"/>
        <w:jc w:val="both"/>
        <w:rPr>
          <w:rFonts w:ascii="Arial" w:eastAsia="Arial" w:hAnsi="Arial" w:cs="Arial"/>
          <w:color w:val="000000"/>
        </w:rPr>
      </w:pPr>
      <w:r>
        <w:rPr>
          <w:rFonts w:ascii="Arial" w:eastAsia="Arial" w:hAnsi="Arial" w:cs="Arial"/>
          <w:b/>
          <w:color w:val="000000"/>
          <w:u w:val="single"/>
        </w:rPr>
        <w:t>CLÁUSULA DÉCIMA:</w:t>
      </w:r>
      <w:r>
        <w:rPr>
          <w:rFonts w:ascii="Arial" w:eastAsia="Arial" w:hAnsi="Arial" w:cs="Arial"/>
          <w:color w:val="000000"/>
        </w:rPr>
        <w:t xml:space="preserve"> </w:t>
      </w:r>
      <w:r w:rsidRPr="00B9597F">
        <w:rPr>
          <w:rFonts w:ascii="Arial" w:eastAsia="Arial" w:hAnsi="Arial" w:cs="Arial"/>
          <w:color w:val="000000"/>
        </w:rPr>
        <w:t>Todo dia 31 de dezembro será encerrado o exercício social, com o levantamento do balanço patrimonial, obedecendo as prescrições legais e técnicas pertinentes à matéria.</w:t>
      </w:r>
    </w:p>
    <w:p w14:paraId="7407DCFE" w14:textId="77777777" w:rsidR="00114F1C" w:rsidRDefault="00114F1C" w:rsidP="00114F1C">
      <w:pPr>
        <w:widowControl w:val="0"/>
        <w:ind w:left="-426" w:right="-1" w:firstLine="540"/>
        <w:jc w:val="both"/>
        <w:rPr>
          <w:rFonts w:ascii="Arial" w:eastAsia="Arial" w:hAnsi="Arial" w:cs="Arial"/>
        </w:rPr>
      </w:pPr>
    </w:p>
    <w:p w14:paraId="6CB5EFF6" w14:textId="77777777" w:rsidR="00114F1C" w:rsidRDefault="00114F1C" w:rsidP="00114F1C">
      <w:pPr>
        <w:widowControl w:val="0"/>
        <w:ind w:left="-426" w:right="-1" w:firstLine="540"/>
        <w:jc w:val="both"/>
        <w:rPr>
          <w:rFonts w:ascii="Arial" w:eastAsia="Arial" w:hAnsi="Arial" w:cs="Arial"/>
        </w:rPr>
      </w:pPr>
      <w:r>
        <w:rPr>
          <w:rFonts w:ascii="Arial" w:eastAsia="Arial" w:hAnsi="Arial" w:cs="Arial"/>
          <w:b/>
          <w:u w:val="single"/>
        </w:rPr>
        <w:t>Parágrafo primeiro</w:t>
      </w:r>
      <w:r>
        <w:rPr>
          <w:rFonts w:ascii="Arial" w:eastAsia="Arial" w:hAnsi="Arial" w:cs="Arial"/>
        </w:rPr>
        <w:t xml:space="preserve">: </w:t>
      </w:r>
      <w:r w:rsidRPr="001632FD">
        <w:rPr>
          <w:rFonts w:ascii="Arial" w:eastAsia="Arial" w:hAnsi="Arial" w:cs="Arial"/>
        </w:rPr>
        <w:t>Os lucros líquidos apurados por intermédio de balanços anuais ou balancetes mensais poderão ser distribuídos mensalmente aos sócios ou permanecer reservados na sociedade, a critério desta e de seus sócios, inclusive para futuro aumento do capital social.</w:t>
      </w:r>
    </w:p>
    <w:p w14:paraId="1AC39B98" w14:textId="77777777" w:rsidR="00114F1C" w:rsidRDefault="00114F1C" w:rsidP="00114F1C">
      <w:pPr>
        <w:widowControl w:val="0"/>
        <w:ind w:left="-426" w:right="-1" w:firstLine="540"/>
        <w:jc w:val="both"/>
        <w:rPr>
          <w:rFonts w:ascii="Arial" w:eastAsia="Arial" w:hAnsi="Arial" w:cs="Arial"/>
        </w:rPr>
      </w:pPr>
    </w:p>
    <w:p w14:paraId="5D34C6FF" w14:textId="77777777" w:rsidR="00114F1C" w:rsidRDefault="00114F1C" w:rsidP="00114F1C">
      <w:pPr>
        <w:widowControl w:val="0"/>
        <w:ind w:left="-426" w:right="-1" w:firstLine="540"/>
        <w:jc w:val="both"/>
        <w:rPr>
          <w:rFonts w:ascii="Arial" w:eastAsia="Arial" w:hAnsi="Arial" w:cs="Arial"/>
        </w:rPr>
      </w:pPr>
      <w:r>
        <w:rPr>
          <w:rFonts w:ascii="Arial" w:eastAsia="Arial" w:hAnsi="Arial" w:cs="Arial"/>
          <w:b/>
          <w:u w:val="single"/>
        </w:rPr>
        <w:t>Parágrafo segundo</w:t>
      </w:r>
      <w:r>
        <w:rPr>
          <w:rFonts w:ascii="Arial" w:eastAsia="Arial" w:hAnsi="Arial" w:cs="Arial"/>
        </w:rPr>
        <w:t xml:space="preserve">: </w:t>
      </w:r>
      <w:r w:rsidRPr="00DF50C5">
        <w:rPr>
          <w:rFonts w:ascii="Arial" w:eastAsia="Arial" w:hAnsi="Arial" w:cs="Arial"/>
        </w:rPr>
        <w:t>A distribuição de lucros será proporcional às quotas sociais de cada sócio, sendo que, mediante deliberação unânime do capital social, esse percentual pode ser modificado, de acordo com a vontade de todos os sócios.</w:t>
      </w:r>
    </w:p>
    <w:p w14:paraId="4CC307FE" w14:textId="77777777" w:rsidR="00114F1C" w:rsidRDefault="00114F1C" w:rsidP="00114F1C">
      <w:pPr>
        <w:widowControl w:val="0"/>
        <w:ind w:left="-426" w:right="-1" w:firstLine="568"/>
        <w:jc w:val="both"/>
        <w:rPr>
          <w:rFonts w:ascii="Arial" w:eastAsia="Arial" w:hAnsi="Arial" w:cs="Arial"/>
        </w:rPr>
      </w:pPr>
    </w:p>
    <w:p w14:paraId="71166F91" w14:textId="77777777" w:rsidR="00114F1C" w:rsidRDefault="00114F1C" w:rsidP="00114F1C">
      <w:pPr>
        <w:widowControl w:val="0"/>
        <w:ind w:left="-426" w:right="-1" w:firstLine="540"/>
        <w:jc w:val="both"/>
        <w:rPr>
          <w:rFonts w:ascii="Arial" w:eastAsia="Arial" w:hAnsi="Arial" w:cs="Arial"/>
        </w:rPr>
      </w:pPr>
      <w:r>
        <w:rPr>
          <w:rFonts w:ascii="Arial" w:eastAsia="Arial" w:hAnsi="Arial" w:cs="Arial"/>
          <w:b/>
          <w:u w:val="single"/>
        </w:rPr>
        <w:t>Parágrafo terceiro</w:t>
      </w:r>
      <w:r>
        <w:rPr>
          <w:rFonts w:ascii="Arial" w:eastAsia="Arial" w:hAnsi="Arial" w:cs="Arial"/>
        </w:rPr>
        <w:t xml:space="preserve">: </w:t>
      </w:r>
      <w:r w:rsidRPr="00081638">
        <w:rPr>
          <w:rFonts w:ascii="Arial" w:eastAsia="Arial" w:hAnsi="Arial" w:cs="Arial"/>
        </w:rPr>
        <w:t>Opcionalmente, a critério dos sócios, poderão ser levantados balancetes mensais para, no caso de se apurar lucro líquido, efetuar-se a distribuição antecipadamente, desde que tal distribuição seja compatível com a situação econômico-financeira da sociedade, observada a reposição de lucros quando afetar o capital social.</w:t>
      </w:r>
    </w:p>
    <w:p w14:paraId="04C2F4C8" w14:textId="77777777" w:rsidR="00114F1C" w:rsidRDefault="00114F1C" w:rsidP="00114F1C">
      <w:pPr>
        <w:widowControl w:val="0"/>
        <w:ind w:left="-426" w:right="-1" w:firstLine="540"/>
        <w:jc w:val="both"/>
        <w:rPr>
          <w:rFonts w:ascii="Arial" w:eastAsia="Arial" w:hAnsi="Arial" w:cs="Arial"/>
        </w:rPr>
      </w:pPr>
    </w:p>
    <w:p w14:paraId="46354DBC" w14:textId="77777777" w:rsidR="00114F1C" w:rsidRDefault="00114F1C" w:rsidP="00114F1C">
      <w:pPr>
        <w:widowControl w:val="0"/>
        <w:ind w:left="-426" w:right="-1" w:firstLine="540"/>
        <w:jc w:val="both"/>
        <w:rPr>
          <w:rFonts w:ascii="Arial" w:eastAsia="Arial" w:hAnsi="Arial" w:cs="Arial"/>
        </w:rPr>
      </w:pPr>
      <w:r>
        <w:rPr>
          <w:rFonts w:ascii="Arial" w:eastAsia="Arial" w:hAnsi="Arial" w:cs="Arial"/>
          <w:b/>
          <w:u w:val="single"/>
        </w:rPr>
        <w:t>Parágrafo quarto</w:t>
      </w:r>
      <w:r>
        <w:rPr>
          <w:rFonts w:ascii="Arial" w:eastAsia="Arial" w:hAnsi="Arial" w:cs="Arial"/>
        </w:rPr>
        <w:t xml:space="preserve">: </w:t>
      </w:r>
      <w:r w:rsidRPr="00EB5BDC">
        <w:rPr>
          <w:rFonts w:ascii="Arial" w:eastAsia="Arial" w:hAnsi="Arial" w:cs="Arial"/>
        </w:rPr>
        <w:t>Os prejuízos que porventura se verificarem, serão mantidos em conta especial, para serem amortizados em exercícios futuros, e não o sendo, serão suportados pelos sócios, na proporção do respectivo capital social.</w:t>
      </w:r>
      <w:r>
        <w:rPr>
          <w:rFonts w:ascii="Arial" w:eastAsia="Arial" w:hAnsi="Arial" w:cs="Arial"/>
        </w:rPr>
        <w:t>”</w:t>
      </w:r>
    </w:p>
    <w:p w14:paraId="05F3FE2A" w14:textId="77777777" w:rsidR="00114F1C" w:rsidRDefault="00114F1C" w:rsidP="00114F1C">
      <w:pPr>
        <w:widowControl w:val="0"/>
        <w:ind w:left="-426" w:right="-1" w:firstLine="708"/>
        <w:jc w:val="both"/>
        <w:rPr>
          <w:rFonts w:ascii="Arial" w:eastAsia="Arial" w:hAnsi="Arial" w:cs="Arial"/>
        </w:rPr>
      </w:pPr>
    </w:p>
    <w:p w14:paraId="7C6A5511" w14:textId="77777777" w:rsidR="00114F1C" w:rsidRDefault="00114F1C" w:rsidP="00114F1C">
      <w:pPr>
        <w:widowControl w:val="0"/>
        <w:ind w:left="-426" w:right="-1" w:firstLine="540"/>
        <w:jc w:val="both"/>
        <w:rPr>
          <w:rFonts w:ascii="Arial" w:eastAsia="Arial" w:hAnsi="Arial" w:cs="Arial"/>
          <w:color w:val="000000"/>
        </w:rPr>
      </w:pPr>
      <w:r>
        <w:rPr>
          <w:rFonts w:ascii="Arial" w:eastAsia="Arial" w:hAnsi="Arial" w:cs="Arial"/>
          <w:b/>
          <w:u w:val="single"/>
        </w:rPr>
        <w:t>Parágrafo quinto</w:t>
      </w:r>
      <w:r w:rsidRPr="007B5583">
        <w:rPr>
          <w:rFonts w:ascii="Arial" w:eastAsia="Arial" w:hAnsi="Arial" w:cs="Arial"/>
          <w:bCs/>
        </w:rPr>
        <w:t>:</w:t>
      </w:r>
      <w:r>
        <w:rPr>
          <w:rFonts w:ascii="Arial" w:eastAsia="Arial" w:hAnsi="Arial" w:cs="Arial"/>
          <w:b/>
        </w:rPr>
        <w:t xml:space="preserve"> </w:t>
      </w:r>
      <w:r>
        <w:rPr>
          <w:rFonts w:ascii="Arial" w:eastAsia="Arial" w:hAnsi="Arial" w:cs="Arial"/>
          <w:color w:val="000000"/>
        </w:rPr>
        <w:t>A sociedade poderá levantar balanços intermediários ou intercalares e distribuir os lucros evidenciados nos mesmos.</w:t>
      </w:r>
    </w:p>
    <w:p w14:paraId="164E55C7" w14:textId="77777777" w:rsidR="00114F1C" w:rsidRDefault="00114F1C" w:rsidP="00114F1C">
      <w:pPr>
        <w:widowControl w:val="0"/>
        <w:ind w:left="-426" w:right="-1"/>
        <w:jc w:val="both"/>
        <w:rPr>
          <w:rFonts w:ascii="Arial" w:eastAsia="Arial" w:hAnsi="Arial" w:cs="Arial"/>
        </w:rPr>
      </w:pPr>
    </w:p>
    <w:p w14:paraId="3B740D39" w14:textId="77777777" w:rsidR="007446A7" w:rsidRDefault="007446A7" w:rsidP="00114F1C">
      <w:pPr>
        <w:widowControl w:val="0"/>
        <w:ind w:left="-426" w:right="-1"/>
        <w:jc w:val="both"/>
        <w:rPr>
          <w:rFonts w:ascii="Arial" w:eastAsia="Arial" w:hAnsi="Arial" w:cs="Arial"/>
        </w:rPr>
      </w:pPr>
    </w:p>
    <w:p w14:paraId="563D7CA6" w14:textId="77777777" w:rsidR="00114F1C" w:rsidRPr="00FF34DA" w:rsidRDefault="00114F1C" w:rsidP="00114F1C">
      <w:pPr>
        <w:widowControl w:val="0"/>
        <w:ind w:left="-426" w:right="-1" w:firstLine="568"/>
        <w:jc w:val="center"/>
        <w:rPr>
          <w:rFonts w:ascii="Arial" w:eastAsia="Arial" w:hAnsi="Arial" w:cs="Arial"/>
          <w:b/>
          <w:bCs/>
          <w:u w:val="single"/>
        </w:rPr>
      </w:pPr>
      <w:r w:rsidRPr="00FF34DA">
        <w:rPr>
          <w:rFonts w:ascii="Arial" w:eastAsia="Arial" w:hAnsi="Arial" w:cs="Arial"/>
          <w:b/>
          <w:bCs/>
          <w:u w:val="single"/>
        </w:rPr>
        <w:t>VII – Da Exclusão de Sócio, Liquidação e Dissolução da Sociedade</w:t>
      </w:r>
    </w:p>
    <w:p w14:paraId="0FE3BF7A" w14:textId="77777777" w:rsidR="00114F1C" w:rsidRDefault="00114F1C" w:rsidP="00114F1C">
      <w:pPr>
        <w:widowControl w:val="0"/>
        <w:ind w:left="-426" w:right="-1" w:firstLine="568"/>
        <w:jc w:val="center"/>
        <w:rPr>
          <w:rFonts w:ascii="Arial" w:eastAsia="Arial" w:hAnsi="Arial" w:cs="Arial"/>
        </w:rPr>
      </w:pPr>
    </w:p>
    <w:p w14:paraId="2EE644FB" w14:textId="77777777" w:rsidR="007446A7" w:rsidRDefault="007446A7" w:rsidP="00114F1C">
      <w:pPr>
        <w:widowControl w:val="0"/>
        <w:ind w:left="-426" w:right="-1" w:firstLine="568"/>
        <w:jc w:val="center"/>
        <w:rPr>
          <w:rFonts w:ascii="Arial" w:eastAsia="Arial" w:hAnsi="Arial" w:cs="Arial"/>
        </w:rPr>
      </w:pPr>
    </w:p>
    <w:p w14:paraId="2F3576A0" w14:textId="77777777" w:rsidR="00114F1C" w:rsidRPr="00035009" w:rsidRDefault="00114F1C" w:rsidP="00114F1C">
      <w:pPr>
        <w:pStyle w:val="ARTIGO"/>
        <w:tabs>
          <w:tab w:val="num" w:pos="1134"/>
        </w:tabs>
        <w:ind w:left="-426" w:right="-1" w:firstLine="0"/>
        <w:rPr>
          <w:rFonts w:ascii="Arial" w:hAnsi="Arial" w:cs="Arial"/>
        </w:rPr>
      </w:pPr>
      <w:r>
        <w:rPr>
          <w:rFonts w:ascii="Arial" w:hAnsi="Arial" w:cs="Arial"/>
          <w:b/>
          <w:bCs/>
          <w:u w:val="single"/>
        </w:rPr>
        <w:t>CLÁUSULA DÉCIMA PRIMEIRA</w:t>
      </w:r>
      <w:r>
        <w:rPr>
          <w:rFonts w:ascii="Arial" w:hAnsi="Arial" w:cs="Arial"/>
        </w:rPr>
        <w:t xml:space="preserve">: </w:t>
      </w:r>
      <w:r w:rsidRPr="00035009">
        <w:rPr>
          <w:rFonts w:ascii="Arial" w:hAnsi="Arial" w:cs="Arial"/>
        </w:rPr>
        <w:t>A exclusão do sócio que cometer falta grave, colocando em risco o desenvolvimento das atividades da sociedade, será processada nos seguintes termos:</w:t>
      </w:r>
    </w:p>
    <w:p w14:paraId="3114A0A8" w14:textId="77777777" w:rsidR="00114F1C" w:rsidRPr="00035009" w:rsidRDefault="00114F1C" w:rsidP="00114F1C">
      <w:pPr>
        <w:pStyle w:val="ARTIGO"/>
        <w:spacing w:after="0"/>
        <w:ind w:left="-426" w:right="-1" w:firstLine="426"/>
        <w:rPr>
          <w:rFonts w:ascii="Arial" w:hAnsi="Arial" w:cs="Arial"/>
        </w:rPr>
      </w:pPr>
      <w:r w:rsidRPr="00035009">
        <w:rPr>
          <w:rFonts w:ascii="Arial" w:hAnsi="Arial" w:cs="Arial"/>
        </w:rPr>
        <w:t>1. Quando a maioria dos sócios, que representem mais da metade do capital social, entenderem que um ou mais sócios estão colocando em risco a continuidade da empresa, será determinada assembleia especialmente convocada para este fim, com a notificação de todos os sócios no prazo de, pelo menos, 8 (oito) dias antes da reunião, devendo ser notificado, também, o sócio que poderá ser excluído, para comparecimento e apresentação de defesa em assembleia;</w:t>
      </w:r>
    </w:p>
    <w:p w14:paraId="7F642046" w14:textId="77777777" w:rsidR="00114F1C" w:rsidRDefault="00114F1C" w:rsidP="00114F1C">
      <w:pPr>
        <w:pStyle w:val="ARTIGO"/>
        <w:spacing w:after="0"/>
        <w:ind w:left="-426" w:right="-1" w:firstLine="426"/>
        <w:rPr>
          <w:rFonts w:ascii="Arial" w:hAnsi="Arial" w:cs="Arial"/>
        </w:rPr>
      </w:pPr>
    </w:p>
    <w:p w14:paraId="3F371611" w14:textId="77777777" w:rsidR="00114F1C" w:rsidRPr="00035009" w:rsidRDefault="00114F1C" w:rsidP="00114F1C">
      <w:pPr>
        <w:pStyle w:val="ARTIGO"/>
        <w:spacing w:after="0"/>
        <w:ind w:left="-426" w:right="-1" w:firstLine="426"/>
        <w:rPr>
          <w:rFonts w:ascii="Arial" w:hAnsi="Arial" w:cs="Arial"/>
        </w:rPr>
      </w:pPr>
      <w:r w:rsidRPr="00035009">
        <w:rPr>
          <w:rFonts w:ascii="Arial" w:hAnsi="Arial" w:cs="Arial"/>
        </w:rPr>
        <w:t>2. No caso de não ser encontrado o sócio excluso, será publicado em Diário Oficial do Estado de Santa Catarina, bem como em meios de comunicação de grande circulação, no prazo de 8 (oito) dias, para a primeira convocação, e 5 (cinco) dias para as demais, limitadas a duas convocações extras.</w:t>
      </w:r>
    </w:p>
    <w:p w14:paraId="3F564EBC" w14:textId="77777777" w:rsidR="00114F1C" w:rsidRDefault="00114F1C" w:rsidP="00114F1C">
      <w:pPr>
        <w:pStyle w:val="ARTIGO"/>
        <w:spacing w:after="0"/>
        <w:ind w:left="-426" w:right="-1" w:firstLine="426"/>
        <w:rPr>
          <w:rFonts w:ascii="Arial" w:hAnsi="Arial" w:cs="Arial"/>
        </w:rPr>
      </w:pPr>
    </w:p>
    <w:p w14:paraId="6D1763DA" w14:textId="77777777" w:rsidR="00114F1C" w:rsidRPr="00035009" w:rsidRDefault="00114F1C" w:rsidP="00114F1C">
      <w:pPr>
        <w:pStyle w:val="ARTIGO"/>
        <w:spacing w:after="0"/>
        <w:ind w:left="-426" w:right="-1" w:firstLine="426"/>
        <w:rPr>
          <w:rFonts w:ascii="Arial" w:hAnsi="Arial" w:cs="Arial"/>
        </w:rPr>
      </w:pPr>
      <w:r w:rsidRPr="00035009">
        <w:rPr>
          <w:rFonts w:ascii="Arial" w:hAnsi="Arial" w:cs="Arial"/>
        </w:rPr>
        <w:t>3. Assim que cientificado e presente em assembleia o sócio excluso, este será comunicado da falta grave e justa causa que motiva a sua exclusão, sendo que, logo após, ser-lhe-á oportunizado o direito de apresentar a defesa perante os demais sócios.</w:t>
      </w:r>
    </w:p>
    <w:p w14:paraId="355E8F11" w14:textId="77777777" w:rsidR="00114F1C" w:rsidRDefault="00114F1C" w:rsidP="00114F1C">
      <w:pPr>
        <w:pStyle w:val="ARTIGO"/>
        <w:spacing w:after="0"/>
        <w:ind w:left="-426" w:right="-1" w:firstLine="426"/>
        <w:rPr>
          <w:rFonts w:ascii="Arial" w:hAnsi="Arial" w:cs="Arial"/>
        </w:rPr>
      </w:pPr>
    </w:p>
    <w:p w14:paraId="07A3562C" w14:textId="77777777" w:rsidR="00114F1C" w:rsidRPr="00035009" w:rsidRDefault="00114F1C" w:rsidP="00114F1C">
      <w:pPr>
        <w:pStyle w:val="ARTIGO"/>
        <w:spacing w:after="0"/>
        <w:ind w:left="-426" w:right="-1" w:firstLine="426"/>
        <w:rPr>
          <w:rFonts w:ascii="Arial" w:hAnsi="Arial" w:cs="Arial"/>
        </w:rPr>
      </w:pPr>
      <w:r w:rsidRPr="00035009">
        <w:rPr>
          <w:rFonts w:ascii="Arial" w:hAnsi="Arial" w:cs="Arial"/>
        </w:rPr>
        <w:t>4. Em caso de não comparecimento do sócio excluso, desde que devidamente cientificado, conforme determinado no item 1 e 2, ocorrerá normalmente a assembleia, conforme o procedimento previsto nos itens 5 e seguintes.</w:t>
      </w:r>
    </w:p>
    <w:p w14:paraId="202D850B" w14:textId="77777777" w:rsidR="00114F1C" w:rsidRDefault="00114F1C" w:rsidP="00114F1C">
      <w:pPr>
        <w:pStyle w:val="ARTIGO"/>
        <w:spacing w:after="0"/>
        <w:ind w:left="-426" w:right="-1" w:firstLine="426"/>
        <w:rPr>
          <w:rFonts w:ascii="Arial" w:hAnsi="Arial" w:cs="Arial"/>
        </w:rPr>
      </w:pPr>
    </w:p>
    <w:p w14:paraId="0D55AD2C" w14:textId="77777777" w:rsidR="00114F1C" w:rsidRPr="00035009" w:rsidRDefault="00114F1C" w:rsidP="00114F1C">
      <w:pPr>
        <w:pStyle w:val="ARTIGO"/>
        <w:spacing w:after="0"/>
        <w:ind w:left="-426" w:right="-1" w:firstLine="426"/>
        <w:rPr>
          <w:rFonts w:ascii="Arial" w:hAnsi="Arial" w:cs="Arial"/>
        </w:rPr>
      </w:pPr>
      <w:r w:rsidRPr="00035009">
        <w:rPr>
          <w:rFonts w:ascii="Arial" w:hAnsi="Arial" w:cs="Arial"/>
        </w:rPr>
        <w:t>5. Por maioria absoluta do capital social e na presença de todos os sócios que integrem a sociedade, com ressalva do item 4, ou seja, exceto o sócio excluso, quando devidamente comunicado, será votada a pertinência da exclusão do sócio.</w:t>
      </w:r>
    </w:p>
    <w:p w14:paraId="2AE130FA" w14:textId="77777777" w:rsidR="00114F1C" w:rsidRDefault="00114F1C" w:rsidP="00114F1C">
      <w:pPr>
        <w:pStyle w:val="ARTIGO"/>
        <w:spacing w:after="0"/>
        <w:ind w:left="-426" w:right="-1" w:firstLine="426"/>
        <w:rPr>
          <w:rFonts w:ascii="Arial" w:hAnsi="Arial" w:cs="Arial"/>
        </w:rPr>
      </w:pPr>
    </w:p>
    <w:p w14:paraId="1C209EF2" w14:textId="77777777" w:rsidR="00114F1C" w:rsidRPr="00035009" w:rsidRDefault="00114F1C" w:rsidP="00114F1C">
      <w:pPr>
        <w:pStyle w:val="ARTIGO"/>
        <w:spacing w:after="0"/>
        <w:ind w:left="-426" w:right="-1" w:firstLine="426"/>
        <w:rPr>
          <w:rFonts w:ascii="Arial" w:hAnsi="Arial" w:cs="Arial"/>
        </w:rPr>
      </w:pPr>
      <w:r w:rsidRPr="00035009">
        <w:rPr>
          <w:rFonts w:ascii="Arial" w:hAnsi="Arial" w:cs="Arial"/>
        </w:rPr>
        <w:t>6. A fundamentação da exclusão será registrada em ata de assembleia;</w:t>
      </w:r>
    </w:p>
    <w:p w14:paraId="2A7E5F44" w14:textId="77777777" w:rsidR="00114F1C" w:rsidRDefault="00114F1C" w:rsidP="00114F1C">
      <w:pPr>
        <w:pStyle w:val="ARTIGO"/>
        <w:spacing w:after="0"/>
        <w:ind w:left="-426" w:right="-1" w:firstLine="426"/>
        <w:rPr>
          <w:rFonts w:ascii="Arial" w:hAnsi="Arial" w:cs="Arial"/>
        </w:rPr>
      </w:pPr>
    </w:p>
    <w:p w14:paraId="4D1973C4" w14:textId="77777777" w:rsidR="00114F1C" w:rsidRPr="00035009" w:rsidRDefault="00114F1C" w:rsidP="00114F1C">
      <w:pPr>
        <w:pStyle w:val="ARTIGO"/>
        <w:spacing w:after="0"/>
        <w:ind w:left="-426" w:right="-1" w:firstLine="426"/>
        <w:rPr>
          <w:rFonts w:ascii="Arial" w:hAnsi="Arial" w:cs="Arial"/>
        </w:rPr>
      </w:pPr>
      <w:r w:rsidRPr="00035009">
        <w:rPr>
          <w:rFonts w:ascii="Arial" w:hAnsi="Arial" w:cs="Arial"/>
        </w:rPr>
        <w:t>7. Sendo positiva a exclusão, será providenciada a alteração contratual, dentro de 15 dias após a deliberação de exclusão, e será encaminhado a registro junto à Junta Comercial para os devidos fins legais.</w:t>
      </w:r>
    </w:p>
    <w:p w14:paraId="647B0BA7" w14:textId="77777777" w:rsidR="00114F1C" w:rsidRDefault="00114F1C" w:rsidP="00114F1C">
      <w:pPr>
        <w:widowControl w:val="0"/>
        <w:ind w:left="-426" w:right="-1" w:firstLine="568"/>
        <w:jc w:val="both"/>
        <w:rPr>
          <w:rFonts w:ascii="Arial" w:eastAsia="Arial" w:hAnsi="Arial" w:cs="Arial"/>
        </w:rPr>
      </w:pPr>
    </w:p>
    <w:p w14:paraId="5F7B039F" w14:textId="77777777" w:rsidR="00114F1C" w:rsidRDefault="00114F1C" w:rsidP="00114F1C">
      <w:pPr>
        <w:widowControl w:val="0"/>
        <w:ind w:left="-426" w:right="-1" w:firstLine="568"/>
        <w:jc w:val="both"/>
        <w:rPr>
          <w:rFonts w:ascii="Arial" w:eastAsia="Arial" w:hAnsi="Arial" w:cs="Arial"/>
          <w:bCs/>
          <w:color w:val="000000"/>
        </w:rPr>
      </w:pPr>
      <w:r>
        <w:rPr>
          <w:rFonts w:ascii="Arial" w:eastAsia="Arial" w:hAnsi="Arial" w:cs="Arial"/>
          <w:b/>
          <w:color w:val="000000"/>
          <w:u w:val="single"/>
        </w:rPr>
        <w:t>CLÁUSULA DÉCIMA SEGUNDA</w:t>
      </w:r>
      <w:r w:rsidRPr="00C47E2F">
        <w:rPr>
          <w:rFonts w:ascii="Arial" w:eastAsia="Arial" w:hAnsi="Arial" w:cs="Arial"/>
          <w:bCs/>
          <w:color w:val="000000"/>
        </w:rPr>
        <w:t>:</w:t>
      </w:r>
      <w:r>
        <w:rPr>
          <w:rFonts w:ascii="Arial" w:eastAsia="Arial" w:hAnsi="Arial" w:cs="Arial"/>
          <w:bCs/>
          <w:color w:val="000000"/>
        </w:rPr>
        <w:t xml:space="preserve"> </w:t>
      </w:r>
      <w:r w:rsidRPr="00500092">
        <w:rPr>
          <w:rFonts w:ascii="Arial" w:eastAsia="Arial" w:hAnsi="Arial" w:cs="Arial"/>
          <w:bCs/>
          <w:color w:val="000000"/>
        </w:rPr>
        <w:t xml:space="preserve">Em caso de falecimento ou interdição de sócio, a sociedade não será extinta, podendo continuar, ou não, as suas atividades com a participação dos herdeiros e/ou sucessores do falecido ou do incapaz, mediante deliberação dos demais sócios quanto ao interesse na continuidade dos sucessores. </w:t>
      </w:r>
    </w:p>
    <w:p w14:paraId="0D46D191" w14:textId="77777777" w:rsidR="00114F1C" w:rsidRDefault="00114F1C" w:rsidP="00114F1C">
      <w:pPr>
        <w:widowControl w:val="0"/>
        <w:ind w:left="-426" w:right="-1" w:firstLine="568"/>
        <w:jc w:val="both"/>
        <w:rPr>
          <w:rFonts w:ascii="Arial" w:eastAsia="Arial" w:hAnsi="Arial" w:cs="Arial"/>
          <w:b/>
          <w:color w:val="000000"/>
          <w:u w:val="single"/>
        </w:rPr>
      </w:pPr>
    </w:p>
    <w:p w14:paraId="70E2633E" w14:textId="77777777" w:rsidR="00114F1C" w:rsidRDefault="00114F1C" w:rsidP="00114F1C">
      <w:pPr>
        <w:widowControl w:val="0"/>
        <w:ind w:left="-426" w:right="-1" w:firstLine="568"/>
        <w:jc w:val="both"/>
        <w:rPr>
          <w:rFonts w:ascii="Arial" w:eastAsia="Arial" w:hAnsi="Arial" w:cs="Arial"/>
        </w:rPr>
      </w:pPr>
      <w:r w:rsidRPr="00500092">
        <w:rPr>
          <w:rFonts w:ascii="Arial" w:eastAsia="Arial" w:hAnsi="Arial" w:cs="Arial"/>
          <w:b/>
          <w:color w:val="000000"/>
          <w:u w:val="single"/>
        </w:rPr>
        <w:t>P</w:t>
      </w:r>
      <w:r>
        <w:rPr>
          <w:rFonts w:ascii="Arial" w:eastAsia="Arial" w:hAnsi="Arial" w:cs="Arial"/>
          <w:b/>
          <w:color w:val="000000"/>
          <w:u w:val="single"/>
        </w:rPr>
        <w:t>arágrafo único</w:t>
      </w:r>
      <w:r>
        <w:rPr>
          <w:rFonts w:ascii="Arial" w:eastAsia="Arial" w:hAnsi="Arial" w:cs="Arial"/>
          <w:bCs/>
          <w:color w:val="000000"/>
        </w:rPr>
        <w:t xml:space="preserve">: </w:t>
      </w:r>
      <w:r w:rsidRPr="00500092">
        <w:rPr>
          <w:rFonts w:ascii="Arial" w:eastAsia="Arial" w:hAnsi="Arial" w:cs="Arial"/>
          <w:bCs/>
          <w:color w:val="000000"/>
        </w:rPr>
        <w:t>Na hipótese de os sócios remanescentes manifestarem desinteresse na continuidade dos sucessores do falecido/interditado na empresa, será realizada a apuração de seus haveres, considerando a data do falecimento ou da interdição para fins de levantamento de valores, e a respectiva liquidação com base na situação patrimonial da empresa, por meio de balanço especial, levantado para este fim ou pelo valor de mercado, que deverá ser apurado por empresa especializada, a seu critério, à data da resolução.</w:t>
      </w:r>
    </w:p>
    <w:p w14:paraId="38062AE0" w14:textId="77777777" w:rsidR="00114F1C" w:rsidRDefault="00114F1C" w:rsidP="00114F1C">
      <w:pPr>
        <w:widowControl w:val="0"/>
        <w:ind w:left="-426" w:right="-1" w:firstLine="568"/>
        <w:jc w:val="both"/>
        <w:rPr>
          <w:rFonts w:ascii="Arial" w:eastAsia="Arial" w:hAnsi="Arial" w:cs="Arial"/>
        </w:rPr>
      </w:pPr>
    </w:p>
    <w:p w14:paraId="5FA795D6" w14:textId="77777777" w:rsidR="00114F1C" w:rsidRDefault="00114F1C" w:rsidP="00114F1C">
      <w:pPr>
        <w:widowControl w:val="0"/>
        <w:ind w:left="-426" w:right="-1" w:firstLine="568"/>
        <w:jc w:val="both"/>
        <w:rPr>
          <w:rFonts w:ascii="Arial" w:eastAsia="Arial" w:hAnsi="Arial" w:cs="Arial"/>
        </w:rPr>
      </w:pPr>
      <w:r>
        <w:rPr>
          <w:rFonts w:ascii="Arial" w:eastAsia="Arial" w:hAnsi="Arial" w:cs="Arial"/>
          <w:b/>
          <w:color w:val="000000"/>
          <w:u w:val="single"/>
        </w:rPr>
        <w:t>CLÁUSULA DÉCIMA TERCEIRA</w:t>
      </w:r>
      <w:r w:rsidRPr="00C47E2F">
        <w:rPr>
          <w:rFonts w:ascii="Arial" w:eastAsia="Arial" w:hAnsi="Arial" w:cs="Arial"/>
          <w:bCs/>
          <w:color w:val="000000"/>
        </w:rPr>
        <w:t>:</w:t>
      </w:r>
      <w:r>
        <w:rPr>
          <w:rFonts w:ascii="Arial" w:eastAsia="Arial" w:hAnsi="Arial" w:cs="Arial"/>
          <w:bCs/>
          <w:color w:val="000000"/>
        </w:rPr>
        <w:t xml:space="preserve"> </w:t>
      </w:r>
      <w:r w:rsidRPr="00FF2F7B">
        <w:rPr>
          <w:rFonts w:ascii="Arial" w:eastAsia="Arial" w:hAnsi="Arial" w:cs="Arial"/>
          <w:bCs/>
          <w:color w:val="000000"/>
        </w:rPr>
        <w:t>Os valores eventualmente devidos a título de apuração de haveres aos sucessores do sócio falecido ou interditado poderão ser pagos à vista ou em até 36 prestações mensais sucessivas, acrescidas de correção monetária e de juros de 1% o mês (12% ao ano), em espécie ou em bens móveis ou imóveis.</w:t>
      </w:r>
    </w:p>
    <w:p w14:paraId="3B2C1101" w14:textId="77777777" w:rsidR="00114F1C" w:rsidRDefault="00114F1C" w:rsidP="00114F1C">
      <w:pPr>
        <w:widowControl w:val="0"/>
        <w:ind w:left="-426" w:right="-1" w:firstLine="568"/>
        <w:jc w:val="both"/>
        <w:rPr>
          <w:rFonts w:ascii="Arial" w:eastAsia="Arial" w:hAnsi="Arial" w:cs="Arial"/>
        </w:rPr>
      </w:pPr>
    </w:p>
    <w:p w14:paraId="24951A2C" w14:textId="77777777" w:rsidR="00114F1C" w:rsidRDefault="00114F1C" w:rsidP="00114F1C">
      <w:pPr>
        <w:widowControl w:val="0"/>
        <w:ind w:left="-426" w:right="-1" w:firstLine="568"/>
        <w:jc w:val="both"/>
        <w:rPr>
          <w:rFonts w:ascii="Arial" w:eastAsia="Arial" w:hAnsi="Arial" w:cs="Arial"/>
        </w:rPr>
      </w:pPr>
      <w:r>
        <w:rPr>
          <w:rFonts w:ascii="Arial" w:eastAsia="Arial" w:hAnsi="Arial" w:cs="Arial"/>
          <w:b/>
          <w:color w:val="000000"/>
          <w:u w:val="single"/>
        </w:rPr>
        <w:t>CLÁUSULA DÉCIMA QUARTA</w:t>
      </w:r>
      <w:r w:rsidRPr="00C47E2F">
        <w:rPr>
          <w:rFonts w:ascii="Arial" w:eastAsia="Arial" w:hAnsi="Arial" w:cs="Arial"/>
          <w:bCs/>
          <w:color w:val="000000"/>
        </w:rPr>
        <w:t>:</w:t>
      </w:r>
      <w:r>
        <w:rPr>
          <w:rFonts w:ascii="Arial" w:eastAsia="Arial" w:hAnsi="Arial" w:cs="Arial"/>
          <w:bCs/>
          <w:color w:val="000000"/>
        </w:rPr>
        <w:t xml:space="preserve"> </w:t>
      </w:r>
      <w:r w:rsidRPr="004D2EEE">
        <w:rPr>
          <w:rFonts w:ascii="Arial" w:eastAsia="Arial" w:hAnsi="Arial" w:cs="Arial"/>
          <w:bCs/>
          <w:color w:val="000000"/>
        </w:rPr>
        <w:t>Na hipótese de</w:t>
      </w:r>
      <w:r>
        <w:rPr>
          <w:rFonts w:ascii="Arial" w:eastAsia="Arial" w:hAnsi="Arial" w:cs="Arial"/>
          <w:bCs/>
          <w:color w:val="000000"/>
        </w:rPr>
        <w:t xml:space="preserve"> dissolução de união estável ou</w:t>
      </w:r>
      <w:r w:rsidRPr="004D2EEE">
        <w:rPr>
          <w:rFonts w:ascii="Arial" w:eastAsia="Arial" w:hAnsi="Arial" w:cs="Arial"/>
          <w:bCs/>
          <w:color w:val="000000"/>
        </w:rPr>
        <w:t xml:space="preserve"> divórcio de sócio casado por regime matrimonial que importe em alguma espécie de comunhão de bens, a ex-cônjuge do sócio não terá direito à entrada ou participação na sociedade nem às quotas sociais do sócio divorciando ou divorciado. Nesse caso, será considerada a data da separação de fato para fins de apuração de haveres do patrimônio do sócio divorciando ou divorciado, a fim de que seja verificada a quantia devida à sua ex-cônjuge</w:t>
      </w:r>
      <w:r>
        <w:rPr>
          <w:rFonts w:ascii="Arial" w:eastAsia="Arial" w:hAnsi="Arial" w:cs="Arial"/>
          <w:bCs/>
          <w:color w:val="000000"/>
        </w:rPr>
        <w:t>/companheira</w:t>
      </w:r>
      <w:r w:rsidRPr="004D2EEE">
        <w:rPr>
          <w:rFonts w:ascii="Arial" w:eastAsia="Arial" w:hAnsi="Arial" w:cs="Arial"/>
          <w:bCs/>
          <w:color w:val="000000"/>
        </w:rPr>
        <w:t>.</w:t>
      </w:r>
    </w:p>
    <w:p w14:paraId="0719D66A" w14:textId="77777777" w:rsidR="00114F1C" w:rsidRDefault="00114F1C" w:rsidP="00114F1C">
      <w:pPr>
        <w:widowControl w:val="0"/>
        <w:ind w:left="-426" w:right="-1" w:firstLine="568"/>
        <w:jc w:val="both"/>
        <w:rPr>
          <w:rFonts w:ascii="Arial" w:eastAsia="Arial" w:hAnsi="Arial" w:cs="Arial"/>
        </w:rPr>
      </w:pPr>
    </w:p>
    <w:p w14:paraId="05435E7A" w14:textId="77777777" w:rsidR="00114F1C" w:rsidRDefault="00114F1C" w:rsidP="00114F1C">
      <w:pPr>
        <w:widowControl w:val="0"/>
        <w:ind w:left="-426" w:right="-1" w:firstLine="568"/>
        <w:jc w:val="both"/>
        <w:rPr>
          <w:rFonts w:ascii="Arial" w:eastAsia="Arial" w:hAnsi="Arial" w:cs="Arial"/>
        </w:rPr>
      </w:pPr>
      <w:r>
        <w:rPr>
          <w:rFonts w:ascii="Arial" w:eastAsia="Arial" w:hAnsi="Arial" w:cs="Arial"/>
          <w:b/>
          <w:color w:val="000000"/>
          <w:u w:val="single"/>
        </w:rPr>
        <w:t>CLÁUSULA DÉCIMA QUINTA</w:t>
      </w:r>
      <w:r w:rsidRPr="00C47E2F">
        <w:rPr>
          <w:rFonts w:ascii="Arial" w:eastAsia="Arial" w:hAnsi="Arial" w:cs="Arial"/>
          <w:bCs/>
          <w:color w:val="000000"/>
        </w:rPr>
        <w:t>:</w:t>
      </w:r>
      <w:r w:rsidRPr="00343488">
        <w:t xml:space="preserve"> </w:t>
      </w:r>
      <w:r w:rsidRPr="00343488">
        <w:rPr>
          <w:rFonts w:ascii="Arial" w:eastAsia="Arial" w:hAnsi="Arial" w:cs="Arial"/>
          <w:bCs/>
          <w:color w:val="000000"/>
        </w:rPr>
        <w:t>A quantia a ser paga à ex-cônjuge</w:t>
      </w:r>
      <w:r>
        <w:rPr>
          <w:rFonts w:ascii="Arial" w:eastAsia="Arial" w:hAnsi="Arial" w:cs="Arial"/>
          <w:bCs/>
          <w:color w:val="000000"/>
        </w:rPr>
        <w:t>/companheira</w:t>
      </w:r>
      <w:r w:rsidRPr="00343488">
        <w:rPr>
          <w:rFonts w:ascii="Arial" w:eastAsia="Arial" w:hAnsi="Arial" w:cs="Arial"/>
          <w:bCs/>
          <w:color w:val="000000"/>
        </w:rPr>
        <w:t xml:space="preserve"> deverá ser suportada exclusivamente pelo sócio divorciando ou divorciado, ou seja, os demais sócios e a sociedade não possuem qualquer obrigação de arcar com o montante devido à ex-cônjuge.</w:t>
      </w:r>
    </w:p>
    <w:p w14:paraId="048C2A1E" w14:textId="77777777" w:rsidR="00114F1C" w:rsidRDefault="00114F1C" w:rsidP="00114F1C">
      <w:pPr>
        <w:widowControl w:val="0"/>
        <w:ind w:left="-426" w:right="-1" w:firstLine="568"/>
        <w:jc w:val="both"/>
        <w:rPr>
          <w:rFonts w:ascii="Arial" w:eastAsia="Arial" w:hAnsi="Arial" w:cs="Arial"/>
        </w:rPr>
      </w:pPr>
    </w:p>
    <w:p w14:paraId="1038726E" w14:textId="77777777" w:rsidR="00114F1C" w:rsidRPr="000B4118" w:rsidRDefault="00114F1C" w:rsidP="00114F1C">
      <w:pPr>
        <w:widowControl w:val="0"/>
        <w:ind w:left="-426" w:right="-1" w:firstLine="568"/>
        <w:jc w:val="both"/>
        <w:rPr>
          <w:rFonts w:ascii="Arial" w:eastAsia="Arial" w:hAnsi="Arial" w:cs="Arial"/>
          <w:color w:val="FF0000"/>
        </w:rPr>
      </w:pPr>
      <w:r w:rsidRPr="000B4118">
        <w:rPr>
          <w:rFonts w:ascii="Arial" w:eastAsia="Arial" w:hAnsi="Arial" w:cs="Arial"/>
          <w:b/>
          <w:color w:val="FF0000"/>
          <w:u w:val="single"/>
        </w:rPr>
        <w:t>CLÁUSULA DÉCIMA SEXTA</w:t>
      </w:r>
      <w:r w:rsidRPr="000B4118">
        <w:rPr>
          <w:rFonts w:ascii="Arial" w:eastAsia="Arial" w:hAnsi="Arial" w:cs="Arial"/>
          <w:bCs/>
          <w:color w:val="FF0000"/>
        </w:rPr>
        <w:t>:</w:t>
      </w:r>
      <w:r w:rsidRPr="000B4118">
        <w:rPr>
          <w:color w:val="FF0000"/>
        </w:rPr>
        <w:t xml:space="preserve"> </w:t>
      </w:r>
      <w:r w:rsidRPr="000B4118">
        <w:rPr>
          <w:rFonts w:ascii="Arial" w:eastAsia="Arial" w:hAnsi="Arial" w:cs="Arial"/>
          <w:bCs/>
          <w:color w:val="FF0000"/>
        </w:rPr>
        <w:t xml:space="preserve">A sociedade poderá ser dissolvida e liquidada nas hipóteses em que a lei assim o determinar ou por iniciativa de sócio, que, nesta hipótese, </w:t>
      </w:r>
      <w:r w:rsidRPr="002B74A0">
        <w:rPr>
          <w:rFonts w:ascii="Arial" w:eastAsia="Arial" w:hAnsi="Arial" w:cs="Arial"/>
          <w:bCs/>
          <w:color w:val="FF0000"/>
          <w:highlight w:val="yellow"/>
        </w:rPr>
        <w:t>realizará diretamente a liquidação ou indicará um liquidante, ditando-lhe a forma de liquidação e remuneração.</w:t>
      </w:r>
    </w:p>
    <w:p w14:paraId="608A9BE8" w14:textId="77777777" w:rsidR="00114F1C" w:rsidRDefault="00114F1C" w:rsidP="00114F1C">
      <w:pPr>
        <w:widowControl w:val="0"/>
        <w:ind w:left="-426" w:right="-1" w:firstLine="568"/>
        <w:jc w:val="both"/>
        <w:rPr>
          <w:rFonts w:ascii="Arial" w:eastAsia="Arial" w:hAnsi="Arial" w:cs="Arial"/>
        </w:rPr>
      </w:pPr>
    </w:p>
    <w:p w14:paraId="408C0B18" w14:textId="7D80A4AA" w:rsidR="00114F1C" w:rsidRDefault="00114F1C" w:rsidP="00114F1C">
      <w:pPr>
        <w:widowControl w:val="0"/>
        <w:ind w:left="-426" w:right="-1"/>
        <w:jc w:val="both"/>
        <w:rPr>
          <w:rFonts w:ascii="Arial" w:eastAsia="Arial" w:hAnsi="Arial" w:cs="Arial"/>
          <w:color w:val="000000"/>
        </w:rPr>
      </w:pPr>
      <w:r>
        <w:rPr>
          <w:rFonts w:ascii="Arial" w:eastAsia="Arial" w:hAnsi="Arial" w:cs="Arial"/>
          <w:b/>
          <w:color w:val="000000"/>
          <w:u w:val="single"/>
        </w:rPr>
        <w:t>CLÁUSULA DÉCIMA SÉTIMA</w:t>
      </w:r>
      <w:r w:rsidRPr="00C47E2F">
        <w:rPr>
          <w:rFonts w:ascii="Arial" w:eastAsia="Arial" w:hAnsi="Arial" w:cs="Arial"/>
          <w:bCs/>
          <w:color w:val="000000"/>
        </w:rPr>
        <w:t>:</w:t>
      </w:r>
      <w:r w:rsidRPr="005D0442">
        <w:t xml:space="preserve"> </w:t>
      </w:r>
      <w:r w:rsidRPr="00FC4F78">
        <w:rPr>
          <w:rFonts w:ascii="Arial" w:eastAsia="Arial" w:hAnsi="Arial" w:cs="Arial"/>
          <w:bCs/>
          <w:color w:val="000000"/>
        </w:rPr>
        <w:t>Solvidas as dívidas e extintas as obrigações da sociedade, o patrimônio remanescente será integralmente incorporado ao patrimônio dos sócios</w:t>
      </w:r>
      <w:r>
        <w:rPr>
          <w:rFonts w:ascii="Arial" w:eastAsia="Arial" w:hAnsi="Arial" w:cs="Arial"/>
          <w:bCs/>
          <w:color w:val="000000"/>
        </w:rPr>
        <w:t>, na proporção de suas quotas</w:t>
      </w:r>
      <w:r w:rsidR="00F126D5">
        <w:rPr>
          <w:rFonts w:ascii="Arial" w:eastAsia="Arial" w:hAnsi="Arial" w:cs="Arial"/>
          <w:bCs/>
          <w:color w:val="000000"/>
        </w:rPr>
        <w:t>.</w:t>
      </w:r>
    </w:p>
    <w:p w14:paraId="57925C34" w14:textId="77777777" w:rsidR="00114F1C" w:rsidRDefault="00114F1C" w:rsidP="00114F1C">
      <w:pPr>
        <w:widowControl w:val="0"/>
        <w:ind w:left="-426" w:right="-1"/>
        <w:jc w:val="center"/>
        <w:rPr>
          <w:rFonts w:ascii="Arial" w:eastAsia="Arial" w:hAnsi="Arial" w:cs="Arial"/>
          <w:b/>
          <w:u w:val="single"/>
        </w:rPr>
      </w:pPr>
    </w:p>
    <w:p w14:paraId="6B7EE662" w14:textId="77777777" w:rsidR="007446A7" w:rsidRDefault="007446A7" w:rsidP="00114F1C">
      <w:pPr>
        <w:widowControl w:val="0"/>
        <w:ind w:left="-426" w:right="-1"/>
        <w:jc w:val="center"/>
        <w:rPr>
          <w:rFonts w:ascii="Arial" w:eastAsia="Arial" w:hAnsi="Arial" w:cs="Arial"/>
          <w:b/>
          <w:u w:val="single"/>
        </w:rPr>
      </w:pPr>
    </w:p>
    <w:p w14:paraId="24E8117B" w14:textId="77777777" w:rsidR="00114F1C" w:rsidRDefault="00114F1C" w:rsidP="00114F1C">
      <w:pPr>
        <w:widowControl w:val="0"/>
        <w:ind w:left="-426" w:right="-1"/>
        <w:jc w:val="center"/>
        <w:rPr>
          <w:rFonts w:ascii="Arial" w:eastAsia="Arial" w:hAnsi="Arial" w:cs="Arial"/>
          <w:b/>
          <w:u w:val="single"/>
        </w:rPr>
      </w:pPr>
      <w:r>
        <w:rPr>
          <w:rFonts w:ascii="Arial" w:eastAsia="Arial" w:hAnsi="Arial" w:cs="Arial"/>
          <w:b/>
          <w:u w:val="single"/>
        </w:rPr>
        <w:t>VIII – Do Foro</w:t>
      </w:r>
    </w:p>
    <w:p w14:paraId="75F3664F" w14:textId="77777777" w:rsidR="00114F1C" w:rsidRDefault="00114F1C" w:rsidP="00114F1C">
      <w:pPr>
        <w:widowControl w:val="0"/>
        <w:ind w:left="-426" w:right="-1" w:firstLine="708"/>
        <w:jc w:val="both"/>
        <w:rPr>
          <w:rFonts w:ascii="Arial" w:eastAsia="Arial" w:hAnsi="Arial" w:cs="Arial"/>
        </w:rPr>
      </w:pPr>
    </w:p>
    <w:p w14:paraId="40CD17C6" w14:textId="77777777" w:rsidR="007446A7" w:rsidRDefault="007446A7" w:rsidP="00114F1C">
      <w:pPr>
        <w:widowControl w:val="0"/>
        <w:ind w:left="-426" w:right="-1" w:firstLine="708"/>
        <w:jc w:val="both"/>
        <w:rPr>
          <w:rFonts w:ascii="Arial" w:eastAsia="Arial" w:hAnsi="Arial" w:cs="Arial"/>
        </w:rPr>
      </w:pPr>
    </w:p>
    <w:p w14:paraId="15A8E19C" w14:textId="6A87BF5F" w:rsidR="00114F1C" w:rsidRDefault="00114F1C" w:rsidP="00114F1C">
      <w:pPr>
        <w:widowControl w:val="0"/>
        <w:ind w:left="-426" w:right="-1" w:firstLine="540"/>
        <w:jc w:val="both"/>
        <w:rPr>
          <w:rFonts w:ascii="Arial" w:eastAsia="Arial" w:hAnsi="Arial" w:cs="Arial"/>
          <w:color w:val="000000"/>
        </w:rPr>
      </w:pPr>
      <w:r w:rsidRPr="00621C54">
        <w:rPr>
          <w:rFonts w:ascii="Arial" w:eastAsia="Arial" w:hAnsi="Arial" w:cs="Arial"/>
          <w:b/>
          <w:highlight w:val="yellow"/>
          <w:u w:val="single"/>
        </w:rPr>
        <w:t>CLÁUSULA DÉCIMA OITAVA:</w:t>
      </w:r>
      <w:r w:rsidRPr="00621C54">
        <w:rPr>
          <w:rFonts w:ascii="Arial" w:eastAsia="Arial" w:hAnsi="Arial" w:cs="Arial"/>
          <w:highlight w:val="yellow"/>
        </w:rPr>
        <w:t xml:space="preserve"> </w:t>
      </w:r>
      <w:r w:rsidRPr="00621C54">
        <w:rPr>
          <w:rFonts w:ascii="Arial" w:eastAsia="Arial" w:hAnsi="Arial" w:cs="Arial"/>
          <w:color w:val="000000"/>
          <w:highlight w:val="yellow"/>
        </w:rPr>
        <w:t>Fica eleito o Foro da Comarca da sede da sociedade para qualquer ação fundada neste contrato, renunciando-se a qualquer outro</w:t>
      </w:r>
      <w:r w:rsidR="00BF1C09">
        <w:rPr>
          <w:rFonts w:ascii="Arial" w:eastAsia="Arial" w:hAnsi="Arial" w:cs="Arial"/>
          <w:color w:val="000000"/>
          <w:highlight w:val="yellow"/>
        </w:rPr>
        <w:t>,</w:t>
      </w:r>
      <w:r w:rsidRPr="00621C54">
        <w:rPr>
          <w:rFonts w:ascii="Arial" w:eastAsia="Arial" w:hAnsi="Arial" w:cs="Arial"/>
          <w:color w:val="000000"/>
          <w:highlight w:val="yellow"/>
        </w:rPr>
        <w:t xml:space="preserve"> por </w:t>
      </w:r>
      <w:r w:rsidR="00BF1C09">
        <w:rPr>
          <w:rFonts w:ascii="Arial" w:eastAsia="Arial" w:hAnsi="Arial" w:cs="Arial"/>
          <w:color w:val="000000"/>
          <w:highlight w:val="yellow"/>
        </w:rPr>
        <w:t xml:space="preserve">mais </w:t>
      </w:r>
      <w:r w:rsidRPr="00621C54">
        <w:rPr>
          <w:rFonts w:ascii="Arial" w:eastAsia="Arial" w:hAnsi="Arial" w:cs="Arial"/>
          <w:color w:val="000000"/>
          <w:highlight w:val="yellow"/>
        </w:rPr>
        <w:t>especial que seja.</w:t>
      </w:r>
    </w:p>
    <w:p w14:paraId="0AE3C95C" w14:textId="77777777" w:rsidR="00114F1C" w:rsidRDefault="00114F1C" w:rsidP="00114F1C">
      <w:pPr>
        <w:widowControl w:val="0"/>
        <w:ind w:left="-426" w:right="-1" w:firstLine="540"/>
        <w:jc w:val="both"/>
        <w:rPr>
          <w:rFonts w:ascii="Arial" w:eastAsia="Arial" w:hAnsi="Arial" w:cs="Arial"/>
        </w:rPr>
      </w:pPr>
    </w:p>
    <w:p w14:paraId="4E0F75F9" w14:textId="77777777" w:rsidR="007446A7" w:rsidRDefault="007446A7" w:rsidP="00114F1C">
      <w:pPr>
        <w:widowControl w:val="0"/>
        <w:ind w:left="-426" w:right="-1" w:firstLine="540"/>
        <w:jc w:val="both"/>
        <w:rPr>
          <w:rFonts w:ascii="Arial" w:eastAsia="Arial" w:hAnsi="Arial" w:cs="Arial"/>
        </w:rPr>
      </w:pPr>
    </w:p>
    <w:p w14:paraId="5FB07DED" w14:textId="77777777" w:rsidR="00114F1C" w:rsidRDefault="00114F1C" w:rsidP="00114F1C">
      <w:pPr>
        <w:widowControl w:val="0"/>
        <w:ind w:left="-426" w:right="-1"/>
        <w:jc w:val="center"/>
        <w:rPr>
          <w:rFonts w:ascii="Arial" w:eastAsia="Arial" w:hAnsi="Arial" w:cs="Arial"/>
          <w:b/>
          <w:u w:val="single"/>
        </w:rPr>
      </w:pPr>
      <w:r>
        <w:rPr>
          <w:rFonts w:ascii="Arial" w:eastAsia="Arial" w:hAnsi="Arial" w:cs="Arial"/>
          <w:b/>
          <w:u w:val="single"/>
        </w:rPr>
        <w:t>IX – Da Declaração do Desimpedimento de Administrador</w:t>
      </w:r>
    </w:p>
    <w:p w14:paraId="10DBCD16" w14:textId="77777777" w:rsidR="00114F1C" w:rsidRDefault="00114F1C" w:rsidP="00114F1C">
      <w:pPr>
        <w:widowControl w:val="0"/>
        <w:ind w:left="-426" w:right="-1"/>
        <w:jc w:val="both"/>
        <w:rPr>
          <w:rFonts w:ascii="Arial" w:eastAsia="Arial" w:hAnsi="Arial" w:cs="Arial"/>
        </w:rPr>
      </w:pPr>
    </w:p>
    <w:p w14:paraId="2C1A82BF" w14:textId="77777777" w:rsidR="007446A7" w:rsidRDefault="007446A7" w:rsidP="00114F1C">
      <w:pPr>
        <w:widowControl w:val="0"/>
        <w:ind w:left="-426" w:right="-1"/>
        <w:jc w:val="both"/>
        <w:rPr>
          <w:rFonts w:ascii="Arial" w:eastAsia="Arial" w:hAnsi="Arial" w:cs="Arial"/>
        </w:rPr>
      </w:pPr>
    </w:p>
    <w:p w14:paraId="5B576C41" w14:textId="7014173E" w:rsidR="00114F1C" w:rsidRDefault="00114F1C" w:rsidP="00114F1C">
      <w:pPr>
        <w:widowControl w:val="0"/>
        <w:ind w:left="-426" w:right="-1" w:firstLine="540"/>
        <w:jc w:val="both"/>
        <w:rPr>
          <w:rFonts w:ascii="Arial" w:eastAsia="Arial" w:hAnsi="Arial" w:cs="Arial"/>
        </w:rPr>
      </w:pPr>
      <w:r>
        <w:rPr>
          <w:rFonts w:ascii="Arial" w:eastAsia="Arial" w:hAnsi="Arial" w:cs="Arial"/>
          <w:b/>
          <w:u w:val="single"/>
        </w:rPr>
        <w:t xml:space="preserve">CLÁUSULA DÉCIMA </w:t>
      </w:r>
      <w:r w:rsidR="002C4326">
        <w:rPr>
          <w:rFonts w:ascii="Arial" w:eastAsia="Arial" w:hAnsi="Arial" w:cs="Arial"/>
          <w:b/>
          <w:u w:val="single"/>
        </w:rPr>
        <w:t>NONA</w:t>
      </w:r>
      <w:r>
        <w:rPr>
          <w:rFonts w:ascii="Arial" w:eastAsia="Arial" w:hAnsi="Arial" w:cs="Arial"/>
        </w:rPr>
        <w:t>: O Administrador declara sob as penas da lei, de que   não está  impedido  de  exercer   a  administração  da  sociedade,  por  lei   especial,  ou  em  virtude  de condenação  criminal,  ou  por se  encontrar  sob  os  efeitos  dela,  a  pena   que   vede,  ainda  que temporariamente, o acesso a cargos públicos; ou por crime falimentar, de prevaricação, peita ou suborno, concussão, peculato, ou contra a economia popular, contra o sistema financeiro nacional, contra normas de defesa da concorrência, contra as relações de consumo, fé pública, ou a propriedade.</w:t>
      </w:r>
    </w:p>
    <w:p w14:paraId="43E0DA59" w14:textId="77777777" w:rsidR="00114F1C" w:rsidRDefault="00114F1C" w:rsidP="00114F1C">
      <w:pPr>
        <w:widowControl w:val="0"/>
        <w:ind w:left="-426" w:right="-1" w:firstLine="708"/>
        <w:jc w:val="both"/>
        <w:rPr>
          <w:rFonts w:ascii="Arial" w:eastAsia="Arial" w:hAnsi="Arial" w:cs="Arial"/>
        </w:rPr>
      </w:pPr>
    </w:p>
    <w:p w14:paraId="24254EEB" w14:textId="77777777" w:rsidR="00114F1C" w:rsidRDefault="00114F1C" w:rsidP="00114F1C">
      <w:pPr>
        <w:ind w:left="-426" w:right="-1" w:firstLine="540"/>
        <w:jc w:val="both"/>
        <w:rPr>
          <w:rFonts w:ascii="Arial" w:eastAsia="Arial" w:hAnsi="Arial" w:cs="Arial"/>
          <w:color w:val="000000"/>
        </w:rPr>
      </w:pPr>
      <w:r>
        <w:rPr>
          <w:rFonts w:ascii="Arial" w:eastAsia="Arial" w:hAnsi="Arial" w:cs="Arial"/>
          <w:color w:val="000000"/>
        </w:rPr>
        <w:t>E por estarem em perfeito acordo, em tudo que neste instrumento particular foi lavrado, os responsáveis assinam o presente instrumento em uma única via que será destinada ao registro e arquivamento na Junta Comercial do Estado d</w:t>
      </w:r>
      <w:r>
        <w:rPr>
          <w:rFonts w:ascii="Arial" w:eastAsia="Arial" w:hAnsi="Arial" w:cs="Arial"/>
        </w:rPr>
        <w:t>e São Paulo</w:t>
      </w:r>
      <w:r>
        <w:rPr>
          <w:rFonts w:ascii="Arial" w:eastAsia="Arial" w:hAnsi="Arial" w:cs="Arial"/>
          <w:color w:val="000000"/>
        </w:rPr>
        <w:t>.</w:t>
      </w:r>
    </w:p>
    <w:p w14:paraId="465144E5" w14:textId="77777777" w:rsidR="00114F1C" w:rsidRDefault="00114F1C" w:rsidP="00114F1C">
      <w:pPr>
        <w:ind w:left="-426" w:right="-1"/>
        <w:rPr>
          <w:rFonts w:ascii="Arial" w:eastAsia="Arial" w:hAnsi="Arial" w:cs="Arial"/>
        </w:rPr>
      </w:pPr>
    </w:p>
    <w:p w14:paraId="36CCCF85" w14:textId="77777777" w:rsidR="00114F1C" w:rsidRDefault="00114F1C" w:rsidP="00114F1C">
      <w:pPr>
        <w:ind w:left="-426" w:right="-1"/>
        <w:jc w:val="right"/>
        <w:rPr>
          <w:rFonts w:ascii="Arial" w:eastAsia="Arial" w:hAnsi="Arial" w:cs="Arial"/>
        </w:rPr>
      </w:pPr>
    </w:p>
    <w:p w14:paraId="29D6701E" w14:textId="7DD4F274" w:rsidR="00114F1C" w:rsidRDefault="00114F1C" w:rsidP="0056113D">
      <w:pPr>
        <w:ind w:left="-426" w:right="-1"/>
        <w:jc w:val="right"/>
        <w:rPr>
          <w:rFonts w:ascii="Arial" w:eastAsia="Arial" w:hAnsi="Arial" w:cs="Arial"/>
        </w:rPr>
      </w:pPr>
      <w:r>
        <w:rPr>
          <w:rFonts w:ascii="Arial" w:eastAsia="Arial" w:hAnsi="Arial" w:cs="Arial"/>
        </w:rPr>
        <w:t xml:space="preserve">São Paulo, </w:t>
      </w:r>
      <w:r w:rsidR="004E7890">
        <w:rPr>
          <w:rFonts w:ascii="Arial" w:eastAsia="Arial" w:hAnsi="Arial" w:cs="Arial"/>
        </w:rPr>
        <w:t>19</w:t>
      </w:r>
      <w:r>
        <w:rPr>
          <w:rFonts w:ascii="Arial" w:eastAsia="Arial" w:hAnsi="Arial" w:cs="Arial"/>
        </w:rPr>
        <w:t xml:space="preserve"> de abril de 2024.</w:t>
      </w:r>
    </w:p>
    <w:p w14:paraId="2297F3C2" w14:textId="77777777" w:rsidR="00114F1C" w:rsidRDefault="00114F1C" w:rsidP="00114F1C">
      <w:pPr>
        <w:widowControl w:val="0"/>
        <w:ind w:left="-426" w:right="-1" w:firstLine="568"/>
        <w:jc w:val="center"/>
        <w:rPr>
          <w:rFonts w:ascii="Arial" w:eastAsia="Arial" w:hAnsi="Arial" w:cs="Arial"/>
          <w:b/>
        </w:rPr>
      </w:pPr>
    </w:p>
    <w:p w14:paraId="3A6F308B" w14:textId="77777777" w:rsidR="00114F1C" w:rsidRDefault="00114F1C" w:rsidP="00114F1C">
      <w:pPr>
        <w:ind w:left="-426" w:right="-1"/>
        <w:jc w:val="center"/>
        <w:rPr>
          <w:rFonts w:ascii="Arial" w:eastAsia="Arial" w:hAnsi="Arial" w:cs="Arial"/>
          <w:b/>
        </w:rPr>
      </w:pPr>
    </w:p>
    <w:p w14:paraId="56A620E2" w14:textId="77777777" w:rsidR="00114F1C" w:rsidRDefault="00114F1C" w:rsidP="00114F1C">
      <w:pPr>
        <w:ind w:left="-426" w:right="-1"/>
        <w:jc w:val="center"/>
        <w:rPr>
          <w:rFonts w:ascii="Arial" w:eastAsia="Arial" w:hAnsi="Arial" w:cs="Arial"/>
          <w:b/>
        </w:rPr>
      </w:pPr>
    </w:p>
    <w:p w14:paraId="3E485684" w14:textId="77777777" w:rsidR="00114F1C" w:rsidRDefault="00114F1C" w:rsidP="00114F1C">
      <w:pPr>
        <w:ind w:left="-426" w:right="-1"/>
        <w:jc w:val="center"/>
        <w:rPr>
          <w:rFonts w:ascii="Arial" w:eastAsia="Arial" w:hAnsi="Arial" w:cs="Arial"/>
          <w:b/>
        </w:rPr>
      </w:pPr>
    </w:p>
    <w:p w14:paraId="782BECAD" w14:textId="77777777" w:rsidR="00114F1C" w:rsidRDefault="00114F1C" w:rsidP="00114F1C">
      <w:pPr>
        <w:ind w:left="-426" w:right="-1"/>
        <w:jc w:val="center"/>
        <w:rPr>
          <w:rFonts w:ascii="Arial" w:eastAsia="Arial" w:hAnsi="Arial" w:cs="Arial"/>
          <w:b/>
        </w:rPr>
      </w:pPr>
    </w:p>
    <w:p w14:paraId="4823AA2C" w14:textId="44FFA9C3" w:rsidR="00114F1C" w:rsidRPr="00EE2D22" w:rsidRDefault="00114F1C" w:rsidP="004B36CA">
      <w:pPr>
        <w:ind w:left="142" w:right="-1"/>
        <w:jc w:val="center"/>
        <w:rPr>
          <w:rFonts w:ascii="Arial" w:eastAsia="Arial" w:hAnsi="Arial" w:cs="Arial"/>
          <w:b/>
          <w:bCs/>
        </w:rPr>
      </w:pPr>
      <w:r w:rsidRPr="00EE2D22">
        <w:rPr>
          <w:rFonts w:ascii="Arial" w:eastAsia="Arial" w:hAnsi="Arial" w:cs="Arial"/>
          <w:b/>
          <w:bCs/>
        </w:rPr>
        <w:t>MURILO CHAVES GOUVEA</w:t>
      </w:r>
      <w:r w:rsidR="0056113D" w:rsidRPr="00EE2D22">
        <w:rPr>
          <w:rFonts w:ascii="Arial" w:eastAsia="Arial" w:hAnsi="Arial" w:cs="Arial"/>
          <w:b/>
          <w:bCs/>
        </w:rPr>
        <w:tab/>
      </w:r>
      <w:r w:rsidR="0056113D" w:rsidRPr="00EE2D22">
        <w:rPr>
          <w:rFonts w:ascii="Arial" w:eastAsia="Arial" w:hAnsi="Arial" w:cs="Arial"/>
          <w:b/>
          <w:bCs/>
        </w:rPr>
        <w:tab/>
      </w:r>
      <w:r w:rsidR="00A308BA" w:rsidRPr="00EE2D22">
        <w:rPr>
          <w:rFonts w:ascii="Arial" w:eastAsia="Arial" w:hAnsi="Arial" w:cs="Arial"/>
          <w:b/>
          <w:bCs/>
        </w:rPr>
        <w:t>FILIPE JOSÉ MARTINS LAIA FRANCO</w:t>
      </w:r>
    </w:p>
    <w:p w14:paraId="1B44479B" w14:textId="72D82F05" w:rsidR="00114F1C" w:rsidRDefault="00332AAB" w:rsidP="004B36CA">
      <w:pPr>
        <w:ind w:left="142" w:right="-1" w:firstLine="710"/>
        <w:jc w:val="both"/>
        <w:rPr>
          <w:rFonts w:ascii="Arial" w:eastAsia="Arial" w:hAnsi="Arial" w:cs="Arial"/>
        </w:rPr>
      </w:pPr>
      <w:r>
        <w:rPr>
          <w:rFonts w:ascii="Arial" w:eastAsia="Arial" w:hAnsi="Arial" w:cs="Arial"/>
        </w:rPr>
        <w:t>Sócio a</w:t>
      </w:r>
      <w:r w:rsidR="00114F1C">
        <w:rPr>
          <w:rFonts w:ascii="Arial" w:eastAsia="Arial" w:hAnsi="Arial" w:cs="Arial"/>
        </w:rPr>
        <w:t>dministrador</w:t>
      </w:r>
      <w:r w:rsidR="00A308BA">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sidR="0050659D">
        <w:rPr>
          <w:rFonts w:ascii="Arial" w:eastAsia="Arial" w:hAnsi="Arial" w:cs="Arial"/>
        </w:rPr>
        <w:t xml:space="preserve">      </w:t>
      </w:r>
      <w:r>
        <w:rPr>
          <w:rFonts w:ascii="Arial" w:eastAsia="Arial" w:hAnsi="Arial" w:cs="Arial"/>
        </w:rPr>
        <w:t>Sócio</w:t>
      </w:r>
    </w:p>
    <w:p w14:paraId="257BD52F" w14:textId="6A90B63E" w:rsidR="00114F1C" w:rsidRDefault="00114F1C" w:rsidP="0050659D">
      <w:pPr>
        <w:widowControl w:val="0"/>
        <w:ind w:left="142" w:right="-1" w:firstLine="578"/>
        <w:rPr>
          <w:rFonts w:ascii="Arial" w:eastAsia="Arial" w:hAnsi="Arial" w:cs="Arial"/>
        </w:rPr>
      </w:pPr>
      <w:r>
        <w:rPr>
          <w:rFonts w:ascii="Arial" w:eastAsia="Arial" w:hAnsi="Arial" w:cs="Arial"/>
        </w:rPr>
        <w:t>CPF nº 104.685.236-18</w:t>
      </w:r>
      <w:r w:rsidR="00332AAB">
        <w:rPr>
          <w:rFonts w:ascii="Arial" w:eastAsia="Arial" w:hAnsi="Arial" w:cs="Arial"/>
        </w:rPr>
        <w:tab/>
      </w:r>
      <w:r w:rsidR="00EE2D22">
        <w:rPr>
          <w:rFonts w:ascii="Arial" w:eastAsia="Arial" w:hAnsi="Arial" w:cs="Arial"/>
        </w:rPr>
        <w:tab/>
      </w:r>
      <w:r w:rsidR="00EE2D22">
        <w:rPr>
          <w:rFonts w:ascii="Arial" w:eastAsia="Arial" w:hAnsi="Arial" w:cs="Arial"/>
        </w:rPr>
        <w:tab/>
      </w:r>
      <w:r w:rsidR="00332AAB">
        <w:rPr>
          <w:rFonts w:ascii="Arial" w:eastAsia="Arial" w:hAnsi="Arial" w:cs="Arial"/>
        </w:rPr>
        <w:t xml:space="preserve"> CPF nº </w:t>
      </w:r>
      <w:r w:rsidR="00F72AD5" w:rsidRPr="003F7C58">
        <w:rPr>
          <w:rFonts w:ascii="Arial" w:eastAsia="Arial" w:hAnsi="Arial" w:cs="Arial"/>
          <w:color w:val="000000"/>
        </w:rPr>
        <w:t>107.220.007-40</w:t>
      </w:r>
    </w:p>
    <w:p w14:paraId="1AAE37AE" w14:textId="77777777" w:rsidR="00114F1C" w:rsidRDefault="00114F1C" w:rsidP="004B36CA">
      <w:pPr>
        <w:ind w:left="142" w:right="-1"/>
        <w:jc w:val="center"/>
        <w:rPr>
          <w:rFonts w:ascii="Arial" w:eastAsia="Arial" w:hAnsi="Arial" w:cs="Arial"/>
          <w:b/>
        </w:rPr>
      </w:pPr>
    </w:p>
    <w:p w14:paraId="7BD6A655" w14:textId="77777777" w:rsidR="00202A45" w:rsidRDefault="00202A45" w:rsidP="004B36CA">
      <w:pPr>
        <w:ind w:left="142" w:right="-1"/>
        <w:jc w:val="center"/>
        <w:rPr>
          <w:rFonts w:ascii="Arial" w:eastAsia="Arial" w:hAnsi="Arial" w:cs="Arial"/>
          <w:b/>
        </w:rPr>
      </w:pPr>
    </w:p>
    <w:p w14:paraId="53E4327F" w14:textId="77777777" w:rsidR="00202A45" w:rsidRDefault="00202A45" w:rsidP="004B36CA">
      <w:pPr>
        <w:ind w:left="142" w:right="-1"/>
        <w:jc w:val="center"/>
        <w:rPr>
          <w:rFonts w:ascii="Arial" w:eastAsia="Arial" w:hAnsi="Arial" w:cs="Arial"/>
          <w:b/>
        </w:rPr>
      </w:pPr>
    </w:p>
    <w:p w14:paraId="289ACC41" w14:textId="77777777" w:rsidR="00114F1C" w:rsidRDefault="00114F1C" w:rsidP="004B36CA">
      <w:pPr>
        <w:ind w:left="142" w:right="-1"/>
      </w:pPr>
    </w:p>
    <w:p w14:paraId="4EF7CF1B" w14:textId="21B41DBB" w:rsidR="00EE2D22" w:rsidRPr="00EE2D22" w:rsidRDefault="00FA393D" w:rsidP="004B36CA">
      <w:pPr>
        <w:ind w:left="142" w:right="-1"/>
        <w:jc w:val="both"/>
        <w:rPr>
          <w:rFonts w:ascii="Arial" w:eastAsia="Arial" w:hAnsi="Arial" w:cs="Arial"/>
          <w:b/>
          <w:bCs/>
        </w:rPr>
      </w:pPr>
      <w:r>
        <w:rPr>
          <w:rFonts w:ascii="Arial" w:eastAsia="Arial" w:hAnsi="Arial" w:cs="Arial"/>
          <w:b/>
          <w:bCs/>
        </w:rPr>
        <w:t>HEITOR KOERICH DA SILVEIRA</w:t>
      </w:r>
      <w:r w:rsidR="00EE2D22" w:rsidRPr="00EE2D22">
        <w:rPr>
          <w:rFonts w:ascii="Arial" w:eastAsia="Arial" w:hAnsi="Arial" w:cs="Arial"/>
          <w:b/>
          <w:bCs/>
        </w:rPr>
        <w:tab/>
      </w:r>
      <w:r w:rsidR="00373907">
        <w:rPr>
          <w:rFonts w:ascii="Arial" w:eastAsia="Arial" w:hAnsi="Arial" w:cs="Arial"/>
          <w:b/>
          <w:bCs/>
        </w:rPr>
        <w:tab/>
      </w:r>
      <w:r>
        <w:rPr>
          <w:rFonts w:ascii="Arial" w:eastAsia="Arial" w:hAnsi="Arial" w:cs="Arial"/>
          <w:b/>
          <w:bCs/>
        </w:rPr>
        <w:t>GABRIEL</w:t>
      </w:r>
      <w:r w:rsidR="00373907">
        <w:rPr>
          <w:rFonts w:ascii="Arial" w:eastAsia="Arial" w:hAnsi="Arial" w:cs="Arial"/>
          <w:b/>
          <w:bCs/>
        </w:rPr>
        <w:t xml:space="preserve"> JULIANO RACY</w:t>
      </w:r>
      <w:r w:rsidR="00EE2D22" w:rsidRPr="00EE2D22">
        <w:rPr>
          <w:rFonts w:ascii="Arial" w:eastAsia="Arial" w:hAnsi="Arial" w:cs="Arial"/>
          <w:b/>
          <w:bCs/>
        </w:rPr>
        <w:tab/>
      </w:r>
    </w:p>
    <w:p w14:paraId="13D11714" w14:textId="4FF843DE" w:rsidR="00EE2D22" w:rsidRDefault="00EE2D22" w:rsidP="004B36CA">
      <w:pPr>
        <w:ind w:left="142" w:right="-1" w:firstLine="1146"/>
        <w:jc w:val="both"/>
        <w:rPr>
          <w:rFonts w:ascii="Arial" w:eastAsia="Arial" w:hAnsi="Arial" w:cs="Arial"/>
        </w:rPr>
      </w:pPr>
      <w:r>
        <w:rPr>
          <w:rFonts w:ascii="Arial" w:eastAsia="Arial" w:hAnsi="Arial" w:cs="Arial"/>
        </w:rPr>
        <w:t>Sócio</w:t>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sidR="006F1EB7">
        <w:rPr>
          <w:rFonts w:ascii="Arial" w:eastAsia="Arial" w:hAnsi="Arial" w:cs="Arial"/>
        </w:rPr>
        <w:tab/>
      </w:r>
      <w:r w:rsidR="0050659D">
        <w:rPr>
          <w:rFonts w:ascii="Arial" w:eastAsia="Arial" w:hAnsi="Arial" w:cs="Arial"/>
        </w:rPr>
        <w:t xml:space="preserve">      </w:t>
      </w:r>
      <w:proofErr w:type="spellStart"/>
      <w:r>
        <w:rPr>
          <w:rFonts w:ascii="Arial" w:eastAsia="Arial" w:hAnsi="Arial" w:cs="Arial"/>
        </w:rPr>
        <w:t>Sócio</w:t>
      </w:r>
      <w:proofErr w:type="spellEnd"/>
    </w:p>
    <w:p w14:paraId="576F0CB1" w14:textId="78EFE3AA" w:rsidR="00EE2D22" w:rsidRDefault="00661A18" w:rsidP="004B36CA">
      <w:pPr>
        <w:widowControl w:val="0"/>
        <w:ind w:left="142" w:right="-1"/>
        <w:rPr>
          <w:rFonts w:ascii="Arial" w:eastAsia="Arial" w:hAnsi="Arial" w:cs="Arial"/>
        </w:rPr>
      </w:pPr>
      <w:r>
        <w:rPr>
          <w:rFonts w:ascii="Arial" w:eastAsia="Arial" w:hAnsi="Arial" w:cs="Arial"/>
        </w:rPr>
        <w:t xml:space="preserve">    </w:t>
      </w:r>
      <w:r w:rsidR="00EE2D22">
        <w:rPr>
          <w:rFonts w:ascii="Arial" w:eastAsia="Arial" w:hAnsi="Arial" w:cs="Arial"/>
        </w:rPr>
        <w:t xml:space="preserve">CPF nº </w:t>
      </w:r>
      <w:r w:rsidR="006F1EB7" w:rsidRPr="003F7C58">
        <w:rPr>
          <w:rFonts w:ascii="Arial" w:eastAsia="Arial" w:hAnsi="Arial" w:cs="Arial"/>
          <w:color w:val="000000"/>
        </w:rPr>
        <w:t>081.638.319-79</w:t>
      </w:r>
      <w:r w:rsidR="00EE2D22">
        <w:rPr>
          <w:rFonts w:ascii="Arial" w:eastAsia="Arial" w:hAnsi="Arial" w:cs="Arial"/>
        </w:rPr>
        <w:tab/>
      </w:r>
      <w:r w:rsidR="00EE2D22">
        <w:rPr>
          <w:rFonts w:ascii="Arial" w:eastAsia="Arial" w:hAnsi="Arial" w:cs="Arial"/>
        </w:rPr>
        <w:tab/>
      </w:r>
      <w:r w:rsidR="00EE2D22">
        <w:rPr>
          <w:rFonts w:ascii="Arial" w:eastAsia="Arial" w:hAnsi="Arial" w:cs="Arial"/>
        </w:rPr>
        <w:tab/>
        <w:t xml:space="preserve"> CPF nº </w:t>
      </w:r>
      <w:r w:rsidR="00202A45" w:rsidRPr="00202A45">
        <w:rPr>
          <w:rFonts w:ascii="Arial" w:eastAsia="Arial" w:hAnsi="Arial" w:cs="Arial"/>
          <w:color w:val="000000"/>
        </w:rPr>
        <w:t>066.878.709-04</w:t>
      </w:r>
    </w:p>
    <w:p w14:paraId="3E07A18A" w14:textId="77777777" w:rsidR="00C05F69" w:rsidRDefault="00C05F69" w:rsidP="00202A45">
      <w:pPr>
        <w:widowControl w:val="0"/>
        <w:ind w:right="-1"/>
        <w:jc w:val="both"/>
        <w:rPr>
          <w:rFonts w:ascii="Arial" w:eastAsia="Arial" w:hAnsi="Arial" w:cs="Arial"/>
        </w:rPr>
      </w:pPr>
    </w:p>
    <w:sectPr w:rsidR="00C05F69" w:rsidSect="0000589C">
      <w:headerReference w:type="default" r:id="rId8"/>
      <w:footerReference w:type="first" r:id="rId9"/>
      <w:pgSz w:w="11906" w:h="16838"/>
      <w:pgMar w:top="1701" w:right="1133" w:bottom="851" w:left="1701" w:header="397" w:footer="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65147B" w14:textId="77777777" w:rsidR="000D5FC2" w:rsidRDefault="000D5FC2">
      <w:r>
        <w:separator/>
      </w:r>
    </w:p>
  </w:endnote>
  <w:endnote w:type="continuationSeparator" w:id="0">
    <w:p w14:paraId="578AF420" w14:textId="77777777" w:rsidR="000D5FC2" w:rsidRDefault="000D5F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BoldMT">
    <w:altName w:val="Arial"/>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34736832"/>
      <w:docPartObj>
        <w:docPartGallery w:val="Page Numbers (Bottom of Page)"/>
        <w:docPartUnique/>
      </w:docPartObj>
    </w:sdtPr>
    <w:sdtContent>
      <w:p w14:paraId="6300530D" w14:textId="07E82643" w:rsidR="00200C12" w:rsidRDefault="00200C12" w:rsidP="00200C12">
        <w:pPr>
          <w:pStyle w:val="Rodap"/>
          <w:jc w:val="right"/>
        </w:pPr>
        <w:r w:rsidRPr="00200C12">
          <w:rPr>
            <w:rFonts w:ascii="Arial" w:hAnsi="Arial" w:cs="Arial"/>
            <w:sz w:val="20"/>
            <w:szCs w:val="20"/>
          </w:rPr>
          <w:fldChar w:fldCharType="begin"/>
        </w:r>
        <w:r w:rsidRPr="00200C12">
          <w:rPr>
            <w:rFonts w:ascii="Arial" w:hAnsi="Arial" w:cs="Arial"/>
            <w:sz w:val="20"/>
            <w:szCs w:val="20"/>
          </w:rPr>
          <w:instrText>PAGE   \* MERGEFORMAT</w:instrText>
        </w:r>
        <w:r w:rsidRPr="00200C12">
          <w:rPr>
            <w:rFonts w:ascii="Arial" w:hAnsi="Arial" w:cs="Arial"/>
            <w:sz w:val="20"/>
            <w:szCs w:val="20"/>
          </w:rPr>
          <w:fldChar w:fldCharType="separate"/>
        </w:r>
        <w:r w:rsidRPr="00200C12">
          <w:rPr>
            <w:rFonts w:ascii="Arial" w:hAnsi="Arial" w:cs="Arial"/>
            <w:sz w:val="20"/>
            <w:szCs w:val="20"/>
          </w:rPr>
          <w:t>2</w:t>
        </w:r>
        <w:r w:rsidRPr="00200C12">
          <w:rPr>
            <w:rFonts w:ascii="Arial" w:hAnsi="Arial" w:cs="Arial"/>
            <w:sz w:val="20"/>
            <w:szCs w:val="20"/>
          </w:rPr>
          <w:fldChar w:fldCharType="end"/>
        </w:r>
      </w:p>
    </w:sdtContent>
  </w:sdt>
  <w:p w14:paraId="101DC383" w14:textId="77777777" w:rsidR="00200C12" w:rsidRDefault="00200C12">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B70AE6" w14:textId="77777777" w:rsidR="000D5FC2" w:rsidRDefault="000D5FC2">
      <w:r>
        <w:separator/>
      </w:r>
    </w:p>
  </w:footnote>
  <w:footnote w:type="continuationSeparator" w:id="0">
    <w:p w14:paraId="55BADE31" w14:textId="77777777" w:rsidR="000D5FC2" w:rsidRDefault="000D5FC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977817" w14:textId="77777777" w:rsidR="00CF3355" w:rsidRDefault="00683713">
    <w:pPr>
      <w:ind w:left="-426" w:right="-496"/>
      <w:jc w:val="center"/>
      <w:rPr>
        <w:rFonts w:ascii="Arial" w:eastAsia="Arial" w:hAnsi="Arial" w:cs="Arial"/>
        <w:b/>
      </w:rPr>
    </w:pPr>
    <w:r>
      <w:rPr>
        <w:rFonts w:ascii="Arial" w:eastAsia="Arial" w:hAnsi="Arial" w:cs="Arial"/>
        <w:b/>
      </w:rPr>
      <w:t>FITOSIL IMPORTAÇÃO E DISTRIBUIÇÃO FARMACÊUTICA LTDA</w:t>
    </w:r>
  </w:p>
  <w:p w14:paraId="7C977818" w14:textId="71CA6C41" w:rsidR="00CF3355" w:rsidRDefault="00683713">
    <w:pPr>
      <w:ind w:left="-426" w:right="-496"/>
      <w:jc w:val="center"/>
      <w:rPr>
        <w:rFonts w:ascii="Arial" w:eastAsia="Arial" w:hAnsi="Arial" w:cs="Arial"/>
        <w:b/>
      </w:rPr>
    </w:pPr>
    <w:r>
      <w:rPr>
        <w:rFonts w:ascii="Arial" w:eastAsia="Arial" w:hAnsi="Arial" w:cs="Arial"/>
        <w:b/>
      </w:rPr>
      <w:t xml:space="preserve">Continuação da </w:t>
    </w:r>
    <w:r w:rsidR="00DF68DF">
      <w:rPr>
        <w:rFonts w:ascii="Arial" w:eastAsia="Arial" w:hAnsi="Arial" w:cs="Arial"/>
        <w:b/>
      </w:rPr>
      <w:t>4</w:t>
    </w:r>
    <w:r>
      <w:rPr>
        <w:rFonts w:ascii="Arial" w:eastAsia="Arial" w:hAnsi="Arial" w:cs="Arial"/>
        <w:b/>
      </w:rPr>
      <w:t xml:space="preserve">ª Alteração e Consolidação Contratual </w:t>
    </w:r>
  </w:p>
  <w:p w14:paraId="7C977819" w14:textId="77777777" w:rsidR="00CF3355" w:rsidRDefault="00CF3355">
    <w:pPr>
      <w:pBdr>
        <w:top w:val="nil"/>
        <w:left w:val="nil"/>
        <w:bottom w:val="nil"/>
        <w:right w:val="nil"/>
        <w:between w:val="nil"/>
      </w:pBdr>
      <w:tabs>
        <w:tab w:val="center" w:pos="4252"/>
        <w:tab w:val="right" w:pos="8504"/>
      </w:tabs>
      <w:jc w:val="center"/>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04BC4"/>
    <w:multiLevelType w:val="singleLevel"/>
    <w:tmpl w:val="E34A1C4A"/>
    <w:lvl w:ilvl="0">
      <w:start w:val="1"/>
      <w:numFmt w:val="ordinal"/>
      <w:lvlText w:val="Cláusula  %1 - "/>
      <w:lvlJc w:val="left"/>
      <w:pPr>
        <w:tabs>
          <w:tab w:val="num" w:pos="2160"/>
        </w:tabs>
        <w:ind w:left="1814" w:hanging="1814"/>
      </w:pPr>
      <w:rPr>
        <w:rFonts w:hint="default"/>
        <w:sz w:val="18"/>
        <w:szCs w:val="18"/>
      </w:rPr>
    </w:lvl>
  </w:abstractNum>
  <w:num w:numId="1" w16cid:durableId="1780884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3355"/>
    <w:rsid w:val="0000589C"/>
    <w:rsid w:val="00035009"/>
    <w:rsid w:val="00050434"/>
    <w:rsid w:val="00081638"/>
    <w:rsid w:val="000913AE"/>
    <w:rsid w:val="000A2E7B"/>
    <w:rsid w:val="000B4118"/>
    <w:rsid w:val="000B51FD"/>
    <w:rsid w:val="000B7688"/>
    <w:rsid w:val="000D5FC2"/>
    <w:rsid w:val="00112D17"/>
    <w:rsid w:val="00114F1C"/>
    <w:rsid w:val="00122117"/>
    <w:rsid w:val="001221A6"/>
    <w:rsid w:val="00132C3A"/>
    <w:rsid w:val="00152412"/>
    <w:rsid w:val="001632FD"/>
    <w:rsid w:val="001757EF"/>
    <w:rsid w:val="00181F50"/>
    <w:rsid w:val="00183413"/>
    <w:rsid w:val="00184349"/>
    <w:rsid w:val="001902A3"/>
    <w:rsid w:val="00192181"/>
    <w:rsid w:val="001A73A7"/>
    <w:rsid w:val="001A7D9A"/>
    <w:rsid w:val="001B61E3"/>
    <w:rsid w:val="001F052F"/>
    <w:rsid w:val="00200C12"/>
    <w:rsid w:val="00201E88"/>
    <w:rsid w:val="00202A45"/>
    <w:rsid w:val="002236AA"/>
    <w:rsid w:val="00242E5A"/>
    <w:rsid w:val="00276B27"/>
    <w:rsid w:val="002A02D7"/>
    <w:rsid w:val="002A0CC6"/>
    <w:rsid w:val="002A16B6"/>
    <w:rsid w:val="002A31B0"/>
    <w:rsid w:val="002B74A0"/>
    <w:rsid w:val="002C4326"/>
    <w:rsid w:val="002E42FE"/>
    <w:rsid w:val="002E54AE"/>
    <w:rsid w:val="00332AAB"/>
    <w:rsid w:val="0033595E"/>
    <w:rsid w:val="0033701D"/>
    <w:rsid w:val="00337B28"/>
    <w:rsid w:val="0034004D"/>
    <w:rsid w:val="00343488"/>
    <w:rsid w:val="00353241"/>
    <w:rsid w:val="003645A5"/>
    <w:rsid w:val="00373907"/>
    <w:rsid w:val="003A3BBF"/>
    <w:rsid w:val="003B362B"/>
    <w:rsid w:val="003C020C"/>
    <w:rsid w:val="003C1A97"/>
    <w:rsid w:val="003C564C"/>
    <w:rsid w:val="003D444A"/>
    <w:rsid w:val="003D4C18"/>
    <w:rsid w:val="003E4B98"/>
    <w:rsid w:val="003F723D"/>
    <w:rsid w:val="003F7C58"/>
    <w:rsid w:val="0041594B"/>
    <w:rsid w:val="004262E4"/>
    <w:rsid w:val="00435FB6"/>
    <w:rsid w:val="00442D2B"/>
    <w:rsid w:val="00451044"/>
    <w:rsid w:val="004559B4"/>
    <w:rsid w:val="00457C7E"/>
    <w:rsid w:val="0048456F"/>
    <w:rsid w:val="004B36CA"/>
    <w:rsid w:val="004B64EA"/>
    <w:rsid w:val="004C2533"/>
    <w:rsid w:val="004C33D5"/>
    <w:rsid w:val="004C7F79"/>
    <w:rsid w:val="004D2EEE"/>
    <w:rsid w:val="004E6418"/>
    <w:rsid w:val="004E7890"/>
    <w:rsid w:val="004F743F"/>
    <w:rsid w:val="00500092"/>
    <w:rsid w:val="0050659D"/>
    <w:rsid w:val="005104BB"/>
    <w:rsid w:val="00511B7C"/>
    <w:rsid w:val="00520A6C"/>
    <w:rsid w:val="00527EDC"/>
    <w:rsid w:val="00543FD3"/>
    <w:rsid w:val="00557C70"/>
    <w:rsid w:val="0056113D"/>
    <w:rsid w:val="00564586"/>
    <w:rsid w:val="005751DC"/>
    <w:rsid w:val="00575FA5"/>
    <w:rsid w:val="005A11BA"/>
    <w:rsid w:val="005C471C"/>
    <w:rsid w:val="005C7A84"/>
    <w:rsid w:val="005D0442"/>
    <w:rsid w:val="005E4D81"/>
    <w:rsid w:val="005F01F5"/>
    <w:rsid w:val="005F52CA"/>
    <w:rsid w:val="00617A91"/>
    <w:rsid w:val="00621C54"/>
    <w:rsid w:val="006343F7"/>
    <w:rsid w:val="00642835"/>
    <w:rsid w:val="00646B33"/>
    <w:rsid w:val="00647F46"/>
    <w:rsid w:val="00656459"/>
    <w:rsid w:val="00656678"/>
    <w:rsid w:val="00661A18"/>
    <w:rsid w:val="00667281"/>
    <w:rsid w:val="00667AD8"/>
    <w:rsid w:val="00683713"/>
    <w:rsid w:val="00693565"/>
    <w:rsid w:val="006A2E0B"/>
    <w:rsid w:val="006A523E"/>
    <w:rsid w:val="006B2AC0"/>
    <w:rsid w:val="006C0EAA"/>
    <w:rsid w:val="006C54AB"/>
    <w:rsid w:val="006F1EB7"/>
    <w:rsid w:val="00707B0A"/>
    <w:rsid w:val="007167AD"/>
    <w:rsid w:val="007310E8"/>
    <w:rsid w:val="007446A7"/>
    <w:rsid w:val="00765A55"/>
    <w:rsid w:val="007946B9"/>
    <w:rsid w:val="007B052D"/>
    <w:rsid w:val="007C7424"/>
    <w:rsid w:val="007E0BE6"/>
    <w:rsid w:val="007E3396"/>
    <w:rsid w:val="007E603A"/>
    <w:rsid w:val="007F1F64"/>
    <w:rsid w:val="00811876"/>
    <w:rsid w:val="00815B30"/>
    <w:rsid w:val="008223B6"/>
    <w:rsid w:val="00827B4C"/>
    <w:rsid w:val="008366EB"/>
    <w:rsid w:val="0085168F"/>
    <w:rsid w:val="008608BF"/>
    <w:rsid w:val="00863280"/>
    <w:rsid w:val="0086683A"/>
    <w:rsid w:val="008702D2"/>
    <w:rsid w:val="008711A8"/>
    <w:rsid w:val="00880F73"/>
    <w:rsid w:val="0088149D"/>
    <w:rsid w:val="00882D60"/>
    <w:rsid w:val="00890EA4"/>
    <w:rsid w:val="00897EAB"/>
    <w:rsid w:val="008F5DE2"/>
    <w:rsid w:val="009054E1"/>
    <w:rsid w:val="00910BF5"/>
    <w:rsid w:val="00920D32"/>
    <w:rsid w:val="009504A3"/>
    <w:rsid w:val="00954BE8"/>
    <w:rsid w:val="00976FD7"/>
    <w:rsid w:val="009810B7"/>
    <w:rsid w:val="00984978"/>
    <w:rsid w:val="00995A64"/>
    <w:rsid w:val="009C1585"/>
    <w:rsid w:val="009C437E"/>
    <w:rsid w:val="009E5DBA"/>
    <w:rsid w:val="009F2482"/>
    <w:rsid w:val="00A00009"/>
    <w:rsid w:val="00A308BA"/>
    <w:rsid w:val="00A35770"/>
    <w:rsid w:val="00A41BC9"/>
    <w:rsid w:val="00A8714D"/>
    <w:rsid w:val="00A96163"/>
    <w:rsid w:val="00A97AE2"/>
    <w:rsid w:val="00AA7325"/>
    <w:rsid w:val="00AB1C26"/>
    <w:rsid w:val="00AC6B84"/>
    <w:rsid w:val="00B05144"/>
    <w:rsid w:val="00B10A97"/>
    <w:rsid w:val="00B23E02"/>
    <w:rsid w:val="00B30625"/>
    <w:rsid w:val="00B374BB"/>
    <w:rsid w:val="00B410CA"/>
    <w:rsid w:val="00B63493"/>
    <w:rsid w:val="00B67C28"/>
    <w:rsid w:val="00B9597F"/>
    <w:rsid w:val="00B9636B"/>
    <w:rsid w:val="00BA0CF4"/>
    <w:rsid w:val="00BA6C4F"/>
    <w:rsid w:val="00BC66F1"/>
    <w:rsid w:val="00BD248E"/>
    <w:rsid w:val="00BD7B40"/>
    <w:rsid w:val="00BE5836"/>
    <w:rsid w:val="00BF1C09"/>
    <w:rsid w:val="00BF20BF"/>
    <w:rsid w:val="00C028C8"/>
    <w:rsid w:val="00C05F69"/>
    <w:rsid w:val="00C10C86"/>
    <w:rsid w:val="00C128F1"/>
    <w:rsid w:val="00C134B6"/>
    <w:rsid w:val="00C25829"/>
    <w:rsid w:val="00C445EE"/>
    <w:rsid w:val="00C47502"/>
    <w:rsid w:val="00C47E2F"/>
    <w:rsid w:val="00C501EA"/>
    <w:rsid w:val="00C6120D"/>
    <w:rsid w:val="00C648E6"/>
    <w:rsid w:val="00C80213"/>
    <w:rsid w:val="00CB4704"/>
    <w:rsid w:val="00CE71EE"/>
    <w:rsid w:val="00CF3355"/>
    <w:rsid w:val="00CF4518"/>
    <w:rsid w:val="00D020C4"/>
    <w:rsid w:val="00D416A9"/>
    <w:rsid w:val="00D52274"/>
    <w:rsid w:val="00D75A89"/>
    <w:rsid w:val="00D7799B"/>
    <w:rsid w:val="00D8733F"/>
    <w:rsid w:val="00DA7B43"/>
    <w:rsid w:val="00DB498F"/>
    <w:rsid w:val="00DC0011"/>
    <w:rsid w:val="00DC1BAB"/>
    <w:rsid w:val="00DC7701"/>
    <w:rsid w:val="00DE450F"/>
    <w:rsid w:val="00DF50C5"/>
    <w:rsid w:val="00DF68DF"/>
    <w:rsid w:val="00DF70B7"/>
    <w:rsid w:val="00E16DCE"/>
    <w:rsid w:val="00E21FA0"/>
    <w:rsid w:val="00E2672F"/>
    <w:rsid w:val="00E3596B"/>
    <w:rsid w:val="00E63BAD"/>
    <w:rsid w:val="00E70124"/>
    <w:rsid w:val="00E92065"/>
    <w:rsid w:val="00EA345A"/>
    <w:rsid w:val="00EA4C34"/>
    <w:rsid w:val="00EA7575"/>
    <w:rsid w:val="00EB5BDC"/>
    <w:rsid w:val="00ED5C16"/>
    <w:rsid w:val="00EE2D22"/>
    <w:rsid w:val="00EE2F38"/>
    <w:rsid w:val="00F05E60"/>
    <w:rsid w:val="00F126D5"/>
    <w:rsid w:val="00F2592D"/>
    <w:rsid w:val="00F42653"/>
    <w:rsid w:val="00F72AD5"/>
    <w:rsid w:val="00F72F15"/>
    <w:rsid w:val="00F97420"/>
    <w:rsid w:val="00FA393D"/>
    <w:rsid w:val="00FC20C2"/>
    <w:rsid w:val="00FC2104"/>
    <w:rsid w:val="00FC4F78"/>
    <w:rsid w:val="00FE6BD8"/>
    <w:rsid w:val="00FF2F7B"/>
    <w:rsid w:val="00FF34DA"/>
    <w:rsid w:val="00FF41F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977782"/>
  <w15:docId w15:val="{37250D89-C702-4115-837F-0AD50FCC70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61F7"/>
    <w:pPr>
      <w:suppressAutoHyphens/>
    </w:pPr>
  </w:style>
  <w:style w:type="paragraph" w:styleId="Ttulo1">
    <w:name w:val="heading 1"/>
    <w:basedOn w:val="Normal"/>
    <w:next w:val="Normal"/>
    <w:uiPriority w:val="9"/>
    <w:qFormat/>
    <w:pPr>
      <w:keepNext/>
      <w:keepLines/>
      <w:spacing w:before="480" w:after="120"/>
      <w:outlineLvl w:val="0"/>
    </w:pPr>
    <w:rPr>
      <w:b/>
      <w:sz w:val="48"/>
      <w:szCs w:val="48"/>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rPr>
  </w:style>
  <w:style w:type="paragraph" w:styleId="Ttulo5">
    <w:name w:val="heading 5"/>
    <w:basedOn w:val="Normal"/>
    <w:next w:val="Normal"/>
    <w:uiPriority w:val="9"/>
    <w:semiHidden/>
    <w:unhideWhenUsed/>
    <w:qFormat/>
    <w:pPr>
      <w:keepNext/>
      <w:keepLines/>
      <w:spacing w:before="220" w:after="40"/>
      <w:outlineLvl w:val="4"/>
    </w:pPr>
    <w:rPr>
      <w:b/>
      <w:sz w:val="22"/>
      <w:szCs w:val="22"/>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character" w:customStyle="1" w:styleId="CorpodetextoChar">
    <w:name w:val="Corpo de texto Char"/>
    <w:basedOn w:val="Fontepargpadro"/>
    <w:link w:val="Corpodetexto"/>
    <w:qFormat/>
    <w:rsid w:val="00BB61F7"/>
    <w:rPr>
      <w:rFonts w:ascii="Times New Roman" w:eastAsia="Times New Roman" w:hAnsi="Times New Roman" w:cs="Times New Roman"/>
      <w:sz w:val="28"/>
      <w:szCs w:val="20"/>
      <w:lang w:eastAsia="pt-BR"/>
    </w:rPr>
  </w:style>
  <w:style w:type="character" w:customStyle="1" w:styleId="Corpodetexto2Char">
    <w:name w:val="Corpo de texto 2 Char"/>
    <w:basedOn w:val="Fontepargpadro"/>
    <w:link w:val="Corpodetexto2"/>
    <w:qFormat/>
    <w:rsid w:val="00BB61F7"/>
    <w:rPr>
      <w:rFonts w:ascii="Times New Roman" w:eastAsia="Times New Roman" w:hAnsi="Times New Roman" w:cs="Times New Roman"/>
      <w:bCs/>
      <w:sz w:val="28"/>
      <w:szCs w:val="24"/>
      <w:lang w:eastAsia="pt-BR"/>
    </w:rPr>
  </w:style>
  <w:style w:type="character" w:customStyle="1" w:styleId="CabealhoChar">
    <w:name w:val="Cabeçalho Char"/>
    <w:basedOn w:val="Fontepargpadro"/>
    <w:link w:val="Cabealho"/>
    <w:qFormat/>
    <w:rsid w:val="00BB61F7"/>
    <w:rPr>
      <w:rFonts w:ascii="Times New Roman" w:eastAsia="Times New Roman" w:hAnsi="Times New Roman" w:cs="Times New Roman"/>
      <w:sz w:val="24"/>
      <w:szCs w:val="24"/>
      <w:lang w:eastAsia="pt-BR"/>
    </w:rPr>
  </w:style>
  <w:style w:type="character" w:customStyle="1" w:styleId="fontstyle01">
    <w:name w:val="fontstyle01"/>
    <w:basedOn w:val="Fontepargpadro"/>
    <w:qFormat/>
    <w:rsid w:val="00BB61F7"/>
    <w:rPr>
      <w:rFonts w:ascii="Arial-BoldMT" w:hAnsi="Arial-BoldMT"/>
      <w:b/>
      <w:bCs/>
      <w:i w:val="0"/>
      <w:iCs w:val="0"/>
      <w:color w:val="000000"/>
      <w:sz w:val="24"/>
      <w:szCs w:val="24"/>
    </w:rPr>
  </w:style>
  <w:style w:type="paragraph" w:styleId="Corpodetexto">
    <w:name w:val="Body Text"/>
    <w:basedOn w:val="Normal"/>
    <w:link w:val="CorpodetextoChar"/>
    <w:rsid w:val="00BB61F7"/>
    <w:pPr>
      <w:jc w:val="right"/>
    </w:pPr>
    <w:rPr>
      <w:sz w:val="28"/>
      <w:szCs w:val="20"/>
    </w:rPr>
  </w:style>
  <w:style w:type="character" w:customStyle="1" w:styleId="CorpodetextoChar1">
    <w:name w:val="Corpo de texto Char1"/>
    <w:basedOn w:val="Fontepargpadro"/>
    <w:uiPriority w:val="99"/>
    <w:semiHidden/>
    <w:rsid w:val="00BB61F7"/>
    <w:rPr>
      <w:rFonts w:ascii="Times New Roman" w:eastAsia="Times New Roman" w:hAnsi="Times New Roman" w:cs="Times New Roman"/>
      <w:sz w:val="24"/>
      <w:szCs w:val="24"/>
      <w:lang w:eastAsia="pt-BR"/>
    </w:rPr>
  </w:style>
  <w:style w:type="paragraph" w:styleId="Corpodetexto2">
    <w:name w:val="Body Text 2"/>
    <w:basedOn w:val="Normal"/>
    <w:link w:val="Corpodetexto2Char"/>
    <w:qFormat/>
    <w:rsid w:val="00BB61F7"/>
    <w:pPr>
      <w:ind w:right="-568"/>
      <w:jc w:val="both"/>
    </w:pPr>
    <w:rPr>
      <w:bCs/>
      <w:sz w:val="28"/>
    </w:rPr>
  </w:style>
  <w:style w:type="character" w:customStyle="1" w:styleId="Corpodetexto2Char1">
    <w:name w:val="Corpo de texto 2 Char1"/>
    <w:basedOn w:val="Fontepargpadro"/>
    <w:uiPriority w:val="99"/>
    <w:semiHidden/>
    <w:rsid w:val="00BB61F7"/>
    <w:rPr>
      <w:rFonts w:ascii="Times New Roman" w:eastAsia="Times New Roman" w:hAnsi="Times New Roman" w:cs="Times New Roman"/>
      <w:sz w:val="24"/>
      <w:szCs w:val="24"/>
      <w:lang w:eastAsia="pt-BR"/>
    </w:rPr>
  </w:style>
  <w:style w:type="paragraph" w:styleId="Cabealho">
    <w:name w:val="header"/>
    <w:basedOn w:val="Normal"/>
    <w:link w:val="CabealhoChar"/>
    <w:rsid w:val="00BB61F7"/>
    <w:pPr>
      <w:tabs>
        <w:tab w:val="center" w:pos="4252"/>
        <w:tab w:val="right" w:pos="8504"/>
      </w:tabs>
    </w:pPr>
  </w:style>
  <w:style w:type="character" w:customStyle="1" w:styleId="CabealhoChar1">
    <w:name w:val="Cabeçalho Char1"/>
    <w:basedOn w:val="Fontepargpadro"/>
    <w:uiPriority w:val="99"/>
    <w:semiHidden/>
    <w:rsid w:val="00BB61F7"/>
    <w:rPr>
      <w:rFonts w:ascii="Times New Roman" w:eastAsia="Times New Roman" w:hAnsi="Times New Roman" w:cs="Times New Roman"/>
      <w:sz w:val="24"/>
      <w:szCs w:val="24"/>
      <w:lang w:eastAsia="pt-BR"/>
    </w:rPr>
  </w:style>
  <w:style w:type="paragraph" w:styleId="PargrafodaLista">
    <w:name w:val="List Paragraph"/>
    <w:basedOn w:val="Normal"/>
    <w:uiPriority w:val="34"/>
    <w:qFormat/>
    <w:rsid w:val="00BB61F7"/>
    <w:pPr>
      <w:widowControl w:val="0"/>
      <w:suppressAutoHyphens w:val="0"/>
      <w:autoSpaceDE w:val="0"/>
      <w:autoSpaceDN w:val="0"/>
      <w:ind w:left="940" w:hanging="360"/>
    </w:pPr>
    <w:rPr>
      <w:rFonts w:ascii="Calibri" w:eastAsia="Calibri" w:hAnsi="Calibri" w:cs="Calibri"/>
      <w:sz w:val="22"/>
      <w:szCs w:val="22"/>
      <w:lang w:val="pt-PT" w:eastAsia="en-US"/>
    </w:rPr>
  </w:style>
  <w:style w:type="paragraph" w:styleId="Rodap">
    <w:name w:val="footer"/>
    <w:basedOn w:val="Normal"/>
    <w:link w:val="RodapChar"/>
    <w:uiPriority w:val="99"/>
    <w:unhideWhenUsed/>
    <w:rsid w:val="00934B39"/>
    <w:pPr>
      <w:tabs>
        <w:tab w:val="center" w:pos="4252"/>
        <w:tab w:val="right" w:pos="8504"/>
      </w:tabs>
    </w:pPr>
  </w:style>
  <w:style w:type="character" w:customStyle="1" w:styleId="RodapChar">
    <w:name w:val="Rodapé Char"/>
    <w:basedOn w:val="Fontepargpadro"/>
    <w:link w:val="Rodap"/>
    <w:uiPriority w:val="99"/>
    <w:rsid w:val="00934B39"/>
    <w:rPr>
      <w:rFonts w:ascii="Times New Roman" w:eastAsia="Times New Roman" w:hAnsi="Times New Roman" w:cs="Times New Roman"/>
      <w:sz w:val="24"/>
      <w:szCs w:val="24"/>
      <w:lang w:eastAsia="pt-BR"/>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customStyle="1" w:styleId="ARTIGO">
    <w:name w:val="ARTIGO"/>
    <w:basedOn w:val="Normal"/>
    <w:rsid w:val="00035009"/>
    <w:pPr>
      <w:suppressAutoHyphens w:val="0"/>
      <w:overflowPunct w:val="0"/>
      <w:autoSpaceDE w:val="0"/>
      <w:autoSpaceDN w:val="0"/>
      <w:adjustRightInd w:val="0"/>
      <w:spacing w:after="120"/>
      <w:ind w:left="964" w:hanging="964"/>
      <w:jc w:val="both"/>
      <w:textAlignment w:val="baseline"/>
    </w:pPr>
    <w:rPr>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701275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uzNPEWo6aimQZ9Mbl1XnMAnxeJg==">CgMxLjA4AHIhMWNfREJwZXMzYkg5SW5sTXZsNEV4WlBXYXpfY1FxRlN3</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8</Pages>
  <Words>2844</Words>
  <Characters>15363</Characters>
  <Application>Microsoft Office Word</Application>
  <DocSecurity>0</DocSecurity>
  <Lines>128</Lines>
  <Paragraphs>36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RJ INFO</dc:creator>
  <cp:lastModifiedBy>Paulo Ekke Moukarzel Junior</cp:lastModifiedBy>
  <cp:revision>7</cp:revision>
  <dcterms:created xsi:type="dcterms:W3CDTF">2025-03-28T11:15:00Z</dcterms:created>
  <dcterms:modified xsi:type="dcterms:W3CDTF">2025-03-28T11:32:00Z</dcterms:modified>
</cp:coreProperties>
</file>