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1B1C5" w14:textId="686D03F1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5D0E97">
        <w:rPr>
          <w:rFonts w:ascii="Arial" w:eastAsia="Calibri" w:hAnsi="Arial" w:cs="Times New Roman"/>
          <w:sz w:val="24"/>
          <w:szCs w:val="24"/>
        </w:rPr>
        <w:t xml:space="preserve"> SENHOR DOUTOR JUIZ DE DIREITO DA 1ª VARA CÍVEL DA COMARCA DE VIDEIRA/SC.</w:t>
      </w:r>
    </w:p>
    <w:p w14:paraId="2F4C7D87" w14:textId="77777777" w:rsidR="008D1287" w:rsidRPr="001C765A" w:rsidRDefault="008D1287" w:rsidP="001C765A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5EB13F26" w14:textId="77777777" w:rsidR="007040B9" w:rsidRDefault="007040B9" w:rsidP="005D0E97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4068C0E5" w14:textId="28B15697" w:rsidR="000169F1" w:rsidRPr="00DF6A13" w:rsidRDefault="005D0E97" w:rsidP="00DF6A13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D0E97">
        <w:rPr>
          <w:rFonts w:ascii="Arial" w:eastAsia="Calibri" w:hAnsi="Arial" w:cs="Times New Roman"/>
        </w:rPr>
        <w:t>Autos n. 5006262-23.2022.8.24.0079</w:t>
      </w:r>
    </w:p>
    <w:p w14:paraId="77999F5C" w14:textId="77777777" w:rsidR="007040B9" w:rsidRDefault="007040B9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AB3791B" w14:textId="77777777" w:rsidR="008D1287" w:rsidRPr="0015389E" w:rsidRDefault="008D1287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8"/>
          <w:szCs w:val="8"/>
        </w:rPr>
      </w:pPr>
    </w:p>
    <w:p w14:paraId="0DBCE6D6" w14:textId="708C60E0" w:rsidR="000169F1" w:rsidRPr="005D0E97" w:rsidRDefault="002F7F32" w:rsidP="000169F1">
      <w:pPr>
        <w:pStyle w:val="Qualificaodaspartes"/>
        <w:rPr>
          <w:bCs w:val="0"/>
          <w:iCs/>
        </w:rPr>
      </w:pPr>
      <w:r>
        <w:rPr>
          <w:b/>
        </w:rPr>
        <w:t xml:space="preserve">IVANIR ALVES DIAS PARIZOTTO, </w:t>
      </w:r>
      <w:r w:rsidR="005D0E97">
        <w:rPr>
          <w:b/>
        </w:rPr>
        <w:t>MARIA KAROLINA PARIZOTTO e TAILINY MONARA PARIZOTTO</w:t>
      </w:r>
      <w:r w:rsidR="000169F1" w:rsidRPr="00A814BD">
        <w:t xml:space="preserve">, </w:t>
      </w:r>
      <w:r w:rsidR="005D0E97">
        <w:t xml:space="preserve">já devidamente qualificadas nos autos da ação de produção antecipada de provas n. </w:t>
      </w:r>
      <w:r w:rsidR="005D0E97" w:rsidRPr="005D0E97">
        <w:t>5006262-23.2022.8.24.0079</w:t>
      </w:r>
      <w:r w:rsidR="005D0E97">
        <w:t>, proposta por SÉRGIO PARIZOTTO</w:t>
      </w:r>
      <w:r w:rsidR="000169F1">
        <w:t>,</w:t>
      </w:r>
      <w:r w:rsidR="000169F1" w:rsidRPr="00A814BD">
        <w:t xml:space="preserve"> v</w:t>
      </w:r>
      <w:r w:rsidR="005D0E97"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 w:rsidR="005D0E97">
        <w:t>s</w:t>
      </w:r>
      <w:r w:rsidR="000169F1">
        <w:t xml:space="preserve"> advogado</w:t>
      </w:r>
      <w:r w:rsidR="005D0E97">
        <w:t>s</w:t>
      </w:r>
      <w:r w:rsidR="000169F1">
        <w:t xml:space="preserve"> abaixo signatário</w:t>
      </w:r>
      <w:r w:rsidR="005D0E97">
        <w:t>s</w:t>
      </w:r>
      <w:r w:rsidR="000169F1" w:rsidRPr="00A814BD">
        <w:t xml:space="preserve">, </w:t>
      </w:r>
      <w:r>
        <w:t>em atenção ao ato ordinatório do evento</w:t>
      </w:r>
      <w:r w:rsidR="00D428FB">
        <w:t xml:space="preserve"> 163</w:t>
      </w:r>
      <w:r w:rsidR="004D4C61">
        <w:t xml:space="preserve">, </w:t>
      </w:r>
      <w:r w:rsidR="00D428FB">
        <w:t>apresentar</w:t>
      </w:r>
      <w:r w:rsidR="00D428FB">
        <w:rPr>
          <w:b/>
          <w:i/>
        </w:rPr>
        <w:t xml:space="preserve"> CONTRARRAZÕES </w:t>
      </w:r>
      <w:r w:rsidR="00D428FB" w:rsidRPr="00D428FB">
        <w:rPr>
          <w:bCs w:val="0"/>
          <w:i/>
        </w:rPr>
        <w:t xml:space="preserve">aos embargos de declaração </w:t>
      </w:r>
      <w:r w:rsidR="00D428FB">
        <w:rPr>
          <w:bCs w:val="0"/>
          <w:iCs/>
        </w:rPr>
        <w:t>do evento 162</w:t>
      </w:r>
      <w:r w:rsidR="00D428FB">
        <w:rPr>
          <w:b/>
          <w:iCs/>
        </w:rPr>
        <w:t xml:space="preserve">, </w:t>
      </w:r>
      <w:r w:rsidR="00843920">
        <w:rPr>
          <w:bCs w:val="0"/>
          <w:iCs/>
        </w:rPr>
        <w:t xml:space="preserve">pelas razões </w:t>
      </w:r>
      <w:r w:rsidR="005D0E97">
        <w:rPr>
          <w:bCs w:val="0"/>
          <w:iCs/>
        </w:rPr>
        <w:t>de fato e de direito a seguir expost</w:t>
      </w:r>
      <w:r w:rsidR="00843920">
        <w:rPr>
          <w:bCs w:val="0"/>
          <w:iCs/>
        </w:rPr>
        <w:t>a</w:t>
      </w:r>
      <w:r w:rsidR="005D0E97">
        <w:rPr>
          <w:bCs w:val="0"/>
          <w:iCs/>
        </w:rPr>
        <w:t>s.</w:t>
      </w:r>
    </w:p>
    <w:p w14:paraId="7640084D" w14:textId="77777777" w:rsidR="007040B9" w:rsidRPr="0015389E" w:rsidRDefault="007040B9" w:rsidP="00060DD4">
      <w:pPr>
        <w:pStyle w:val="Ttulo"/>
        <w:rPr>
          <w:sz w:val="36"/>
          <w:szCs w:val="40"/>
        </w:rPr>
      </w:pPr>
    </w:p>
    <w:p w14:paraId="10DA7361" w14:textId="316B2390" w:rsidR="000169F1" w:rsidRPr="005C4689" w:rsidRDefault="000169F1" w:rsidP="00060DD4">
      <w:pPr>
        <w:pStyle w:val="Ttulo"/>
      </w:pPr>
      <w:r w:rsidRPr="005C4689">
        <w:t>I –</w:t>
      </w:r>
      <w:r>
        <w:t xml:space="preserve"> </w:t>
      </w:r>
      <w:r w:rsidR="00573537">
        <w:t>SÍNTESE DO RECURSO INTEGRATIVO</w:t>
      </w:r>
    </w:p>
    <w:p w14:paraId="2789195F" w14:textId="77777777" w:rsidR="000169F1" w:rsidRPr="004A3F4E" w:rsidRDefault="000169F1" w:rsidP="000169F1"/>
    <w:p w14:paraId="1297BC04" w14:textId="77777777" w:rsidR="00D10356" w:rsidRDefault="00573537" w:rsidP="000169F1">
      <w:pPr>
        <w:pStyle w:val="SemEspaamento"/>
      </w:pPr>
      <w:r>
        <w:t xml:space="preserve">Ao opor embargos de declaração, o autor Sérgio Parizotto alegou que a sentença do evento </w:t>
      </w:r>
      <w:r w:rsidR="00A22F07">
        <w:t xml:space="preserve">154 </w:t>
      </w:r>
      <w:r w:rsidR="007D5A74">
        <w:t xml:space="preserve">teria se omitido </w:t>
      </w:r>
      <w:r w:rsidR="00A22F07">
        <w:t>em relação à revelia do réu</w:t>
      </w:r>
      <w:r>
        <w:t xml:space="preserve"> </w:t>
      </w:r>
      <w:r w:rsidR="00A22F07">
        <w:t>Felipe Daniel Parizotto</w:t>
      </w:r>
      <w:r w:rsidR="00D10356">
        <w:t>.</w:t>
      </w:r>
    </w:p>
    <w:p w14:paraId="519F0FC7" w14:textId="16EFC5E0" w:rsidR="000169F1" w:rsidRDefault="00D10356" w:rsidP="000169F1">
      <w:pPr>
        <w:pStyle w:val="SemEspaamento"/>
      </w:pPr>
      <w:r>
        <w:t>Além disso,</w:t>
      </w:r>
      <w:r w:rsidR="007D5A74">
        <w:t xml:space="preserve"> </w:t>
      </w:r>
      <w:r>
        <w:t xml:space="preserve">nos aclaratórios o embargante argumentou </w:t>
      </w:r>
      <w:r w:rsidR="00EE0C22">
        <w:t xml:space="preserve">a sentença </w:t>
      </w:r>
      <w:r>
        <w:t xml:space="preserve">que também </w:t>
      </w:r>
      <w:r w:rsidR="007D5A74">
        <w:t>padeceria de contradição quanto à</w:t>
      </w:r>
      <w:r w:rsidR="00C0069A">
        <w:t xml:space="preserve"> sua</w:t>
      </w:r>
      <w:r w:rsidR="007D5A74">
        <w:t xml:space="preserve"> conclusão</w:t>
      </w:r>
      <w:r w:rsidR="00DF5929">
        <w:t xml:space="preserve"> </w:t>
      </w:r>
      <w:r w:rsidR="007D5A74">
        <w:t>de que</w:t>
      </w:r>
      <w:r w:rsidR="00ED3828">
        <w:t xml:space="preserve"> </w:t>
      </w:r>
      <w:r w:rsidR="00363CD6">
        <w:t xml:space="preserve">o acesso aos documentos requeridos na inicial </w:t>
      </w:r>
      <w:r w:rsidR="003B0615">
        <w:t>“</w:t>
      </w:r>
      <w:r w:rsidR="00EE0C22" w:rsidRPr="003B0615">
        <w:rPr>
          <w:i/>
          <w:iCs/>
        </w:rPr>
        <w:t>não serão aptos a comprovar, por s</w:t>
      </w:r>
      <w:r w:rsidR="00FE49A0">
        <w:rPr>
          <w:i/>
          <w:iCs/>
        </w:rPr>
        <w:t>i</w:t>
      </w:r>
      <w:r w:rsidR="00EE0C22" w:rsidRPr="003B0615">
        <w:rPr>
          <w:i/>
          <w:iCs/>
        </w:rPr>
        <w:t xml:space="preserve"> só, a existência de crédito do autor</w:t>
      </w:r>
      <w:r w:rsidR="00EE0C22">
        <w:t xml:space="preserve">”, </w:t>
      </w:r>
      <w:r w:rsidR="006A74AB">
        <w:t>alegando</w:t>
      </w:r>
      <w:r w:rsidR="00DF5929">
        <w:t>, em síntese,</w:t>
      </w:r>
      <w:r w:rsidR="00827EA5">
        <w:t xml:space="preserve"> </w:t>
      </w:r>
      <w:r w:rsidR="003B0615">
        <w:t>que</w:t>
      </w:r>
      <w:r w:rsidR="00107505">
        <w:t xml:space="preserve"> essa conclusão contrastaria</w:t>
      </w:r>
      <w:r w:rsidR="003B0615">
        <w:t xml:space="preserve"> </w:t>
      </w:r>
      <w:r w:rsidR="00107505">
        <w:t xml:space="preserve">com o argumento de que </w:t>
      </w:r>
      <w:r w:rsidR="003B0615">
        <w:t>“</w:t>
      </w:r>
      <w:r w:rsidR="003B0615" w:rsidRPr="00AE36EF">
        <w:rPr>
          <w:i/>
          <w:iCs/>
        </w:rPr>
        <w:t>a intenção do autor nunca foi comprovar a existência do crédito ‘por si só’</w:t>
      </w:r>
      <w:r w:rsidR="00AE36EF" w:rsidRPr="00AE36EF">
        <w:rPr>
          <w:i/>
          <w:iCs/>
        </w:rPr>
        <w:t xml:space="preserve"> [...], mas sim corroborar as declarações prestadas por testemunhas neste sentido</w:t>
      </w:r>
      <w:r w:rsidR="00AE36EF">
        <w:t xml:space="preserve">”. </w:t>
      </w:r>
    </w:p>
    <w:p w14:paraId="6C36CB35" w14:textId="735547B5" w:rsidR="00FC7214" w:rsidRDefault="00827EA5" w:rsidP="000169F1">
      <w:pPr>
        <w:pStyle w:val="SemEspaamento"/>
      </w:pPr>
      <w:r>
        <w:t>Ao final</w:t>
      </w:r>
      <w:r w:rsidR="00726C69">
        <w:t>, pugnou pelo saneamento dos vícios apontados</w:t>
      </w:r>
      <w:r w:rsidR="00884955">
        <w:t>, sem pedido expresso de concessão de efeitos infringentes</w:t>
      </w:r>
      <w:r w:rsidR="005E6F6A">
        <w:t>, o que, ao menos em tese, inviabilizaria essa providência</w:t>
      </w:r>
      <w:r w:rsidR="00884955">
        <w:t>.</w:t>
      </w:r>
    </w:p>
    <w:p w14:paraId="30F1E851" w14:textId="77777777" w:rsidR="007040B9" w:rsidRPr="0015389E" w:rsidRDefault="007040B9" w:rsidP="0015389E">
      <w:pPr>
        <w:pStyle w:val="Ttulo2"/>
        <w:rPr>
          <w:sz w:val="28"/>
          <w:szCs w:val="28"/>
        </w:rPr>
      </w:pPr>
    </w:p>
    <w:p w14:paraId="491D57FA" w14:textId="1821363B" w:rsidR="000169F1" w:rsidRPr="00136102" w:rsidRDefault="00D01F67" w:rsidP="00060DD4">
      <w:pPr>
        <w:pStyle w:val="Ttulo"/>
      </w:pPr>
      <w:r>
        <w:t>II</w:t>
      </w:r>
      <w:r w:rsidR="008A4B56">
        <w:t xml:space="preserve"> – </w:t>
      </w:r>
      <w:r w:rsidR="00827EA5">
        <w:t>DA INDIFERENÇA</w:t>
      </w:r>
      <w:r w:rsidR="00884955">
        <w:t xml:space="preserve"> DO</w:t>
      </w:r>
      <w:r w:rsidR="004C234E">
        <w:t xml:space="preserve"> EVENTUAL</w:t>
      </w:r>
      <w:r w:rsidR="00884955">
        <w:t xml:space="preserve"> RECONHECIMENTO D</w:t>
      </w:r>
      <w:r w:rsidR="004C234E">
        <w:t>E</w:t>
      </w:r>
      <w:r w:rsidR="00884955">
        <w:t xml:space="preserve"> REVELIA DO RÉU FELIPE</w:t>
      </w:r>
    </w:p>
    <w:p w14:paraId="05C4F2A2" w14:textId="77777777" w:rsidR="000169F1" w:rsidRPr="0015389E" w:rsidRDefault="000169F1" w:rsidP="0015389E">
      <w:pPr>
        <w:pStyle w:val="Ttulo2"/>
        <w:rPr>
          <w:sz w:val="28"/>
          <w:szCs w:val="28"/>
        </w:rPr>
      </w:pPr>
    </w:p>
    <w:p w14:paraId="4608679D" w14:textId="62D3C812" w:rsidR="00884955" w:rsidRDefault="00884955" w:rsidP="000169F1">
      <w:pPr>
        <w:pStyle w:val="SemEspaamento"/>
      </w:pPr>
      <w:r>
        <w:t xml:space="preserve">Em um primeiro momento, Excelência, </w:t>
      </w:r>
      <w:r w:rsidR="000E1E01">
        <w:t xml:space="preserve">as embargadas </w:t>
      </w:r>
      <w:r w:rsidR="005E6F6A">
        <w:t>registram</w:t>
      </w:r>
      <w:r w:rsidR="000E1E01">
        <w:t xml:space="preserve"> que, mesmo </w:t>
      </w:r>
      <w:r w:rsidR="00B23399">
        <w:t>se</w:t>
      </w:r>
      <w:r w:rsidR="000E1E01">
        <w:t xml:space="preserve"> </w:t>
      </w:r>
      <w:r w:rsidR="00C32E69">
        <w:t>fosse</w:t>
      </w:r>
      <w:r w:rsidR="000E1E01">
        <w:t xml:space="preserve"> reconhecida </w:t>
      </w:r>
      <w:proofErr w:type="spellStart"/>
      <w:r w:rsidR="000E1E01">
        <w:t>a</w:t>
      </w:r>
      <w:proofErr w:type="spellEnd"/>
      <w:r w:rsidR="000E1E01">
        <w:t xml:space="preserve"> revelia do réu Felipe, isso não altera a conclusão final da sentença</w:t>
      </w:r>
      <w:r w:rsidR="005E2511">
        <w:t xml:space="preserve"> proferida</w:t>
      </w:r>
      <w:r w:rsidR="00F20DD7">
        <w:t>, que julgou improcedente a demanda</w:t>
      </w:r>
      <w:r w:rsidR="00BA050E">
        <w:t>, por conta d</w:t>
      </w:r>
      <w:r w:rsidR="00232C3F">
        <w:t xml:space="preserve">o princípio da congruência, adstrição ou correlação </w:t>
      </w:r>
      <w:r w:rsidR="00232C3F" w:rsidRPr="00232C3F">
        <w:rPr>
          <w:sz w:val="20"/>
          <w:szCs w:val="18"/>
        </w:rPr>
        <w:t>(arts. 141 e 492 do CPC)</w:t>
      </w:r>
      <w:r w:rsidR="005E2511">
        <w:t>.</w:t>
      </w:r>
    </w:p>
    <w:p w14:paraId="047183FA" w14:textId="1F12C5FA" w:rsidR="005E2511" w:rsidRDefault="008B4560" w:rsidP="000169F1">
      <w:pPr>
        <w:pStyle w:val="SemEspaamento"/>
      </w:pPr>
      <w:r>
        <w:lastRenderedPageBreak/>
        <w:t>Isso porque</w:t>
      </w:r>
      <w:r w:rsidR="003B3FC4">
        <w:t xml:space="preserve"> </w:t>
      </w:r>
      <w:r w:rsidR="00CD38F9">
        <w:t xml:space="preserve">a </w:t>
      </w:r>
      <w:r w:rsidR="00CD38F9" w:rsidRPr="000344D7">
        <w:rPr>
          <w:u w:val="single"/>
        </w:rPr>
        <w:t>petição</w:t>
      </w:r>
      <w:r w:rsidR="00CD38F9">
        <w:t xml:space="preserve"> inicial e </w:t>
      </w:r>
      <w:r w:rsidR="00C32E69">
        <w:t xml:space="preserve">os pedidos </w:t>
      </w:r>
      <w:r w:rsidR="00CD38F9">
        <w:t xml:space="preserve">nela </w:t>
      </w:r>
      <w:r w:rsidR="00C32E69">
        <w:t xml:space="preserve">deduzidos </w:t>
      </w:r>
      <w:r w:rsidR="00CD38F9">
        <w:t xml:space="preserve">dizem respeito </w:t>
      </w:r>
      <w:r w:rsidR="00997125" w:rsidRPr="000344D7">
        <w:rPr>
          <w:b/>
          <w:bCs/>
          <w:u w:val="single"/>
        </w:rPr>
        <w:t>apenas</w:t>
      </w:r>
      <w:r w:rsidR="00997125">
        <w:t xml:space="preserve"> </w:t>
      </w:r>
      <w:r w:rsidR="00CD38F9" w:rsidRPr="008B4560">
        <w:rPr>
          <w:b/>
          <w:bCs/>
          <w:u w:val="single"/>
        </w:rPr>
        <w:t>à</w:t>
      </w:r>
      <w:r w:rsidR="00997125">
        <w:t xml:space="preserve"> </w:t>
      </w:r>
      <w:r w:rsidR="00997125" w:rsidRPr="008B4560">
        <w:rPr>
          <w:b/>
          <w:bCs/>
          <w:u w:val="single"/>
        </w:rPr>
        <w:t>ré</w:t>
      </w:r>
      <w:r w:rsidR="00997125">
        <w:t xml:space="preserve"> </w:t>
      </w:r>
      <w:r w:rsidR="00997125" w:rsidRPr="008B4560">
        <w:rPr>
          <w:b/>
          <w:bCs/>
          <w:u w:val="single"/>
        </w:rPr>
        <w:t>Ivanir</w:t>
      </w:r>
      <w:r w:rsidR="00997125">
        <w:t xml:space="preserve"> </w:t>
      </w:r>
      <w:r w:rsidR="00997125" w:rsidRPr="000344D7">
        <w:rPr>
          <w:u w:val="single"/>
        </w:rPr>
        <w:t>Alves</w:t>
      </w:r>
      <w:r w:rsidR="00997125">
        <w:t xml:space="preserve"> </w:t>
      </w:r>
      <w:r w:rsidR="00997125" w:rsidRPr="000344D7">
        <w:rPr>
          <w:u w:val="single"/>
        </w:rPr>
        <w:t>Dias</w:t>
      </w:r>
      <w:r w:rsidR="00997125">
        <w:t xml:space="preserve"> </w:t>
      </w:r>
      <w:r w:rsidR="00997125" w:rsidRPr="008B4560">
        <w:rPr>
          <w:u w:val="single"/>
        </w:rPr>
        <w:t>Parizotto</w:t>
      </w:r>
      <w:r w:rsidR="00997125">
        <w:t>,</w:t>
      </w:r>
      <w:r w:rsidR="00CD38F9">
        <w:t xml:space="preserve"> </w:t>
      </w:r>
      <w:r w:rsidR="004772F1">
        <w:t xml:space="preserve">única pessoa incluída no polo passivo da </w:t>
      </w:r>
      <w:r w:rsidR="00F20DD7">
        <w:t>ação</w:t>
      </w:r>
      <w:r w:rsidR="004772F1">
        <w:t xml:space="preserve"> na exordial</w:t>
      </w:r>
      <w:r w:rsidR="00DA033A">
        <w:t xml:space="preserve"> </w:t>
      </w:r>
      <w:r w:rsidR="00DA033A" w:rsidRPr="00DA033A">
        <w:rPr>
          <w:sz w:val="20"/>
          <w:szCs w:val="18"/>
        </w:rPr>
        <w:t>(</w:t>
      </w:r>
      <w:r w:rsidR="00DA033A" w:rsidRPr="00DA033A">
        <w:rPr>
          <w:i/>
          <w:iCs/>
          <w:sz w:val="20"/>
          <w:szCs w:val="18"/>
        </w:rPr>
        <w:t xml:space="preserve">vide </w:t>
      </w:r>
      <w:r w:rsidR="00DA033A" w:rsidRPr="00DA033A">
        <w:rPr>
          <w:sz w:val="20"/>
          <w:szCs w:val="18"/>
        </w:rPr>
        <w:t>evento 1, INIC1, p. 1 e p. 11/12)</w:t>
      </w:r>
      <w:r w:rsidR="004772F1">
        <w:t xml:space="preserve">, </w:t>
      </w:r>
      <w:r w:rsidR="00CD38F9">
        <w:t>sendo que</w:t>
      </w:r>
      <w:r w:rsidR="00F20DD7">
        <w:t xml:space="preserve"> ao longo do processo</w:t>
      </w:r>
      <w:r w:rsidR="00CD38F9">
        <w:t xml:space="preserve"> </w:t>
      </w:r>
      <w:r w:rsidR="00CD38F9" w:rsidRPr="007838D0">
        <w:rPr>
          <w:b/>
          <w:bCs/>
        </w:rPr>
        <w:t>não</w:t>
      </w:r>
      <w:r w:rsidR="00CD38F9">
        <w:t xml:space="preserve"> </w:t>
      </w:r>
      <w:r w:rsidR="00F20DD7" w:rsidRPr="007838D0">
        <w:rPr>
          <w:b/>
          <w:bCs/>
        </w:rPr>
        <w:t>foi</w:t>
      </w:r>
      <w:r w:rsidR="00F20DD7">
        <w:t xml:space="preserve"> </w:t>
      </w:r>
      <w:r w:rsidR="00F20DD7" w:rsidRPr="007838D0">
        <w:rPr>
          <w:b/>
          <w:bCs/>
        </w:rPr>
        <w:t>realizada</w:t>
      </w:r>
      <w:r w:rsidR="00F20DD7">
        <w:t xml:space="preserve"> </w:t>
      </w:r>
      <w:r w:rsidR="00CD38F9">
        <w:t xml:space="preserve">emenda à inicial </w:t>
      </w:r>
      <w:r>
        <w:t>destinada a</w:t>
      </w:r>
      <w:r w:rsidR="00CD38F9">
        <w:t xml:space="preserve"> </w:t>
      </w:r>
      <w:r w:rsidR="004772F1" w:rsidRPr="008B4560">
        <w:rPr>
          <w:u w:val="single"/>
        </w:rPr>
        <w:t>alterar</w:t>
      </w:r>
      <w:r w:rsidR="004772F1">
        <w:t xml:space="preserve"> </w:t>
      </w:r>
      <w:r w:rsidR="004772F1" w:rsidRPr="008B4560">
        <w:rPr>
          <w:u w:val="single"/>
        </w:rPr>
        <w:t>os</w:t>
      </w:r>
      <w:r w:rsidR="004772F1">
        <w:t xml:space="preserve"> </w:t>
      </w:r>
      <w:r w:rsidR="004772F1" w:rsidRPr="008B4560">
        <w:rPr>
          <w:u w:val="single"/>
        </w:rPr>
        <w:t>pedidos</w:t>
      </w:r>
      <w:r w:rsidR="00F20DD7">
        <w:t xml:space="preserve"> </w:t>
      </w:r>
      <w:r w:rsidR="00F20DD7" w:rsidRPr="008B4560">
        <w:rPr>
          <w:u w:val="single"/>
        </w:rPr>
        <w:t>da</w:t>
      </w:r>
      <w:r w:rsidR="00F20DD7">
        <w:t xml:space="preserve"> </w:t>
      </w:r>
      <w:r w:rsidR="00F20DD7" w:rsidRPr="008B4560">
        <w:rPr>
          <w:u w:val="single"/>
        </w:rPr>
        <w:t>demanda</w:t>
      </w:r>
      <w:r w:rsidR="003E15D8">
        <w:t>.</w:t>
      </w:r>
    </w:p>
    <w:p w14:paraId="0EDBF366" w14:textId="076EBA5E" w:rsidR="003E15D8" w:rsidRPr="002C1BEF" w:rsidRDefault="00006CA8" w:rsidP="004E4854">
      <w:pPr>
        <w:pStyle w:val="SemEspaamento"/>
        <w:rPr>
          <w:rStyle w:val="Forte"/>
          <w:b w:val="0"/>
          <w:bCs w:val="0"/>
        </w:rPr>
      </w:pPr>
      <w:r>
        <w:t>E</w:t>
      </w:r>
      <w:r w:rsidR="003E15D8" w:rsidRPr="00981049">
        <w:t xml:space="preserve"> o</w:t>
      </w:r>
      <w:r w:rsidR="006C4D8E">
        <w:t xml:space="preserve">s </w:t>
      </w:r>
      <w:r w:rsidR="003E15D8" w:rsidRPr="00981049">
        <w:t>art</w:t>
      </w:r>
      <w:r w:rsidR="006C4D8E">
        <w:t>s</w:t>
      </w:r>
      <w:r w:rsidR="003E15D8" w:rsidRPr="00981049">
        <w:t xml:space="preserve">. </w:t>
      </w:r>
      <w:r w:rsidR="006C4D8E">
        <w:t xml:space="preserve">141 e </w:t>
      </w:r>
      <w:r w:rsidR="003E15D8" w:rsidRPr="00981049">
        <w:t>492 do CPC, que consagra</w:t>
      </w:r>
      <w:r w:rsidR="00CF78D4">
        <w:t>m</w:t>
      </w:r>
      <w:r w:rsidR="003E15D8" w:rsidRPr="00981049">
        <w:t xml:space="preserve"> o princípio da congruência, adstrição ou correlação, </w:t>
      </w:r>
      <w:r w:rsidR="005B464F">
        <w:t xml:space="preserve">são </w:t>
      </w:r>
      <w:r w:rsidR="00981049">
        <w:t>claro</w:t>
      </w:r>
      <w:r w:rsidR="005B464F">
        <w:t>s</w:t>
      </w:r>
      <w:r w:rsidR="00981049">
        <w:t xml:space="preserve"> em estabelecer que </w:t>
      </w:r>
      <w:r w:rsidR="00981049" w:rsidRPr="00981049">
        <w:t>“</w:t>
      </w:r>
      <w:r w:rsidR="005B464F" w:rsidRPr="002C1BEF">
        <w:rPr>
          <w:i/>
          <w:iCs/>
        </w:rPr>
        <w:t>O juiz decidirá o mérito nos limites propostos pelas partes</w:t>
      </w:r>
      <w:r w:rsidR="005B464F">
        <w:t>” e</w:t>
      </w:r>
      <w:r w:rsidR="002C1BEF">
        <w:t xml:space="preserve"> que “</w:t>
      </w:r>
      <w:r w:rsidR="00981049" w:rsidRPr="002C1BEF">
        <w:rPr>
          <w:rStyle w:val="Forte"/>
          <w:b w:val="0"/>
          <w:bCs w:val="0"/>
          <w:i/>
          <w:iCs/>
          <w:shd w:val="clear" w:color="auto" w:fill="FAFAFA"/>
        </w:rPr>
        <w:t>É vedado ao juiz </w:t>
      </w:r>
      <w:r w:rsidR="00981049" w:rsidRPr="002C1BEF">
        <w:rPr>
          <w:i/>
          <w:iCs/>
          <w:shd w:val="clear" w:color="auto" w:fill="FAFAFA"/>
        </w:rPr>
        <w:t>proferir </w:t>
      </w:r>
      <w:r w:rsidR="00981049" w:rsidRPr="002C1BEF">
        <w:rPr>
          <w:rStyle w:val="Forte"/>
          <w:b w:val="0"/>
          <w:bCs w:val="0"/>
          <w:i/>
          <w:iCs/>
          <w:shd w:val="clear" w:color="auto" w:fill="FAFAFA"/>
        </w:rPr>
        <w:t>decisão de natureza diversa da pedida, bem como condenar a parte em quantidade superior ou em objeto diverso do que lhe foi demandado</w:t>
      </w:r>
      <w:r w:rsidR="00981049" w:rsidRPr="002C1BEF">
        <w:rPr>
          <w:rStyle w:val="Forte"/>
          <w:b w:val="0"/>
          <w:bCs w:val="0"/>
          <w:shd w:val="clear" w:color="auto" w:fill="FAFAFA"/>
        </w:rPr>
        <w:t>”.</w:t>
      </w:r>
    </w:p>
    <w:p w14:paraId="04D635C5" w14:textId="0050133E" w:rsidR="002C1BEF" w:rsidRDefault="00006CA8" w:rsidP="004E4854">
      <w:pPr>
        <w:pStyle w:val="SemEspaamento"/>
      </w:pPr>
      <w:r>
        <w:t xml:space="preserve">Assim, </w:t>
      </w:r>
      <w:r w:rsidR="00BA050E">
        <w:t>ainda que se reconheça a revelia d</w:t>
      </w:r>
      <w:r w:rsidR="000344D7">
        <w:t>e Fernando,</w:t>
      </w:r>
      <w:r w:rsidR="00BA050E">
        <w:t xml:space="preserve"> </w:t>
      </w:r>
      <w:r>
        <w:t>não há como</w:t>
      </w:r>
      <w:r w:rsidR="00BA050E">
        <w:t xml:space="preserve"> julgar procedente a </w:t>
      </w:r>
      <w:r w:rsidR="000344D7">
        <w:t>ação proposta</w:t>
      </w:r>
      <w:r w:rsidR="00BA050E">
        <w:t>, tendo em vista que</w:t>
      </w:r>
      <w:r w:rsidR="000344D7">
        <w:t xml:space="preserve"> o</w:t>
      </w:r>
      <w:r w:rsidR="00BB7EA5">
        <w:t xml:space="preserve">s requerimentos pedem a </w:t>
      </w:r>
      <w:r w:rsidR="00FB23AE">
        <w:t xml:space="preserve">apenas </w:t>
      </w:r>
      <w:r w:rsidR="00BB7EA5">
        <w:t>apresentação do imposto de renda, dos extratos bancários</w:t>
      </w:r>
      <w:r w:rsidR="00B34321">
        <w:t xml:space="preserve">, extratos de cartões de crédito, aplicações financeiras </w:t>
      </w:r>
      <w:r w:rsidR="00E005C7" w:rsidRPr="00E005C7">
        <w:rPr>
          <w:b/>
          <w:bCs/>
        </w:rPr>
        <w:t>de IVANIR</w:t>
      </w:r>
      <w:r w:rsidR="00E005C7">
        <w:t xml:space="preserve"> </w:t>
      </w:r>
      <w:r w:rsidR="00B34321">
        <w:t xml:space="preserve">e das empresas das quais </w:t>
      </w:r>
      <w:r w:rsidR="00B34321" w:rsidRPr="00E005C7">
        <w:rPr>
          <w:b/>
          <w:bCs/>
        </w:rPr>
        <w:t>IVANIR</w:t>
      </w:r>
      <w:r w:rsidR="00B34321">
        <w:t xml:space="preserve"> é sócia.</w:t>
      </w:r>
    </w:p>
    <w:p w14:paraId="2904FBA5" w14:textId="53C97A26" w:rsidR="00B34321" w:rsidRDefault="00B34321" w:rsidP="004E4854">
      <w:pPr>
        <w:pStyle w:val="SemEspaamento"/>
      </w:pPr>
      <w:r>
        <w:t xml:space="preserve">Vale registrar, </w:t>
      </w:r>
      <w:r w:rsidR="00F240C4">
        <w:t>Excelência</w:t>
      </w:r>
      <w:r>
        <w:t xml:space="preserve">, que </w:t>
      </w:r>
      <w:r w:rsidR="00F240C4">
        <w:t xml:space="preserve">a </w:t>
      </w:r>
      <w:r w:rsidR="00F532AF">
        <w:t xml:space="preserve">emenda à inicial </w:t>
      </w:r>
      <w:r w:rsidR="00F240C4">
        <w:t>do</w:t>
      </w:r>
      <w:r w:rsidR="00812CF6">
        <w:t xml:space="preserve"> evento 31</w:t>
      </w:r>
      <w:r w:rsidR="0001244E">
        <w:t xml:space="preserve"> apenas </w:t>
      </w:r>
      <w:r w:rsidR="000A56E5">
        <w:t xml:space="preserve">requereu </w:t>
      </w:r>
      <w:r w:rsidR="00812CF6">
        <w:t xml:space="preserve">a inclusão dos </w:t>
      </w:r>
      <w:r w:rsidR="00F532AF">
        <w:t>herdeiros</w:t>
      </w:r>
      <w:r w:rsidR="00812CF6">
        <w:t xml:space="preserve"> de </w:t>
      </w:r>
      <w:r w:rsidR="00EC32D0">
        <w:t>Zeferino</w:t>
      </w:r>
      <w:r w:rsidR="00812CF6">
        <w:t xml:space="preserve"> Parizotto</w:t>
      </w:r>
      <w:r w:rsidR="0001244E">
        <w:t xml:space="preserve"> no polo passivo da demanda, ou seja</w:t>
      </w:r>
      <w:r w:rsidR="00F532AF">
        <w:t xml:space="preserve">, </w:t>
      </w:r>
      <w:r w:rsidR="00F532AF" w:rsidRPr="00BD0506">
        <w:rPr>
          <w:b/>
          <w:bCs/>
        </w:rPr>
        <w:t>não</w:t>
      </w:r>
      <w:r w:rsidR="00F532AF">
        <w:t xml:space="preserve"> </w:t>
      </w:r>
      <w:r w:rsidR="00F532AF" w:rsidRPr="00BD0506">
        <w:rPr>
          <w:b/>
          <w:bCs/>
        </w:rPr>
        <w:t>modificou</w:t>
      </w:r>
      <w:r w:rsidR="00F532AF">
        <w:t xml:space="preserve"> a causa de pedir ou </w:t>
      </w:r>
      <w:r w:rsidR="00F532AF" w:rsidRPr="00BD0506">
        <w:rPr>
          <w:b/>
          <w:bCs/>
        </w:rPr>
        <w:t>o</w:t>
      </w:r>
      <w:r w:rsidR="00F532AF">
        <w:t xml:space="preserve"> </w:t>
      </w:r>
      <w:r w:rsidR="00F532AF" w:rsidRPr="00BD0506">
        <w:rPr>
          <w:b/>
          <w:bCs/>
        </w:rPr>
        <w:t>pedido</w:t>
      </w:r>
      <w:r w:rsidR="00F532AF">
        <w:t xml:space="preserve"> deduzido na </w:t>
      </w:r>
      <w:r w:rsidR="0001244E">
        <w:t xml:space="preserve">exordial, </w:t>
      </w:r>
      <w:r w:rsidR="0029461E">
        <w:t>razão pela qual</w:t>
      </w:r>
      <w:r w:rsidR="0001244E">
        <w:t xml:space="preserve"> não é possível, agora, ampliar </w:t>
      </w:r>
      <w:r w:rsidR="0007298D">
        <w:t xml:space="preserve">extensão dos requerimentos para </w:t>
      </w:r>
      <w:r w:rsidR="00E005C7">
        <w:t xml:space="preserve">alcançar </w:t>
      </w:r>
      <w:r w:rsidR="002D32C4">
        <w:t xml:space="preserve">pleito que não </w:t>
      </w:r>
      <w:r w:rsidR="00BD0506">
        <w:t xml:space="preserve">consta </w:t>
      </w:r>
      <w:r w:rsidR="00E60794">
        <w:t>na petição inicial</w:t>
      </w:r>
    </w:p>
    <w:p w14:paraId="62E7A56A" w14:textId="526D8481" w:rsidR="00E60794" w:rsidRDefault="00E60794" w:rsidP="004E4854">
      <w:pPr>
        <w:pStyle w:val="SemEspaamento"/>
      </w:pPr>
      <w:r>
        <w:t xml:space="preserve">Desse modo, </w:t>
      </w:r>
      <w:r w:rsidR="00F74C1C">
        <w:t xml:space="preserve">ainda que seja reconhecida </w:t>
      </w:r>
      <w:proofErr w:type="spellStart"/>
      <w:r w:rsidR="00F74C1C">
        <w:t>a</w:t>
      </w:r>
      <w:proofErr w:type="spellEnd"/>
      <w:r w:rsidR="00F74C1C">
        <w:t xml:space="preserve"> revelia do réu Fernando, resta inalterada a conclusão da r. sentença embargada, até porque não foi requerido a concessão de efeitos infringentes </w:t>
      </w:r>
      <w:r w:rsidR="004C0709">
        <w:t>no recurso integrativo.</w:t>
      </w:r>
    </w:p>
    <w:p w14:paraId="4A7C2C4E" w14:textId="77777777" w:rsidR="004C0709" w:rsidRPr="0015389E" w:rsidRDefault="004C0709" w:rsidP="004C0709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706E6BF1" w14:textId="595C9669" w:rsidR="004C0709" w:rsidRDefault="004C0709" w:rsidP="004C0709">
      <w:pPr>
        <w:pStyle w:val="Ttulo"/>
      </w:pPr>
      <w:r>
        <w:t>II – DA INEXISTÊNCIA DA CONTRADIÇÃO APONTADA, TRATANDO-SE DE MERA REDISCUSSÃO DE MATÉRIA JÁ DECIDIDA</w:t>
      </w:r>
    </w:p>
    <w:p w14:paraId="538D20F9" w14:textId="77777777" w:rsidR="00FD4EB0" w:rsidRPr="0015389E" w:rsidRDefault="00FD4EB0" w:rsidP="0015389E">
      <w:pPr>
        <w:pStyle w:val="Ttulo2"/>
        <w:rPr>
          <w:sz w:val="28"/>
          <w:szCs w:val="28"/>
        </w:rPr>
      </w:pPr>
    </w:p>
    <w:p w14:paraId="1C1AB355" w14:textId="79613B26" w:rsidR="00FD4EB0" w:rsidRDefault="00FD4EB0" w:rsidP="00FD4EB0">
      <w:pPr>
        <w:pStyle w:val="SemEspaamento"/>
      </w:pPr>
      <w:r>
        <w:t>Por fim, não há como acolher a contradição apontada pelo embargante</w:t>
      </w:r>
      <w:r w:rsidR="00207598">
        <w:t xml:space="preserve">, sobretudo porque </w:t>
      </w:r>
      <w:r w:rsidR="00207598" w:rsidRPr="00787FFD">
        <w:rPr>
          <w:b/>
          <w:bCs/>
        </w:rPr>
        <w:t xml:space="preserve">não se está diante de </w:t>
      </w:r>
      <w:r w:rsidR="00207598">
        <w:rPr>
          <w:b/>
          <w:bCs/>
        </w:rPr>
        <w:t>contradição interna</w:t>
      </w:r>
      <w:r w:rsidR="00207598">
        <w:t xml:space="preserve"> entre </w:t>
      </w:r>
      <w:r w:rsidR="00CB0800">
        <w:t xml:space="preserve">os </w:t>
      </w:r>
      <w:r w:rsidR="00E41FA2">
        <w:t xml:space="preserve">argumentos e </w:t>
      </w:r>
      <w:r w:rsidR="00CB0800">
        <w:t>fundamentos da própria sentença.</w:t>
      </w:r>
    </w:p>
    <w:p w14:paraId="4659CF94" w14:textId="55A4B93F" w:rsidR="00CB0800" w:rsidRDefault="00CB0800" w:rsidP="00FD4EB0">
      <w:pPr>
        <w:pStyle w:val="SemEspaamento"/>
      </w:pPr>
      <w:r>
        <w:t xml:space="preserve">Ora, o recorrente </w:t>
      </w:r>
      <w:r w:rsidR="006338D3">
        <w:t xml:space="preserve">sustentou </w:t>
      </w:r>
      <w:r>
        <w:t>que a conclusão da sentença</w:t>
      </w:r>
      <w:r w:rsidR="00FE49A0">
        <w:t xml:space="preserve">, </w:t>
      </w:r>
      <w:r w:rsidR="001F7F87">
        <w:t xml:space="preserve">no sentido </w:t>
      </w:r>
      <w:r w:rsidR="00FE49A0">
        <w:t xml:space="preserve">de que </w:t>
      </w:r>
      <w:r w:rsidR="00787FFD">
        <w:t>a apresentação d</w:t>
      </w:r>
      <w:r w:rsidR="00FE49A0">
        <w:t xml:space="preserve">os documentos solicitados na inicial não </w:t>
      </w:r>
      <w:r w:rsidR="00787FFD">
        <w:t xml:space="preserve">comprovariam, por si só, a existência de crédito do autor, </w:t>
      </w:r>
      <w:r w:rsidR="00925130">
        <w:t xml:space="preserve">seria contraditório </w:t>
      </w:r>
      <w:r w:rsidR="002B4DEE">
        <w:t xml:space="preserve">com o </w:t>
      </w:r>
      <w:r w:rsidR="00787FFD" w:rsidRPr="00787FFD">
        <w:rPr>
          <w:u w:val="single"/>
        </w:rPr>
        <w:t>seu</w:t>
      </w:r>
      <w:r w:rsidR="00787FFD">
        <w:t xml:space="preserve"> </w:t>
      </w:r>
      <w:r w:rsidR="002B4DEE" w:rsidRPr="00787FFD">
        <w:rPr>
          <w:u w:val="single"/>
        </w:rPr>
        <w:t>argumento</w:t>
      </w:r>
      <w:r w:rsidR="002B4DEE">
        <w:t xml:space="preserve"> de que </w:t>
      </w:r>
      <w:r w:rsidR="00E41FA2">
        <w:t>a intenção nunca foi comprovar “</w:t>
      </w:r>
      <w:r w:rsidR="00E41FA2" w:rsidRPr="00E41FA2">
        <w:rPr>
          <w:i/>
          <w:iCs/>
        </w:rPr>
        <w:t>a existência do crédito por ‘si só’</w:t>
      </w:r>
      <w:r w:rsidR="00E41FA2">
        <w:t>”</w:t>
      </w:r>
      <w:r w:rsidR="00925130">
        <w:t>, mas de corroborar as declarações prestadas por testemunhas.</w:t>
      </w:r>
    </w:p>
    <w:p w14:paraId="3B87E4B6" w14:textId="279C48D8" w:rsidR="00FB3A95" w:rsidRDefault="00FB3A95" w:rsidP="00FD4EB0">
      <w:pPr>
        <w:pStyle w:val="SemEspaamento"/>
      </w:pPr>
      <w:r>
        <w:t xml:space="preserve">Como visto, a própria argumentação </w:t>
      </w:r>
      <w:r w:rsidR="00E43556">
        <w:t xml:space="preserve">do recurso oposto </w:t>
      </w:r>
      <w:r>
        <w:t xml:space="preserve">já demonstra a inexistência do vício indicado, </w:t>
      </w:r>
      <w:r w:rsidR="00E43556">
        <w:t xml:space="preserve">pois não traz contradições </w:t>
      </w:r>
      <w:r w:rsidR="00C643FC">
        <w:t xml:space="preserve">da própria sentença, </w:t>
      </w:r>
      <w:r w:rsidR="000F404E">
        <w:t xml:space="preserve">mas traduz verdadeiro inconformismo com a </w:t>
      </w:r>
      <w:r w:rsidR="00147C10">
        <w:t>decisão judicial</w:t>
      </w:r>
      <w:r w:rsidR="000F404E">
        <w:t xml:space="preserve"> que lhe foi desfavorável, </w:t>
      </w:r>
      <w:r>
        <w:t>o que impõe a rejeição dos aclaratórios quanto a esse ponto.</w:t>
      </w:r>
    </w:p>
    <w:p w14:paraId="36C1B621" w14:textId="1746D89C" w:rsidR="00925130" w:rsidRDefault="00611738" w:rsidP="00FD4EB0">
      <w:pPr>
        <w:pStyle w:val="SemEspaamento"/>
      </w:pPr>
      <w:r>
        <w:t>Sobre o assunto, a</w:t>
      </w:r>
      <w:r w:rsidR="00C643FC">
        <w:t>liás, o Superior Tribunal de Justiça sedimentou que “</w:t>
      </w:r>
      <w:r w:rsidR="00C643FC" w:rsidRPr="00C643FC">
        <w:rPr>
          <w:i/>
          <w:iCs/>
        </w:rPr>
        <w:t>A contradição que autoriza o manejo dos aclaratórios é aquela que ocorre entre os fundamentos adotados ou entre esses e o dispositivo final, ou seja, a contradição interna manifestada pelo descompasso entre as premissas adotadas pelo acórdão recorrido e sua conclusão</w:t>
      </w:r>
      <w:r w:rsidR="002C0783" w:rsidRPr="002C0783">
        <w:t xml:space="preserve"> </w:t>
      </w:r>
      <w:r w:rsidR="002C0783" w:rsidRPr="002C0783">
        <w:rPr>
          <w:i/>
          <w:iCs/>
        </w:rPr>
        <w:t>2. No caso, não ficou demonstrada a ocorrência de contradição no julgado embargado, o que impede o acolhimento dos embargos de declaração</w:t>
      </w:r>
      <w:r w:rsidR="00C643FC">
        <w:t>”</w:t>
      </w:r>
      <w:r w:rsidR="002C0783">
        <w:t xml:space="preserve"> </w:t>
      </w:r>
      <w:r w:rsidR="002C0783" w:rsidRPr="00716B98">
        <w:rPr>
          <w:sz w:val="20"/>
          <w:szCs w:val="18"/>
        </w:rPr>
        <w:t xml:space="preserve">(STJ, </w:t>
      </w:r>
      <w:proofErr w:type="spellStart"/>
      <w:r w:rsidR="00470D3D" w:rsidRPr="00716B98">
        <w:rPr>
          <w:sz w:val="20"/>
          <w:szCs w:val="18"/>
        </w:rPr>
        <w:t>EDcl</w:t>
      </w:r>
      <w:proofErr w:type="spellEnd"/>
      <w:r w:rsidR="00470D3D" w:rsidRPr="00716B98">
        <w:rPr>
          <w:sz w:val="20"/>
          <w:szCs w:val="18"/>
        </w:rPr>
        <w:t xml:space="preserve"> nos </w:t>
      </w:r>
      <w:proofErr w:type="spellStart"/>
      <w:r w:rsidR="00470D3D" w:rsidRPr="00716B98">
        <w:rPr>
          <w:sz w:val="20"/>
          <w:szCs w:val="18"/>
        </w:rPr>
        <w:t>EDcl</w:t>
      </w:r>
      <w:proofErr w:type="spellEnd"/>
      <w:r w:rsidR="00470D3D" w:rsidRPr="00716B98">
        <w:rPr>
          <w:sz w:val="20"/>
          <w:szCs w:val="18"/>
        </w:rPr>
        <w:t xml:space="preserve"> no AgInt nos </w:t>
      </w:r>
      <w:proofErr w:type="spellStart"/>
      <w:r w:rsidR="00470D3D" w:rsidRPr="00716B98">
        <w:rPr>
          <w:sz w:val="20"/>
          <w:szCs w:val="18"/>
        </w:rPr>
        <w:t>EDcl</w:t>
      </w:r>
      <w:proofErr w:type="spellEnd"/>
      <w:r w:rsidR="00470D3D" w:rsidRPr="00716B98">
        <w:rPr>
          <w:sz w:val="20"/>
          <w:szCs w:val="18"/>
        </w:rPr>
        <w:t xml:space="preserve"> no AREsp n. 1.041.164/DF, rel. Min. Raul Araújo, 4ª</w:t>
      </w:r>
      <w:r w:rsidR="00716B98" w:rsidRPr="00716B98">
        <w:rPr>
          <w:sz w:val="20"/>
          <w:szCs w:val="18"/>
        </w:rPr>
        <w:t xml:space="preserve"> </w:t>
      </w:r>
      <w:r w:rsidR="00470D3D" w:rsidRPr="00716B98">
        <w:rPr>
          <w:sz w:val="20"/>
          <w:szCs w:val="18"/>
        </w:rPr>
        <w:t>Turma</w:t>
      </w:r>
      <w:r w:rsidR="00716B98" w:rsidRPr="00716B98">
        <w:rPr>
          <w:sz w:val="20"/>
          <w:szCs w:val="18"/>
        </w:rPr>
        <w:t>, j. em 10.5.2023)</w:t>
      </w:r>
      <w:r w:rsidR="00C643FC" w:rsidRPr="00C643FC">
        <w:t>.</w:t>
      </w:r>
    </w:p>
    <w:p w14:paraId="0510C8FA" w14:textId="20061F9D" w:rsidR="00C454E7" w:rsidRDefault="000F404E" w:rsidP="00FD4EB0">
      <w:pPr>
        <w:pStyle w:val="SemEspaamento"/>
      </w:pPr>
      <w:r>
        <w:t>Vale frisar</w:t>
      </w:r>
      <w:r w:rsidR="008D5E80">
        <w:t>, Excelência, c</w:t>
      </w:r>
      <w:r w:rsidR="00C454E7">
        <w:t>omo se extrai das razões recursais</w:t>
      </w:r>
      <w:r w:rsidR="008D5E80">
        <w:t xml:space="preserve"> dos </w:t>
      </w:r>
      <w:r w:rsidR="00D940B7">
        <w:t>aclaratórios opostos</w:t>
      </w:r>
      <w:r w:rsidR="00C454E7">
        <w:t xml:space="preserve">, </w:t>
      </w:r>
      <w:r w:rsidR="00147C10">
        <w:t xml:space="preserve">que </w:t>
      </w:r>
      <w:r w:rsidR="008D5E80">
        <w:t xml:space="preserve">ao apontar contradição </w:t>
      </w:r>
      <w:r w:rsidR="00C454E7">
        <w:t xml:space="preserve">o embargante </w:t>
      </w:r>
      <w:r w:rsidR="008D5E80">
        <w:t xml:space="preserve">se limita a </w:t>
      </w:r>
      <w:r w:rsidR="00C454E7">
        <w:t>manifesta</w:t>
      </w:r>
      <w:r w:rsidR="008D5E80">
        <w:t>r</w:t>
      </w:r>
      <w:r w:rsidR="00C454E7">
        <w:t xml:space="preserve"> </w:t>
      </w:r>
      <w:r>
        <w:t xml:space="preserve">a sua irresignação </w:t>
      </w:r>
      <w:r w:rsidR="008D5E80">
        <w:t xml:space="preserve">sobre o </w:t>
      </w:r>
      <w:r w:rsidR="00DA112B">
        <w:t xml:space="preserve">entendimento </w:t>
      </w:r>
      <w:r w:rsidR="008D5E80">
        <w:t xml:space="preserve">adotado pela </w:t>
      </w:r>
      <w:r w:rsidR="00DA112B">
        <w:t>sentença</w:t>
      </w:r>
      <w:r w:rsidR="008D5E80">
        <w:t xml:space="preserve"> </w:t>
      </w:r>
      <w:r w:rsidR="00423C73">
        <w:t>embargada</w:t>
      </w:r>
      <w:r w:rsidR="00DA112B">
        <w:t xml:space="preserve">, que se posicionou no sentido </w:t>
      </w:r>
      <w:r w:rsidR="00423C73">
        <w:t>contrário aos seus interesses.</w:t>
      </w:r>
    </w:p>
    <w:p w14:paraId="4ACB32F3" w14:textId="7F1082BE" w:rsidR="004C0709" w:rsidRDefault="00423C73" w:rsidP="000F404E">
      <w:pPr>
        <w:pStyle w:val="SemEspaamento"/>
      </w:pPr>
      <w:r>
        <w:t xml:space="preserve">E, como se sabe, </w:t>
      </w:r>
      <w:r w:rsidR="008B579F">
        <w:t>“</w:t>
      </w:r>
      <w:r w:rsidR="008B579F" w:rsidRPr="008B579F">
        <w:rPr>
          <w:i/>
          <w:iCs/>
        </w:rPr>
        <w:t>Os Embargos de Declaração não constituem instrumento adequado para a rediscussão da matéria de mérito consubstanciada na decisão recorrida</w:t>
      </w:r>
      <w:r w:rsidR="008B579F">
        <w:t>”</w:t>
      </w:r>
      <w:r w:rsidR="001C10FE">
        <w:t xml:space="preserve"> </w:t>
      </w:r>
      <w:r w:rsidR="001C10FE" w:rsidRPr="004956E7">
        <w:rPr>
          <w:sz w:val="20"/>
          <w:szCs w:val="18"/>
        </w:rPr>
        <w:t xml:space="preserve">(STJ, EDs no </w:t>
      </w:r>
      <w:r w:rsidR="004956E7" w:rsidRPr="004956E7">
        <w:rPr>
          <w:sz w:val="20"/>
          <w:szCs w:val="18"/>
        </w:rPr>
        <w:t>REsp n. 1.549.458/SP, rel. Min. Herman Benjamin, 2ª Turma, j. em 11.4.2022)</w:t>
      </w:r>
      <w:r w:rsidR="008B579F">
        <w:t>.</w:t>
      </w:r>
    </w:p>
    <w:p w14:paraId="279322D8" w14:textId="5EB96FA3" w:rsidR="00147C10" w:rsidRPr="007040B9" w:rsidRDefault="00147C10" w:rsidP="007040B9">
      <w:pPr>
        <w:pStyle w:val="SemEspaamento"/>
        <w:rPr>
          <w:color w:val="000000" w:themeColor="text1"/>
        </w:rPr>
      </w:pPr>
      <w:r>
        <w:t>Aliás,</w:t>
      </w:r>
      <w:r w:rsidR="007040B9" w:rsidRPr="002D4779">
        <w:rPr>
          <w:color w:val="000000" w:themeColor="text1"/>
        </w:rPr>
        <w:t xml:space="preserve"> caso fosse admitida a pretensão do autor</w:t>
      </w:r>
      <w:r w:rsidR="007040B9">
        <w:rPr>
          <w:color w:val="000000" w:themeColor="text1"/>
        </w:rPr>
        <w:t>/embargante</w:t>
      </w:r>
      <w:r w:rsidR="007040B9" w:rsidRPr="002D4779">
        <w:rPr>
          <w:color w:val="000000" w:themeColor="text1"/>
        </w:rPr>
        <w:t>, tornar-se-ia de fácil acesso qualquer informação bancária sigilosa, pois bastaria a qualquer pessoa “montar” e apresentar algumas declarações de terceiros, embasadas em “ouvir dizer”, e pedir a produção antecipada de prova</w:t>
      </w:r>
      <w:r w:rsidR="00B815BC">
        <w:rPr>
          <w:color w:val="000000" w:themeColor="text1"/>
        </w:rPr>
        <w:t xml:space="preserve"> para </w:t>
      </w:r>
      <w:r w:rsidR="00DF6A13">
        <w:rPr>
          <w:color w:val="000000" w:themeColor="text1"/>
        </w:rPr>
        <w:t>conseguir realizar verdadeira devassa na vida pessoal e financeira da pessoa escolhida, o que não pode ser admitido</w:t>
      </w:r>
      <w:r w:rsidR="00D76E68">
        <w:rPr>
          <w:color w:val="000000" w:themeColor="text1"/>
        </w:rPr>
        <w:t xml:space="preserve"> e comprova o acerto da sentença proferida no caso</w:t>
      </w:r>
      <w:r w:rsidR="007040B9" w:rsidRPr="002D4779">
        <w:rPr>
          <w:color w:val="000000" w:themeColor="text1"/>
        </w:rPr>
        <w:t>.</w:t>
      </w:r>
    </w:p>
    <w:p w14:paraId="33BF4606" w14:textId="2EE1E2D1" w:rsidR="000169F1" w:rsidRPr="0015389E" w:rsidRDefault="000169F1" w:rsidP="00783CE9">
      <w:pPr>
        <w:pStyle w:val="SemEspaamento"/>
      </w:pPr>
      <w:r>
        <w:t>A</w:t>
      </w:r>
      <w:r w:rsidRPr="00136102">
        <w:t xml:space="preserve">nte o exposto, </w:t>
      </w:r>
      <w:r w:rsidR="008D1287">
        <w:t xml:space="preserve">as </w:t>
      </w:r>
      <w:r w:rsidR="000F404E">
        <w:t>embargadas</w:t>
      </w:r>
      <w:r w:rsidR="008D1287">
        <w:t xml:space="preserve"> requerem o conhecimento e </w:t>
      </w:r>
      <w:r w:rsidR="000F404E">
        <w:t xml:space="preserve">a rejeição dos </w:t>
      </w:r>
      <w:r w:rsidR="008D1287">
        <w:t xml:space="preserve">embargos de declaração </w:t>
      </w:r>
      <w:r w:rsidR="000F404E">
        <w:t xml:space="preserve">opostos por Sérgio Parizotto ou, acaso acolhidos, que não </w:t>
      </w:r>
      <w:r w:rsidR="00255677">
        <w:t>lhe sejam</w:t>
      </w:r>
      <w:r w:rsidR="000F404E">
        <w:t xml:space="preserve"> conferidos efeitos infringentes, pelas razões expostas anteriormente</w:t>
      </w:r>
      <w:r w:rsidR="008D1287">
        <w:t>.</w:t>
      </w:r>
    </w:p>
    <w:p w14:paraId="4BEE1D3C" w14:textId="77777777" w:rsidR="000169F1" w:rsidRPr="00136102" w:rsidRDefault="000169F1" w:rsidP="00E15ACB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D20DC48" w14:textId="4894DB8C" w:rsidR="000169F1" w:rsidRPr="0015389E" w:rsidRDefault="000169F1" w:rsidP="0015389E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47C10">
        <w:rPr>
          <w:rFonts w:ascii="Arial" w:eastAsia="Calibri" w:hAnsi="Arial" w:cs="Times New Roman"/>
          <w:noProof/>
          <w:sz w:val="24"/>
          <w:szCs w:val="24"/>
        </w:rPr>
        <w:t>27 de março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0AF7120" w14:textId="77777777" w:rsidR="000169F1" w:rsidRPr="00C97277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pt"/>
        </w:rPr>
      </w:pPr>
    </w:p>
    <w:p w14:paraId="4593B097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5099927B" w14:textId="0F180146" w:rsidR="00822843" w:rsidRPr="00822843" w:rsidRDefault="00EE029A" w:rsidP="0015389E">
      <w:pPr>
        <w:spacing w:after="0" w:line="240" w:lineRule="auto"/>
        <w:ind w:right="-2"/>
        <w:jc w:val="center"/>
        <w:rPr>
          <w:rFonts w:ascii="Arial" w:hAnsi="Arial" w:cs="Arial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822843" w:rsidRPr="00822843" w:rsidSect="00DF6A13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69F7F" w14:textId="77777777" w:rsidR="00F60751" w:rsidRDefault="00F60751" w:rsidP="00943258">
      <w:pPr>
        <w:spacing w:after="0" w:line="240" w:lineRule="auto"/>
      </w:pPr>
      <w:r>
        <w:separator/>
      </w:r>
    </w:p>
  </w:endnote>
  <w:endnote w:type="continuationSeparator" w:id="0">
    <w:p w14:paraId="4A1493D8" w14:textId="77777777" w:rsidR="00F60751" w:rsidRDefault="00F6075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AE68D0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3D8F78B" wp14:editId="759D680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734208005" name="Imagem 73420800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9BCD7C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9ECB1" w14:textId="77777777" w:rsidR="00F60751" w:rsidRDefault="00F60751" w:rsidP="00943258">
      <w:pPr>
        <w:spacing w:after="0" w:line="240" w:lineRule="auto"/>
      </w:pPr>
      <w:r>
        <w:separator/>
      </w:r>
    </w:p>
  </w:footnote>
  <w:footnote w:type="continuationSeparator" w:id="0">
    <w:p w14:paraId="5F2A6B23" w14:textId="77777777" w:rsidR="00F60751" w:rsidRDefault="00F6075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5AA8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A74508F" wp14:editId="5B43672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906997534" name="Imagem 90699753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3AC035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908011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31E677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968172933">
    <w:abstractNumId w:val="0"/>
    <w:lvlOverride w:ilvl="0">
      <w:startOverride w:val="1"/>
    </w:lvlOverride>
  </w:num>
  <w:num w:numId="5" w16cid:durableId="851380943">
    <w:abstractNumId w:val="0"/>
    <w:lvlOverride w:ilvl="0">
      <w:startOverride w:val="1"/>
    </w:lvlOverride>
  </w:num>
  <w:num w:numId="6" w16cid:durableId="7157854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E97"/>
    <w:rsid w:val="00003F31"/>
    <w:rsid w:val="000043F4"/>
    <w:rsid w:val="00006CA8"/>
    <w:rsid w:val="00007092"/>
    <w:rsid w:val="0001143D"/>
    <w:rsid w:val="0001244E"/>
    <w:rsid w:val="0001512D"/>
    <w:rsid w:val="000169F1"/>
    <w:rsid w:val="000170DD"/>
    <w:rsid w:val="000228B8"/>
    <w:rsid w:val="00027BD4"/>
    <w:rsid w:val="00033AE6"/>
    <w:rsid w:val="000344D7"/>
    <w:rsid w:val="00034DD8"/>
    <w:rsid w:val="00036FD0"/>
    <w:rsid w:val="00040627"/>
    <w:rsid w:val="00040ED0"/>
    <w:rsid w:val="0004298B"/>
    <w:rsid w:val="00042A2C"/>
    <w:rsid w:val="00043EF9"/>
    <w:rsid w:val="000449BB"/>
    <w:rsid w:val="00045874"/>
    <w:rsid w:val="00051F1B"/>
    <w:rsid w:val="00056A74"/>
    <w:rsid w:val="00060DD4"/>
    <w:rsid w:val="000619CA"/>
    <w:rsid w:val="00064225"/>
    <w:rsid w:val="000713C4"/>
    <w:rsid w:val="000724EB"/>
    <w:rsid w:val="0007298D"/>
    <w:rsid w:val="00072E0D"/>
    <w:rsid w:val="0008087D"/>
    <w:rsid w:val="00095EA8"/>
    <w:rsid w:val="00097661"/>
    <w:rsid w:val="000A143A"/>
    <w:rsid w:val="000A1D34"/>
    <w:rsid w:val="000A56E5"/>
    <w:rsid w:val="000B559A"/>
    <w:rsid w:val="000B7FC5"/>
    <w:rsid w:val="000C04E7"/>
    <w:rsid w:val="000C6686"/>
    <w:rsid w:val="000D1B34"/>
    <w:rsid w:val="000D228C"/>
    <w:rsid w:val="000D2F22"/>
    <w:rsid w:val="000D6519"/>
    <w:rsid w:val="000D6C4F"/>
    <w:rsid w:val="000E1E01"/>
    <w:rsid w:val="000E608E"/>
    <w:rsid w:val="000E62E0"/>
    <w:rsid w:val="000F05CB"/>
    <w:rsid w:val="000F404E"/>
    <w:rsid w:val="000F5F61"/>
    <w:rsid w:val="00107505"/>
    <w:rsid w:val="0011239E"/>
    <w:rsid w:val="00115F73"/>
    <w:rsid w:val="00116A5D"/>
    <w:rsid w:val="0011767B"/>
    <w:rsid w:val="0012030A"/>
    <w:rsid w:val="0012054D"/>
    <w:rsid w:val="00122724"/>
    <w:rsid w:val="00124B7B"/>
    <w:rsid w:val="00124E13"/>
    <w:rsid w:val="00131BEB"/>
    <w:rsid w:val="0013342B"/>
    <w:rsid w:val="00135A1B"/>
    <w:rsid w:val="001360A5"/>
    <w:rsid w:val="00145F5E"/>
    <w:rsid w:val="00147C10"/>
    <w:rsid w:val="0015389E"/>
    <w:rsid w:val="00154A98"/>
    <w:rsid w:val="00154C4D"/>
    <w:rsid w:val="0015577B"/>
    <w:rsid w:val="00155AAA"/>
    <w:rsid w:val="00165E70"/>
    <w:rsid w:val="001667B0"/>
    <w:rsid w:val="00167471"/>
    <w:rsid w:val="00167CF5"/>
    <w:rsid w:val="00171E51"/>
    <w:rsid w:val="0017605E"/>
    <w:rsid w:val="001761C0"/>
    <w:rsid w:val="00183BE2"/>
    <w:rsid w:val="00191425"/>
    <w:rsid w:val="00193634"/>
    <w:rsid w:val="001A0D49"/>
    <w:rsid w:val="001A2B21"/>
    <w:rsid w:val="001B0900"/>
    <w:rsid w:val="001B161A"/>
    <w:rsid w:val="001B1DF0"/>
    <w:rsid w:val="001B2B98"/>
    <w:rsid w:val="001B2E75"/>
    <w:rsid w:val="001C10FE"/>
    <w:rsid w:val="001C765A"/>
    <w:rsid w:val="001D2F75"/>
    <w:rsid w:val="001D3FD7"/>
    <w:rsid w:val="001D45B0"/>
    <w:rsid w:val="001D7D9F"/>
    <w:rsid w:val="001F12C3"/>
    <w:rsid w:val="001F6F1D"/>
    <w:rsid w:val="001F7F87"/>
    <w:rsid w:val="00201F45"/>
    <w:rsid w:val="00205346"/>
    <w:rsid w:val="00207598"/>
    <w:rsid w:val="00207BE4"/>
    <w:rsid w:val="00212E13"/>
    <w:rsid w:val="00213A57"/>
    <w:rsid w:val="00214E09"/>
    <w:rsid w:val="00215167"/>
    <w:rsid w:val="00215F8E"/>
    <w:rsid w:val="00216E1B"/>
    <w:rsid w:val="00227747"/>
    <w:rsid w:val="002308AF"/>
    <w:rsid w:val="00232C3F"/>
    <w:rsid w:val="00232F7A"/>
    <w:rsid w:val="002336F8"/>
    <w:rsid w:val="0023501B"/>
    <w:rsid w:val="002478B5"/>
    <w:rsid w:val="00255677"/>
    <w:rsid w:val="00261DF1"/>
    <w:rsid w:val="00272BFB"/>
    <w:rsid w:val="00281242"/>
    <w:rsid w:val="00281E01"/>
    <w:rsid w:val="00284515"/>
    <w:rsid w:val="00291F6C"/>
    <w:rsid w:val="00292359"/>
    <w:rsid w:val="00294149"/>
    <w:rsid w:val="0029461E"/>
    <w:rsid w:val="002A1BC8"/>
    <w:rsid w:val="002A220C"/>
    <w:rsid w:val="002A2811"/>
    <w:rsid w:val="002B3FD2"/>
    <w:rsid w:val="002B4DEE"/>
    <w:rsid w:val="002C0783"/>
    <w:rsid w:val="002C1BEF"/>
    <w:rsid w:val="002C4E85"/>
    <w:rsid w:val="002C74CD"/>
    <w:rsid w:val="002D03AC"/>
    <w:rsid w:val="002D1510"/>
    <w:rsid w:val="002D15AA"/>
    <w:rsid w:val="002D32C4"/>
    <w:rsid w:val="002D4779"/>
    <w:rsid w:val="002D4B60"/>
    <w:rsid w:val="002E1AF2"/>
    <w:rsid w:val="002E322A"/>
    <w:rsid w:val="002E4CF5"/>
    <w:rsid w:val="002F448E"/>
    <w:rsid w:val="002F7F32"/>
    <w:rsid w:val="00300656"/>
    <w:rsid w:val="00303697"/>
    <w:rsid w:val="00304B56"/>
    <w:rsid w:val="0030508B"/>
    <w:rsid w:val="00310CE7"/>
    <w:rsid w:val="0031568D"/>
    <w:rsid w:val="00336BF0"/>
    <w:rsid w:val="00337459"/>
    <w:rsid w:val="00342BDB"/>
    <w:rsid w:val="00344EDF"/>
    <w:rsid w:val="0034657A"/>
    <w:rsid w:val="00350426"/>
    <w:rsid w:val="00350AC6"/>
    <w:rsid w:val="003536D5"/>
    <w:rsid w:val="0035726D"/>
    <w:rsid w:val="00361B0B"/>
    <w:rsid w:val="00363CD6"/>
    <w:rsid w:val="003653D2"/>
    <w:rsid w:val="003712C5"/>
    <w:rsid w:val="00372208"/>
    <w:rsid w:val="00377A2E"/>
    <w:rsid w:val="003801CD"/>
    <w:rsid w:val="00380A07"/>
    <w:rsid w:val="003904E2"/>
    <w:rsid w:val="00392138"/>
    <w:rsid w:val="003A0979"/>
    <w:rsid w:val="003A1844"/>
    <w:rsid w:val="003B0615"/>
    <w:rsid w:val="003B3FC4"/>
    <w:rsid w:val="003C09FB"/>
    <w:rsid w:val="003C4B85"/>
    <w:rsid w:val="003D3DBD"/>
    <w:rsid w:val="003D4438"/>
    <w:rsid w:val="003D68F2"/>
    <w:rsid w:val="003E003B"/>
    <w:rsid w:val="003E15D8"/>
    <w:rsid w:val="003E25CA"/>
    <w:rsid w:val="003E2699"/>
    <w:rsid w:val="003E3FB1"/>
    <w:rsid w:val="003E46B9"/>
    <w:rsid w:val="003E4DFD"/>
    <w:rsid w:val="003E7398"/>
    <w:rsid w:val="003F3C53"/>
    <w:rsid w:val="003F759A"/>
    <w:rsid w:val="003F777A"/>
    <w:rsid w:val="004026A8"/>
    <w:rsid w:val="00406216"/>
    <w:rsid w:val="004111ED"/>
    <w:rsid w:val="004123CD"/>
    <w:rsid w:val="0041767D"/>
    <w:rsid w:val="00423C73"/>
    <w:rsid w:val="00430C01"/>
    <w:rsid w:val="00432CCE"/>
    <w:rsid w:val="00441526"/>
    <w:rsid w:val="004445CA"/>
    <w:rsid w:val="004451F9"/>
    <w:rsid w:val="00445599"/>
    <w:rsid w:val="0044743A"/>
    <w:rsid w:val="00470D3D"/>
    <w:rsid w:val="00471FED"/>
    <w:rsid w:val="00474A23"/>
    <w:rsid w:val="00476215"/>
    <w:rsid w:val="004772F1"/>
    <w:rsid w:val="00484342"/>
    <w:rsid w:val="0048526F"/>
    <w:rsid w:val="004876FD"/>
    <w:rsid w:val="00490BD6"/>
    <w:rsid w:val="004948C7"/>
    <w:rsid w:val="004949AD"/>
    <w:rsid w:val="004956E7"/>
    <w:rsid w:val="004A7211"/>
    <w:rsid w:val="004B2DE9"/>
    <w:rsid w:val="004B3CA9"/>
    <w:rsid w:val="004C0709"/>
    <w:rsid w:val="004C230F"/>
    <w:rsid w:val="004C234E"/>
    <w:rsid w:val="004C3AD1"/>
    <w:rsid w:val="004C576C"/>
    <w:rsid w:val="004C6D7A"/>
    <w:rsid w:val="004D1BDE"/>
    <w:rsid w:val="004D3EA6"/>
    <w:rsid w:val="004D4C61"/>
    <w:rsid w:val="004E4696"/>
    <w:rsid w:val="004F1EF3"/>
    <w:rsid w:val="004F2B78"/>
    <w:rsid w:val="004F384D"/>
    <w:rsid w:val="004F3C29"/>
    <w:rsid w:val="004F57A7"/>
    <w:rsid w:val="004F5E2D"/>
    <w:rsid w:val="00500FBA"/>
    <w:rsid w:val="00501A18"/>
    <w:rsid w:val="00502496"/>
    <w:rsid w:val="005100D5"/>
    <w:rsid w:val="00515447"/>
    <w:rsid w:val="00515E97"/>
    <w:rsid w:val="0051669F"/>
    <w:rsid w:val="005216E6"/>
    <w:rsid w:val="005321DA"/>
    <w:rsid w:val="005400DE"/>
    <w:rsid w:val="0054355E"/>
    <w:rsid w:val="00543738"/>
    <w:rsid w:val="005442CF"/>
    <w:rsid w:val="005546F0"/>
    <w:rsid w:val="00560D44"/>
    <w:rsid w:val="00563BA4"/>
    <w:rsid w:val="0056434F"/>
    <w:rsid w:val="00564AE9"/>
    <w:rsid w:val="0056525A"/>
    <w:rsid w:val="00566BAE"/>
    <w:rsid w:val="00573537"/>
    <w:rsid w:val="00575179"/>
    <w:rsid w:val="0057535E"/>
    <w:rsid w:val="00575BFE"/>
    <w:rsid w:val="00580E6A"/>
    <w:rsid w:val="0058261C"/>
    <w:rsid w:val="00585612"/>
    <w:rsid w:val="00595112"/>
    <w:rsid w:val="005954E6"/>
    <w:rsid w:val="005A52F7"/>
    <w:rsid w:val="005B464F"/>
    <w:rsid w:val="005B67EA"/>
    <w:rsid w:val="005B6EFF"/>
    <w:rsid w:val="005B7DC8"/>
    <w:rsid w:val="005C08ED"/>
    <w:rsid w:val="005C2890"/>
    <w:rsid w:val="005C4583"/>
    <w:rsid w:val="005D007C"/>
    <w:rsid w:val="005D0E97"/>
    <w:rsid w:val="005D159E"/>
    <w:rsid w:val="005D2E09"/>
    <w:rsid w:val="005D7A86"/>
    <w:rsid w:val="005E225E"/>
    <w:rsid w:val="005E2511"/>
    <w:rsid w:val="005E58E2"/>
    <w:rsid w:val="005E6F6A"/>
    <w:rsid w:val="005E76DD"/>
    <w:rsid w:val="005F19EB"/>
    <w:rsid w:val="005F3FFE"/>
    <w:rsid w:val="005F4352"/>
    <w:rsid w:val="005F49A1"/>
    <w:rsid w:val="005F5D5D"/>
    <w:rsid w:val="0060028A"/>
    <w:rsid w:val="00603C8E"/>
    <w:rsid w:val="0060583D"/>
    <w:rsid w:val="00605F0B"/>
    <w:rsid w:val="00606C82"/>
    <w:rsid w:val="00607B73"/>
    <w:rsid w:val="00611738"/>
    <w:rsid w:val="00614229"/>
    <w:rsid w:val="0062081F"/>
    <w:rsid w:val="00621741"/>
    <w:rsid w:val="006219E6"/>
    <w:rsid w:val="00624B1F"/>
    <w:rsid w:val="006334C2"/>
    <w:rsid w:val="006338D3"/>
    <w:rsid w:val="00634080"/>
    <w:rsid w:val="006377B6"/>
    <w:rsid w:val="00637906"/>
    <w:rsid w:val="0064036F"/>
    <w:rsid w:val="00640BAB"/>
    <w:rsid w:val="00641EC9"/>
    <w:rsid w:val="00645D8B"/>
    <w:rsid w:val="00650EC7"/>
    <w:rsid w:val="00652E2B"/>
    <w:rsid w:val="00656999"/>
    <w:rsid w:val="00657473"/>
    <w:rsid w:val="00661E28"/>
    <w:rsid w:val="00665F51"/>
    <w:rsid w:val="00673228"/>
    <w:rsid w:val="0067338B"/>
    <w:rsid w:val="00681875"/>
    <w:rsid w:val="00681DB1"/>
    <w:rsid w:val="0068236F"/>
    <w:rsid w:val="00685083"/>
    <w:rsid w:val="006851A0"/>
    <w:rsid w:val="006861CC"/>
    <w:rsid w:val="00693F8B"/>
    <w:rsid w:val="00696295"/>
    <w:rsid w:val="006A3F8E"/>
    <w:rsid w:val="006A74AB"/>
    <w:rsid w:val="006A78B7"/>
    <w:rsid w:val="006C0DFC"/>
    <w:rsid w:val="006C4D8E"/>
    <w:rsid w:val="006F1B1C"/>
    <w:rsid w:val="006F504B"/>
    <w:rsid w:val="006F6A4C"/>
    <w:rsid w:val="006F7237"/>
    <w:rsid w:val="00700E5A"/>
    <w:rsid w:val="007040B9"/>
    <w:rsid w:val="0070649A"/>
    <w:rsid w:val="00710150"/>
    <w:rsid w:val="00710D97"/>
    <w:rsid w:val="00713D8A"/>
    <w:rsid w:val="007151B9"/>
    <w:rsid w:val="0071596E"/>
    <w:rsid w:val="007163D8"/>
    <w:rsid w:val="00716B98"/>
    <w:rsid w:val="00717737"/>
    <w:rsid w:val="007179A3"/>
    <w:rsid w:val="00722DF5"/>
    <w:rsid w:val="007237C8"/>
    <w:rsid w:val="007240E7"/>
    <w:rsid w:val="0072542B"/>
    <w:rsid w:val="00726C69"/>
    <w:rsid w:val="007362B2"/>
    <w:rsid w:val="00736D83"/>
    <w:rsid w:val="007372D8"/>
    <w:rsid w:val="00737E64"/>
    <w:rsid w:val="0074737B"/>
    <w:rsid w:val="007533BB"/>
    <w:rsid w:val="0077225A"/>
    <w:rsid w:val="00773290"/>
    <w:rsid w:val="007838D0"/>
    <w:rsid w:val="00783CE9"/>
    <w:rsid w:val="00784A1B"/>
    <w:rsid w:val="00786E38"/>
    <w:rsid w:val="00787FFD"/>
    <w:rsid w:val="0079530E"/>
    <w:rsid w:val="00795616"/>
    <w:rsid w:val="00797900"/>
    <w:rsid w:val="007A333F"/>
    <w:rsid w:val="007A79B3"/>
    <w:rsid w:val="007B25C1"/>
    <w:rsid w:val="007B271C"/>
    <w:rsid w:val="007C0910"/>
    <w:rsid w:val="007C36DB"/>
    <w:rsid w:val="007C3976"/>
    <w:rsid w:val="007D192F"/>
    <w:rsid w:val="007D56DC"/>
    <w:rsid w:val="007D5A74"/>
    <w:rsid w:val="007D61CA"/>
    <w:rsid w:val="007D7482"/>
    <w:rsid w:val="007E018A"/>
    <w:rsid w:val="007E09A3"/>
    <w:rsid w:val="007E1208"/>
    <w:rsid w:val="007E4C8D"/>
    <w:rsid w:val="007F523B"/>
    <w:rsid w:val="007F7684"/>
    <w:rsid w:val="008006ED"/>
    <w:rsid w:val="00800828"/>
    <w:rsid w:val="00803A96"/>
    <w:rsid w:val="008042BC"/>
    <w:rsid w:val="00807C25"/>
    <w:rsid w:val="00807D3C"/>
    <w:rsid w:val="00810D34"/>
    <w:rsid w:val="00811C84"/>
    <w:rsid w:val="00812CF6"/>
    <w:rsid w:val="008146A8"/>
    <w:rsid w:val="00816BFC"/>
    <w:rsid w:val="00817254"/>
    <w:rsid w:val="00821C0A"/>
    <w:rsid w:val="00822843"/>
    <w:rsid w:val="0082785F"/>
    <w:rsid w:val="00827EA5"/>
    <w:rsid w:val="00832A55"/>
    <w:rsid w:val="00843469"/>
    <w:rsid w:val="00843920"/>
    <w:rsid w:val="00844DFB"/>
    <w:rsid w:val="008469CC"/>
    <w:rsid w:val="00846ADB"/>
    <w:rsid w:val="00851E4E"/>
    <w:rsid w:val="00855BAA"/>
    <w:rsid w:val="00861710"/>
    <w:rsid w:val="0086201F"/>
    <w:rsid w:val="008649EC"/>
    <w:rsid w:val="008725D7"/>
    <w:rsid w:val="00881E52"/>
    <w:rsid w:val="00884955"/>
    <w:rsid w:val="0088583C"/>
    <w:rsid w:val="0088682F"/>
    <w:rsid w:val="008901BF"/>
    <w:rsid w:val="008915B6"/>
    <w:rsid w:val="00893262"/>
    <w:rsid w:val="008A0012"/>
    <w:rsid w:val="008A0B19"/>
    <w:rsid w:val="008A1AD8"/>
    <w:rsid w:val="008A4B56"/>
    <w:rsid w:val="008B1103"/>
    <w:rsid w:val="008B2FCF"/>
    <w:rsid w:val="008B4560"/>
    <w:rsid w:val="008B579F"/>
    <w:rsid w:val="008C0B4A"/>
    <w:rsid w:val="008D054A"/>
    <w:rsid w:val="008D1287"/>
    <w:rsid w:val="008D1F81"/>
    <w:rsid w:val="008D4032"/>
    <w:rsid w:val="008D4456"/>
    <w:rsid w:val="008D5E80"/>
    <w:rsid w:val="008E31FF"/>
    <w:rsid w:val="008E377D"/>
    <w:rsid w:val="008F0B21"/>
    <w:rsid w:val="008F1913"/>
    <w:rsid w:val="008F2218"/>
    <w:rsid w:val="008F2872"/>
    <w:rsid w:val="008F53CE"/>
    <w:rsid w:val="008F79D7"/>
    <w:rsid w:val="008F7B29"/>
    <w:rsid w:val="009010D2"/>
    <w:rsid w:val="00901585"/>
    <w:rsid w:val="0090226D"/>
    <w:rsid w:val="0090492B"/>
    <w:rsid w:val="00910EAD"/>
    <w:rsid w:val="009167CF"/>
    <w:rsid w:val="0092144D"/>
    <w:rsid w:val="00922146"/>
    <w:rsid w:val="00924163"/>
    <w:rsid w:val="00925130"/>
    <w:rsid w:val="0093156F"/>
    <w:rsid w:val="00933735"/>
    <w:rsid w:val="00934CFE"/>
    <w:rsid w:val="00937FA3"/>
    <w:rsid w:val="00943258"/>
    <w:rsid w:val="00947140"/>
    <w:rsid w:val="00954884"/>
    <w:rsid w:val="00955699"/>
    <w:rsid w:val="009562D3"/>
    <w:rsid w:val="009564DF"/>
    <w:rsid w:val="009570E8"/>
    <w:rsid w:val="00960EEF"/>
    <w:rsid w:val="00962EB9"/>
    <w:rsid w:val="00963721"/>
    <w:rsid w:val="00971294"/>
    <w:rsid w:val="00971B3F"/>
    <w:rsid w:val="0097635E"/>
    <w:rsid w:val="00981049"/>
    <w:rsid w:val="00983252"/>
    <w:rsid w:val="00997125"/>
    <w:rsid w:val="009A034A"/>
    <w:rsid w:val="009A3234"/>
    <w:rsid w:val="009B1833"/>
    <w:rsid w:val="009B6E05"/>
    <w:rsid w:val="009C55FF"/>
    <w:rsid w:val="009C63C0"/>
    <w:rsid w:val="009D1D18"/>
    <w:rsid w:val="009D63E1"/>
    <w:rsid w:val="009E0EC0"/>
    <w:rsid w:val="009E2EE8"/>
    <w:rsid w:val="009F1616"/>
    <w:rsid w:val="009F37E1"/>
    <w:rsid w:val="009F4671"/>
    <w:rsid w:val="009F746D"/>
    <w:rsid w:val="009F7C8F"/>
    <w:rsid w:val="00A023B1"/>
    <w:rsid w:val="00A03432"/>
    <w:rsid w:val="00A049F9"/>
    <w:rsid w:val="00A049FC"/>
    <w:rsid w:val="00A07BDE"/>
    <w:rsid w:val="00A13679"/>
    <w:rsid w:val="00A14B8F"/>
    <w:rsid w:val="00A201C9"/>
    <w:rsid w:val="00A22F07"/>
    <w:rsid w:val="00A258BA"/>
    <w:rsid w:val="00A36441"/>
    <w:rsid w:val="00A3687E"/>
    <w:rsid w:val="00A37377"/>
    <w:rsid w:val="00A43020"/>
    <w:rsid w:val="00A46A1F"/>
    <w:rsid w:val="00A474D6"/>
    <w:rsid w:val="00A50D9D"/>
    <w:rsid w:val="00A567E3"/>
    <w:rsid w:val="00A57908"/>
    <w:rsid w:val="00A6605E"/>
    <w:rsid w:val="00A66605"/>
    <w:rsid w:val="00A83502"/>
    <w:rsid w:val="00A8711F"/>
    <w:rsid w:val="00A87E22"/>
    <w:rsid w:val="00A9165F"/>
    <w:rsid w:val="00A96467"/>
    <w:rsid w:val="00AA0831"/>
    <w:rsid w:val="00AA3934"/>
    <w:rsid w:val="00AA4372"/>
    <w:rsid w:val="00AA5999"/>
    <w:rsid w:val="00AA5B19"/>
    <w:rsid w:val="00AB0DFE"/>
    <w:rsid w:val="00AB1EA0"/>
    <w:rsid w:val="00AB302D"/>
    <w:rsid w:val="00AC360A"/>
    <w:rsid w:val="00AD134B"/>
    <w:rsid w:val="00AD141D"/>
    <w:rsid w:val="00AD1CDB"/>
    <w:rsid w:val="00AD5307"/>
    <w:rsid w:val="00AD5B05"/>
    <w:rsid w:val="00AD729C"/>
    <w:rsid w:val="00AE3603"/>
    <w:rsid w:val="00AE36EF"/>
    <w:rsid w:val="00AE6E26"/>
    <w:rsid w:val="00AF0C8B"/>
    <w:rsid w:val="00AF6C8C"/>
    <w:rsid w:val="00B04014"/>
    <w:rsid w:val="00B10411"/>
    <w:rsid w:val="00B140F4"/>
    <w:rsid w:val="00B14A81"/>
    <w:rsid w:val="00B14C70"/>
    <w:rsid w:val="00B218DD"/>
    <w:rsid w:val="00B23399"/>
    <w:rsid w:val="00B30B6E"/>
    <w:rsid w:val="00B3207C"/>
    <w:rsid w:val="00B32633"/>
    <w:rsid w:val="00B34321"/>
    <w:rsid w:val="00B407ED"/>
    <w:rsid w:val="00B42B02"/>
    <w:rsid w:val="00B45387"/>
    <w:rsid w:val="00B51677"/>
    <w:rsid w:val="00B51E88"/>
    <w:rsid w:val="00B55986"/>
    <w:rsid w:val="00B57CB1"/>
    <w:rsid w:val="00B613DE"/>
    <w:rsid w:val="00B6363E"/>
    <w:rsid w:val="00B63813"/>
    <w:rsid w:val="00B66F2C"/>
    <w:rsid w:val="00B730FD"/>
    <w:rsid w:val="00B75C75"/>
    <w:rsid w:val="00B77383"/>
    <w:rsid w:val="00B815BC"/>
    <w:rsid w:val="00B82003"/>
    <w:rsid w:val="00B91B26"/>
    <w:rsid w:val="00B92241"/>
    <w:rsid w:val="00B927E2"/>
    <w:rsid w:val="00B930B4"/>
    <w:rsid w:val="00B95B9F"/>
    <w:rsid w:val="00B97286"/>
    <w:rsid w:val="00BA050E"/>
    <w:rsid w:val="00BA0E65"/>
    <w:rsid w:val="00BA1FE9"/>
    <w:rsid w:val="00BA2544"/>
    <w:rsid w:val="00BA6DD2"/>
    <w:rsid w:val="00BB373A"/>
    <w:rsid w:val="00BB5020"/>
    <w:rsid w:val="00BB7A7B"/>
    <w:rsid w:val="00BB7EA5"/>
    <w:rsid w:val="00BC3B7D"/>
    <w:rsid w:val="00BC4036"/>
    <w:rsid w:val="00BD0506"/>
    <w:rsid w:val="00BD22F1"/>
    <w:rsid w:val="00BD28C1"/>
    <w:rsid w:val="00BD75AE"/>
    <w:rsid w:val="00BE01EE"/>
    <w:rsid w:val="00BF221D"/>
    <w:rsid w:val="00BF3C3F"/>
    <w:rsid w:val="00BF3D64"/>
    <w:rsid w:val="00BF4315"/>
    <w:rsid w:val="00BF7051"/>
    <w:rsid w:val="00C0069A"/>
    <w:rsid w:val="00C03B4C"/>
    <w:rsid w:val="00C0456B"/>
    <w:rsid w:val="00C056A1"/>
    <w:rsid w:val="00C05939"/>
    <w:rsid w:val="00C063C3"/>
    <w:rsid w:val="00C1184D"/>
    <w:rsid w:val="00C156D2"/>
    <w:rsid w:val="00C17F67"/>
    <w:rsid w:val="00C22EDD"/>
    <w:rsid w:val="00C24244"/>
    <w:rsid w:val="00C24395"/>
    <w:rsid w:val="00C250F3"/>
    <w:rsid w:val="00C2523D"/>
    <w:rsid w:val="00C32E69"/>
    <w:rsid w:val="00C36B1F"/>
    <w:rsid w:val="00C412E9"/>
    <w:rsid w:val="00C424EC"/>
    <w:rsid w:val="00C454E7"/>
    <w:rsid w:val="00C45E8B"/>
    <w:rsid w:val="00C46182"/>
    <w:rsid w:val="00C51840"/>
    <w:rsid w:val="00C52CE8"/>
    <w:rsid w:val="00C56444"/>
    <w:rsid w:val="00C604EA"/>
    <w:rsid w:val="00C60766"/>
    <w:rsid w:val="00C63012"/>
    <w:rsid w:val="00C63F31"/>
    <w:rsid w:val="00C643FC"/>
    <w:rsid w:val="00C65E12"/>
    <w:rsid w:val="00C66DBD"/>
    <w:rsid w:val="00C67181"/>
    <w:rsid w:val="00C7120C"/>
    <w:rsid w:val="00C712B8"/>
    <w:rsid w:val="00C77710"/>
    <w:rsid w:val="00C81CFB"/>
    <w:rsid w:val="00C85F48"/>
    <w:rsid w:val="00C90D00"/>
    <w:rsid w:val="00C93834"/>
    <w:rsid w:val="00C964AB"/>
    <w:rsid w:val="00C97277"/>
    <w:rsid w:val="00CB0800"/>
    <w:rsid w:val="00CB444B"/>
    <w:rsid w:val="00CB45E9"/>
    <w:rsid w:val="00CB5FC5"/>
    <w:rsid w:val="00CB65EA"/>
    <w:rsid w:val="00CC3D6A"/>
    <w:rsid w:val="00CC7643"/>
    <w:rsid w:val="00CD29C9"/>
    <w:rsid w:val="00CD38F9"/>
    <w:rsid w:val="00CD42C3"/>
    <w:rsid w:val="00CD4E08"/>
    <w:rsid w:val="00CD7E2A"/>
    <w:rsid w:val="00CE175A"/>
    <w:rsid w:val="00CE4CE7"/>
    <w:rsid w:val="00CE527F"/>
    <w:rsid w:val="00CE5CC4"/>
    <w:rsid w:val="00CE6939"/>
    <w:rsid w:val="00CF78D4"/>
    <w:rsid w:val="00D01F67"/>
    <w:rsid w:val="00D03B02"/>
    <w:rsid w:val="00D0617B"/>
    <w:rsid w:val="00D10356"/>
    <w:rsid w:val="00D10BCA"/>
    <w:rsid w:val="00D11427"/>
    <w:rsid w:val="00D13D57"/>
    <w:rsid w:val="00D15EF7"/>
    <w:rsid w:val="00D25061"/>
    <w:rsid w:val="00D32740"/>
    <w:rsid w:val="00D33C70"/>
    <w:rsid w:val="00D428FB"/>
    <w:rsid w:val="00D62E71"/>
    <w:rsid w:val="00D658BE"/>
    <w:rsid w:val="00D73825"/>
    <w:rsid w:val="00D76E68"/>
    <w:rsid w:val="00D77106"/>
    <w:rsid w:val="00D77924"/>
    <w:rsid w:val="00D822D3"/>
    <w:rsid w:val="00D86F91"/>
    <w:rsid w:val="00D9121B"/>
    <w:rsid w:val="00D91F18"/>
    <w:rsid w:val="00D940B7"/>
    <w:rsid w:val="00DA033A"/>
    <w:rsid w:val="00DA112B"/>
    <w:rsid w:val="00DA21E0"/>
    <w:rsid w:val="00DA2889"/>
    <w:rsid w:val="00DB1615"/>
    <w:rsid w:val="00DB33B8"/>
    <w:rsid w:val="00DB420E"/>
    <w:rsid w:val="00DB60B3"/>
    <w:rsid w:val="00DC1A23"/>
    <w:rsid w:val="00DC6494"/>
    <w:rsid w:val="00DD6FBF"/>
    <w:rsid w:val="00DD7DB5"/>
    <w:rsid w:val="00DE0162"/>
    <w:rsid w:val="00DE0552"/>
    <w:rsid w:val="00DE6028"/>
    <w:rsid w:val="00DF5478"/>
    <w:rsid w:val="00DF5929"/>
    <w:rsid w:val="00DF6A13"/>
    <w:rsid w:val="00E005C7"/>
    <w:rsid w:val="00E01BED"/>
    <w:rsid w:val="00E01FB7"/>
    <w:rsid w:val="00E05790"/>
    <w:rsid w:val="00E11007"/>
    <w:rsid w:val="00E15ACB"/>
    <w:rsid w:val="00E15FC3"/>
    <w:rsid w:val="00E417FE"/>
    <w:rsid w:val="00E41FA2"/>
    <w:rsid w:val="00E43556"/>
    <w:rsid w:val="00E46C01"/>
    <w:rsid w:val="00E501EF"/>
    <w:rsid w:val="00E54F68"/>
    <w:rsid w:val="00E55558"/>
    <w:rsid w:val="00E60794"/>
    <w:rsid w:val="00E80CE2"/>
    <w:rsid w:val="00E90F3C"/>
    <w:rsid w:val="00E923DD"/>
    <w:rsid w:val="00E92B71"/>
    <w:rsid w:val="00E9322F"/>
    <w:rsid w:val="00E93947"/>
    <w:rsid w:val="00E968B5"/>
    <w:rsid w:val="00E968BB"/>
    <w:rsid w:val="00EA2E52"/>
    <w:rsid w:val="00EA42DA"/>
    <w:rsid w:val="00EA5CD1"/>
    <w:rsid w:val="00EA604B"/>
    <w:rsid w:val="00EB1378"/>
    <w:rsid w:val="00EB4346"/>
    <w:rsid w:val="00EC00B0"/>
    <w:rsid w:val="00EC32D0"/>
    <w:rsid w:val="00ED052D"/>
    <w:rsid w:val="00ED3828"/>
    <w:rsid w:val="00ED7D05"/>
    <w:rsid w:val="00EE029A"/>
    <w:rsid w:val="00EE0C22"/>
    <w:rsid w:val="00EE1935"/>
    <w:rsid w:val="00EE3903"/>
    <w:rsid w:val="00EE5C2A"/>
    <w:rsid w:val="00EF008E"/>
    <w:rsid w:val="00EF3CE0"/>
    <w:rsid w:val="00EF46F9"/>
    <w:rsid w:val="00EF4C87"/>
    <w:rsid w:val="00EF55FE"/>
    <w:rsid w:val="00F05DE3"/>
    <w:rsid w:val="00F0738D"/>
    <w:rsid w:val="00F07A99"/>
    <w:rsid w:val="00F11A53"/>
    <w:rsid w:val="00F11B2C"/>
    <w:rsid w:val="00F121B0"/>
    <w:rsid w:val="00F12B33"/>
    <w:rsid w:val="00F20DD7"/>
    <w:rsid w:val="00F22B73"/>
    <w:rsid w:val="00F240C4"/>
    <w:rsid w:val="00F26338"/>
    <w:rsid w:val="00F31B54"/>
    <w:rsid w:val="00F35372"/>
    <w:rsid w:val="00F417B7"/>
    <w:rsid w:val="00F45A9E"/>
    <w:rsid w:val="00F51CDE"/>
    <w:rsid w:val="00F532AF"/>
    <w:rsid w:val="00F53743"/>
    <w:rsid w:val="00F55028"/>
    <w:rsid w:val="00F55663"/>
    <w:rsid w:val="00F60751"/>
    <w:rsid w:val="00F639E0"/>
    <w:rsid w:val="00F641E0"/>
    <w:rsid w:val="00F64912"/>
    <w:rsid w:val="00F65073"/>
    <w:rsid w:val="00F6725B"/>
    <w:rsid w:val="00F6726D"/>
    <w:rsid w:val="00F71C8B"/>
    <w:rsid w:val="00F74C1C"/>
    <w:rsid w:val="00F7653A"/>
    <w:rsid w:val="00F81B66"/>
    <w:rsid w:val="00F82C97"/>
    <w:rsid w:val="00F83A2B"/>
    <w:rsid w:val="00F917A8"/>
    <w:rsid w:val="00F9580C"/>
    <w:rsid w:val="00FA149D"/>
    <w:rsid w:val="00FB23AE"/>
    <w:rsid w:val="00FB3A3F"/>
    <w:rsid w:val="00FB3A95"/>
    <w:rsid w:val="00FB5CA5"/>
    <w:rsid w:val="00FB6583"/>
    <w:rsid w:val="00FB665D"/>
    <w:rsid w:val="00FC0575"/>
    <w:rsid w:val="00FC1608"/>
    <w:rsid w:val="00FC38EA"/>
    <w:rsid w:val="00FC5A57"/>
    <w:rsid w:val="00FC63CA"/>
    <w:rsid w:val="00FC7214"/>
    <w:rsid w:val="00FD03A5"/>
    <w:rsid w:val="00FD227E"/>
    <w:rsid w:val="00FD4EB0"/>
    <w:rsid w:val="00FE4659"/>
    <w:rsid w:val="00FE49A0"/>
    <w:rsid w:val="00FE5A74"/>
    <w:rsid w:val="00FE5E2F"/>
    <w:rsid w:val="00FE7ABA"/>
    <w:rsid w:val="00FE7D96"/>
    <w:rsid w:val="00FF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DB754"/>
  <w15:chartTrackingRefBased/>
  <w15:docId w15:val="{8904F78F-2C68-473D-9F42-004707D5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661E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060DD4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060DD4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Ttulo1Char">
    <w:name w:val="Título 1 Char"/>
    <w:basedOn w:val="Fontepargpadro"/>
    <w:link w:val="Ttulo1"/>
    <w:uiPriority w:val="9"/>
    <w:rsid w:val="00661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154C4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4C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2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810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3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516063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8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6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18</TotalTime>
  <Pages>3</Pages>
  <Words>1004</Words>
  <Characters>5344</Characters>
  <Application>Microsoft Office Word</Application>
  <DocSecurity>0</DocSecurity>
  <Lines>111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23</cp:revision>
  <cp:lastPrinted>2022-07-18T22:35:00Z</cp:lastPrinted>
  <dcterms:created xsi:type="dcterms:W3CDTF">2024-03-26T15:33:00Z</dcterms:created>
  <dcterms:modified xsi:type="dcterms:W3CDTF">2024-03-27T19:19:00Z</dcterms:modified>
</cp:coreProperties>
</file>