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65D1" w14:textId="1F683545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</w:t>
      </w:r>
      <w:r w:rsidR="00F75144">
        <w:rPr>
          <w:rFonts w:ascii="Arial" w:eastAsia="Calibri" w:hAnsi="Arial" w:cs="Times New Roman"/>
          <w:sz w:val="24"/>
          <w:szCs w:val="24"/>
        </w:rPr>
        <w:t>S</w:t>
      </w:r>
      <w:r w:rsidR="001F55B1">
        <w:rPr>
          <w:rFonts w:ascii="Arial" w:eastAsia="Calibri" w:hAnsi="Arial" w:cs="Times New Roman"/>
          <w:sz w:val="24"/>
          <w:szCs w:val="24"/>
        </w:rPr>
        <w:t xml:space="preserve"> PÚBLICO</w:t>
      </w:r>
      <w:r w:rsidR="00F75144">
        <w:rPr>
          <w:rFonts w:ascii="Arial" w:eastAsia="Calibri" w:hAnsi="Arial" w:cs="Times New Roman"/>
          <w:sz w:val="24"/>
          <w:szCs w:val="24"/>
        </w:rPr>
        <w:t>S</w:t>
      </w:r>
      <w:r w:rsidR="001F55B1">
        <w:rPr>
          <w:rFonts w:ascii="Arial" w:eastAsia="Calibri" w:hAnsi="Arial" w:cs="Times New Roman"/>
          <w:sz w:val="24"/>
          <w:szCs w:val="24"/>
        </w:rPr>
        <w:t xml:space="preserve">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3B6FE3F5" w14:textId="77777777" w:rsidR="000169F1" w:rsidRPr="0099343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E89107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BBF668A" w14:textId="77777777" w:rsidR="00066EC3" w:rsidRPr="00993434" w:rsidRDefault="00066EC3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B494C44" w14:textId="20467D89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>Autos n. 5010715-88.2023.8.24.0091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45FFBEE5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75A05B" w14:textId="77777777" w:rsidR="00066EC3" w:rsidRPr="00136102" w:rsidRDefault="00066EC3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9C5D7B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BAE65D" w14:textId="127523F2" w:rsidR="000169F1" w:rsidRPr="001F55B1" w:rsidRDefault="0039140C" w:rsidP="000169F1">
      <w:pPr>
        <w:pStyle w:val="Qualificaodaspartes"/>
      </w:pPr>
      <w:r>
        <w:rPr>
          <w:b/>
        </w:rPr>
        <w:t>BRUNO GASTÃO DA ROSA</w:t>
      </w:r>
      <w:r w:rsidR="000169F1" w:rsidRPr="00A814BD">
        <w:t xml:space="preserve">, </w:t>
      </w:r>
      <w:r>
        <w:t xml:space="preserve">herdeiro </w:t>
      </w:r>
      <w:r w:rsidR="00696CD1">
        <w:t xml:space="preserve">devidamente </w:t>
      </w:r>
      <w:r w:rsidR="001F55B1">
        <w:t>qualificad</w:t>
      </w:r>
      <w:r>
        <w:t>o</w:t>
      </w:r>
      <w:r w:rsidR="001F55B1">
        <w:t xml:space="preserve"> nos autos do inventário judicial n. </w:t>
      </w:r>
      <w:r w:rsidR="001F55B1" w:rsidRPr="001F55B1">
        <w:t>5010715-88.2023.8.24.0091</w:t>
      </w:r>
      <w:r w:rsidR="000169F1">
        <w:t>,</w:t>
      </w:r>
      <w:r w:rsidR="001F55B1">
        <w:t xml:space="preserve"> em que é inventariado </w:t>
      </w:r>
      <w:r>
        <w:t xml:space="preserve">seu genitor, </w:t>
      </w:r>
      <w:r w:rsidR="001F55B1">
        <w:t>CLÁUDIO GASTÃO DA ROSA,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>manifestar-se pela primeira vez sobre o andamento do feito, nos seguintes termos.</w:t>
      </w:r>
    </w:p>
    <w:p w14:paraId="2B245DD9" w14:textId="77777777" w:rsidR="000169F1" w:rsidRPr="00F4389F" w:rsidRDefault="000169F1" w:rsidP="00993434">
      <w:pPr>
        <w:pStyle w:val="Ttulo2"/>
        <w:rPr>
          <w:rFonts w:eastAsia="Calibri"/>
        </w:rPr>
      </w:pPr>
    </w:p>
    <w:p w14:paraId="6087F5B8" w14:textId="77777777" w:rsidR="00E308A3" w:rsidRPr="00993434" w:rsidRDefault="00E308A3" w:rsidP="00066EC3">
      <w:pPr>
        <w:pStyle w:val="SemEspaamento"/>
        <w:numPr>
          <w:ilvl w:val="0"/>
          <w:numId w:val="0"/>
        </w:numPr>
        <w:ind w:left="1701"/>
      </w:pPr>
    </w:p>
    <w:p w14:paraId="1C62FCD3" w14:textId="5FE1E81A" w:rsidR="000169F1" w:rsidRPr="005C4689" w:rsidRDefault="000169F1" w:rsidP="00E61B0B">
      <w:pPr>
        <w:pStyle w:val="Ttulo"/>
      </w:pPr>
      <w:r w:rsidRPr="005C4689">
        <w:t>I –</w:t>
      </w:r>
      <w:r>
        <w:t xml:space="preserve"> </w:t>
      </w:r>
      <w:r w:rsidR="00275979">
        <w:t>ESCLARECIMENTOS INICIAIS E A</w:t>
      </w:r>
      <w:r w:rsidR="00977426">
        <w:t xml:space="preserve"> </w:t>
      </w:r>
      <w:r w:rsidR="00F4555F">
        <w:t xml:space="preserve">NECESSIDADE DE </w:t>
      </w:r>
      <w:r w:rsidR="008A6F6D">
        <w:t>CONCORDÂNCIA</w:t>
      </w:r>
      <w:r w:rsidR="00C47176">
        <w:t xml:space="preserve"> COM A</w:t>
      </w:r>
      <w:r w:rsidR="00696CD1">
        <w:t xml:space="preserve"> </w:t>
      </w:r>
      <w:r w:rsidR="008A6F6D">
        <w:t xml:space="preserve">INCLUSÃO </w:t>
      </w:r>
      <w:r w:rsidR="00696CD1">
        <w:t>DE BE</w:t>
      </w:r>
      <w:r w:rsidR="00275979">
        <w:t>M</w:t>
      </w:r>
      <w:r w:rsidR="00540102">
        <w:t xml:space="preserve"> </w:t>
      </w:r>
      <w:r w:rsidR="00A3545C">
        <w:t xml:space="preserve">DO FALECIDO, </w:t>
      </w:r>
      <w:r w:rsidR="00540102">
        <w:t>REGISTRADO</w:t>
      </w:r>
      <w:r w:rsidR="00C47176">
        <w:t xml:space="preserve"> EM SEU NOME</w:t>
      </w:r>
      <w:r w:rsidR="00A3545C">
        <w:t>,</w:t>
      </w:r>
      <w:r w:rsidR="00C47176">
        <w:t xml:space="preserve"> NO </w:t>
      </w:r>
      <w:r w:rsidR="00683772">
        <w:t>INVENTÁRIO</w:t>
      </w:r>
    </w:p>
    <w:p w14:paraId="1C89E061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40DCD4AC" w14:textId="634C5DE8" w:rsidR="00F75144" w:rsidRDefault="00F4555F" w:rsidP="00CB2AC1">
      <w:pPr>
        <w:pStyle w:val="SemEspaamento"/>
      </w:pPr>
      <w:r>
        <w:t>Inicialmente</w:t>
      </w:r>
      <w:r w:rsidR="00977426">
        <w:t xml:space="preserve">, Excelência, </w:t>
      </w:r>
      <w:r>
        <w:t xml:space="preserve">em atenção às primeiras declarações e às impugnações dos eventos </w:t>
      </w:r>
      <w:r w:rsidR="00BE5132">
        <w:t xml:space="preserve">60 e </w:t>
      </w:r>
      <w:r w:rsidR="00B27EF6">
        <w:t>61</w:t>
      </w:r>
      <w:r>
        <w:t xml:space="preserve">, </w:t>
      </w:r>
      <w:r w:rsidR="00CB2AC1">
        <w:t xml:space="preserve">o herdeiro peticionante esclarece que </w:t>
      </w:r>
      <w:r w:rsidR="00B27EF6">
        <w:t xml:space="preserve">nunca houve </w:t>
      </w:r>
      <w:r w:rsidR="00CB2AC1">
        <w:t>qualquer tentativa de sonegação de bens de sua parte, ao contrário do que alegam as herdeiras Giselle e Valentina</w:t>
      </w:r>
      <w:r w:rsidR="00F75144">
        <w:t>. Para tanto</w:t>
      </w:r>
      <w:r w:rsidR="00CB2AC1">
        <w:t xml:space="preserve">, </w:t>
      </w:r>
      <w:r w:rsidR="000D66FD">
        <w:t>reforça</w:t>
      </w:r>
      <w:r w:rsidR="00024D47">
        <w:t xml:space="preserve"> o que </w:t>
      </w:r>
      <w:r w:rsidR="00F75144">
        <w:t xml:space="preserve">foi </w:t>
      </w:r>
      <w:r w:rsidR="00024D47">
        <w:t>explic</w:t>
      </w:r>
      <w:r w:rsidR="00F75144">
        <w:t>ad</w:t>
      </w:r>
      <w:r w:rsidR="00024D47">
        <w:t xml:space="preserve">o </w:t>
      </w:r>
      <w:r w:rsidR="00F75144">
        <w:t>pel</w:t>
      </w:r>
      <w:r w:rsidR="00024D47">
        <w:t xml:space="preserve">a inventariante </w:t>
      </w:r>
      <w:r w:rsidR="00406ACD">
        <w:t xml:space="preserve">no evento 79, sobretudo em relação ao fato de que seu genitor </w:t>
      </w:r>
      <w:r w:rsidR="00865CDB">
        <w:t xml:space="preserve">camuflava o seu patrimônio e </w:t>
      </w:r>
      <w:r w:rsidR="00E34823">
        <w:t xml:space="preserve">praticamente </w:t>
      </w:r>
      <w:r w:rsidR="00865CDB">
        <w:t>não titularizava</w:t>
      </w:r>
      <w:r w:rsidR="00AF0689">
        <w:t xml:space="preserve"> bens e direitos em seu nome</w:t>
      </w:r>
      <w:r w:rsidR="00865CDB">
        <w:t xml:space="preserve">, </w:t>
      </w:r>
      <w:r w:rsidR="00AF0689">
        <w:t>a fim de</w:t>
      </w:r>
      <w:r w:rsidR="00865CDB">
        <w:t xml:space="preserve"> evitar medidas constritivas e cobranças de </w:t>
      </w:r>
      <w:r w:rsidR="00AF0689">
        <w:t xml:space="preserve">dívidas. </w:t>
      </w:r>
    </w:p>
    <w:p w14:paraId="201300E2" w14:textId="129365D5" w:rsidR="00024D47" w:rsidRDefault="00AF0689" w:rsidP="00CB2AC1">
      <w:pPr>
        <w:pStyle w:val="SemEspaamento"/>
      </w:pPr>
      <w:r>
        <w:t xml:space="preserve">Além disso, </w:t>
      </w:r>
      <w:r w:rsidR="0009389C">
        <w:t xml:space="preserve">cumpre informar </w:t>
      </w:r>
      <w:r>
        <w:t xml:space="preserve">que o autor da herança </w:t>
      </w:r>
      <w:r w:rsidR="00865CDB">
        <w:t xml:space="preserve">não deixou </w:t>
      </w:r>
      <w:r>
        <w:t xml:space="preserve">nenhuma </w:t>
      </w:r>
      <w:r w:rsidR="00865CDB">
        <w:t>documentação ou o detalhamento dos bens que seriam de sua titularidade</w:t>
      </w:r>
      <w:r w:rsidR="00275979">
        <w:t xml:space="preserve"> e </w:t>
      </w:r>
      <w:r>
        <w:t>que estariam em nome de terceiros</w:t>
      </w:r>
      <w:r w:rsidR="00275979">
        <w:t>, o que acabou dificultando a identificação de todo o acervo patrimonial do Espólio</w:t>
      </w:r>
      <w:r>
        <w:t>.</w:t>
      </w:r>
    </w:p>
    <w:p w14:paraId="41FF793C" w14:textId="2C6AC76C" w:rsidR="00BE5132" w:rsidRDefault="000A6B10" w:rsidP="00BE5132">
      <w:pPr>
        <w:pStyle w:val="SemEspaamento"/>
      </w:pPr>
      <w:r>
        <w:t xml:space="preserve">E, como já </w:t>
      </w:r>
      <w:r w:rsidR="000D66FD">
        <w:t>registrado</w:t>
      </w:r>
      <w:r>
        <w:t xml:space="preserve"> pela inventariante, a própria herdeira Giselle reconhece </w:t>
      </w:r>
      <w:r w:rsidR="00BE5132">
        <w:t>que esse era o “</w:t>
      </w:r>
      <w:r w:rsidR="00BE5132" w:rsidRPr="00C8209C">
        <w:rPr>
          <w:b/>
          <w:bCs/>
          <w:i/>
          <w:iCs/>
        </w:rPr>
        <w:t xml:space="preserve">modus operandi do próprio de cujus em </w:t>
      </w:r>
      <w:r w:rsidR="00BE5132" w:rsidRPr="00C8209C">
        <w:rPr>
          <w:b/>
          <w:bCs/>
          <w:i/>
          <w:iCs/>
          <w:u w:val="single"/>
        </w:rPr>
        <w:t>camuflar</w:t>
      </w:r>
      <w:r w:rsidR="00BE5132" w:rsidRPr="00C8209C">
        <w:rPr>
          <w:b/>
          <w:bCs/>
          <w:i/>
          <w:iCs/>
        </w:rPr>
        <w:t xml:space="preserve"> </w:t>
      </w:r>
      <w:r w:rsidR="00BE5132" w:rsidRPr="00C8209C">
        <w:rPr>
          <w:b/>
          <w:bCs/>
          <w:i/>
          <w:iCs/>
          <w:u w:val="single"/>
        </w:rPr>
        <w:t>patrimônio</w:t>
      </w:r>
      <w:r w:rsidR="00BE5132">
        <w:t xml:space="preserve">” </w:t>
      </w:r>
      <w:r w:rsidR="00BE5132" w:rsidRPr="00943861">
        <w:rPr>
          <w:sz w:val="20"/>
          <w:szCs w:val="18"/>
        </w:rPr>
        <w:t>(evento 60, PET1, p. 11)</w:t>
      </w:r>
      <w:r w:rsidR="000D66FD">
        <w:t>, o que afasta</w:t>
      </w:r>
      <w:r w:rsidR="00694F09">
        <w:t xml:space="preserve"> qualquer tipo de conduta eivada de má-fé ou atuação desidiosa do peticionante</w:t>
      </w:r>
      <w:r w:rsidR="005F7AEF">
        <w:t xml:space="preserve"> e</w:t>
      </w:r>
      <w:r w:rsidR="00485EB7">
        <w:t xml:space="preserve"> inviabiliza</w:t>
      </w:r>
      <w:r w:rsidR="005F7AEF">
        <w:t xml:space="preserve">, </w:t>
      </w:r>
      <w:r w:rsidR="00485EB7">
        <w:t>por completo</w:t>
      </w:r>
      <w:r w:rsidR="005F7AEF">
        <w:t xml:space="preserve">, </w:t>
      </w:r>
      <w:r w:rsidR="00485EB7">
        <w:t>o pleito de aplicação da pena de sonegação de bens</w:t>
      </w:r>
      <w:r w:rsidR="00E86253">
        <w:t xml:space="preserve">, inclusive porque se está em fase inicial do </w:t>
      </w:r>
      <w:r w:rsidR="00E86253">
        <w:lastRenderedPageBreak/>
        <w:t xml:space="preserve">inventário litigioso, no qual já estão sendo realizadas as correções necessárias para </w:t>
      </w:r>
      <w:r w:rsidR="00234C98">
        <w:t>detalhar, com fidedignidade, o acervo patrimonial do Espólio</w:t>
      </w:r>
      <w:r w:rsidR="00694F09">
        <w:t>.</w:t>
      </w:r>
    </w:p>
    <w:p w14:paraId="064666F2" w14:textId="1DC8E970" w:rsidR="00540102" w:rsidRDefault="00540102" w:rsidP="00486325">
      <w:pPr>
        <w:pStyle w:val="SemEspaamento"/>
      </w:pPr>
      <w:r>
        <w:t>Aliás, não custa reforçar</w:t>
      </w:r>
      <w:r w:rsidR="00F75144">
        <w:t xml:space="preserve"> que</w:t>
      </w:r>
      <w:r w:rsidR="00B779BE">
        <w:t>,</w:t>
      </w:r>
      <w:r>
        <w:t xml:space="preserve"> </w:t>
      </w:r>
      <w:r w:rsidR="00486325">
        <w:t>nas primeiras declarações</w:t>
      </w:r>
      <w:r w:rsidR="00B779BE">
        <w:t>,</w:t>
      </w:r>
      <w:r w:rsidR="00486325">
        <w:t xml:space="preserve"> foram incluídas as salas comerciais </w:t>
      </w:r>
      <w:r w:rsidR="00486325" w:rsidRPr="00CB59A2">
        <w:t>nºs. 703, 704, 705, 706, 707 e 708 do Centro Executivo Beiramar Continental, localizadas na Rua Souza Dutra, n. 145, Estreito, Florianópolis/SC</w:t>
      </w:r>
      <w:r w:rsidR="00486325">
        <w:t xml:space="preserve"> </w:t>
      </w:r>
      <w:r w:rsidR="00486325" w:rsidRPr="00BC1DAB">
        <w:rPr>
          <w:sz w:val="20"/>
          <w:szCs w:val="18"/>
        </w:rPr>
        <w:t>(item 2 d</w:t>
      </w:r>
      <w:r w:rsidR="00486325">
        <w:rPr>
          <w:sz w:val="20"/>
          <w:szCs w:val="18"/>
        </w:rPr>
        <w:t>os imóveis descritos n</w:t>
      </w:r>
      <w:r w:rsidR="00486325" w:rsidRPr="00BC1DAB">
        <w:rPr>
          <w:sz w:val="20"/>
          <w:szCs w:val="18"/>
        </w:rPr>
        <w:t>as primeiras declarações)</w:t>
      </w:r>
      <w:r w:rsidR="00486325">
        <w:t>,</w:t>
      </w:r>
      <w:r w:rsidR="00EC54E2">
        <w:t xml:space="preserve"> </w:t>
      </w:r>
      <w:r w:rsidR="00F75144">
        <w:t>a respeito das quais, embora</w:t>
      </w:r>
      <w:r w:rsidR="00EC54E2">
        <w:t xml:space="preserve"> </w:t>
      </w:r>
      <w:r w:rsidR="00F75144">
        <w:t>s</w:t>
      </w:r>
      <w:r w:rsidR="00EC54E2">
        <w:t>e</w:t>
      </w:r>
      <w:r w:rsidR="00F75144">
        <w:t>jam</w:t>
      </w:r>
      <w:r w:rsidR="00EC54E2">
        <w:t xml:space="preserve"> </w:t>
      </w:r>
      <w:r w:rsidR="00F75144">
        <w:t xml:space="preserve">de </w:t>
      </w:r>
      <w:r w:rsidR="00EC54E2">
        <w:t xml:space="preserve">propriedade do </w:t>
      </w:r>
      <w:r w:rsidR="00EC54E2">
        <w:rPr>
          <w:i/>
          <w:iCs/>
        </w:rPr>
        <w:t>de cujus</w:t>
      </w:r>
      <w:r w:rsidR="00EC54E2">
        <w:t xml:space="preserve">, só existe </w:t>
      </w:r>
      <w:r w:rsidR="00486325">
        <w:t xml:space="preserve">contrato particular de compra e venda em favor da herdeira Mônica Gastão da Rosa, por escolha do autor da herança quando recebeu os honorários advocatícios, </w:t>
      </w:r>
      <w:r w:rsidR="00EC54E2">
        <w:t xml:space="preserve">e </w:t>
      </w:r>
      <w:r w:rsidR="00486325">
        <w:t xml:space="preserve">as matrículas estão registradas em nome da Construtora que realizou o empreendimento, o que reforça a </w:t>
      </w:r>
      <w:r w:rsidR="007E420C">
        <w:t>inexistência de qualquer tentativa de sonegação de bens ou adiantamento de legítima</w:t>
      </w:r>
      <w:r w:rsidR="00486325">
        <w:t xml:space="preserve">. </w:t>
      </w:r>
    </w:p>
    <w:p w14:paraId="2AC8868A" w14:textId="39498860" w:rsidR="00D62B67" w:rsidRPr="0042579F" w:rsidRDefault="00694F09" w:rsidP="00683772">
      <w:pPr>
        <w:pStyle w:val="SemEspaamento"/>
      </w:pPr>
      <w:r>
        <w:t>Dito isso, o</w:t>
      </w:r>
      <w:r w:rsidR="00485EB7">
        <w:t xml:space="preserve"> herdeiro Bruno Gastão da Rosa </w:t>
      </w:r>
      <w:r w:rsidR="00F4555F">
        <w:t xml:space="preserve">vem </w:t>
      </w:r>
      <w:r w:rsidR="008A6F6D">
        <w:t>concordar com a retificação realizada na petição do evento 79, em relação</w:t>
      </w:r>
      <w:r w:rsidR="00024D47">
        <w:t xml:space="preserve"> </w:t>
      </w:r>
      <w:r w:rsidR="008A6F6D">
        <w:t>a</w:t>
      </w:r>
      <w:r w:rsidR="00F50EF7">
        <w:t xml:space="preserve">o apartamento n. 703 do Edifício Canadá, situado na </w:t>
      </w:r>
      <w:r w:rsidR="00326A09" w:rsidRPr="00586D23">
        <w:t xml:space="preserve">Rua Marechal Guilherme, n. 23, de matrícula n. 77.798 do 1º ORI da Capital/SC, registrado em </w:t>
      </w:r>
      <w:r w:rsidR="00326A09">
        <w:t xml:space="preserve">seu </w:t>
      </w:r>
      <w:r w:rsidR="00326A09" w:rsidRPr="00586D23">
        <w:t>nome</w:t>
      </w:r>
      <w:r w:rsidR="00683772">
        <w:t xml:space="preserve">, tendo em vista </w:t>
      </w:r>
      <w:r w:rsidR="00326A09">
        <w:t>que</w:t>
      </w:r>
      <w:r w:rsidR="00C179C6">
        <w:t xml:space="preserve">, pela confusão patrimonial feita pelo </w:t>
      </w:r>
      <w:r w:rsidR="00C179C6">
        <w:rPr>
          <w:i/>
          <w:iCs/>
        </w:rPr>
        <w:t>de cujus</w:t>
      </w:r>
      <w:r w:rsidR="00C179C6">
        <w:t>, que ocasionou o equívoco</w:t>
      </w:r>
      <w:r w:rsidR="00326A09">
        <w:t xml:space="preserve"> </w:t>
      </w:r>
      <w:r w:rsidR="00C179C6">
        <w:t xml:space="preserve">na apresentação das primeiras </w:t>
      </w:r>
      <w:r w:rsidR="00A861EB">
        <w:t xml:space="preserve">declarações, </w:t>
      </w:r>
      <w:r w:rsidR="00326A09">
        <w:t>pertence ao</w:t>
      </w:r>
      <w:r w:rsidR="00E277DA">
        <w:t xml:space="preserve"> patrimônio </w:t>
      </w:r>
      <w:r w:rsidR="00A861EB">
        <w:t>do Espólio</w:t>
      </w:r>
      <w:r w:rsidR="00326A09">
        <w:t>, como registrado na petição do evento 79</w:t>
      </w:r>
      <w:r w:rsidR="00A861EB">
        <w:t>.</w:t>
      </w:r>
    </w:p>
    <w:p w14:paraId="1E8CC068" w14:textId="6B52BEEC" w:rsidR="000169F1" w:rsidRPr="00D2648A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18BE0B95" w14:textId="0C5F1E4A" w:rsidR="000169F1" w:rsidRPr="00E61B0B" w:rsidRDefault="000169F1" w:rsidP="00E61B0B">
      <w:pPr>
        <w:pStyle w:val="Ttulo"/>
      </w:pPr>
      <w:r w:rsidRPr="00E61B0B">
        <w:t xml:space="preserve">II – </w:t>
      </w:r>
      <w:r w:rsidR="0088289C" w:rsidRPr="00E61B0B">
        <w:t>DO</w:t>
      </w:r>
      <w:r w:rsidR="000F1107" w:rsidRPr="00E61B0B">
        <w:t xml:space="preserve"> EXERCÍCIO PROFISSIONAL DO PETICIONANTE E DA LISTA DE</w:t>
      </w:r>
      <w:r w:rsidR="0088289C" w:rsidRPr="00E61B0B">
        <w:t xml:space="preserve"> PROCESSOS EM QUE O HERDEIRO ATU</w:t>
      </w:r>
      <w:r w:rsidR="000F1107" w:rsidRPr="00E61B0B">
        <w:t>OU COM O SEU GENITOR</w:t>
      </w:r>
    </w:p>
    <w:p w14:paraId="4DCF16A4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1F5FAD0B" w14:textId="3DF34FC1" w:rsidR="00CF7332" w:rsidRDefault="00CF7332" w:rsidP="00CF7332">
      <w:pPr>
        <w:pStyle w:val="SemEspaamento"/>
      </w:pPr>
      <w:r>
        <w:t xml:space="preserve">Na petição do evento 60, a herdeira Giselle, no tópico I.3, </w:t>
      </w:r>
      <w:r w:rsidR="00E94E8B">
        <w:t xml:space="preserve">aduz </w:t>
      </w:r>
      <w:r>
        <w:t xml:space="preserve">que os sucessores do </w:t>
      </w:r>
      <w:r w:rsidRPr="00CF7332">
        <w:rPr>
          <w:i/>
          <w:iCs/>
        </w:rPr>
        <w:t>de cujus</w:t>
      </w:r>
      <w:r>
        <w:t xml:space="preserve"> possuem direito à participação em eventuais honorários a ser recebidos, em relação aos processos nos quais </w:t>
      </w:r>
      <w:r w:rsidR="00E94E8B">
        <w:t>o autor da herança</w:t>
      </w:r>
      <w:r>
        <w:t xml:space="preserve"> </w:t>
      </w:r>
      <w:r w:rsidR="00E94E8B">
        <w:t xml:space="preserve">atuou </w:t>
      </w:r>
      <w:r>
        <w:t xml:space="preserve">e, posteriormente, substabeleceu para o </w:t>
      </w:r>
      <w:r w:rsidR="00E94E8B">
        <w:t xml:space="preserve">ora peticionante, requerendo, </w:t>
      </w:r>
      <w:r w:rsidR="00AE7613">
        <w:t>também</w:t>
      </w:r>
      <w:r w:rsidR="00E94E8B">
        <w:t xml:space="preserve">, a </w:t>
      </w:r>
      <w:r>
        <w:t xml:space="preserve">apresentação da lista de todos os processos que foram patrocinados pelo falecido e substabelecidos para o herdeiro Bruno </w:t>
      </w:r>
      <w:r w:rsidRPr="00CF7332">
        <w:rPr>
          <w:sz w:val="20"/>
          <w:szCs w:val="18"/>
        </w:rPr>
        <w:t>(evento 60, PET1, p. 15)</w:t>
      </w:r>
      <w:r>
        <w:t>.</w:t>
      </w:r>
      <w:r w:rsidR="0030783B">
        <w:t xml:space="preserve"> Além disso, a herdeira, em sua impugnação do evento 60, acusa o ora peticionante de ter recebido substabelecimento do autor da herança após o seu falecimento e </w:t>
      </w:r>
      <w:r w:rsidR="00B17C1D">
        <w:t>aponta divergências em relação às assinaturas do falecido em procurações</w:t>
      </w:r>
      <w:r w:rsidR="001D446D">
        <w:t xml:space="preserve"> </w:t>
      </w:r>
      <w:r w:rsidR="001D446D" w:rsidRPr="00CF7332">
        <w:rPr>
          <w:sz w:val="20"/>
          <w:szCs w:val="18"/>
        </w:rPr>
        <w:t>(evento 60, PET1, p. 15</w:t>
      </w:r>
      <w:r w:rsidR="001D446D">
        <w:rPr>
          <w:sz w:val="20"/>
          <w:szCs w:val="18"/>
        </w:rPr>
        <w:t>/17</w:t>
      </w:r>
      <w:r w:rsidR="001D446D" w:rsidRPr="00CF7332">
        <w:rPr>
          <w:sz w:val="20"/>
          <w:szCs w:val="18"/>
        </w:rPr>
        <w:t>)</w:t>
      </w:r>
      <w:r w:rsidR="00B17C1D">
        <w:t>.</w:t>
      </w:r>
    </w:p>
    <w:p w14:paraId="3041AE5D" w14:textId="77777777" w:rsidR="00E94E8B" w:rsidRDefault="00E94E8B" w:rsidP="00CF7332">
      <w:pPr>
        <w:pStyle w:val="SemEspaamento"/>
      </w:pPr>
      <w:r>
        <w:t>Pois bem.</w:t>
      </w:r>
    </w:p>
    <w:p w14:paraId="347E3D6A" w14:textId="57D6BE4C" w:rsidR="00CF7332" w:rsidRPr="003B3DC1" w:rsidRDefault="00E94E8B" w:rsidP="00CF7332">
      <w:pPr>
        <w:pStyle w:val="SemEspaamento"/>
      </w:pPr>
      <w:r>
        <w:t xml:space="preserve">Inicialmente, o </w:t>
      </w:r>
      <w:r w:rsidR="0092431E">
        <w:t xml:space="preserve">peticionante reforça que </w:t>
      </w:r>
      <w:r w:rsidR="00CF7332">
        <w:t xml:space="preserve">a </w:t>
      </w:r>
      <w:r w:rsidR="0092431E">
        <w:t xml:space="preserve">herdeira </w:t>
      </w:r>
      <w:r w:rsidR="00CF7332">
        <w:t xml:space="preserve">impugnante </w:t>
      </w:r>
      <w:r w:rsidR="00CF7332" w:rsidRPr="003F208C">
        <w:rPr>
          <w:u w:val="single"/>
        </w:rPr>
        <w:t>falt</w:t>
      </w:r>
      <w:r w:rsidR="0092431E">
        <w:rPr>
          <w:u w:val="single"/>
        </w:rPr>
        <w:t>ou</w:t>
      </w:r>
      <w:r w:rsidR="00CF7332">
        <w:t xml:space="preserve"> </w:t>
      </w:r>
      <w:r w:rsidR="00CF7332" w:rsidRPr="003F208C">
        <w:rPr>
          <w:u w:val="single"/>
        </w:rPr>
        <w:t>com</w:t>
      </w:r>
      <w:r w:rsidR="00CF7332">
        <w:t xml:space="preserve"> </w:t>
      </w:r>
      <w:r w:rsidR="00CF7332" w:rsidRPr="003F208C">
        <w:rPr>
          <w:u w:val="single"/>
        </w:rPr>
        <w:t>a</w:t>
      </w:r>
      <w:r w:rsidR="00CF7332">
        <w:t xml:space="preserve"> </w:t>
      </w:r>
      <w:r w:rsidR="00CF7332" w:rsidRPr="003F208C">
        <w:rPr>
          <w:u w:val="single"/>
        </w:rPr>
        <w:t>verdade</w:t>
      </w:r>
      <w:r w:rsidR="00CF7332">
        <w:t xml:space="preserve"> ao afirmar que</w:t>
      </w:r>
      <w:r w:rsidR="0092431E">
        <w:t>,</w:t>
      </w:r>
      <w:r w:rsidR="0092431E" w:rsidRPr="0092431E">
        <w:rPr>
          <w:iCs/>
        </w:rPr>
        <w:t xml:space="preserve"> </w:t>
      </w:r>
      <w:r w:rsidR="0092431E">
        <w:rPr>
          <w:iCs/>
        </w:rPr>
        <w:t xml:space="preserve">no processo n. 0000983-13.2020.8.24.0500 </w:t>
      </w:r>
      <w:r w:rsidR="0092431E" w:rsidRPr="00A874DC">
        <w:rPr>
          <w:sz w:val="20"/>
          <w:szCs w:val="18"/>
        </w:rPr>
        <w:t xml:space="preserve">(evento 60, PET1, p. </w:t>
      </w:r>
      <w:r w:rsidR="0092431E">
        <w:rPr>
          <w:sz w:val="20"/>
          <w:szCs w:val="18"/>
        </w:rPr>
        <w:t>15/16</w:t>
      </w:r>
      <w:r w:rsidR="0092431E" w:rsidRPr="00A874DC">
        <w:rPr>
          <w:sz w:val="20"/>
          <w:szCs w:val="18"/>
        </w:rPr>
        <w:t>)</w:t>
      </w:r>
      <w:r w:rsidR="0092431E">
        <w:t>,</w:t>
      </w:r>
      <w:r w:rsidR="00CF7332">
        <w:t xml:space="preserve"> teria ocorrido substabelecimento para Bruno Gastão da Rosa 5 dias após o falecimento do </w:t>
      </w:r>
      <w:r w:rsidR="00CF7332">
        <w:rPr>
          <w:i/>
        </w:rPr>
        <w:t>de cujus</w:t>
      </w:r>
      <w:r w:rsidR="00CF7332">
        <w:rPr>
          <w:iCs/>
        </w:rPr>
        <w:t>, o que</w:t>
      </w:r>
      <w:r w:rsidR="0092431E">
        <w:rPr>
          <w:iCs/>
        </w:rPr>
        <w:t>, já se viu na petição do evento 79,</w:t>
      </w:r>
      <w:r w:rsidR="00CF7332">
        <w:rPr>
          <w:iCs/>
        </w:rPr>
        <w:t xml:space="preserve"> é </w:t>
      </w:r>
      <w:r w:rsidR="0092431E">
        <w:rPr>
          <w:iCs/>
        </w:rPr>
        <w:t xml:space="preserve">amplamente derruído pelo </w:t>
      </w:r>
      <w:r w:rsidR="00CF7332">
        <w:rPr>
          <w:iCs/>
        </w:rPr>
        <w:t xml:space="preserve">próprio espelho processual da demanda </w:t>
      </w:r>
      <w:r w:rsidR="00CF7332" w:rsidRPr="00DA0A62">
        <w:rPr>
          <w:iCs/>
          <w:sz w:val="20"/>
          <w:szCs w:val="18"/>
        </w:rPr>
        <w:t>(</w:t>
      </w:r>
      <w:r w:rsidR="0092431E">
        <w:rPr>
          <w:iCs/>
          <w:sz w:val="20"/>
          <w:szCs w:val="18"/>
        </w:rPr>
        <w:t xml:space="preserve">evento 79, </w:t>
      </w:r>
      <w:r w:rsidR="00B7286B">
        <w:rPr>
          <w:iCs/>
          <w:sz w:val="20"/>
          <w:szCs w:val="18"/>
        </w:rPr>
        <w:t>DOCUMENTACAO9</w:t>
      </w:r>
      <w:r w:rsidR="00CF7332" w:rsidRPr="00DA0A62">
        <w:rPr>
          <w:iCs/>
          <w:sz w:val="20"/>
          <w:szCs w:val="18"/>
        </w:rPr>
        <w:t>)</w:t>
      </w:r>
      <w:r w:rsidR="00CF7332">
        <w:rPr>
          <w:iCs/>
        </w:rPr>
        <w:t xml:space="preserve">, </w:t>
      </w:r>
      <w:r w:rsidR="00B7286B">
        <w:rPr>
          <w:iCs/>
        </w:rPr>
        <w:t xml:space="preserve">em que é comprovado </w:t>
      </w:r>
      <w:r w:rsidR="00CF7332">
        <w:rPr>
          <w:iCs/>
        </w:rPr>
        <w:t xml:space="preserve">que não </w:t>
      </w:r>
      <w:r w:rsidR="00B7286B">
        <w:rPr>
          <w:iCs/>
        </w:rPr>
        <w:t xml:space="preserve">houve </w:t>
      </w:r>
      <w:r w:rsidR="00CF7332">
        <w:rPr>
          <w:iCs/>
        </w:rPr>
        <w:t xml:space="preserve">substabelecimento após 9.6.2023, ou seja, depois do falecimento do </w:t>
      </w:r>
      <w:r w:rsidR="00B7286B">
        <w:rPr>
          <w:iCs/>
        </w:rPr>
        <w:t>genitor de Bruno</w:t>
      </w:r>
      <w:r w:rsidR="00CF7332">
        <w:rPr>
          <w:iCs/>
        </w:rPr>
        <w:t xml:space="preserve">. </w:t>
      </w:r>
    </w:p>
    <w:p w14:paraId="6A06CABF" w14:textId="23E134DD" w:rsidR="00CF7332" w:rsidRPr="00943E2A" w:rsidRDefault="001D446D" w:rsidP="00CF7332">
      <w:pPr>
        <w:pStyle w:val="SemEspaamento"/>
      </w:pPr>
      <w:r>
        <w:rPr>
          <w:iCs/>
        </w:rPr>
        <w:t xml:space="preserve">Como já pontuado, </w:t>
      </w:r>
      <w:r w:rsidR="00220099">
        <w:rPr>
          <w:iCs/>
        </w:rPr>
        <w:t>no</w:t>
      </w:r>
      <w:r w:rsidR="00CF7332">
        <w:rPr>
          <w:iCs/>
        </w:rPr>
        <w:t xml:space="preserve"> espelho processual</w:t>
      </w:r>
      <w:r w:rsidR="00B7286B">
        <w:rPr>
          <w:iCs/>
        </w:rPr>
        <w:t xml:space="preserve"> juntado ao evento 79 </w:t>
      </w:r>
      <w:r w:rsidR="00B7286B" w:rsidRPr="00B7286B">
        <w:rPr>
          <w:iCs/>
          <w:sz w:val="20"/>
          <w:szCs w:val="18"/>
        </w:rPr>
        <w:t>(DOCUMENTACAO9)</w:t>
      </w:r>
      <w:r w:rsidR="00B7286B">
        <w:rPr>
          <w:iCs/>
        </w:rPr>
        <w:t>,</w:t>
      </w:r>
      <w:r w:rsidR="00CF7332">
        <w:rPr>
          <w:iCs/>
        </w:rPr>
        <w:t xml:space="preserve"> </w:t>
      </w:r>
      <w:r w:rsidR="00B7286B">
        <w:rPr>
          <w:iCs/>
        </w:rPr>
        <w:t>há</w:t>
      </w:r>
      <w:r w:rsidR="00CF7332">
        <w:rPr>
          <w:iCs/>
        </w:rPr>
        <w:t xml:space="preserve"> o registro de que </w:t>
      </w:r>
      <w:r w:rsidR="00B7286B">
        <w:rPr>
          <w:iCs/>
        </w:rPr>
        <w:t xml:space="preserve">o herdeiro peticionante </w:t>
      </w:r>
      <w:r w:rsidR="00CF7332">
        <w:rPr>
          <w:iCs/>
        </w:rPr>
        <w:t xml:space="preserve">já representava a parte autora em março de 2021, ou seja, muito antes do falecimento do </w:t>
      </w:r>
      <w:r w:rsidR="00CF7332">
        <w:rPr>
          <w:i/>
        </w:rPr>
        <w:t>de cujus</w:t>
      </w:r>
      <w:r w:rsidR="00CF7332">
        <w:rPr>
          <w:iCs/>
        </w:rPr>
        <w:t>.</w:t>
      </w:r>
    </w:p>
    <w:p w14:paraId="74D1B35D" w14:textId="04EE333A" w:rsidR="00CF7332" w:rsidRDefault="00CF7332" w:rsidP="00CF7332">
      <w:pPr>
        <w:pStyle w:val="SemEspaamento"/>
      </w:pPr>
      <w:r>
        <w:t xml:space="preserve">No mais, </w:t>
      </w:r>
      <w:r w:rsidR="005A7A02">
        <w:t xml:space="preserve">o herdeiro peticionante esclarece que </w:t>
      </w:r>
      <w:r>
        <w:t xml:space="preserve">não </w:t>
      </w:r>
      <w:r w:rsidR="00662231">
        <w:t xml:space="preserve">tinha recebido </w:t>
      </w:r>
      <w:r>
        <w:t xml:space="preserve">nenhuma quantia a título de honorários após o falecimento do autor da herança, sobretudo porque os honorários advocatícios já foram recebidos pelo </w:t>
      </w:r>
      <w:r>
        <w:rPr>
          <w:i/>
          <w:iCs/>
        </w:rPr>
        <w:t>de cujus</w:t>
      </w:r>
      <w:r>
        <w:t xml:space="preserve"> em vida, no momento da contratação.</w:t>
      </w:r>
    </w:p>
    <w:p w14:paraId="5333D11B" w14:textId="61DE24AC" w:rsidR="00A41DB6" w:rsidRDefault="004C5A45" w:rsidP="00A41DB6">
      <w:pPr>
        <w:pStyle w:val="SemEspaamento"/>
      </w:pPr>
      <w:r>
        <w:t xml:space="preserve">Como exposto na petição do evento 79, vale </w:t>
      </w:r>
      <w:r w:rsidR="00A41DB6">
        <w:t>frisar que a falta ou baix</w:t>
      </w:r>
      <w:r w:rsidR="00E40318">
        <w:t>íssima</w:t>
      </w:r>
      <w:r w:rsidR="00A41DB6">
        <w:t xml:space="preserve"> </w:t>
      </w:r>
      <w:r w:rsidR="0076561F">
        <w:t>repercussão</w:t>
      </w:r>
      <w:r w:rsidR="00E40318">
        <w:t>/vantagem</w:t>
      </w:r>
      <w:r w:rsidR="0076561F">
        <w:t xml:space="preserve"> </w:t>
      </w:r>
      <w:r w:rsidR="00A41DB6">
        <w:t xml:space="preserve">financeira </w:t>
      </w:r>
      <w:r w:rsidR="0076561F">
        <w:t>nas causas em que o autor da herança atuava quando decidiu se aposentar</w:t>
      </w:r>
      <w:r w:rsidR="00A41DB6">
        <w:t xml:space="preserve">, aliás, foi o motivo pelo qual os demais herdeiros formados em direito, Cláudio Gastão da Rosa Filho, Michelle Gastão da Rosa e Mônica Gastão da Rosa, não </w:t>
      </w:r>
      <w:r>
        <w:t>demonstraram</w:t>
      </w:r>
      <w:r w:rsidR="00A41DB6">
        <w:t xml:space="preserve"> interesse em </w:t>
      </w:r>
      <w:r>
        <w:t>substituir o falecido n</w:t>
      </w:r>
      <w:r w:rsidR="00E40318">
        <w:t>ess</w:t>
      </w:r>
      <w:r>
        <w:t>as demandas</w:t>
      </w:r>
      <w:r w:rsidR="00E40318">
        <w:t>,</w:t>
      </w:r>
      <w:r>
        <w:t xml:space="preserve"> </w:t>
      </w:r>
      <w:r w:rsidR="00A41DB6">
        <w:t>quando ele se afast</w:t>
      </w:r>
      <w:r w:rsidR="00E40318">
        <w:t>ou</w:t>
      </w:r>
      <w:r w:rsidR="00A41DB6">
        <w:t xml:space="preserve"> do </w:t>
      </w:r>
      <w:r>
        <w:t xml:space="preserve">nobre </w:t>
      </w:r>
      <w:r w:rsidR="00A41DB6">
        <w:t>exercício da profissão da advocacia.</w:t>
      </w:r>
      <w:r w:rsidR="00391C22">
        <w:t xml:space="preserve"> </w:t>
      </w:r>
    </w:p>
    <w:p w14:paraId="5F2B81A8" w14:textId="0188A83B" w:rsidR="00662231" w:rsidRDefault="00721C23" w:rsidP="00256829">
      <w:pPr>
        <w:pStyle w:val="SemEspaamento"/>
      </w:pPr>
      <w:r>
        <w:t>Feito esse registro</w:t>
      </w:r>
      <w:r w:rsidR="004C5A45">
        <w:t xml:space="preserve">, </w:t>
      </w:r>
      <w:r w:rsidR="00256829">
        <w:t xml:space="preserve">em cumprimento ao que prometeu à inventariante </w:t>
      </w:r>
      <w:r w:rsidR="009F312D" w:rsidRPr="009F312D">
        <w:rPr>
          <w:sz w:val="20"/>
          <w:szCs w:val="18"/>
        </w:rPr>
        <w:t>(</w:t>
      </w:r>
      <w:r w:rsidR="009F312D" w:rsidRPr="009F312D">
        <w:rPr>
          <w:i/>
          <w:iCs/>
          <w:sz w:val="20"/>
          <w:szCs w:val="18"/>
        </w:rPr>
        <w:t xml:space="preserve">vide </w:t>
      </w:r>
      <w:r w:rsidR="009F312D" w:rsidRPr="009F312D">
        <w:rPr>
          <w:sz w:val="20"/>
          <w:szCs w:val="18"/>
        </w:rPr>
        <w:t xml:space="preserve">parágrafo 86 da </w:t>
      </w:r>
      <w:r w:rsidR="00256829" w:rsidRPr="009F312D">
        <w:rPr>
          <w:sz w:val="20"/>
          <w:szCs w:val="18"/>
        </w:rPr>
        <w:t>petição do evento 79</w:t>
      </w:r>
      <w:r w:rsidR="009F312D" w:rsidRPr="009F312D">
        <w:rPr>
          <w:sz w:val="20"/>
          <w:szCs w:val="18"/>
        </w:rPr>
        <w:t>)</w:t>
      </w:r>
      <w:r w:rsidR="00256829">
        <w:t>,</w:t>
      </w:r>
      <w:r>
        <w:t xml:space="preserve"> </w:t>
      </w:r>
      <w:r w:rsidR="009F312D">
        <w:t xml:space="preserve">o herdeiro peticionante </w:t>
      </w:r>
      <w:r w:rsidR="00256829">
        <w:t>informa que</w:t>
      </w:r>
      <w:r w:rsidR="009F312D">
        <w:t>,</w:t>
      </w:r>
      <w:r w:rsidR="00256829">
        <w:t xml:space="preserve"> atualmente, há uma </w:t>
      </w:r>
      <w:r w:rsidR="00662231">
        <w:t>única exceção</w:t>
      </w:r>
      <w:r w:rsidR="00256829">
        <w:t>, que</w:t>
      </w:r>
      <w:r w:rsidR="00662231">
        <w:t xml:space="preserve"> diz respeito ao inventário n. </w:t>
      </w:r>
      <w:r w:rsidR="00751290" w:rsidRPr="00751290">
        <w:t>0000308-44.2005.8.24.0090</w:t>
      </w:r>
      <w:r w:rsidR="00751290">
        <w:t xml:space="preserve">, no qual o escritório </w:t>
      </w:r>
      <w:r w:rsidR="00D27846">
        <w:t xml:space="preserve">Gastão da Rosa e Moukarzel Advogados Associados </w:t>
      </w:r>
      <w:r w:rsidR="00751290">
        <w:t>foi contratado para dar continuidade à causa</w:t>
      </w:r>
      <w:r w:rsidR="00D27846">
        <w:t xml:space="preserve"> </w:t>
      </w:r>
      <w:r w:rsidR="00D27846" w:rsidRPr="00256829">
        <w:rPr>
          <w:sz w:val="20"/>
          <w:szCs w:val="18"/>
        </w:rPr>
        <w:t>(</w:t>
      </w:r>
      <w:r w:rsidR="00D27846" w:rsidRPr="00256829">
        <w:rPr>
          <w:b/>
          <w:bCs/>
          <w:sz w:val="20"/>
          <w:szCs w:val="18"/>
        </w:rPr>
        <w:t>doc. 1</w:t>
      </w:r>
      <w:r w:rsidR="00D27846" w:rsidRPr="00256829">
        <w:rPr>
          <w:sz w:val="20"/>
          <w:szCs w:val="18"/>
        </w:rPr>
        <w:t>)</w:t>
      </w:r>
      <w:r w:rsidR="00751290">
        <w:t xml:space="preserve"> e</w:t>
      </w:r>
      <w:r w:rsidR="00A41DB6">
        <w:t xml:space="preserve"> recentemente</w:t>
      </w:r>
      <w:r w:rsidR="00751290">
        <w:t>, n</w:t>
      </w:r>
      <w:r w:rsidR="00D27846">
        <w:t xml:space="preserve">o dia 24.7.2025, foi firmado acordo para encerramento da demanda </w:t>
      </w:r>
      <w:r w:rsidR="00D27846" w:rsidRPr="00256829">
        <w:rPr>
          <w:sz w:val="20"/>
          <w:szCs w:val="18"/>
        </w:rPr>
        <w:t>(</w:t>
      </w:r>
      <w:r w:rsidR="00D27846" w:rsidRPr="00256829">
        <w:rPr>
          <w:b/>
          <w:bCs/>
          <w:sz w:val="20"/>
          <w:szCs w:val="18"/>
        </w:rPr>
        <w:t>doc. 2</w:t>
      </w:r>
      <w:r w:rsidR="00D27846" w:rsidRPr="00256829">
        <w:rPr>
          <w:sz w:val="20"/>
          <w:szCs w:val="18"/>
        </w:rPr>
        <w:t>)</w:t>
      </w:r>
      <w:r w:rsidR="00D27846">
        <w:t>.</w:t>
      </w:r>
    </w:p>
    <w:p w14:paraId="6C41C98F" w14:textId="3F2CB7F5" w:rsidR="00D27846" w:rsidRDefault="00D27846" w:rsidP="00CF7332">
      <w:pPr>
        <w:pStyle w:val="SemEspaamento"/>
      </w:pPr>
      <w:r>
        <w:t xml:space="preserve">Diante desse contexto, considerando que o </w:t>
      </w:r>
      <w:r w:rsidR="00CD5156">
        <w:rPr>
          <w:i/>
          <w:iCs/>
        </w:rPr>
        <w:t xml:space="preserve">de cujus </w:t>
      </w:r>
      <w:r w:rsidR="00593A5B">
        <w:t xml:space="preserve">também </w:t>
      </w:r>
      <w:r>
        <w:t>atuou no feito</w:t>
      </w:r>
      <w:r w:rsidR="00220099">
        <w:t xml:space="preserve">, </w:t>
      </w:r>
      <w:r>
        <w:t xml:space="preserve">para </w:t>
      </w:r>
      <w:r w:rsidR="00A41DB6">
        <w:t xml:space="preserve">assegurar </w:t>
      </w:r>
      <w:r>
        <w:t xml:space="preserve">os respectivos direitos hereditários </w:t>
      </w:r>
      <w:r w:rsidR="00C8142C">
        <w:t>de seus sucessores, no próprio acordo firmado foi destinada a verba honorária</w:t>
      </w:r>
      <w:r w:rsidR="006E5C20">
        <w:t xml:space="preserve"> </w:t>
      </w:r>
      <w:r w:rsidR="00593A5B">
        <w:t xml:space="preserve">que é </w:t>
      </w:r>
      <w:r w:rsidR="006E5C20">
        <w:t>devida</w:t>
      </w:r>
      <w:r w:rsidR="00593A5B">
        <w:t xml:space="preserve"> ao </w:t>
      </w:r>
      <w:r w:rsidR="00A41DB6">
        <w:t>autor da herança</w:t>
      </w:r>
      <w:r w:rsidR="006E5C20">
        <w:t xml:space="preserve">, conforme se extrai da cláusula </w:t>
      </w:r>
      <w:r w:rsidR="00593A5B">
        <w:t xml:space="preserve">3.4 </w:t>
      </w:r>
      <w:r w:rsidR="00593A5B" w:rsidRPr="00D27846">
        <w:rPr>
          <w:sz w:val="20"/>
          <w:szCs w:val="18"/>
        </w:rPr>
        <w:t>(</w:t>
      </w:r>
      <w:r w:rsidR="00593A5B" w:rsidRPr="00D27846">
        <w:rPr>
          <w:b/>
          <w:bCs/>
          <w:sz w:val="20"/>
          <w:szCs w:val="18"/>
        </w:rPr>
        <w:t xml:space="preserve">doc. </w:t>
      </w:r>
      <w:r w:rsidR="00593A5B">
        <w:rPr>
          <w:b/>
          <w:bCs/>
          <w:sz w:val="20"/>
          <w:szCs w:val="18"/>
        </w:rPr>
        <w:t>2</w:t>
      </w:r>
      <w:r w:rsidR="00593A5B" w:rsidRPr="00D27846">
        <w:rPr>
          <w:sz w:val="20"/>
          <w:szCs w:val="18"/>
        </w:rPr>
        <w:t>)</w:t>
      </w:r>
      <w:r w:rsidR="00593A5B">
        <w:t xml:space="preserve">, já tendo sido realizado o repasse da </w:t>
      </w:r>
      <w:r w:rsidR="00DC7EDE">
        <w:t xml:space="preserve">primeira parcela diretamente à conta da inventariante utilizada exclusivamente para receitas e despesas do Espólio </w:t>
      </w:r>
      <w:r w:rsidR="00DC7EDE" w:rsidRPr="00DC7EDE">
        <w:rPr>
          <w:sz w:val="20"/>
          <w:szCs w:val="18"/>
        </w:rPr>
        <w:t>(</w:t>
      </w:r>
      <w:r w:rsidR="00DC7EDE" w:rsidRPr="00DC7EDE">
        <w:rPr>
          <w:b/>
          <w:bCs/>
          <w:sz w:val="20"/>
          <w:szCs w:val="18"/>
        </w:rPr>
        <w:t>doc. 3</w:t>
      </w:r>
      <w:r w:rsidR="00DC7EDE" w:rsidRPr="00DC7EDE">
        <w:rPr>
          <w:sz w:val="20"/>
          <w:szCs w:val="18"/>
        </w:rPr>
        <w:t>)</w:t>
      </w:r>
      <w:r w:rsidR="00DC7EDE">
        <w:t>.</w:t>
      </w:r>
    </w:p>
    <w:p w14:paraId="040D88E1" w14:textId="29277887" w:rsidR="00CF7332" w:rsidRPr="000B5E81" w:rsidRDefault="005E1677" w:rsidP="00CF7332">
      <w:pPr>
        <w:pStyle w:val="SemEspaamento"/>
      </w:pPr>
      <w:r w:rsidRPr="000B5E81">
        <w:t xml:space="preserve">Em relação à alegação de </w:t>
      </w:r>
      <w:r w:rsidR="00CF7332" w:rsidRPr="000B5E81">
        <w:t xml:space="preserve">divergência de assinatura </w:t>
      </w:r>
      <w:r w:rsidR="000B5E81" w:rsidRPr="000B5E81">
        <w:t xml:space="preserve">nas procurações, </w:t>
      </w:r>
      <w:r w:rsidR="00CF7332" w:rsidRPr="000B5E81">
        <w:t>apontada</w:t>
      </w:r>
      <w:r w:rsidR="000B5E81" w:rsidRPr="000B5E81">
        <w:t xml:space="preserve"> pela herdeira Giselle</w:t>
      </w:r>
      <w:r w:rsidR="00CF7332" w:rsidRPr="000B5E81">
        <w:t xml:space="preserve">, </w:t>
      </w:r>
      <w:r w:rsidR="00FD0B3E" w:rsidRPr="000B5E81">
        <w:t>com a devida vênia, Excelência</w:t>
      </w:r>
      <w:r w:rsidR="00CF7332" w:rsidRPr="000B5E81">
        <w:t xml:space="preserve">, </w:t>
      </w:r>
      <w:r w:rsidR="00FD0B3E" w:rsidRPr="000B5E81">
        <w:t xml:space="preserve">é evidente que se está há mais </w:t>
      </w:r>
      <w:r w:rsidR="00CF7332" w:rsidRPr="000B5E81">
        <w:t>de 30 anos de diferença entre as assinaturas dos dois documentos mencionados e isso, certamente, ocasionou pequenas diferenças entre elas, por conta da idade avançada do autor da herança, em relação à assinatura que realizou em 1990.</w:t>
      </w:r>
    </w:p>
    <w:p w14:paraId="1648D910" w14:textId="31663C9C" w:rsidR="00CF7332" w:rsidRDefault="00FD0B3E" w:rsidP="00CF7332">
      <w:pPr>
        <w:pStyle w:val="SemEspaamento"/>
      </w:pPr>
      <w:r>
        <w:t>Além disso</w:t>
      </w:r>
      <w:r w:rsidR="00CF7332">
        <w:t>, é de conhecimento de todos os sucessores que o herdeiro Bruno Gastão da Rosa foi o único que se dispôs a auxiliar o pai a se aposentar, assumindo os processos dele em curso, não havendo qualquer motivo plausível para a alegação da impugnante de que haveria divergência de assinatura.</w:t>
      </w:r>
    </w:p>
    <w:p w14:paraId="7C6573FE" w14:textId="1C07B86E" w:rsidR="007F7A6C" w:rsidRPr="001E23DD" w:rsidRDefault="0049281B" w:rsidP="00CF7332">
      <w:pPr>
        <w:pStyle w:val="SemEspaamento"/>
      </w:pPr>
      <w:r>
        <w:t>No mais</w:t>
      </w:r>
      <w:r w:rsidR="007F7A6C">
        <w:t xml:space="preserve">, </w:t>
      </w:r>
      <w:r w:rsidR="00B130E9">
        <w:t>atendendo</w:t>
      </w:r>
      <w:r w:rsidR="007F7A6C">
        <w:t xml:space="preserve"> ao pedido realizado pela inventariante, o herdeiro peticionante apresenta, na sequência, a lista de processos em que atuou, em conjunto, com o autor da herança, tanto os que a atuação se encerrou enquanto o </w:t>
      </w:r>
      <w:r w:rsidR="007F7A6C">
        <w:rPr>
          <w:i/>
          <w:iCs/>
        </w:rPr>
        <w:t>de cujus</w:t>
      </w:r>
      <w:r w:rsidR="007F7A6C">
        <w:t xml:space="preserve"> era vivo quanto os que continuou</w:t>
      </w:r>
      <w:r w:rsidR="004E61DA">
        <w:t xml:space="preserve"> ou continua</w:t>
      </w:r>
      <w:r w:rsidR="007F7A6C">
        <w:t xml:space="preserve"> atuando</w:t>
      </w:r>
      <w:r w:rsidR="004E61DA">
        <w:t>, sozinho,</w:t>
      </w:r>
      <w:r w:rsidR="007F7A6C">
        <w:t xml:space="preserve"> após o falecimento</w:t>
      </w:r>
      <w:r w:rsidR="004E61DA">
        <w:t>:</w:t>
      </w:r>
    </w:p>
    <w:tbl>
      <w:tblPr>
        <w:tblW w:w="9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4760"/>
        <w:gridCol w:w="3300"/>
      </w:tblGrid>
      <w:tr w:rsidR="00A30B41" w:rsidRPr="00A30B41" w14:paraId="4391D7B9" w14:textId="77777777" w:rsidTr="00A30B41">
        <w:trPr>
          <w:trHeight w:val="9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6E5E1B5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47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C10BDCA" w14:textId="2BAC6C34" w:rsidR="00A30B41" w:rsidRPr="00A30B41" w:rsidRDefault="00A30B41" w:rsidP="00A30B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Processos em que Bruno e </w:t>
            </w:r>
            <w:r w:rsidR="00AA323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o autor da herança</w:t>
            </w:r>
            <w:r w:rsidRPr="00A30B41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atuaram em conjunto e que se encerraram antes do falecimento</w:t>
            </w:r>
          </w:p>
        </w:tc>
        <w:tc>
          <w:tcPr>
            <w:tcW w:w="3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4DAA7A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Observação</w:t>
            </w:r>
          </w:p>
        </w:tc>
      </w:tr>
      <w:tr w:rsidR="00A30B41" w:rsidRPr="00A30B41" w14:paraId="22906BEB" w14:textId="77777777" w:rsidTr="00A30B41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D0DA009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C14C38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Justiça Estadual de Santa Catarina e TJSC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95B6BD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059E27FA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8E892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EE67B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0000470-50.2019.8.24.0057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ECD46D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0D0DA5AF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05526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F568A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 xml:space="preserve">0303994-92.2018.8.24.0064 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27CDC4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545A46CB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9D701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368D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0003318-34.2017.8.24.0007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6B9C5B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3F6C891C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ABDC7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F4194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0300135-79.2017.8.24.0007/0001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F38CC6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22A43E81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4C758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06273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0306071-37.2017.8.24.0023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FD8356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167F1C93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EA08D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1F1D9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0008808-86.2017.8.24.0023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880D9C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3F6C280F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7F378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401B0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0310026-50.2017.8.24.0064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816E2A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28CF07F2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9A962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3D797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0310025-65.2017.8.24.0064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A27E2B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715D322B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09DF7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8D868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0000896-86.2017.8.24.0007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42F928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0336B95B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A9622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E493A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0302183-60.2017.8.24.0023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8C1CB8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5D62F3F3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18AEF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BD97A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0300135-79.2017.8.24.0007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030852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65F4BB89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59A07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2D5D5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0300135-79.2017.8.24.0007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B23DAC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32752470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B5E9E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9CA29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0024293-63.2016.8.24.0023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CD5CFE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675781BA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39DF3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F5522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0005692-96.2016.8.24.0091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01DBBB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04FC40B5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8B2E2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35AAD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0007556-56.2016.8.24.0064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0A58C5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5A78975B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B09A3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DAC28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0006463-84.2016.8.24.0023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825160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6B9160B2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362D6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39159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0045293-56.2015.8.24.0023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EBC280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6A1D65EF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76F58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7655A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0042816-60.2015.8.24.0023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B7F420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73EBDA11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C7AC3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E44C3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0003508-10.2015.8.24.0090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80AFFA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5A434F38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9AC9F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01FB7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0001846-66.2015.8.24.0007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CD5BB0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41F323E6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300D7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42EB8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0001431-52.2015.8.24.0082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0110ED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0D27A431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4F331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260F6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0307675-04.2015.8.24.0023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AEA61D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61D92FA7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2B6CE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BCFDB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0042309-36.2014.8.24.0023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21E849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12184116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61287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19E5B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0041728-21.2014.8.24.0023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24F6AE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5AEBEB4F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5B498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E0F9F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0011662-32.2014.8.24.0064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5A2FE2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5AD3B40F" w14:textId="77777777" w:rsidTr="00391C2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F196E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F61BD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0331942-74.2014.8.24.0023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053BCB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342D3394" w14:textId="77777777" w:rsidTr="00391C2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F9113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27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D2F6A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0029235-51.2010.8.24.0023/0001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0C11C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75299E2C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07787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649D1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0133133-09.2013.8.24.0045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9A8D3F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518812D8" w14:textId="77777777" w:rsidTr="000041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5FA97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B4F64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0000606-57.2013.8.24.0057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7195AE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1667B9CD" w14:textId="77777777" w:rsidTr="0000413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7D21E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30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4A716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0017606-56.2005.8.24.0023/0005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AB6E8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559B4891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FA6F2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4519B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0008768-54.2012.8.24.0064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7B69EB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40896830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BC79B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5527C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0001968-10.2012.8.24.0064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1A3C56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6E191898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ED512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1195D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0000140-76.2012.8.24.0064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66C825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7B459116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1614D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E97F9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0029235-51.2010.8.24.0023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68EC7E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5B75FE1D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BE7BD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6031F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0017606-56.2005.8.24.0023/0004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C27E59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7BC729E1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279F2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D29D4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0017606-56.2005.8.24.0023/0003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AA9FF5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64815F2F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9F91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C36D9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0017606-56.2005.8.24.0023/0002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B0ED02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717BE0FE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D78D9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1F074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0017606-56.2005.8.24.0023/0001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F260E4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3BD7FC1D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36C21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81192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0017606-56.2005.8.24.0023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96D0E0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5BA5A007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FBD19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40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65CBE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0309857-68.2014.8.24.0064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90DE1C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7052CF75" w14:textId="77777777" w:rsidTr="00AA323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90DCC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41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34279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 xml:space="preserve">0046876-76.2015.8.24.0023 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69DD12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7F127DA0" w14:textId="77777777" w:rsidTr="00AA3239">
        <w:trPr>
          <w:trHeight w:val="31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DA621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B05BF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Justiça Federal de Santa Catarina e TRF4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84E59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5A4FA48E" w14:textId="77777777" w:rsidTr="00AA323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A6667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739E3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 xml:space="preserve">5016163-56.2017.4.04.7200 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A48357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30B41" w:rsidRPr="00A30B41" w14:paraId="1D204159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8B07B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730CF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 xml:space="preserve">5007950-61.2017.4.04.7200 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282BAD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6FF91D6C" w14:textId="77777777" w:rsidTr="00A30B4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7C154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0B718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5014249-20.2018.4.04.7200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BCC5B3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Segredo de Justiça</w:t>
            </w:r>
          </w:p>
        </w:tc>
      </w:tr>
      <w:tr w:rsidR="00A30B41" w:rsidRPr="00A30B41" w14:paraId="6EB4EC75" w14:textId="77777777" w:rsidTr="00A30B41">
        <w:trPr>
          <w:trHeight w:val="88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2EAAE50" w14:textId="77777777" w:rsidR="00A30B41" w:rsidRPr="00A30B41" w:rsidRDefault="00A30B41" w:rsidP="00A30B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02E07F5" w14:textId="77777777" w:rsidR="00A30B41" w:rsidRPr="00A30B41" w:rsidRDefault="00A30B41" w:rsidP="00A30B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5022395-74.2023.4.04.7200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0F41420" w14:textId="77777777" w:rsidR="00A30B41" w:rsidRPr="00A30B41" w:rsidRDefault="00A30B41" w:rsidP="00A30B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30B41">
              <w:rPr>
                <w:rFonts w:ascii="Arial" w:eastAsia="Times New Roman" w:hAnsi="Arial" w:cs="Arial"/>
                <w:color w:val="000000"/>
                <w:lang w:eastAsia="pt-BR"/>
              </w:rPr>
              <w:t>Existem outros processos relacionados ao mesmo cliente (Felipe)</w:t>
            </w:r>
          </w:p>
        </w:tc>
      </w:tr>
    </w:tbl>
    <w:p w14:paraId="68C2B02C" w14:textId="77777777" w:rsidR="000169F1" w:rsidRDefault="000169F1" w:rsidP="00A30B41">
      <w:pPr>
        <w:pStyle w:val="SemEspaamento"/>
        <w:numPr>
          <w:ilvl w:val="0"/>
          <w:numId w:val="0"/>
        </w:numPr>
      </w:pPr>
    </w:p>
    <w:tbl>
      <w:tblPr>
        <w:tblW w:w="9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4760"/>
        <w:gridCol w:w="3300"/>
      </w:tblGrid>
      <w:tr w:rsidR="00AA3239" w:rsidRPr="00AA3239" w14:paraId="1F672471" w14:textId="77777777" w:rsidTr="00AA3239">
        <w:trPr>
          <w:trHeight w:val="9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7861C9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47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A4C1BF0" w14:textId="02B4FE29" w:rsidR="00AA3239" w:rsidRPr="00AA3239" w:rsidRDefault="00AA3239" w:rsidP="00AA3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Processos em que Bruno e 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o autor da herança</w:t>
            </w:r>
            <w:r w:rsidRPr="00AA323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atuaram em conjunto e que o herdeiro continuou atuando após o falecimento</w:t>
            </w:r>
          </w:p>
        </w:tc>
        <w:tc>
          <w:tcPr>
            <w:tcW w:w="33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4D87758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Observação</w:t>
            </w:r>
          </w:p>
        </w:tc>
      </w:tr>
      <w:tr w:rsidR="00AA3239" w:rsidRPr="00AA3239" w14:paraId="0A47554B" w14:textId="77777777" w:rsidTr="00AA3239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2EDC2BD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47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654B5A3" w14:textId="77777777" w:rsidR="00AA3239" w:rsidRPr="00AA3239" w:rsidRDefault="00AA3239" w:rsidP="00AA323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Justiça Estadual de Santa Catarina e TJSC</w:t>
            </w:r>
          </w:p>
        </w:tc>
        <w:tc>
          <w:tcPr>
            <w:tcW w:w="3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AC8F40B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3390F9E4" w14:textId="77777777" w:rsidTr="00AA32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FC522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A8D9C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0000982-28.2020.8.24.0500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F74EA6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75C7834F" w14:textId="77777777" w:rsidTr="00AA32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F7386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FB166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0000983-13.2020.8.24.0500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956819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04420AA3" w14:textId="77777777" w:rsidTr="00AA32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5740D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1BE10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0332553-90.2015.8.24.0023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252D27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1CC8E47D" w14:textId="77777777" w:rsidTr="00AA32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EBE0B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D99FF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5001526-48.2013.8.24.0023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3971A1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6CBEE3B1" w14:textId="77777777" w:rsidTr="00AA32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24F52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9FAAC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0004694-39.2008.8.24.0082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7251F4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12FFC282" w14:textId="77777777" w:rsidTr="00AA3239">
        <w:trPr>
          <w:trHeight w:val="58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1E66C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1B770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0000308-44.2005.8.24.0090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2C74DC7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*Processo com acordo firmado, na iminência de ser encerrado.</w:t>
            </w:r>
          </w:p>
        </w:tc>
      </w:tr>
      <w:tr w:rsidR="00AA3239" w:rsidRPr="00AA3239" w14:paraId="0A0775FA" w14:textId="77777777" w:rsidTr="00AA32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5A853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773B6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0038617-49.2002.8.24.0023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0ED4D3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319E7277" w14:textId="77777777" w:rsidTr="00AA32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5AAB2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25552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5058553-72.2024.8.24.0000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7FD86C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50064754" w14:textId="77777777" w:rsidTr="00AA32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A00CB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D431C" w14:textId="77777777" w:rsidR="00AA3239" w:rsidRPr="00AA3239" w:rsidRDefault="00AA3239" w:rsidP="00AA323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0000896-86.2017.8.24.0007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A4816E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041AC62B" w14:textId="77777777" w:rsidTr="00AA32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B50B6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41EE0" w14:textId="77777777" w:rsidR="00AA3239" w:rsidRPr="00AA3239" w:rsidRDefault="00AA3239" w:rsidP="00AA323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0302183-60.2017.8.24.0023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A1392A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0C80A3F6" w14:textId="77777777" w:rsidTr="00AA323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12528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B3897" w14:textId="77777777" w:rsidR="00AA3239" w:rsidRPr="00AA3239" w:rsidRDefault="00AA3239" w:rsidP="00AA323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0300135-79.2017.8.24.0007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66B027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AA3239" w:rsidRPr="00AA3239" w14:paraId="28A16E2D" w14:textId="77777777" w:rsidTr="00AA323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1ECC0A" w14:textId="77777777" w:rsidR="00AA3239" w:rsidRPr="00AA3239" w:rsidRDefault="00AA3239" w:rsidP="00AA32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E8673E6" w14:textId="77777777" w:rsidR="00AA3239" w:rsidRPr="00AA3239" w:rsidRDefault="00AA3239" w:rsidP="00AA323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0300135-79.2017.8.24.0007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191758" w14:textId="77777777" w:rsidR="00AA3239" w:rsidRPr="00AA3239" w:rsidRDefault="00AA3239" w:rsidP="00AA32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3239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</w:tbl>
    <w:p w14:paraId="6D067AC4" w14:textId="77777777" w:rsidR="00A30B41" w:rsidRPr="00C3162F" w:rsidRDefault="00A30B41" w:rsidP="00A30B41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6F7A5974" w14:textId="3543D83C" w:rsidR="002F0FC7" w:rsidRDefault="00795354" w:rsidP="00004139">
      <w:pPr>
        <w:pStyle w:val="SemEspaamento"/>
      </w:pPr>
      <w:r>
        <w:t>Cumpre</w:t>
      </w:r>
      <w:r w:rsidR="00C3162F">
        <w:t xml:space="preserve"> informar, por oportuno,</w:t>
      </w:r>
      <w:r w:rsidR="002F0FC7">
        <w:t xml:space="preserve"> que </w:t>
      </w:r>
      <w:r w:rsidR="00C3162F">
        <w:t xml:space="preserve">o </w:t>
      </w:r>
      <w:r>
        <w:t xml:space="preserve">peticionante </w:t>
      </w:r>
      <w:r w:rsidR="002F0FC7">
        <w:t xml:space="preserve">não possui qualquer interesse de continuar à frente </w:t>
      </w:r>
      <w:r w:rsidR="00925AAC">
        <w:t>das</w:t>
      </w:r>
      <w:r w:rsidR="002F0FC7">
        <w:t xml:space="preserve"> </w:t>
      </w:r>
      <w:r w:rsidR="00925AAC">
        <w:t>causas</w:t>
      </w:r>
      <w:r w:rsidR="002F0FC7">
        <w:t xml:space="preserve"> </w:t>
      </w:r>
      <w:r w:rsidR="00925AAC">
        <w:t xml:space="preserve">em </w:t>
      </w:r>
      <w:r w:rsidR="002F0FC7">
        <w:t xml:space="preserve">que atuou com o seu genitor, até porque só o fez </w:t>
      </w:r>
      <w:r w:rsidR="0002050E">
        <w:t xml:space="preserve">para </w:t>
      </w:r>
      <w:r w:rsidR="002F0FC7">
        <w:t xml:space="preserve">permitir a aposentadoria </w:t>
      </w:r>
      <w:r w:rsidR="00925AAC">
        <w:t xml:space="preserve">digna </w:t>
      </w:r>
      <w:r w:rsidR="002F0FC7">
        <w:t xml:space="preserve">do </w:t>
      </w:r>
      <w:r>
        <w:t>seu pai</w:t>
      </w:r>
      <w:r w:rsidR="002F0FC7">
        <w:t xml:space="preserve">, e se coloca à disposição para sair das demandas </w:t>
      </w:r>
      <w:r w:rsidR="0002050E">
        <w:t xml:space="preserve">que continuam tramitando </w:t>
      </w:r>
      <w:r w:rsidR="002F0FC7">
        <w:t xml:space="preserve">e </w:t>
      </w:r>
      <w:r w:rsidR="006C5771">
        <w:t>substabelec</w:t>
      </w:r>
      <w:r w:rsidR="00187C7C">
        <w:t>ê-las</w:t>
      </w:r>
      <w:r w:rsidR="006C5771">
        <w:t xml:space="preserve"> a qualquer um dos herdeiros </w:t>
      </w:r>
      <w:r w:rsidR="009B2821">
        <w:t xml:space="preserve">interessados </w:t>
      </w:r>
      <w:r w:rsidR="00187C7C">
        <w:t>n</w:t>
      </w:r>
      <w:r w:rsidR="00925AAC">
        <w:t>esses processos</w:t>
      </w:r>
      <w:r w:rsidR="006C5771">
        <w:t>.</w:t>
      </w:r>
    </w:p>
    <w:p w14:paraId="2A6E1EA9" w14:textId="18EA4C35" w:rsidR="00004139" w:rsidRDefault="00004139" w:rsidP="00004139">
      <w:pPr>
        <w:pStyle w:val="SemEspaamento"/>
      </w:pPr>
      <w:r>
        <w:t xml:space="preserve">Por fim, o herdeiro </w:t>
      </w:r>
      <w:r w:rsidR="008C6D34">
        <w:t xml:space="preserve">peticionante registra que sempre atuou e continuará atuando com transparência, boa-fé e </w:t>
      </w:r>
      <w:r w:rsidR="007F480A">
        <w:t xml:space="preserve">probidade </w:t>
      </w:r>
      <w:r w:rsidR="000B7A1E">
        <w:t xml:space="preserve">tanto </w:t>
      </w:r>
      <w:r w:rsidR="007F480A">
        <w:t>na defesa de seus interesses</w:t>
      </w:r>
      <w:r w:rsidR="00220099">
        <w:t>,</w:t>
      </w:r>
      <w:r w:rsidR="007F480A">
        <w:t xml:space="preserve"> </w:t>
      </w:r>
      <w:r w:rsidR="000B7A1E">
        <w:t xml:space="preserve">quanto na </w:t>
      </w:r>
      <w:r w:rsidR="007F480A">
        <w:t>do</w:t>
      </w:r>
      <w:r w:rsidR="000B7A1E">
        <w:t xml:space="preserve"> Espólio e do</w:t>
      </w:r>
      <w:r w:rsidR="007F480A">
        <w:t>s demais herdeiros, colocando-se à disposição para eventuais esclarecimentos que se mostrarem necessários.</w:t>
      </w:r>
    </w:p>
    <w:p w14:paraId="1FE4C5FD" w14:textId="77777777" w:rsidR="00004139" w:rsidRDefault="00004139" w:rsidP="00A30B41">
      <w:pPr>
        <w:pStyle w:val="SemEspaamento"/>
        <w:numPr>
          <w:ilvl w:val="0"/>
          <w:numId w:val="0"/>
        </w:numPr>
      </w:pPr>
    </w:p>
    <w:p w14:paraId="0FED8006" w14:textId="05825DC6" w:rsidR="000169F1" w:rsidRPr="00136102" w:rsidRDefault="005026DF" w:rsidP="00E61B0B">
      <w:pPr>
        <w:pStyle w:val="Ttulo"/>
      </w:pPr>
      <w:r>
        <w:t>I</w:t>
      </w:r>
      <w:r w:rsidR="003F461B">
        <w:t>II</w:t>
      </w:r>
      <w:r>
        <w:t xml:space="preserve"> – </w:t>
      </w:r>
      <w:r w:rsidR="000169F1">
        <w:t xml:space="preserve">REQUERIMENTOS </w:t>
      </w:r>
    </w:p>
    <w:p w14:paraId="25551935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62E5F86D" w14:textId="50946252" w:rsidR="000169F1" w:rsidRPr="00136102" w:rsidRDefault="000169F1" w:rsidP="005C0C78">
      <w:pPr>
        <w:pStyle w:val="SemEspaamento"/>
      </w:pPr>
      <w:r>
        <w:t>A</w:t>
      </w:r>
      <w:r w:rsidRPr="00136102">
        <w:t xml:space="preserve">nte o exposto, </w:t>
      </w:r>
      <w:r w:rsidR="00CC37C0">
        <w:t>o herdeiro Bruno apresenta as informações quanto aos processos que atuou com o a</w:t>
      </w:r>
      <w:r w:rsidR="001755DC">
        <w:t xml:space="preserve">utor da herança, além de </w:t>
      </w:r>
      <w:r w:rsidR="00C8217B">
        <w:t>reafirmar o exposto pela inventariante na petição do evento 79</w:t>
      </w:r>
      <w:r w:rsidR="005C0C78">
        <w:t xml:space="preserve"> e requerer o prosseguimento o feito, em seus ulteriores termos.</w:t>
      </w:r>
    </w:p>
    <w:p w14:paraId="2B784CFC" w14:textId="77777777" w:rsidR="000169F1" w:rsidRPr="00066EC3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412E1BC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0ECEFB9" w14:textId="72803BC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C37C0">
        <w:rPr>
          <w:rFonts w:ascii="Arial" w:eastAsia="Calibri" w:hAnsi="Arial" w:cs="Times New Roman"/>
          <w:noProof/>
          <w:sz w:val="24"/>
          <w:szCs w:val="24"/>
        </w:rPr>
        <w:t>18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53C56A" w14:textId="77777777" w:rsidR="00066EC3" w:rsidRPr="00993434" w:rsidRDefault="00066EC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570264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570264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Pr="00570264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570264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23C880FF" w14:textId="77777777" w:rsidR="00066EC3" w:rsidRPr="00570264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F3D9266" w14:textId="77777777" w:rsidR="00066EC3" w:rsidRPr="00570264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B6A00CE" w14:textId="77777777" w:rsidR="00066EC3" w:rsidRPr="00570264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D455108" w14:textId="77777777" w:rsidR="00066EC3" w:rsidRPr="00570264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9A6C13A" w14:textId="77777777" w:rsidR="005C0C78" w:rsidRPr="00570264" w:rsidRDefault="005C0C78" w:rsidP="005C0C78"/>
    <w:p w14:paraId="549F7804" w14:textId="4CADA950" w:rsidR="000169F1" w:rsidRPr="00B2672B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5967F2"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04CC0F58" w14:textId="05C33E38" w:rsidR="000169F1" w:rsidRPr="00167F26" w:rsidRDefault="000169F1" w:rsidP="000169F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5C0C78">
        <w:rPr>
          <w:rFonts w:ascii="Arial" w:hAnsi="Arial" w:cs="Arial"/>
        </w:rPr>
        <w:t xml:space="preserve">Contrato de honorários firmado entre o escritório Gastão da Rosa Moukarzel e os clientes dos autos n. </w:t>
      </w:r>
      <w:r w:rsidR="005C0C78" w:rsidRPr="005C0C78">
        <w:rPr>
          <w:rFonts w:ascii="Arial" w:hAnsi="Arial" w:cs="Arial"/>
        </w:rPr>
        <w:t>0000308-44.2005.8.24.0090</w:t>
      </w:r>
      <w:r>
        <w:rPr>
          <w:rFonts w:ascii="Arial" w:hAnsi="Arial" w:cs="Arial"/>
        </w:rPr>
        <w:t>;</w:t>
      </w:r>
    </w:p>
    <w:p w14:paraId="237546F0" w14:textId="1E974CAE" w:rsidR="000169F1" w:rsidRPr="005C0C78" w:rsidRDefault="000169F1" w:rsidP="005C0C78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5C0C78">
        <w:rPr>
          <w:rFonts w:ascii="Arial" w:hAnsi="Arial" w:cs="Arial"/>
        </w:rPr>
        <w:t xml:space="preserve">Acordo firmado nos autos n. </w:t>
      </w:r>
      <w:r w:rsidR="005C0C78" w:rsidRPr="00AA3239">
        <w:rPr>
          <w:rFonts w:ascii="Arial" w:eastAsia="Times New Roman" w:hAnsi="Arial" w:cs="Arial"/>
          <w:color w:val="000000"/>
          <w:lang w:eastAsia="pt-BR"/>
        </w:rPr>
        <w:t>0000308-44.2005.8.24.0090</w:t>
      </w:r>
      <w:r w:rsidR="00381FEC">
        <w:rPr>
          <w:rFonts w:ascii="Arial" w:hAnsi="Arial" w:cs="Arial"/>
        </w:rPr>
        <w:t>;</w:t>
      </w:r>
    </w:p>
    <w:p w14:paraId="652F1FDB" w14:textId="2985186C" w:rsidR="000169F1" w:rsidRPr="00C07D85" w:rsidRDefault="00381FEC" w:rsidP="00C07D85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 xml:space="preserve">: </w:t>
      </w:r>
      <w:r w:rsidR="005C0C78">
        <w:rPr>
          <w:rFonts w:ascii="Arial" w:hAnsi="Arial" w:cs="Arial"/>
        </w:rPr>
        <w:t xml:space="preserve">Comprovante de depósito da parte inicial </w:t>
      </w:r>
      <w:r w:rsidR="0086783D">
        <w:rPr>
          <w:rFonts w:ascii="Arial" w:hAnsi="Arial" w:cs="Arial"/>
        </w:rPr>
        <w:t xml:space="preserve">dos honorários </w:t>
      </w:r>
      <w:r w:rsidR="00C07D85">
        <w:rPr>
          <w:rFonts w:ascii="Arial" w:hAnsi="Arial" w:cs="Arial"/>
        </w:rPr>
        <w:t>destinad</w:t>
      </w:r>
      <w:r w:rsidR="0086783D">
        <w:rPr>
          <w:rFonts w:ascii="Arial" w:hAnsi="Arial" w:cs="Arial"/>
        </w:rPr>
        <w:t>os</w:t>
      </w:r>
      <w:r w:rsidR="00C07D85">
        <w:rPr>
          <w:rFonts w:ascii="Arial" w:hAnsi="Arial" w:cs="Arial"/>
        </w:rPr>
        <w:t xml:space="preserve"> ao autor da herança pela atuação nos autos n. </w:t>
      </w:r>
      <w:r w:rsidR="00C07D85" w:rsidRPr="00AA3239">
        <w:rPr>
          <w:rFonts w:ascii="Arial" w:eastAsia="Times New Roman" w:hAnsi="Arial" w:cs="Arial"/>
          <w:color w:val="000000"/>
          <w:lang w:eastAsia="pt-BR"/>
        </w:rPr>
        <w:t>0000308-44.2005.8.24.0090</w:t>
      </w:r>
      <w:r>
        <w:rPr>
          <w:rFonts w:ascii="Arial" w:hAnsi="Arial" w:cs="Arial"/>
        </w:rPr>
        <w:t>.</w:t>
      </w:r>
    </w:p>
    <w:p w14:paraId="5BE5F703" w14:textId="77777777" w:rsidR="000169F1" w:rsidRDefault="000169F1" w:rsidP="000169F1"/>
    <w:p w14:paraId="204221DB" w14:textId="77777777" w:rsidR="000169F1" w:rsidRPr="00377A2E" w:rsidRDefault="000169F1" w:rsidP="000169F1"/>
    <w:p w14:paraId="24199A63" w14:textId="77777777" w:rsidR="00131BEB" w:rsidRPr="000169F1" w:rsidRDefault="00131BEB" w:rsidP="000169F1"/>
    <w:sectPr w:rsidR="00131BEB" w:rsidRPr="000169F1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2C828" w14:textId="77777777" w:rsidR="00474489" w:rsidRDefault="00474489" w:rsidP="00943258">
      <w:pPr>
        <w:spacing w:after="0" w:line="240" w:lineRule="auto"/>
      </w:pPr>
      <w:r>
        <w:separator/>
      </w:r>
    </w:p>
  </w:endnote>
  <w:endnote w:type="continuationSeparator" w:id="0">
    <w:p w14:paraId="6CAF3E76" w14:textId="77777777" w:rsidR="00474489" w:rsidRDefault="0047448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ADB3E" w14:textId="77777777" w:rsidR="00474489" w:rsidRDefault="00474489" w:rsidP="00943258">
      <w:pPr>
        <w:spacing w:after="0" w:line="240" w:lineRule="auto"/>
      </w:pPr>
      <w:r>
        <w:separator/>
      </w:r>
    </w:p>
  </w:footnote>
  <w:footnote w:type="continuationSeparator" w:id="0">
    <w:p w14:paraId="3C45F30C" w14:textId="77777777" w:rsidR="00474489" w:rsidRDefault="0047448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AA6F21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E236F4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B0C86A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16C83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1CC35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46DC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C6268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C259E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E44F5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5CAD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706217385">
    <w:abstractNumId w:val="9"/>
  </w:num>
  <w:num w:numId="5" w16cid:durableId="2042319626">
    <w:abstractNumId w:val="7"/>
  </w:num>
  <w:num w:numId="6" w16cid:durableId="1984768536">
    <w:abstractNumId w:val="6"/>
  </w:num>
  <w:num w:numId="7" w16cid:durableId="1758675133">
    <w:abstractNumId w:val="5"/>
  </w:num>
  <w:num w:numId="8" w16cid:durableId="45107893">
    <w:abstractNumId w:val="4"/>
  </w:num>
  <w:num w:numId="9" w16cid:durableId="1256280760">
    <w:abstractNumId w:val="8"/>
  </w:num>
  <w:num w:numId="10" w16cid:durableId="302396687">
    <w:abstractNumId w:val="3"/>
  </w:num>
  <w:num w:numId="11" w16cid:durableId="1342200130">
    <w:abstractNumId w:val="2"/>
  </w:num>
  <w:num w:numId="12" w16cid:durableId="1510871006">
    <w:abstractNumId w:val="1"/>
  </w:num>
  <w:num w:numId="13" w16cid:durableId="235093501">
    <w:abstractNumId w:val="0"/>
  </w:num>
  <w:num w:numId="14" w16cid:durableId="188023793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3F31"/>
    <w:rsid w:val="00004139"/>
    <w:rsid w:val="000169F1"/>
    <w:rsid w:val="0002050E"/>
    <w:rsid w:val="00024D47"/>
    <w:rsid w:val="00035610"/>
    <w:rsid w:val="0004298B"/>
    <w:rsid w:val="00066EC3"/>
    <w:rsid w:val="0009389C"/>
    <w:rsid w:val="00097661"/>
    <w:rsid w:val="000A6B10"/>
    <w:rsid w:val="000B5E81"/>
    <w:rsid w:val="000B7A1E"/>
    <w:rsid w:val="000C77DD"/>
    <w:rsid w:val="000D228C"/>
    <w:rsid w:val="000D66FD"/>
    <w:rsid w:val="000E5B0E"/>
    <w:rsid w:val="000F1107"/>
    <w:rsid w:val="00100511"/>
    <w:rsid w:val="00131BEB"/>
    <w:rsid w:val="00137788"/>
    <w:rsid w:val="001466AD"/>
    <w:rsid w:val="00160279"/>
    <w:rsid w:val="001667B0"/>
    <w:rsid w:val="001755DC"/>
    <w:rsid w:val="001761C0"/>
    <w:rsid w:val="00177298"/>
    <w:rsid w:val="00183BE2"/>
    <w:rsid w:val="00187ADE"/>
    <w:rsid w:val="00187C7C"/>
    <w:rsid w:val="00194993"/>
    <w:rsid w:val="001A11E9"/>
    <w:rsid w:val="001A2B31"/>
    <w:rsid w:val="001A6914"/>
    <w:rsid w:val="001B2B98"/>
    <w:rsid w:val="001B2E75"/>
    <w:rsid w:val="001C5F2F"/>
    <w:rsid w:val="001D446D"/>
    <w:rsid w:val="001E5D31"/>
    <w:rsid w:val="001F1F47"/>
    <w:rsid w:val="001F3D03"/>
    <w:rsid w:val="001F4F7B"/>
    <w:rsid w:val="001F55B1"/>
    <w:rsid w:val="00201F45"/>
    <w:rsid w:val="0020646C"/>
    <w:rsid w:val="00207BE4"/>
    <w:rsid w:val="00214E09"/>
    <w:rsid w:val="00220099"/>
    <w:rsid w:val="00234C98"/>
    <w:rsid w:val="00236480"/>
    <w:rsid w:val="00244811"/>
    <w:rsid w:val="002529CC"/>
    <w:rsid w:val="00256829"/>
    <w:rsid w:val="00256CF5"/>
    <w:rsid w:val="00272BFB"/>
    <w:rsid w:val="00275979"/>
    <w:rsid w:val="0029017A"/>
    <w:rsid w:val="00291F6C"/>
    <w:rsid w:val="00293168"/>
    <w:rsid w:val="002B5A84"/>
    <w:rsid w:val="002C7B99"/>
    <w:rsid w:val="002D3949"/>
    <w:rsid w:val="002D487A"/>
    <w:rsid w:val="002D4E47"/>
    <w:rsid w:val="002F0FC7"/>
    <w:rsid w:val="00304AA9"/>
    <w:rsid w:val="0030783B"/>
    <w:rsid w:val="00326A09"/>
    <w:rsid w:val="003422F3"/>
    <w:rsid w:val="00367005"/>
    <w:rsid w:val="00377A2E"/>
    <w:rsid w:val="003801CD"/>
    <w:rsid w:val="00381FEC"/>
    <w:rsid w:val="0039140C"/>
    <w:rsid w:val="00391C22"/>
    <w:rsid w:val="003C1E41"/>
    <w:rsid w:val="003E46B9"/>
    <w:rsid w:val="003E681A"/>
    <w:rsid w:val="003F461B"/>
    <w:rsid w:val="00406ACD"/>
    <w:rsid w:val="00410B69"/>
    <w:rsid w:val="0041657B"/>
    <w:rsid w:val="00433570"/>
    <w:rsid w:val="00461A29"/>
    <w:rsid w:val="00461EEF"/>
    <w:rsid w:val="00462EE0"/>
    <w:rsid w:val="004726B4"/>
    <w:rsid w:val="00474489"/>
    <w:rsid w:val="004849E4"/>
    <w:rsid w:val="00485EB7"/>
    <w:rsid w:val="00486325"/>
    <w:rsid w:val="0049281B"/>
    <w:rsid w:val="004949AD"/>
    <w:rsid w:val="004C5A45"/>
    <w:rsid w:val="004C7D64"/>
    <w:rsid w:val="004E61DA"/>
    <w:rsid w:val="004F2B78"/>
    <w:rsid w:val="004F384D"/>
    <w:rsid w:val="00501A18"/>
    <w:rsid w:val="005026DF"/>
    <w:rsid w:val="00524A6B"/>
    <w:rsid w:val="005321DA"/>
    <w:rsid w:val="00540102"/>
    <w:rsid w:val="0054204D"/>
    <w:rsid w:val="00556279"/>
    <w:rsid w:val="00570264"/>
    <w:rsid w:val="0057317A"/>
    <w:rsid w:val="0058105F"/>
    <w:rsid w:val="00593A5B"/>
    <w:rsid w:val="005967F2"/>
    <w:rsid w:val="005A7A02"/>
    <w:rsid w:val="005B67EA"/>
    <w:rsid w:val="005C0C78"/>
    <w:rsid w:val="005E1677"/>
    <w:rsid w:val="005E58E2"/>
    <w:rsid w:val="005F7AEF"/>
    <w:rsid w:val="00603DE9"/>
    <w:rsid w:val="0060571E"/>
    <w:rsid w:val="00662231"/>
    <w:rsid w:val="00673228"/>
    <w:rsid w:val="00683772"/>
    <w:rsid w:val="00684B5D"/>
    <w:rsid w:val="00693F8B"/>
    <w:rsid w:val="00694F09"/>
    <w:rsid w:val="00696295"/>
    <w:rsid w:val="00696CD1"/>
    <w:rsid w:val="006C0DFC"/>
    <w:rsid w:val="006C5771"/>
    <w:rsid w:val="006D3442"/>
    <w:rsid w:val="006E5C20"/>
    <w:rsid w:val="00721C23"/>
    <w:rsid w:val="00722DF5"/>
    <w:rsid w:val="00724E9E"/>
    <w:rsid w:val="007300C7"/>
    <w:rsid w:val="00751290"/>
    <w:rsid w:val="007621C5"/>
    <w:rsid w:val="0076561F"/>
    <w:rsid w:val="007731C6"/>
    <w:rsid w:val="00784B65"/>
    <w:rsid w:val="0079046F"/>
    <w:rsid w:val="0079339F"/>
    <w:rsid w:val="00795354"/>
    <w:rsid w:val="00795616"/>
    <w:rsid w:val="00796169"/>
    <w:rsid w:val="00797900"/>
    <w:rsid w:val="007B5532"/>
    <w:rsid w:val="007C36DB"/>
    <w:rsid w:val="007E420C"/>
    <w:rsid w:val="007F480A"/>
    <w:rsid w:val="007F7A6C"/>
    <w:rsid w:val="008054D0"/>
    <w:rsid w:val="00805746"/>
    <w:rsid w:val="00810D34"/>
    <w:rsid w:val="00865CDB"/>
    <w:rsid w:val="0086783D"/>
    <w:rsid w:val="0088289C"/>
    <w:rsid w:val="008A0012"/>
    <w:rsid w:val="008A6F6D"/>
    <w:rsid w:val="008C6D34"/>
    <w:rsid w:val="008E31FF"/>
    <w:rsid w:val="008E377D"/>
    <w:rsid w:val="008E67C8"/>
    <w:rsid w:val="008F2218"/>
    <w:rsid w:val="008F53CE"/>
    <w:rsid w:val="008F7B29"/>
    <w:rsid w:val="0090226D"/>
    <w:rsid w:val="0090713D"/>
    <w:rsid w:val="00924163"/>
    <w:rsid w:val="0092431E"/>
    <w:rsid w:val="0092478E"/>
    <w:rsid w:val="00925AAC"/>
    <w:rsid w:val="009414C2"/>
    <w:rsid w:val="00943258"/>
    <w:rsid w:val="009439E5"/>
    <w:rsid w:val="00977426"/>
    <w:rsid w:val="009776C0"/>
    <w:rsid w:val="00993434"/>
    <w:rsid w:val="00995BF1"/>
    <w:rsid w:val="009B2821"/>
    <w:rsid w:val="009D1C9E"/>
    <w:rsid w:val="009D6FA6"/>
    <w:rsid w:val="009F2149"/>
    <w:rsid w:val="009F312D"/>
    <w:rsid w:val="00A026C8"/>
    <w:rsid w:val="00A049FC"/>
    <w:rsid w:val="00A30B41"/>
    <w:rsid w:val="00A3545C"/>
    <w:rsid w:val="00A41DB6"/>
    <w:rsid w:val="00A83179"/>
    <w:rsid w:val="00A861EB"/>
    <w:rsid w:val="00AA15EA"/>
    <w:rsid w:val="00AA3239"/>
    <w:rsid w:val="00AB4A77"/>
    <w:rsid w:val="00AE7613"/>
    <w:rsid w:val="00AF0689"/>
    <w:rsid w:val="00B03C0F"/>
    <w:rsid w:val="00B130E9"/>
    <w:rsid w:val="00B14A81"/>
    <w:rsid w:val="00B17C1D"/>
    <w:rsid w:val="00B27EF6"/>
    <w:rsid w:val="00B33658"/>
    <w:rsid w:val="00B6363E"/>
    <w:rsid w:val="00B7286B"/>
    <w:rsid w:val="00B779BE"/>
    <w:rsid w:val="00B816C7"/>
    <w:rsid w:val="00BA2544"/>
    <w:rsid w:val="00BC6C1E"/>
    <w:rsid w:val="00BD0AAA"/>
    <w:rsid w:val="00BE5132"/>
    <w:rsid w:val="00C03B4C"/>
    <w:rsid w:val="00C0456B"/>
    <w:rsid w:val="00C07D85"/>
    <w:rsid w:val="00C15DCA"/>
    <w:rsid w:val="00C179C6"/>
    <w:rsid w:val="00C27DC7"/>
    <w:rsid w:val="00C30259"/>
    <w:rsid w:val="00C3162F"/>
    <w:rsid w:val="00C47176"/>
    <w:rsid w:val="00C67411"/>
    <w:rsid w:val="00C8142C"/>
    <w:rsid w:val="00C8217B"/>
    <w:rsid w:val="00C901BA"/>
    <w:rsid w:val="00C96429"/>
    <w:rsid w:val="00CB2AC1"/>
    <w:rsid w:val="00CB56A7"/>
    <w:rsid w:val="00CB5FC5"/>
    <w:rsid w:val="00CC37C0"/>
    <w:rsid w:val="00CC7523"/>
    <w:rsid w:val="00CD5156"/>
    <w:rsid w:val="00CF2C86"/>
    <w:rsid w:val="00CF3245"/>
    <w:rsid w:val="00CF7332"/>
    <w:rsid w:val="00D131FA"/>
    <w:rsid w:val="00D21A83"/>
    <w:rsid w:val="00D2648A"/>
    <w:rsid w:val="00D27846"/>
    <w:rsid w:val="00D32740"/>
    <w:rsid w:val="00D436AB"/>
    <w:rsid w:val="00D507FB"/>
    <w:rsid w:val="00D52245"/>
    <w:rsid w:val="00D57BFE"/>
    <w:rsid w:val="00D62B67"/>
    <w:rsid w:val="00D80ABA"/>
    <w:rsid w:val="00D96963"/>
    <w:rsid w:val="00DA1BA4"/>
    <w:rsid w:val="00DB252F"/>
    <w:rsid w:val="00DC6DF6"/>
    <w:rsid w:val="00DC7EDE"/>
    <w:rsid w:val="00DE0162"/>
    <w:rsid w:val="00DE0552"/>
    <w:rsid w:val="00DE0DAD"/>
    <w:rsid w:val="00DF53C7"/>
    <w:rsid w:val="00DF5478"/>
    <w:rsid w:val="00E05790"/>
    <w:rsid w:val="00E21826"/>
    <w:rsid w:val="00E277DA"/>
    <w:rsid w:val="00E308A3"/>
    <w:rsid w:val="00E3185F"/>
    <w:rsid w:val="00E34823"/>
    <w:rsid w:val="00E40318"/>
    <w:rsid w:val="00E61B0B"/>
    <w:rsid w:val="00E7231C"/>
    <w:rsid w:val="00E86253"/>
    <w:rsid w:val="00E90F3C"/>
    <w:rsid w:val="00E94E8B"/>
    <w:rsid w:val="00E968BB"/>
    <w:rsid w:val="00EB4346"/>
    <w:rsid w:val="00EC54E2"/>
    <w:rsid w:val="00EE0BAC"/>
    <w:rsid w:val="00EE3903"/>
    <w:rsid w:val="00EE5CDF"/>
    <w:rsid w:val="00F05758"/>
    <w:rsid w:val="00F11B2C"/>
    <w:rsid w:val="00F22B73"/>
    <w:rsid w:val="00F34592"/>
    <w:rsid w:val="00F4389F"/>
    <w:rsid w:val="00F4555F"/>
    <w:rsid w:val="00F50EF7"/>
    <w:rsid w:val="00F75144"/>
    <w:rsid w:val="00F84FC3"/>
    <w:rsid w:val="00FA57EE"/>
    <w:rsid w:val="00FB3A3F"/>
    <w:rsid w:val="00FC63CA"/>
    <w:rsid w:val="00FD0B3E"/>
    <w:rsid w:val="00FD750F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D85"/>
  </w:style>
  <w:style w:type="paragraph" w:styleId="Ttulo1">
    <w:name w:val="heading 1"/>
    <w:basedOn w:val="Normal"/>
    <w:next w:val="Normal"/>
    <w:link w:val="Ttulo1Char"/>
    <w:uiPriority w:val="9"/>
    <w:qFormat/>
    <w:rsid w:val="00E21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8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8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8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8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8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8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8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61B0B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61B0B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E21826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E21826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E21826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2182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2182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182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1826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E21826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E218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E218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E2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21826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E2182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826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82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826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E21826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E21826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E21826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E21826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E21826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E2182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21826"/>
  </w:style>
  <w:style w:type="paragraph" w:styleId="Corpodetexto2">
    <w:name w:val="Body Text 2"/>
    <w:basedOn w:val="Normal"/>
    <w:link w:val="Corpodetexto2Char"/>
    <w:uiPriority w:val="99"/>
    <w:semiHidden/>
    <w:unhideWhenUsed/>
    <w:rsid w:val="00E2182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21826"/>
  </w:style>
  <w:style w:type="paragraph" w:styleId="Corpodetexto3">
    <w:name w:val="Body Text 3"/>
    <w:basedOn w:val="Normal"/>
    <w:link w:val="Corpodetexto3Char"/>
    <w:uiPriority w:val="99"/>
    <w:semiHidden/>
    <w:unhideWhenUsed/>
    <w:rsid w:val="00E2182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21826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E21826"/>
  </w:style>
  <w:style w:type="character" w:customStyle="1" w:styleId="DataChar">
    <w:name w:val="Data Char"/>
    <w:basedOn w:val="Fontepargpadro"/>
    <w:link w:val="Data"/>
    <w:uiPriority w:val="99"/>
    <w:semiHidden/>
    <w:rsid w:val="00E21826"/>
  </w:style>
  <w:style w:type="paragraph" w:styleId="Destinatrio">
    <w:name w:val="envelope address"/>
    <w:basedOn w:val="Normal"/>
    <w:uiPriority w:val="99"/>
    <w:semiHidden/>
    <w:unhideWhenUsed/>
    <w:rsid w:val="00E21826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E21826"/>
  </w:style>
  <w:style w:type="paragraph" w:styleId="EndereoHTML">
    <w:name w:val="HTML Address"/>
    <w:basedOn w:val="Normal"/>
    <w:link w:val="EndereoHTMLChar"/>
    <w:uiPriority w:val="99"/>
    <w:semiHidden/>
    <w:unhideWhenUsed/>
    <w:rsid w:val="00E21826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E21826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E2182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E21826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E218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E2182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2182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2182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2182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21826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E21826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E21826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E21826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E21826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E21826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21826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21826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E21826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E21826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E21826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E21826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E21826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E21826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1826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E21826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E21826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2182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21826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E21826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E21826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2182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21826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2182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21826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E21826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E2182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E21826"/>
  </w:style>
  <w:style w:type="character" w:customStyle="1" w:styleId="SaudaoChar">
    <w:name w:val="Saudação Char"/>
    <w:basedOn w:val="Fontepargpadro"/>
    <w:link w:val="Saudao"/>
    <w:uiPriority w:val="99"/>
    <w:semiHidden/>
    <w:rsid w:val="00E21826"/>
  </w:style>
  <w:style w:type="paragraph" w:styleId="Subttulo">
    <w:name w:val="Subtitle"/>
    <w:basedOn w:val="Normal"/>
    <w:next w:val="Normal"/>
    <w:link w:val="SubttuloChar"/>
    <w:uiPriority w:val="11"/>
    <w:qFormat/>
    <w:rsid w:val="00E2182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21826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E2182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E2182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E2182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E2182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E2182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E2182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E2182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E2182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E21826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1826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E218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E21826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21826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1826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E2182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E21826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8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82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82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8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8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E21826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E21826"/>
  </w:style>
  <w:style w:type="paragraph" w:styleId="Ttulodendicedeautoridades">
    <w:name w:val="toa heading"/>
    <w:basedOn w:val="Normal"/>
    <w:next w:val="Normal"/>
    <w:uiPriority w:val="99"/>
    <w:semiHidden/>
    <w:unhideWhenUsed/>
    <w:rsid w:val="00E218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E2182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18</TotalTime>
  <Pages>6</Pages>
  <Words>1644</Words>
  <Characters>9875</Characters>
  <Application>Microsoft Office Word</Application>
  <DocSecurity>0</DocSecurity>
  <Lines>365</Lines>
  <Paragraphs>205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18</cp:revision>
  <cp:lastPrinted>2023-07-28T16:09:00Z</cp:lastPrinted>
  <dcterms:created xsi:type="dcterms:W3CDTF">2025-08-16T17:09:00Z</dcterms:created>
  <dcterms:modified xsi:type="dcterms:W3CDTF">2025-08-18T13:20:00Z</dcterms:modified>
</cp:coreProperties>
</file>