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4ED83" w14:textId="79ADD1B6" w:rsidR="000169F1" w:rsidRDefault="000169F1" w:rsidP="00A01C45">
      <w:pPr>
        <w:pStyle w:val="Qualificaodaspartes"/>
      </w:pPr>
      <w:r w:rsidRPr="00980061">
        <w:t>EXCELENTÍSSIMO SENHOR DOUTOR JUIZ</w:t>
      </w:r>
      <w:r w:rsidR="00E57823">
        <w:t xml:space="preserve"> </w:t>
      </w:r>
      <w:r w:rsidRPr="00980061">
        <w:t>DE DIREITO DA</w:t>
      </w:r>
      <w:r>
        <w:t xml:space="preserve"> </w:t>
      </w:r>
      <w:r w:rsidR="001A2F2D">
        <w:t xml:space="preserve">2ª </w:t>
      </w:r>
      <w:r>
        <w:t xml:space="preserve">VARA DA </w:t>
      </w:r>
      <w:r w:rsidR="001A2F2D">
        <w:t xml:space="preserve">FAZENDA PÚBLICA DA </w:t>
      </w:r>
      <w:r>
        <w:t>COMARCA D</w:t>
      </w:r>
      <w:r w:rsidR="0086578F">
        <w:t>A CAPITAL</w:t>
      </w:r>
      <w:r w:rsidR="001A2F2D">
        <w:t>/SC</w:t>
      </w:r>
      <w:r>
        <w:t>.</w:t>
      </w:r>
    </w:p>
    <w:p w14:paraId="32587C27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79FBB8A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5EA48AB" w14:textId="23BDEFE5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8A8E168" w14:textId="77777777" w:rsidR="009A594B" w:rsidRPr="00136102" w:rsidRDefault="009A594B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8D2AF4" w14:textId="6D0F0879" w:rsidR="000169F1" w:rsidRPr="00EC0194" w:rsidRDefault="0086578F" w:rsidP="00EC0194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86578F">
        <w:rPr>
          <w:rFonts w:ascii="Arial" w:eastAsia="Calibri" w:hAnsi="Arial" w:cs="Times New Roman"/>
        </w:rPr>
        <w:t>Autos n. 5120444-93.2022.8.24.0023</w:t>
      </w:r>
    </w:p>
    <w:p w14:paraId="35B57928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DF5B4F2" w14:textId="7C68EBCB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EE519D" w14:textId="77777777" w:rsidR="009A594B" w:rsidRPr="00136102" w:rsidRDefault="009A594B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62B7158" w14:textId="6B8A2E27" w:rsidR="000169F1" w:rsidRPr="0086578F" w:rsidRDefault="0086578F" w:rsidP="000169F1">
      <w:pPr>
        <w:pStyle w:val="Qualificaodaspartes"/>
      </w:pPr>
      <w:r>
        <w:rPr>
          <w:b/>
        </w:rPr>
        <w:t>VERA LÚCIA DE ÁVILA MOUKARZEL</w:t>
      </w:r>
      <w:r w:rsidR="000169F1" w:rsidRPr="00A814BD">
        <w:t xml:space="preserve">, </w:t>
      </w:r>
      <w:r>
        <w:t xml:space="preserve">já qualificada nos autos da ação de cobrança n. </w:t>
      </w:r>
      <w:r w:rsidRPr="0086578F">
        <w:rPr>
          <w:rFonts w:eastAsia="Calibri" w:cs="Times New Roman"/>
          <w:szCs w:val="24"/>
        </w:rPr>
        <w:t>5120444-93.2022.8.24.0023</w:t>
      </w:r>
      <w:r>
        <w:rPr>
          <w:rFonts w:eastAsia="Calibri" w:cs="Times New Roman"/>
          <w:szCs w:val="24"/>
        </w:rPr>
        <w:t>, ajuizada em face do INSTITUTO DE PREVIDÊNCIA DO ESTADO DE SANTA CATARINA – IPREV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 apresentar</w:t>
      </w:r>
      <w:r>
        <w:t xml:space="preserve">, a tempo e modo, </w:t>
      </w:r>
      <w:r>
        <w:rPr>
          <w:b/>
          <w:bCs w:val="0"/>
          <w:i/>
          <w:iCs/>
        </w:rPr>
        <w:t xml:space="preserve">RÉPLICA </w:t>
      </w:r>
      <w:r>
        <w:t xml:space="preserve">à contestação </w:t>
      </w:r>
      <w:r w:rsidR="00BE5D57">
        <w:t>oferecida</w:t>
      </w:r>
      <w:r>
        <w:t xml:space="preserve"> </w:t>
      </w:r>
      <w:r w:rsidRPr="00EA2EED">
        <w:rPr>
          <w:sz w:val="20"/>
          <w:szCs w:val="18"/>
        </w:rPr>
        <w:t>(e</w:t>
      </w:r>
      <w:r w:rsidR="006877B8" w:rsidRPr="00EA2EED">
        <w:rPr>
          <w:sz w:val="20"/>
          <w:szCs w:val="18"/>
        </w:rPr>
        <w:t>vento 10)</w:t>
      </w:r>
      <w:r w:rsidR="006877B8">
        <w:t>, pelos fundamentos de fato e de direito a seguir expostos.</w:t>
      </w:r>
    </w:p>
    <w:p w14:paraId="462C67F3" w14:textId="63850BC9" w:rsidR="000169F1" w:rsidRDefault="000169F1" w:rsidP="00EC0194">
      <w:pPr>
        <w:pStyle w:val="SemEspaamento"/>
        <w:numPr>
          <w:ilvl w:val="0"/>
          <w:numId w:val="0"/>
        </w:numPr>
        <w:ind w:left="1701"/>
      </w:pPr>
    </w:p>
    <w:p w14:paraId="02220A5F" w14:textId="6EF484A6" w:rsidR="009A594B" w:rsidRDefault="009A594B" w:rsidP="00EC0194">
      <w:pPr>
        <w:pStyle w:val="SemEspaamento"/>
        <w:numPr>
          <w:ilvl w:val="0"/>
          <w:numId w:val="0"/>
        </w:numPr>
        <w:ind w:left="1701"/>
      </w:pPr>
    </w:p>
    <w:p w14:paraId="3591BF9B" w14:textId="77777777" w:rsidR="009A594B" w:rsidRDefault="009A594B" w:rsidP="00EC0194">
      <w:pPr>
        <w:pStyle w:val="SemEspaamento"/>
        <w:numPr>
          <w:ilvl w:val="0"/>
          <w:numId w:val="0"/>
        </w:numPr>
        <w:ind w:left="1701"/>
      </w:pPr>
    </w:p>
    <w:p w14:paraId="309CC2AD" w14:textId="6D4320A2" w:rsidR="000169F1" w:rsidRPr="005C4689" w:rsidRDefault="000169F1" w:rsidP="000169F1">
      <w:pPr>
        <w:pStyle w:val="Ttulo"/>
      </w:pPr>
      <w:r w:rsidRPr="005C4689">
        <w:t>I –</w:t>
      </w:r>
      <w:r>
        <w:t xml:space="preserve"> </w:t>
      </w:r>
      <w:r w:rsidR="006877B8">
        <w:t>SÍNTESE DA DEMANDA</w:t>
      </w:r>
    </w:p>
    <w:p w14:paraId="08E521D2" w14:textId="77777777" w:rsidR="000169F1" w:rsidRPr="004A3F4E" w:rsidRDefault="000169F1" w:rsidP="00EC0194">
      <w:pPr>
        <w:pStyle w:val="Qualificaodaspartes"/>
        <w:ind w:firstLine="0"/>
      </w:pPr>
    </w:p>
    <w:p w14:paraId="594F26E4" w14:textId="3E977967" w:rsidR="000169F1" w:rsidRDefault="008D35F9" w:rsidP="000169F1">
      <w:pPr>
        <w:pStyle w:val="SemEspaamento"/>
      </w:pPr>
      <w:r>
        <w:t>A</w:t>
      </w:r>
      <w:r w:rsidR="00840BDD">
        <w:t xml:space="preserve">pós ter concedida a </w:t>
      </w:r>
      <w:r w:rsidR="00657092">
        <w:t>ordem</w:t>
      </w:r>
      <w:r w:rsidR="00840BDD">
        <w:t xml:space="preserve"> no mandado de segurança n. </w:t>
      </w:r>
      <w:r w:rsidR="00840BDD" w:rsidRPr="00840BDD">
        <w:t>0303263-93.2016.8.24.0023</w:t>
      </w:r>
      <w:r w:rsidR="00840BDD">
        <w:t xml:space="preserve">, que </w:t>
      </w:r>
      <w:r w:rsidR="008C2D16">
        <w:t xml:space="preserve">lhe </w:t>
      </w:r>
      <w:r w:rsidR="00840BDD">
        <w:t>ass</w:t>
      </w:r>
      <w:r w:rsidR="008C2D16">
        <w:t xml:space="preserve">egurou pensão por morte com </w:t>
      </w:r>
      <w:r w:rsidR="008C2D16" w:rsidRPr="00B764E0">
        <w:rPr>
          <w:u w:val="single"/>
        </w:rPr>
        <w:t>integralidade</w:t>
      </w:r>
      <w:r w:rsidR="008C2D16">
        <w:t xml:space="preserve"> e </w:t>
      </w:r>
      <w:r w:rsidR="008C2D16" w:rsidRPr="00B764E0">
        <w:rPr>
          <w:u w:val="single"/>
        </w:rPr>
        <w:t>paridade</w:t>
      </w:r>
      <w:r w:rsidR="008C2D16">
        <w:t xml:space="preserve"> em relação à remuneração d</w:t>
      </w:r>
      <w:r w:rsidR="00B862A0">
        <w:t>o posto de</w:t>
      </w:r>
      <w:r w:rsidR="008C2D16">
        <w:t xml:space="preserve"> </w:t>
      </w:r>
      <w:r w:rsidR="008C2D16" w:rsidRPr="003977D6">
        <w:rPr>
          <w:u w:val="single"/>
        </w:rPr>
        <w:t>Coronel</w:t>
      </w:r>
      <w:r w:rsidR="00B862A0" w:rsidRPr="003977D6">
        <w:rPr>
          <w:u w:val="single"/>
        </w:rPr>
        <w:t xml:space="preserve"> da PMSC</w:t>
      </w:r>
      <w:r w:rsidR="006C73C5">
        <w:t xml:space="preserve">, </w:t>
      </w:r>
      <w:r w:rsidR="008C2D16" w:rsidRPr="006C73C5">
        <w:t>a</w:t>
      </w:r>
      <w:r w:rsidR="006877B8">
        <w:t xml:space="preserve"> autora</w:t>
      </w:r>
      <w:r w:rsidR="00641C11">
        <w:t>, viúva do Coronel Paulo Ekke Moukarzel,</w:t>
      </w:r>
      <w:r w:rsidR="006877B8">
        <w:t xml:space="preserve"> ajuizou ação de cobrança contra o IPREV</w:t>
      </w:r>
      <w:r w:rsidR="00840BDD">
        <w:t xml:space="preserve"> </w:t>
      </w:r>
      <w:r>
        <w:t xml:space="preserve">para reaver as diferenças </w:t>
      </w:r>
      <w:r w:rsidR="002B115F">
        <w:t xml:space="preserve">remuneratórias </w:t>
      </w:r>
      <w:r>
        <w:t>que deixou de receber</w:t>
      </w:r>
      <w:r w:rsidR="002B115F">
        <w:t xml:space="preserve"> desde 22.3.2011</w:t>
      </w:r>
      <w:r w:rsidR="00B764E0">
        <w:t xml:space="preserve"> </w:t>
      </w:r>
      <w:r w:rsidR="00B764E0" w:rsidRPr="003464BE">
        <w:rPr>
          <w:sz w:val="22"/>
          <w:szCs w:val="20"/>
        </w:rPr>
        <w:t xml:space="preserve">– </w:t>
      </w:r>
      <w:r w:rsidR="003464BE">
        <w:rPr>
          <w:sz w:val="22"/>
          <w:szCs w:val="20"/>
        </w:rPr>
        <w:t xml:space="preserve">data </w:t>
      </w:r>
      <w:r w:rsidR="00657092">
        <w:rPr>
          <w:sz w:val="22"/>
          <w:szCs w:val="20"/>
        </w:rPr>
        <w:t>retroativa</w:t>
      </w:r>
      <w:r w:rsidR="003464BE">
        <w:rPr>
          <w:sz w:val="22"/>
          <w:szCs w:val="20"/>
        </w:rPr>
        <w:t xml:space="preserve"> a</w:t>
      </w:r>
      <w:r w:rsidR="00657092">
        <w:rPr>
          <w:sz w:val="22"/>
          <w:szCs w:val="20"/>
        </w:rPr>
        <w:t>os</w:t>
      </w:r>
      <w:r w:rsidR="003464BE">
        <w:rPr>
          <w:sz w:val="22"/>
          <w:szCs w:val="20"/>
        </w:rPr>
        <w:t xml:space="preserve"> </w:t>
      </w:r>
      <w:r w:rsidR="00B764E0" w:rsidRPr="003464BE">
        <w:rPr>
          <w:sz w:val="22"/>
          <w:szCs w:val="20"/>
        </w:rPr>
        <w:t xml:space="preserve">5 anos anteriores </w:t>
      </w:r>
      <w:r w:rsidR="003464BE" w:rsidRPr="003464BE">
        <w:rPr>
          <w:sz w:val="22"/>
          <w:szCs w:val="20"/>
        </w:rPr>
        <w:t xml:space="preserve">à impetração do </w:t>
      </w:r>
      <w:proofErr w:type="spellStart"/>
      <w:r w:rsidR="003464BE" w:rsidRPr="003464BE">
        <w:rPr>
          <w:i/>
          <w:iCs/>
          <w:sz w:val="22"/>
          <w:szCs w:val="20"/>
        </w:rPr>
        <w:t>mandamus</w:t>
      </w:r>
      <w:proofErr w:type="spellEnd"/>
      <w:r w:rsidR="002C46CC">
        <w:rPr>
          <w:sz w:val="22"/>
          <w:szCs w:val="20"/>
        </w:rPr>
        <w:t xml:space="preserve"> </w:t>
      </w:r>
      <w:r w:rsidR="002C46CC" w:rsidRPr="002C46CC">
        <w:rPr>
          <w:sz w:val="20"/>
          <w:szCs w:val="18"/>
        </w:rPr>
        <w:t>(evento 1, INIC1)</w:t>
      </w:r>
      <w:r w:rsidR="002B115F">
        <w:t>.</w:t>
      </w:r>
    </w:p>
    <w:p w14:paraId="6623BECA" w14:textId="6B3E81F0" w:rsidR="002B115F" w:rsidRDefault="00D5621F" w:rsidP="000169F1">
      <w:pPr>
        <w:pStyle w:val="SemEspaamento"/>
      </w:pPr>
      <w:r>
        <w:t>Na exordial, a demandante apresentou o cálculo da quantia devida pelo réu, elaborado pelo conceituado Instituto Rainoldo Ues</w:t>
      </w:r>
      <w:r w:rsidR="002C46CC">
        <w:t>sler</w:t>
      </w:r>
      <w:r w:rsidR="00D10F3E">
        <w:t xml:space="preserve"> </w:t>
      </w:r>
      <w:r w:rsidR="00D10F3E" w:rsidRPr="009F533A">
        <w:rPr>
          <w:sz w:val="20"/>
          <w:szCs w:val="18"/>
        </w:rPr>
        <w:t>(evento 1,</w:t>
      </w:r>
      <w:r w:rsidR="004B6299" w:rsidRPr="009F533A">
        <w:rPr>
          <w:sz w:val="20"/>
          <w:szCs w:val="18"/>
        </w:rPr>
        <w:t xml:space="preserve"> PLANILHA DE</w:t>
      </w:r>
      <w:r w:rsidR="009F533A" w:rsidRPr="009F533A">
        <w:rPr>
          <w:sz w:val="20"/>
          <w:szCs w:val="18"/>
        </w:rPr>
        <w:t xml:space="preserve"> CÁLCULO12)</w:t>
      </w:r>
      <w:r w:rsidR="005B0081">
        <w:t>, que chegou ao montante de R$ 2.373.813,10</w:t>
      </w:r>
      <w:r w:rsidR="00657092">
        <w:t>, balizado por</w:t>
      </w:r>
      <w:r w:rsidR="008F7A87">
        <w:t xml:space="preserve"> </w:t>
      </w:r>
      <w:r w:rsidR="008F41AD">
        <w:t xml:space="preserve">remuneração de </w:t>
      </w:r>
      <w:r w:rsidR="008F7A87">
        <w:t>colega</w:t>
      </w:r>
      <w:r w:rsidR="008F41AD">
        <w:t xml:space="preserve"> </w:t>
      </w:r>
      <w:r w:rsidR="008F7A87">
        <w:t xml:space="preserve">Coronel </w:t>
      </w:r>
      <w:r w:rsidR="008F41AD">
        <w:t>da PMSC</w:t>
      </w:r>
      <w:r w:rsidR="008F7A87">
        <w:t>, integrante</w:t>
      </w:r>
      <w:r w:rsidR="008F41AD">
        <w:t xml:space="preserve"> da </w:t>
      </w:r>
      <w:r w:rsidR="008F41AD" w:rsidRPr="00BA18BA">
        <w:rPr>
          <w:u w:val="single"/>
        </w:rPr>
        <w:t>mesma</w:t>
      </w:r>
      <w:r w:rsidR="008F41AD">
        <w:t xml:space="preserve"> </w:t>
      </w:r>
      <w:r w:rsidR="008F41AD" w:rsidRPr="00BA18BA">
        <w:rPr>
          <w:u w:val="single"/>
        </w:rPr>
        <w:t>turma</w:t>
      </w:r>
      <w:r w:rsidR="008F41AD">
        <w:t xml:space="preserve"> de </w:t>
      </w:r>
      <w:r w:rsidR="008F41AD" w:rsidRPr="00BA18BA">
        <w:rPr>
          <w:u w:val="single"/>
        </w:rPr>
        <w:t>oficiais</w:t>
      </w:r>
      <w:r w:rsidR="008F41AD">
        <w:t xml:space="preserve"> </w:t>
      </w:r>
      <w:r w:rsidR="00A242EE">
        <w:t>d</w:t>
      </w:r>
      <w:r w:rsidR="008F41AD">
        <w:t xml:space="preserve">o </w:t>
      </w:r>
      <w:r w:rsidR="00A242EE">
        <w:t>S</w:t>
      </w:r>
      <w:r w:rsidR="008F41AD">
        <w:t xml:space="preserve">r. </w:t>
      </w:r>
      <w:r w:rsidR="00641C11">
        <w:t xml:space="preserve">Paulo Ekke Moukarzel </w:t>
      </w:r>
      <w:r w:rsidR="00A242EE" w:rsidRPr="00A242EE">
        <w:rPr>
          <w:sz w:val="20"/>
          <w:szCs w:val="18"/>
        </w:rPr>
        <w:t>(</w:t>
      </w:r>
      <w:r w:rsidR="00DC746A">
        <w:rPr>
          <w:sz w:val="20"/>
          <w:szCs w:val="18"/>
        </w:rPr>
        <w:t>Volney Manoel Cândido</w:t>
      </w:r>
      <w:r w:rsidR="009B0E48">
        <w:rPr>
          <w:sz w:val="20"/>
          <w:szCs w:val="18"/>
        </w:rPr>
        <w:t xml:space="preserve">, também da </w:t>
      </w:r>
      <w:r w:rsidR="00A242EE" w:rsidRPr="00A242EE">
        <w:rPr>
          <w:sz w:val="20"/>
          <w:szCs w:val="18"/>
        </w:rPr>
        <w:t>turma Comandante Régis)</w:t>
      </w:r>
      <w:r w:rsidR="008F7A87">
        <w:t>.</w:t>
      </w:r>
      <w:r w:rsidR="008F41AD">
        <w:t xml:space="preserve"> </w:t>
      </w:r>
    </w:p>
    <w:p w14:paraId="55F08BC7" w14:textId="27E47803" w:rsidR="00403C78" w:rsidRDefault="00D10F3E" w:rsidP="00012B45">
      <w:pPr>
        <w:pStyle w:val="SemEspaamento"/>
      </w:pPr>
      <w:r>
        <w:t>Ao contestar o feito</w:t>
      </w:r>
      <w:r w:rsidR="00012B45">
        <w:t xml:space="preserve"> </w:t>
      </w:r>
      <w:r w:rsidR="00012B45" w:rsidRPr="00012B45">
        <w:rPr>
          <w:sz w:val="20"/>
          <w:szCs w:val="18"/>
        </w:rPr>
        <w:t>(evento 10)</w:t>
      </w:r>
      <w:r>
        <w:t xml:space="preserve">, o </w:t>
      </w:r>
      <w:r w:rsidR="00657092">
        <w:t>IPREV</w:t>
      </w:r>
      <w:r w:rsidR="00952726">
        <w:t xml:space="preserve"> limitou-se a impugnar os valores apresentados pela autora, ao argumento de que haveria </w:t>
      </w:r>
      <w:r w:rsidR="00657092">
        <w:t>excesso de cobrança</w:t>
      </w:r>
      <w:r w:rsidR="00952726">
        <w:t xml:space="preserve"> </w:t>
      </w:r>
      <w:r w:rsidR="00952726">
        <w:lastRenderedPageBreak/>
        <w:t>porque “</w:t>
      </w:r>
      <w:r w:rsidR="00403C78" w:rsidRPr="00012B45">
        <w:rPr>
          <w:i/>
          <w:iCs/>
        </w:rPr>
        <w:t xml:space="preserve">a parte inclui em seus cálculos os valores referentes ao período de julho\20 até abril\2021, </w:t>
      </w:r>
      <w:proofErr w:type="gramStart"/>
      <w:r w:rsidR="00403C78" w:rsidRPr="00012B45">
        <w:rPr>
          <w:i/>
          <w:iCs/>
        </w:rPr>
        <w:t>enquanto que</w:t>
      </w:r>
      <w:proofErr w:type="gramEnd"/>
      <w:r w:rsidR="00403C78" w:rsidRPr="00012B45">
        <w:rPr>
          <w:i/>
          <w:iCs/>
        </w:rPr>
        <w:t xml:space="preserve"> esses valores já foram executados na ação de mandado de segurança e inclusive, já estão inscritos em precatório nº 5067038-32.2022.824.0000</w:t>
      </w:r>
      <w:r w:rsidR="00012B45">
        <w:t>”</w:t>
      </w:r>
      <w:r w:rsidR="00403C78">
        <w:t>.</w:t>
      </w:r>
    </w:p>
    <w:p w14:paraId="776EC276" w14:textId="374352A1" w:rsidR="00012B45" w:rsidRDefault="00012B45" w:rsidP="006B0E2C">
      <w:pPr>
        <w:pStyle w:val="SemEspaamento"/>
      </w:pPr>
      <w:r>
        <w:t xml:space="preserve">Além disso, aduziu que </w:t>
      </w:r>
      <w:r w:rsidR="00657092">
        <w:t xml:space="preserve">também haveria </w:t>
      </w:r>
      <w:r>
        <w:t xml:space="preserve">excesso </w:t>
      </w:r>
      <w:r w:rsidR="00657092">
        <w:t xml:space="preserve">quando a autora </w:t>
      </w:r>
      <w:r w:rsidR="006B0E2C">
        <w:t>inclui “</w:t>
      </w:r>
      <w:r w:rsidR="006B0E2C" w:rsidRPr="006B0E2C">
        <w:rPr>
          <w:i/>
          <w:iCs/>
        </w:rPr>
        <w:t>em seus cálculos a gratificação de função que não fez parte do salário de contribuição, pois não incidia contribuição previdenciária sobre essa parcela, assim não irá compor proventos de aposentadoria e pensão. Da mesma forma o valor referente a adicional de tempo de serviço no valor de R$ 122,77 referente a diferenças anteriores pagas, que também não compôs a remuneração para fins de salário de contribuição. Tem que ser adotado como base de cálculo para os benefícios, o valor de base de cálculo para previdência, que em fevereiro de 2010 totalizava em R$ 9.456,75, enquanto a autora considerou em seu cálculo o valor de R$ 10.226,93, o que está incorreto</w:t>
      </w:r>
      <w:r w:rsidR="006B0E2C">
        <w:t>”.</w:t>
      </w:r>
    </w:p>
    <w:p w14:paraId="201732DC" w14:textId="05950422" w:rsidR="000B7F70" w:rsidRDefault="00C00233" w:rsidP="006461F1">
      <w:pPr>
        <w:pStyle w:val="SemEspaamento"/>
      </w:pPr>
      <w:r>
        <w:t xml:space="preserve">O réu também alegou que a quantia devida </w:t>
      </w:r>
      <w:r w:rsidRPr="00D24C66">
        <w:t>a partir de agosto de 2014</w:t>
      </w:r>
      <w:r w:rsidRPr="000B7F70">
        <w:rPr>
          <w:i/>
          <w:iCs/>
        </w:rPr>
        <w:t xml:space="preserve"> </w:t>
      </w:r>
      <w:r w:rsidR="00D24C66">
        <w:t>estaria equivocada, pois deveria</w:t>
      </w:r>
      <w:r w:rsidR="00657092">
        <w:t xml:space="preserve"> ser considerada</w:t>
      </w:r>
      <w:r w:rsidR="00D24C66">
        <w:t xml:space="preserve"> “</w:t>
      </w:r>
      <w:r w:rsidRPr="000B7F70">
        <w:rPr>
          <w:i/>
          <w:iCs/>
        </w:rPr>
        <w:t>conforme consta na LC 614\2013</w:t>
      </w:r>
      <w:r w:rsidR="00D24C66">
        <w:t>”</w:t>
      </w:r>
      <w:r w:rsidRPr="005707C8">
        <w:t>,</w:t>
      </w:r>
      <w:r w:rsidR="005707C8">
        <w:t xml:space="preserve"> </w:t>
      </w:r>
      <w:r w:rsidR="006842D5">
        <w:t>fazendo menção, ainda, à</w:t>
      </w:r>
      <w:r w:rsidR="005707C8">
        <w:t xml:space="preserve"> planilha de cálculo que entende </w:t>
      </w:r>
      <w:r w:rsidR="006842D5">
        <w:t xml:space="preserve">trazer </w:t>
      </w:r>
      <w:r w:rsidR="005707C8">
        <w:t xml:space="preserve">o </w:t>
      </w:r>
      <w:r w:rsidR="005707C8">
        <w:rPr>
          <w:i/>
          <w:iCs/>
        </w:rPr>
        <w:t xml:space="preserve">quantum </w:t>
      </w:r>
      <w:r w:rsidR="005707C8">
        <w:t xml:space="preserve">correto </w:t>
      </w:r>
      <w:r w:rsidR="005707C8" w:rsidRPr="009860C0">
        <w:rPr>
          <w:sz w:val="20"/>
          <w:szCs w:val="18"/>
        </w:rPr>
        <w:t>(evento 10,</w:t>
      </w:r>
      <w:r w:rsidR="009860C0" w:rsidRPr="009860C0">
        <w:rPr>
          <w:sz w:val="20"/>
          <w:szCs w:val="18"/>
        </w:rPr>
        <w:t xml:space="preserve"> CALC2)</w:t>
      </w:r>
      <w:r>
        <w:t>.</w:t>
      </w:r>
      <w:r w:rsidR="006461F1">
        <w:t xml:space="preserve"> </w:t>
      </w:r>
    </w:p>
    <w:p w14:paraId="1BA714F8" w14:textId="52EF2FEE" w:rsidR="00D10F3E" w:rsidRDefault="006461F1" w:rsidP="006461F1">
      <w:pPr>
        <w:pStyle w:val="SemEspaamento"/>
      </w:pPr>
      <w:r>
        <w:t xml:space="preserve">Ao prosseguir, afirmou </w:t>
      </w:r>
      <w:r w:rsidR="00693128">
        <w:t xml:space="preserve">a </w:t>
      </w:r>
      <w:r w:rsidR="00BA18BA">
        <w:t>autarquia</w:t>
      </w:r>
      <w:r w:rsidR="000B7F70">
        <w:t xml:space="preserve"> estatal </w:t>
      </w:r>
      <w:r>
        <w:t>que “</w:t>
      </w:r>
      <w:r w:rsidRPr="000B7F70">
        <w:rPr>
          <w:i/>
          <w:iCs/>
        </w:rPr>
        <w:t>o cálculo da autora tomou por base o subsídio do servidor</w:t>
      </w:r>
      <w:r w:rsidR="00385447" w:rsidRPr="000B7F70">
        <w:rPr>
          <w:i/>
          <w:iCs/>
        </w:rPr>
        <w:t xml:space="preserve"> </w:t>
      </w:r>
      <w:r w:rsidRPr="000B7F70">
        <w:rPr>
          <w:i/>
          <w:iCs/>
        </w:rPr>
        <w:t>Volney Manoel Cândido, todavia necessário esclarecer que esse</w:t>
      </w:r>
      <w:r w:rsidR="00385447" w:rsidRPr="000B7F70">
        <w:rPr>
          <w:i/>
          <w:iCs/>
        </w:rPr>
        <w:t xml:space="preserve"> </w:t>
      </w:r>
      <w:r w:rsidRPr="000B7F70">
        <w:rPr>
          <w:i/>
          <w:iCs/>
        </w:rPr>
        <w:t>teve acréscimos</w:t>
      </w:r>
      <w:r w:rsidR="00FB2897">
        <w:rPr>
          <w:i/>
          <w:iCs/>
        </w:rPr>
        <w:t xml:space="preserve"> </w:t>
      </w:r>
      <w:r w:rsidRPr="000B7F70">
        <w:rPr>
          <w:i/>
          <w:iCs/>
        </w:rPr>
        <w:t>em sua aposentadoria por contar com mais de 30</w:t>
      </w:r>
      <w:r w:rsidR="00385447" w:rsidRPr="000B7F70">
        <w:rPr>
          <w:i/>
          <w:iCs/>
        </w:rPr>
        <w:t xml:space="preserve"> </w:t>
      </w:r>
      <w:r w:rsidRPr="000B7F70">
        <w:rPr>
          <w:i/>
          <w:iCs/>
        </w:rPr>
        <w:t>anos de serviço,</w:t>
      </w:r>
      <w:r w:rsidR="00385447" w:rsidRPr="000B7F70">
        <w:rPr>
          <w:i/>
          <w:iCs/>
        </w:rPr>
        <w:t xml:space="preserve"> </w:t>
      </w:r>
      <w:r w:rsidRPr="000B7F70">
        <w:rPr>
          <w:i/>
          <w:iCs/>
        </w:rPr>
        <w:t>nos termos do art. 20,</w:t>
      </w:r>
      <w:r w:rsidR="00346606">
        <w:rPr>
          <w:i/>
          <w:iCs/>
        </w:rPr>
        <w:t xml:space="preserve"> </w:t>
      </w:r>
      <w:r w:rsidRPr="000B7F70">
        <w:rPr>
          <w:i/>
          <w:iCs/>
        </w:rPr>
        <w:t>II da LC 614\2013, o que</w:t>
      </w:r>
      <w:r w:rsidR="000B7F70" w:rsidRPr="000B7F70">
        <w:rPr>
          <w:i/>
          <w:iCs/>
        </w:rPr>
        <w:t xml:space="preserve"> </w:t>
      </w:r>
      <w:r w:rsidRPr="000B7F70">
        <w:rPr>
          <w:i/>
          <w:iCs/>
        </w:rPr>
        <w:t>não é o caso do instituidor da pensão da autora, que não teve</w:t>
      </w:r>
      <w:r w:rsidR="000B7F70" w:rsidRPr="000B7F70">
        <w:rPr>
          <w:i/>
          <w:iCs/>
        </w:rPr>
        <w:t xml:space="preserve"> </w:t>
      </w:r>
      <w:r w:rsidRPr="000B7F70">
        <w:rPr>
          <w:i/>
          <w:iCs/>
        </w:rPr>
        <w:t>esses acréscimos, portanto é necessário corrigir os salários base</w:t>
      </w:r>
      <w:r w:rsidR="000B7F70" w:rsidRPr="000B7F70">
        <w:rPr>
          <w:i/>
          <w:iCs/>
        </w:rPr>
        <w:t xml:space="preserve"> </w:t>
      </w:r>
      <w:r w:rsidRPr="000B7F70">
        <w:rPr>
          <w:i/>
          <w:iCs/>
        </w:rPr>
        <w:t>utilizados, excluindo esses valores que não fizeram parte da</w:t>
      </w:r>
      <w:r w:rsidR="000B7F70" w:rsidRPr="000B7F70">
        <w:rPr>
          <w:i/>
          <w:iCs/>
        </w:rPr>
        <w:t xml:space="preserve"> </w:t>
      </w:r>
      <w:r w:rsidRPr="000B7F70">
        <w:rPr>
          <w:i/>
          <w:iCs/>
        </w:rPr>
        <w:t>remuneração do instituidor</w:t>
      </w:r>
      <w:r w:rsidR="000B7F70">
        <w:t>”.</w:t>
      </w:r>
    </w:p>
    <w:p w14:paraId="42826289" w14:textId="704800C0" w:rsidR="00C00233" w:rsidRDefault="00B42E61" w:rsidP="00B42E61">
      <w:pPr>
        <w:pStyle w:val="SemEspaamento"/>
      </w:pPr>
      <w:r>
        <w:t>O réu argumentou, ainda, que o cálculo apresentado “</w:t>
      </w:r>
      <w:r w:rsidRPr="00B42E61">
        <w:rPr>
          <w:i/>
          <w:iCs/>
        </w:rPr>
        <w:t>também inclui valores recebidos como abono e gratificação que foram incorporados ao soldo do militar, ou seja aplica os valores em duplicidade</w:t>
      </w:r>
      <w:r>
        <w:t>”.</w:t>
      </w:r>
    </w:p>
    <w:p w14:paraId="7DA26DB2" w14:textId="7CAA0CC1" w:rsidR="00B42E61" w:rsidRDefault="00B42E61" w:rsidP="00C1407C">
      <w:pPr>
        <w:pStyle w:val="SemEspaamento"/>
      </w:pPr>
      <w:r>
        <w:t xml:space="preserve">Por fim, </w:t>
      </w:r>
      <w:r w:rsidR="000752CD">
        <w:t xml:space="preserve">o IPREV </w:t>
      </w:r>
      <w:r w:rsidR="00ED7A6D">
        <w:t xml:space="preserve">aduziu </w:t>
      </w:r>
      <w:r w:rsidR="000752CD">
        <w:t xml:space="preserve">que </w:t>
      </w:r>
      <w:r w:rsidR="00ED7A6D">
        <w:t>o cálculo “</w:t>
      </w:r>
      <w:r w:rsidR="00C1407C" w:rsidRPr="00C1407C">
        <w:rPr>
          <w:i/>
          <w:iCs/>
        </w:rPr>
        <w:t>aplicou juros desde o lançamento de cada parcela, quando os mesmo</w:t>
      </w:r>
      <w:r w:rsidR="00975FA3">
        <w:rPr>
          <w:i/>
          <w:iCs/>
        </w:rPr>
        <w:t>[s]</w:t>
      </w:r>
      <w:r w:rsidR="00C1407C" w:rsidRPr="00C1407C">
        <w:rPr>
          <w:i/>
          <w:iCs/>
        </w:rPr>
        <w:t xml:space="preserve"> são devidos somente a partir da citação</w:t>
      </w:r>
      <w:r w:rsidR="00C1407C">
        <w:t>”, o que</w:t>
      </w:r>
      <w:r w:rsidR="008B6493">
        <w:t xml:space="preserve">, no seu entender, resultaria em excesso da cobrança de R$ </w:t>
      </w:r>
      <w:r w:rsidR="008B6493" w:rsidRPr="00B040C2">
        <w:rPr>
          <w:u w:val="single"/>
        </w:rPr>
        <w:t>933.720,03</w:t>
      </w:r>
      <w:r w:rsidR="00B040C2">
        <w:t xml:space="preserve"> </w:t>
      </w:r>
      <w:r w:rsidR="00B040C2" w:rsidRPr="00ED7BD2">
        <w:rPr>
          <w:sz w:val="20"/>
          <w:szCs w:val="18"/>
        </w:rPr>
        <w:t>(novecentos e trinta e três mil, setecentos e vinte reais e três centavos)</w:t>
      </w:r>
      <w:r w:rsidR="00C54BD5">
        <w:t xml:space="preserve">, além de ser necessário o </w:t>
      </w:r>
      <w:r w:rsidR="00C54BD5">
        <w:lastRenderedPageBreak/>
        <w:t xml:space="preserve">desconto de R$ </w:t>
      </w:r>
      <w:r w:rsidR="00C54BD5" w:rsidRPr="00B040C2">
        <w:rPr>
          <w:u w:val="single"/>
        </w:rPr>
        <w:t>139.076,79</w:t>
      </w:r>
      <w:r w:rsidR="00ED7BD2">
        <w:t xml:space="preserve"> </w:t>
      </w:r>
      <w:r w:rsidR="00ED7BD2" w:rsidRPr="00ED7BD2">
        <w:rPr>
          <w:sz w:val="20"/>
          <w:szCs w:val="18"/>
        </w:rPr>
        <w:t>(cento e trinta e nove mil, setenta e seis reais e setenta e nove centavos)</w:t>
      </w:r>
      <w:r w:rsidR="00C54BD5">
        <w:t xml:space="preserve"> a título de contribuição previdenciária</w:t>
      </w:r>
      <w:r w:rsidR="00635980">
        <w:t xml:space="preserve">, tornando </w:t>
      </w:r>
      <w:r w:rsidR="00635980" w:rsidRPr="00857D34">
        <w:rPr>
          <w:u w:val="single"/>
        </w:rPr>
        <w:t>incontroversa</w:t>
      </w:r>
      <w:r w:rsidR="00635980">
        <w:t xml:space="preserve"> a quantia de R$ 1.</w:t>
      </w:r>
      <w:r w:rsidR="00433C38">
        <w:t>24</w:t>
      </w:r>
      <w:r w:rsidR="00B040C2">
        <w:t>1</w:t>
      </w:r>
      <w:r w:rsidR="00640771">
        <w:t>.</w:t>
      </w:r>
      <w:r w:rsidR="001A6044">
        <w:t>016</w:t>
      </w:r>
      <w:r w:rsidR="00640771">
        <w:t>,28</w:t>
      </w:r>
      <w:r w:rsidR="00857D34">
        <w:t xml:space="preserve"> </w:t>
      </w:r>
      <w:r w:rsidR="00857D34" w:rsidRPr="00857D34">
        <w:rPr>
          <w:sz w:val="20"/>
          <w:szCs w:val="18"/>
        </w:rPr>
        <w:t>(um milhão, duzentos e quarenta e um mil, dezesseis reais e vinte e oito centavos)</w:t>
      </w:r>
      <w:r w:rsidR="008B6493">
        <w:t>.</w:t>
      </w:r>
      <w:r w:rsidR="00ED7BD2">
        <w:t xml:space="preserve"> </w:t>
      </w:r>
    </w:p>
    <w:p w14:paraId="4C93DC1C" w14:textId="499B8A88" w:rsidR="000169F1" w:rsidRPr="004A3F4E" w:rsidRDefault="00657092" w:rsidP="00857D34">
      <w:pPr>
        <w:pStyle w:val="SemEspaamento"/>
      </w:pPr>
      <w:r>
        <w:t xml:space="preserve">Em contraponto a tudo o que foi dito, a autora, </w:t>
      </w:r>
      <w:r w:rsidR="008B6493">
        <w:t xml:space="preserve">devidamente intimada, passa a expor as razões pelas quais </w:t>
      </w:r>
      <w:r w:rsidR="00EC4D00">
        <w:t>os argu</w:t>
      </w:r>
      <w:r w:rsidR="00D04899">
        <w:t xml:space="preserve">mentos </w:t>
      </w:r>
      <w:r w:rsidR="00693128">
        <w:t xml:space="preserve">trazidos pelo </w:t>
      </w:r>
      <w:r w:rsidR="00D04899">
        <w:t xml:space="preserve">ente estatal </w:t>
      </w:r>
      <w:r w:rsidR="00693128">
        <w:t xml:space="preserve">não subsistem e, por consectário, </w:t>
      </w:r>
      <w:r w:rsidR="007855BD">
        <w:t>a ação deve ser julgada procedente, como se verá a seguir.</w:t>
      </w:r>
    </w:p>
    <w:p w14:paraId="5F6FEB7F" w14:textId="77777777" w:rsidR="000169F1" w:rsidRPr="009A594B" w:rsidRDefault="000169F1" w:rsidP="000169F1">
      <w:pPr>
        <w:pStyle w:val="SemEspaamento"/>
        <w:numPr>
          <w:ilvl w:val="0"/>
          <w:numId w:val="0"/>
        </w:numPr>
        <w:ind w:left="1418"/>
        <w:rPr>
          <w:sz w:val="18"/>
          <w:szCs w:val="16"/>
        </w:rPr>
      </w:pPr>
    </w:p>
    <w:p w14:paraId="37B27339" w14:textId="7CB2371F" w:rsidR="009A4A78" w:rsidRPr="009A4A78" w:rsidRDefault="000169F1" w:rsidP="00290B6D">
      <w:pPr>
        <w:pStyle w:val="Ttulo"/>
        <w:spacing w:line="276" w:lineRule="auto"/>
      </w:pPr>
      <w:r w:rsidRPr="00136102">
        <w:t xml:space="preserve">II – </w:t>
      </w:r>
      <w:r w:rsidR="009A4A78">
        <w:t xml:space="preserve">DA </w:t>
      </w:r>
      <w:r w:rsidR="00176D3B">
        <w:t>IM</w:t>
      </w:r>
      <w:r w:rsidR="001A4790">
        <w:t xml:space="preserve">PERTINÊNCIA </w:t>
      </w:r>
      <w:r w:rsidR="009A4A78">
        <w:t>DOS ARGUMENTOS DO INSTITUTO RÉU</w:t>
      </w:r>
    </w:p>
    <w:p w14:paraId="5952E237" w14:textId="2008FF18" w:rsidR="00AC1304" w:rsidRPr="009A4A78" w:rsidRDefault="00AC1304" w:rsidP="00290B6D">
      <w:pPr>
        <w:pStyle w:val="Ttulo"/>
        <w:spacing w:line="276" w:lineRule="auto"/>
      </w:pPr>
      <w:r w:rsidRPr="00136102">
        <w:t>II</w:t>
      </w:r>
      <w:r>
        <w:t>.1</w:t>
      </w:r>
      <w:r w:rsidRPr="00136102">
        <w:t xml:space="preserve"> – </w:t>
      </w:r>
      <w:r w:rsidR="001A4790">
        <w:t>Necessidade de desconto dos valores referentes a julho/2020 e abril/2021.</w:t>
      </w:r>
    </w:p>
    <w:p w14:paraId="18266A7E" w14:textId="7CA06A12" w:rsidR="000169F1" w:rsidRDefault="000169F1" w:rsidP="000169F1">
      <w:pPr>
        <w:pStyle w:val="SemEspaamento"/>
        <w:numPr>
          <w:ilvl w:val="0"/>
          <w:numId w:val="0"/>
        </w:numPr>
        <w:ind w:left="1418"/>
        <w:rPr>
          <w:sz w:val="18"/>
          <w:szCs w:val="16"/>
        </w:rPr>
      </w:pPr>
    </w:p>
    <w:p w14:paraId="31123651" w14:textId="77777777" w:rsidR="00E11723" w:rsidRPr="009A594B" w:rsidRDefault="00E11723" w:rsidP="000169F1">
      <w:pPr>
        <w:pStyle w:val="SemEspaamento"/>
        <w:numPr>
          <w:ilvl w:val="0"/>
          <w:numId w:val="0"/>
        </w:numPr>
        <w:ind w:left="1418"/>
        <w:rPr>
          <w:sz w:val="18"/>
          <w:szCs w:val="16"/>
        </w:rPr>
      </w:pPr>
    </w:p>
    <w:p w14:paraId="285475A9" w14:textId="59C52EC7" w:rsidR="000470E2" w:rsidRDefault="000169F1" w:rsidP="0054339E">
      <w:pPr>
        <w:pStyle w:val="SemEspaamento"/>
      </w:pPr>
      <w:r>
        <w:t xml:space="preserve"> </w:t>
      </w:r>
      <w:r w:rsidR="00E11723">
        <w:t>Verdade seja dita, E</w:t>
      </w:r>
      <w:r w:rsidR="005D7B54">
        <w:t xml:space="preserve">xcelência, </w:t>
      </w:r>
      <w:r w:rsidR="00E11723">
        <w:t xml:space="preserve">de fato, </w:t>
      </w:r>
      <w:r w:rsidR="001A4790">
        <w:t>assiste razão ao IPREV no que diz respeito à</w:t>
      </w:r>
      <w:r w:rsidR="00E11723">
        <w:t xml:space="preserve"> equivocada</w:t>
      </w:r>
      <w:r w:rsidR="001A4790">
        <w:t xml:space="preserve"> inclusão</w:t>
      </w:r>
      <w:r w:rsidR="00E11723">
        <w:t xml:space="preserve"> </w:t>
      </w:r>
      <w:r w:rsidR="001A4790">
        <w:t>do montante referente a julho de 2020 até abril de 2021</w:t>
      </w:r>
      <w:r w:rsidR="00E11723">
        <w:t xml:space="preserve"> no cálculo. Portanto, de forma objetiva, </w:t>
      </w:r>
      <w:r w:rsidR="00F84782">
        <w:t xml:space="preserve">a planilha de cálculo juntada com a exordial </w:t>
      </w:r>
      <w:r w:rsidR="00F84782" w:rsidRPr="009F533A">
        <w:rPr>
          <w:sz w:val="20"/>
          <w:szCs w:val="18"/>
        </w:rPr>
        <w:t>(evento 1, PLANILHA DE CÁLCULO12)</w:t>
      </w:r>
      <w:r w:rsidR="0054339E">
        <w:t xml:space="preserve"> </w:t>
      </w:r>
      <w:r w:rsidR="00E11723">
        <w:t xml:space="preserve">deve ter </w:t>
      </w:r>
      <w:r w:rsidR="0054339E">
        <w:t xml:space="preserve">o valor de R$ </w:t>
      </w:r>
      <w:r w:rsidR="0063205C">
        <w:t>75.975,92</w:t>
      </w:r>
      <w:r w:rsidR="003B0347">
        <w:t xml:space="preserve"> </w:t>
      </w:r>
      <w:r w:rsidR="003B0347" w:rsidRPr="00EB1AB4">
        <w:rPr>
          <w:sz w:val="20"/>
          <w:szCs w:val="18"/>
        </w:rPr>
        <w:t>(setenta e cinco mil, novecentos e setenta e cinco reais e noventa e dois centavos)</w:t>
      </w:r>
      <w:r w:rsidR="00EA2EED">
        <w:t xml:space="preserve"> reduzido do pleito ressarcitório</w:t>
      </w:r>
      <w:r w:rsidR="00F84782">
        <w:t>.</w:t>
      </w:r>
    </w:p>
    <w:p w14:paraId="0E7A7F87" w14:textId="22BA8BFB" w:rsidR="000169F1" w:rsidRDefault="000169F1" w:rsidP="00EC0194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6998EBC1" w14:textId="77777777" w:rsidR="00E11723" w:rsidRPr="009A594B" w:rsidRDefault="00E11723" w:rsidP="00EC0194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7A0FDA78" w14:textId="7E9A1ACD" w:rsidR="00B54187" w:rsidRPr="009A4A78" w:rsidRDefault="00B54187" w:rsidP="00290B6D">
      <w:pPr>
        <w:pStyle w:val="Ttulo"/>
        <w:spacing w:line="276" w:lineRule="auto"/>
      </w:pPr>
      <w:r w:rsidRPr="00136102">
        <w:t>II</w:t>
      </w:r>
      <w:r>
        <w:t>.</w:t>
      </w:r>
      <w:r w:rsidR="00857D34">
        <w:t>2</w:t>
      </w:r>
      <w:r w:rsidRPr="00136102">
        <w:t xml:space="preserve"> – </w:t>
      </w:r>
      <w:r w:rsidR="003559AC">
        <w:t>Insubsistência d</w:t>
      </w:r>
      <w:r w:rsidR="008762CE">
        <w:t xml:space="preserve">a </w:t>
      </w:r>
      <w:r w:rsidR="00702B57">
        <w:t>alegada necessidade</w:t>
      </w:r>
      <w:r w:rsidR="008762CE">
        <w:t xml:space="preserve"> de redução do cálculo </w:t>
      </w:r>
      <w:r w:rsidR="0093289C">
        <w:t xml:space="preserve">da autora </w:t>
      </w:r>
      <w:r w:rsidR="008762CE">
        <w:t xml:space="preserve">em relação à </w:t>
      </w:r>
      <w:r w:rsidR="00FC47D9">
        <w:t xml:space="preserve">suposta </w:t>
      </w:r>
      <w:r w:rsidR="00444B5E">
        <w:t xml:space="preserve">inclusão de </w:t>
      </w:r>
      <w:r w:rsidR="008762CE">
        <w:t>gratificação de</w:t>
      </w:r>
      <w:r w:rsidR="00FC47D9">
        <w:t xml:space="preserve"> função</w:t>
      </w:r>
      <w:r>
        <w:t xml:space="preserve"> </w:t>
      </w:r>
      <w:r w:rsidR="00FC47D9">
        <w:t>e</w:t>
      </w:r>
      <w:r w:rsidR="00444B5E">
        <w:t xml:space="preserve"> adicional por tempo de serviço </w:t>
      </w:r>
      <w:r w:rsidR="00FC47D9">
        <w:t>na remuneração</w:t>
      </w:r>
      <w:r>
        <w:t>.</w:t>
      </w:r>
      <w:r w:rsidR="0093289C">
        <w:t xml:space="preserve"> </w:t>
      </w:r>
      <w:r w:rsidR="00E868AA">
        <w:t>Improcedência</w:t>
      </w:r>
      <w:r w:rsidR="0093289C">
        <w:t xml:space="preserve"> da tese </w:t>
      </w:r>
      <w:r w:rsidR="00527A87">
        <w:t>relativa à</w:t>
      </w:r>
      <w:r w:rsidR="0093289C">
        <w:t xml:space="preserve"> inclusão de valores em duplicidade.</w:t>
      </w:r>
    </w:p>
    <w:p w14:paraId="44332B45" w14:textId="2A994792" w:rsidR="00B54187" w:rsidRDefault="00B54187" w:rsidP="00EC019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55B7A90" w14:textId="77777777" w:rsidR="00E11723" w:rsidRPr="009A594B" w:rsidRDefault="00E11723" w:rsidP="00EC019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9C06C05" w14:textId="7752F6D4" w:rsidR="00B54187" w:rsidRDefault="00E11723" w:rsidP="00B54187">
      <w:pPr>
        <w:pStyle w:val="SemEspaamento"/>
      </w:pPr>
      <w:r>
        <w:t>Em sentido diverso, contudo, q</w:t>
      </w:r>
      <w:r w:rsidR="00444B5E">
        <w:t xml:space="preserve">uanto </w:t>
      </w:r>
      <w:r w:rsidR="00C611EF">
        <w:t>ao argumento</w:t>
      </w:r>
      <w:r w:rsidR="00444B5E">
        <w:t xml:space="preserve"> de que foi incluída indevidamente a gratificação de função e o adicional por tempo serviço na remuneração, </w:t>
      </w:r>
      <w:r w:rsidR="00421005">
        <w:t xml:space="preserve">assim como foram </w:t>
      </w:r>
      <w:r w:rsidR="003612E1">
        <w:t>contabilizados</w:t>
      </w:r>
      <w:r w:rsidR="00421005">
        <w:t xml:space="preserve"> valores em duplicidade atinentes ao abono e à gratificação</w:t>
      </w:r>
      <w:r w:rsidR="00DB5818">
        <w:t xml:space="preserve"> na remuneração equivalente à de Coronel da PMSC</w:t>
      </w:r>
      <w:r w:rsidR="00421005">
        <w:t xml:space="preserve">, </w:t>
      </w:r>
      <w:r w:rsidR="00C611EF" w:rsidRPr="00E11723">
        <w:rPr>
          <w:u w:val="single"/>
        </w:rPr>
        <w:t>não há como dar guarida ao réu</w:t>
      </w:r>
      <w:r w:rsidR="00C611EF">
        <w:t>. Explica-se.</w:t>
      </w:r>
    </w:p>
    <w:p w14:paraId="0AEF73BC" w14:textId="0E4E8739" w:rsidR="00C611EF" w:rsidRDefault="0073696B" w:rsidP="00B54187">
      <w:pPr>
        <w:pStyle w:val="SemEspaamento"/>
      </w:pPr>
      <w:r>
        <w:t>Não há dúvida de que a</w:t>
      </w:r>
      <w:r w:rsidR="00C611EF">
        <w:t xml:space="preserve"> autora possui direito</w:t>
      </w:r>
      <w:r>
        <w:t xml:space="preserve">, a título de pensão por morte, </w:t>
      </w:r>
      <w:r w:rsidR="00C611EF">
        <w:t xml:space="preserve">à </w:t>
      </w:r>
      <w:r w:rsidR="00C611EF" w:rsidRPr="004834AE">
        <w:rPr>
          <w:u w:val="single"/>
        </w:rPr>
        <w:t>integralidade</w:t>
      </w:r>
      <w:r w:rsidR="00C611EF">
        <w:t xml:space="preserve"> e </w:t>
      </w:r>
      <w:r w:rsidR="004834AE" w:rsidRPr="004834AE">
        <w:rPr>
          <w:u w:val="single"/>
        </w:rPr>
        <w:t>paridade</w:t>
      </w:r>
      <w:r w:rsidR="004834AE">
        <w:t xml:space="preserve"> no que diz respeito à </w:t>
      </w:r>
      <w:r>
        <w:t>remuneração de Coronel da PMSC</w:t>
      </w:r>
      <w:r w:rsidR="00561214">
        <w:t xml:space="preserve">, em decorrência de falecimento do instituidor da pensão </w:t>
      </w:r>
      <w:r w:rsidR="00561214">
        <w:rPr>
          <w:u w:val="single"/>
        </w:rPr>
        <w:t>durante o cumprimento do serviço policial militar</w:t>
      </w:r>
      <w:r w:rsidR="00561214">
        <w:t xml:space="preserve">, razão pela qual o regramento legal aplicável ao caso possui peculiaridades, consoante reconhecido no acórdão do </w:t>
      </w:r>
      <w:r w:rsidR="00A9426C">
        <w:rPr>
          <w:i/>
          <w:iCs/>
        </w:rPr>
        <w:t xml:space="preserve">writ </w:t>
      </w:r>
      <w:r w:rsidR="00A9426C">
        <w:t>impetrado</w:t>
      </w:r>
      <w:r>
        <w:t>.</w:t>
      </w:r>
    </w:p>
    <w:p w14:paraId="70AC7E54" w14:textId="0AC02542" w:rsidR="00DB0F52" w:rsidRDefault="00807631" w:rsidP="00B54187">
      <w:pPr>
        <w:pStyle w:val="SemEspaamento"/>
      </w:pPr>
      <w:r>
        <w:lastRenderedPageBreak/>
        <w:t>E</w:t>
      </w:r>
      <w:r w:rsidR="00751F70">
        <w:t>, como se extrai dos dados do portal da transparência</w:t>
      </w:r>
      <w:r w:rsidR="00561214">
        <w:t xml:space="preserve"> do Governo de Santa Catarina</w:t>
      </w:r>
      <w:r w:rsidR="00751F70">
        <w:t>, a remuneração de Coronel da PMSC, seja da ativa ou inatividade,</w:t>
      </w:r>
      <w:r w:rsidR="009001E7">
        <w:t xml:space="preserve"> girava em torno de </w:t>
      </w:r>
      <w:r w:rsidR="009001E7" w:rsidRPr="00071930">
        <w:rPr>
          <w:u w:val="single"/>
        </w:rPr>
        <w:t>R$ 1</w:t>
      </w:r>
      <w:r w:rsidR="000860D7">
        <w:rPr>
          <w:u w:val="single"/>
        </w:rPr>
        <w:t>4</w:t>
      </w:r>
      <w:r w:rsidRPr="00071930">
        <w:rPr>
          <w:u w:val="single"/>
        </w:rPr>
        <w:t xml:space="preserve">.000,00 </w:t>
      </w:r>
      <w:r w:rsidR="004955F4" w:rsidRPr="00071930">
        <w:rPr>
          <w:u w:val="single"/>
        </w:rPr>
        <w:t>a</w:t>
      </w:r>
      <w:r w:rsidRPr="00071930">
        <w:rPr>
          <w:u w:val="single"/>
        </w:rPr>
        <w:t xml:space="preserve"> R$ 15.000,00</w:t>
      </w:r>
      <w:r>
        <w:t xml:space="preserve"> em </w:t>
      </w:r>
      <w:r w:rsidRPr="00A96DBE">
        <w:rPr>
          <w:b/>
          <w:bCs/>
        </w:rPr>
        <w:t>agosto de 2012</w:t>
      </w:r>
      <w:r>
        <w:t xml:space="preserve">, primeira data disponível para consulta </w:t>
      </w:r>
      <w:r w:rsidRPr="00807631">
        <w:rPr>
          <w:sz w:val="20"/>
          <w:szCs w:val="18"/>
        </w:rPr>
        <w:t>(</w:t>
      </w:r>
      <w:r w:rsidRPr="00807631">
        <w:rPr>
          <w:b/>
          <w:bCs/>
          <w:sz w:val="20"/>
          <w:szCs w:val="18"/>
        </w:rPr>
        <w:t>doc. 1</w:t>
      </w:r>
      <w:r w:rsidRPr="00807631">
        <w:rPr>
          <w:sz w:val="20"/>
          <w:szCs w:val="18"/>
        </w:rPr>
        <w:t>)</w:t>
      </w:r>
      <w:r w:rsidR="00AF5FBD">
        <w:rPr>
          <w:rStyle w:val="Refdenotaderodap"/>
          <w:sz w:val="20"/>
          <w:szCs w:val="18"/>
        </w:rPr>
        <w:footnoteReference w:id="1"/>
      </w:r>
      <w:r>
        <w:t>.</w:t>
      </w:r>
      <w:r w:rsidR="00C57518">
        <w:t xml:space="preserve"> </w:t>
      </w:r>
    </w:p>
    <w:p w14:paraId="4E0AAF70" w14:textId="334FAB57" w:rsidR="003533A0" w:rsidRDefault="00C57518" w:rsidP="00B54187">
      <w:pPr>
        <w:pStyle w:val="SemEspaamento"/>
      </w:pPr>
      <w:r>
        <w:t xml:space="preserve">Aliás, vejamos a remuneração </w:t>
      </w:r>
      <w:r w:rsidR="009B5B21">
        <w:t>referente ao mês de agosto/</w:t>
      </w:r>
      <w:r w:rsidR="00822307">
        <w:t>20</w:t>
      </w:r>
      <w:r w:rsidR="00DB0F52">
        <w:t>1</w:t>
      </w:r>
      <w:r w:rsidR="009B5B21">
        <w:t xml:space="preserve">2 </w:t>
      </w:r>
      <w:r>
        <w:t>do Coronel PMSC Volney</w:t>
      </w:r>
      <w:r w:rsidRPr="00C57518">
        <w:t xml:space="preserve"> Manoel Cândido</w:t>
      </w:r>
      <w:r>
        <w:t>, utilizado como paradigma</w:t>
      </w:r>
      <w:r w:rsidR="002D08BD">
        <w:t xml:space="preserve"> </w:t>
      </w:r>
      <w:r w:rsidR="002D08BD" w:rsidRPr="002D08BD">
        <w:rPr>
          <w:sz w:val="20"/>
          <w:szCs w:val="18"/>
        </w:rPr>
        <w:t>(</w:t>
      </w:r>
      <w:r w:rsidR="002D08BD" w:rsidRPr="002D08BD">
        <w:rPr>
          <w:b/>
          <w:bCs/>
          <w:sz w:val="20"/>
          <w:szCs w:val="18"/>
        </w:rPr>
        <w:t>doc. 2</w:t>
      </w:r>
      <w:r w:rsidR="002D08BD" w:rsidRPr="002D08BD">
        <w:rPr>
          <w:sz w:val="20"/>
          <w:szCs w:val="18"/>
        </w:rPr>
        <w:t>)</w:t>
      </w:r>
      <w:r>
        <w:t>:</w:t>
      </w:r>
    </w:p>
    <w:p w14:paraId="67CF9267" w14:textId="77777777" w:rsidR="003F4C10" w:rsidRPr="00C118BA" w:rsidRDefault="003F4C10" w:rsidP="003F4C10">
      <w:pPr>
        <w:pStyle w:val="Ttulo2"/>
        <w:rPr>
          <w:sz w:val="10"/>
          <w:szCs w:val="10"/>
        </w:rPr>
      </w:pPr>
    </w:p>
    <w:p w14:paraId="31D06238" w14:textId="2385D3D0" w:rsidR="00C57518" w:rsidRDefault="008F7D7E" w:rsidP="009B5B21">
      <w:pPr>
        <w:pStyle w:val="SemEspaamento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1B90AD" wp14:editId="3C28ACDF">
                <wp:simplePos x="0" y="0"/>
                <wp:positionH relativeFrom="column">
                  <wp:posOffset>-570230</wp:posOffset>
                </wp:positionH>
                <wp:positionV relativeFrom="paragraph">
                  <wp:posOffset>1864700</wp:posOffset>
                </wp:positionV>
                <wp:extent cx="818706" cy="467832"/>
                <wp:effectExtent l="0" t="19050" r="38735" b="46990"/>
                <wp:wrapNone/>
                <wp:docPr id="12" name="Seta: para a Direi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6" cy="46783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40153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2" o:spid="_x0000_s1026" type="#_x0000_t13" style="position:absolute;margin-left:-44.9pt;margin-top:146.85pt;width:64.45pt;height:3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" adj="15429" fillcolor="red" strokecolor="black [3213]" strokeweight="1pt"/>
            </w:pict>
          </mc:Fallback>
        </mc:AlternateContent>
      </w:r>
      <w:r w:rsidR="009B5B21">
        <w:rPr>
          <w:noProof/>
        </w:rPr>
        <w:drawing>
          <wp:inline distT="0" distB="0" distL="0" distR="0" wp14:anchorId="66E2E12C" wp14:editId="42907095">
            <wp:extent cx="5603359" cy="47658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359" cy="476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51F81" w14:textId="77777777" w:rsidR="006C2A43" w:rsidRPr="0024670D" w:rsidRDefault="006C2A43" w:rsidP="006C2A43">
      <w:pPr>
        <w:pStyle w:val="Ttulo2"/>
        <w:rPr>
          <w:sz w:val="2"/>
          <w:szCs w:val="2"/>
        </w:rPr>
      </w:pPr>
    </w:p>
    <w:p w14:paraId="5B37EE09" w14:textId="1F1528F7" w:rsidR="00760D45" w:rsidRDefault="00760D45" w:rsidP="00B54187">
      <w:pPr>
        <w:pStyle w:val="SemEspaamento"/>
      </w:pPr>
      <w:r>
        <w:t xml:space="preserve">Pois bem. Na </w:t>
      </w:r>
      <w:r w:rsidR="001024FE">
        <w:t>planilha de cálculo</w:t>
      </w:r>
      <w:r>
        <w:t xml:space="preserve"> apresentada pela autora </w:t>
      </w:r>
      <w:r w:rsidRPr="001024FE">
        <w:rPr>
          <w:sz w:val="20"/>
          <w:szCs w:val="18"/>
        </w:rPr>
        <w:t>(evento 1, PLANILHA DE CÁLCULO12)</w:t>
      </w:r>
      <w:r>
        <w:t xml:space="preserve">, o valor total </w:t>
      </w:r>
      <w:r w:rsidR="001024FE">
        <w:t>da remuneração d</w:t>
      </w:r>
      <w:r w:rsidR="00A72B3A">
        <w:t>o</w:t>
      </w:r>
      <w:r w:rsidR="001024FE">
        <w:t xml:space="preserve"> Coronel </w:t>
      </w:r>
      <w:r w:rsidR="00A72B3A">
        <w:t xml:space="preserve">Volney Manoel Cândido, </w:t>
      </w:r>
      <w:r>
        <w:t>utilizad</w:t>
      </w:r>
      <w:r w:rsidR="001024FE">
        <w:t>a</w:t>
      </w:r>
      <w:r>
        <w:t xml:space="preserve"> como referência para </w:t>
      </w:r>
      <w:r w:rsidR="001024FE">
        <w:t xml:space="preserve">aferir a </w:t>
      </w:r>
      <w:r>
        <w:t>diferença</w:t>
      </w:r>
      <w:r w:rsidR="00A72B3A">
        <w:t xml:space="preserve"> devida</w:t>
      </w:r>
      <w:r>
        <w:t xml:space="preserve"> no mês de agosto de 2012, é de </w:t>
      </w:r>
      <w:r w:rsidRPr="00A72B3A">
        <w:rPr>
          <w:u w:val="single"/>
        </w:rPr>
        <w:t>R$</w:t>
      </w:r>
      <w:r w:rsidR="001024FE" w:rsidRPr="00A72B3A">
        <w:rPr>
          <w:u w:val="single"/>
        </w:rPr>
        <w:t xml:space="preserve"> 13.446,59</w:t>
      </w:r>
      <w:r w:rsidR="00CC32CF">
        <w:t>, ou seja, abaixo de sua remuneração básica</w:t>
      </w:r>
      <w:r w:rsidR="00823B85">
        <w:t xml:space="preserve"> percebida,</w:t>
      </w:r>
      <w:r w:rsidR="000209A1">
        <w:t xml:space="preserve"> </w:t>
      </w:r>
      <w:r w:rsidR="00CC32CF">
        <w:t xml:space="preserve">de R$ </w:t>
      </w:r>
      <w:r w:rsidR="00CC32CF" w:rsidRPr="00CC32CF">
        <w:rPr>
          <w:u w:val="single"/>
        </w:rPr>
        <w:t>14.947,85</w:t>
      </w:r>
      <w:r w:rsidR="00CC32CF">
        <w:t>.</w:t>
      </w:r>
      <w:r w:rsidR="00A76587">
        <w:t xml:space="preserve"> </w:t>
      </w:r>
    </w:p>
    <w:p w14:paraId="284A453F" w14:textId="37730AB4" w:rsidR="008F7D7E" w:rsidRDefault="00C25C06" w:rsidP="00B54187">
      <w:pPr>
        <w:pStyle w:val="SemEspaamento"/>
      </w:pPr>
      <w:r>
        <w:lastRenderedPageBreak/>
        <w:t xml:space="preserve">Nada mais </w:t>
      </w:r>
      <w:r w:rsidR="009F63D1">
        <w:t>seria</w:t>
      </w:r>
      <w:r>
        <w:t xml:space="preserve"> preciso dizer para afastar a</w:t>
      </w:r>
      <w:r w:rsidR="009F63D1">
        <w:t xml:space="preserve">s alegações de </w:t>
      </w:r>
      <w:r w:rsidR="00822307">
        <w:t xml:space="preserve">que há </w:t>
      </w:r>
      <w:r w:rsidR="009F63D1">
        <w:t>cobrança excessiva</w:t>
      </w:r>
      <w:r>
        <w:t xml:space="preserve">, </w:t>
      </w:r>
      <w:r w:rsidR="00223143">
        <w:t xml:space="preserve">inclusive no que diz respeito à gratificação de função, ao adicional por tempo de serviço e à alegada inclusão de valores em duplicidade, </w:t>
      </w:r>
      <w:r w:rsidR="0024670D">
        <w:t xml:space="preserve">tendo em vista </w:t>
      </w:r>
      <w:r w:rsidR="00A76587">
        <w:t>que</w:t>
      </w:r>
      <w:r w:rsidR="00E11723">
        <w:t>, acima de qualquer outro conceito,</w:t>
      </w:r>
      <w:r w:rsidR="00A76587">
        <w:t xml:space="preserve"> </w:t>
      </w:r>
      <w:r w:rsidR="00EC2F31">
        <w:t xml:space="preserve">o </w:t>
      </w:r>
      <w:r w:rsidR="008C3901">
        <w:t xml:space="preserve">direito à </w:t>
      </w:r>
      <w:r w:rsidR="00223143" w:rsidRPr="007B4D9B">
        <w:rPr>
          <w:u w:val="single"/>
        </w:rPr>
        <w:t>integralidade</w:t>
      </w:r>
      <w:r w:rsidR="00223143">
        <w:t xml:space="preserve"> e </w:t>
      </w:r>
      <w:r w:rsidR="008C3901">
        <w:t xml:space="preserve">à </w:t>
      </w:r>
      <w:r w:rsidR="00223143" w:rsidRPr="007B4D9B">
        <w:rPr>
          <w:u w:val="single"/>
        </w:rPr>
        <w:t>paridade</w:t>
      </w:r>
      <w:r w:rsidR="00223143">
        <w:t xml:space="preserve"> </w:t>
      </w:r>
      <w:r w:rsidR="00A76587">
        <w:t xml:space="preserve">confere </w:t>
      </w:r>
      <w:r w:rsidR="00A76587" w:rsidRPr="00800B6E">
        <w:rPr>
          <w:b/>
          <w:bCs/>
        </w:rPr>
        <w:t>equivalência</w:t>
      </w:r>
      <w:r w:rsidR="00A76587">
        <w:t xml:space="preserve"> </w:t>
      </w:r>
      <w:r w:rsidR="008719E9" w:rsidRPr="00BF67AC">
        <w:rPr>
          <w:b/>
          <w:bCs/>
        </w:rPr>
        <w:t>remuneratória</w:t>
      </w:r>
      <w:r w:rsidR="00223143">
        <w:t xml:space="preserve">, </w:t>
      </w:r>
      <w:r w:rsidR="00E11723">
        <w:t>embora</w:t>
      </w:r>
      <w:r>
        <w:t xml:space="preserve"> </w:t>
      </w:r>
      <w:r w:rsidRPr="009F63D1">
        <w:rPr>
          <w:u w:val="single"/>
        </w:rPr>
        <w:t>o</w:t>
      </w:r>
      <w:r w:rsidR="004955F4" w:rsidRPr="009F63D1">
        <w:rPr>
          <w:u w:val="single"/>
        </w:rPr>
        <w:t xml:space="preserve"> </w:t>
      </w:r>
      <w:r w:rsidR="004955F4" w:rsidRPr="009F63D1">
        <w:rPr>
          <w:i/>
          <w:iCs/>
          <w:u w:val="single"/>
        </w:rPr>
        <w:t xml:space="preserve">quantum </w:t>
      </w:r>
      <w:r w:rsidR="004955F4" w:rsidRPr="008F7D7E">
        <w:rPr>
          <w:u w:val="single"/>
        </w:rPr>
        <w:t xml:space="preserve">cobrado pela autora </w:t>
      </w:r>
      <w:r w:rsidR="003D0339">
        <w:rPr>
          <w:u w:val="single"/>
        </w:rPr>
        <w:t xml:space="preserve">muitas vezes </w:t>
      </w:r>
      <w:r w:rsidR="004955F4" w:rsidRPr="008F7D7E">
        <w:rPr>
          <w:u w:val="single"/>
        </w:rPr>
        <w:t>est</w:t>
      </w:r>
      <w:r w:rsidR="003D0339">
        <w:rPr>
          <w:u w:val="single"/>
        </w:rPr>
        <w:t xml:space="preserve">á </w:t>
      </w:r>
      <w:r w:rsidR="009F63D1" w:rsidRPr="009F63D1">
        <w:rPr>
          <w:u w:val="single"/>
        </w:rPr>
        <w:t xml:space="preserve">abaixo </w:t>
      </w:r>
      <w:r w:rsidR="006C2A43" w:rsidRPr="009F63D1">
        <w:rPr>
          <w:u w:val="single"/>
        </w:rPr>
        <w:t>da remuneração</w:t>
      </w:r>
      <w:r w:rsidR="000A0752">
        <w:rPr>
          <w:u w:val="single"/>
        </w:rPr>
        <w:t xml:space="preserve"> recebida pelos</w:t>
      </w:r>
      <w:r w:rsidR="005B6345" w:rsidRPr="009F63D1">
        <w:rPr>
          <w:u w:val="single"/>
        </w:rPr>
        <w:t xml:space="preserve"> Coron</w:t>
      </w:r>
      <w:r w:rsidR="000A0752">
        <w:rPr>
          <w:u w:val="single"/>
        </w:rPr>
        <w:t>éis</w:t>
      </w:r>
      <w:r w:rsidR="005B6345" w:rsidRPr="009F63D1">
        <w:rPr>
          <w:u w:val="single"/>
        </w:rPr>
        <w:t xml:space="preserve"> da PMSC</w:t>
      </w:r>
      <w:r w:rsidR="005B6345">
        <w:t>,</w:t>
      </w:r>
      <w:r w:rsidR="002B2B58">
        <w:t xml:space="preserve"> </w:t>
      </w:r>
      <w:r w:rsidR="000A0752">
        <w:t>como</w:t>
      </w:r>
      <w:r w:rsidR="00F76F9C">
        <w:t xml:space="preserve"> se </w:t>
      </w:r>
      <w:r w:rsidR="006A6FFB">
        <w:t xml:space="preserve">extrai </w:t>
      </w:r>
      <w:r w:rsidR="00F76F9C">
        <w:t>da</w:t>
      </w:r>
      <w:r w:rsidR="009F63D1">
        <w:t xml:space="preserve"> folha de pagamento de servidores</w:t>
      </w:r>
      <w:r w:rsidR="00F76F9C">
        <w:t xml:space="preserve"> do posto</w:t>
      </w:r>
      <w:r w:rsidR="000A0752">
        <w:t xml:space="preserve"> </w:t>
      </w:r>
      <w:r w:rsidR="005270D3">
        <w:t xml:space="preserve">mencionado </w:t>
      </w:r>
      <w:r w:rsidR="00E912CF" w:rsidRPr="003A52DB">
        <w:rPr>
          <w:sz w:val="20"/>
          <w:szCs w:val="18"/>
        </w:rPr>
        <w:t>(</w:t>
      </w:r>
      <w:r w:rsidR="00E912CF" w:rsidRPr="003A52DB">
        <w:rPr>
          <w:b/>
          <w:bCs/>
          <w:sz w:val="20"/>
          <w:szCs w:val="18"/>
        </w:rPr>
        <w:t>doc. 3</w:t>
      </w:r>
      <w:r w:rsidR="00D12207">
        <w:rPr>
          <w:sz w:val="20"/>
          <w:szCs w:val="18"/>
        </w:rPr>
        <w:t xml:space="preserve"> – a partir de agosto/</w:t>
      </w:r>
      <w:r w:rsidR="00EC0194">
        <w:rPr>
          <w:sz w:val="20"/>
          <w:szCs w:val="18"/>
        </w:rPr>
        <w:t>20</w:t>
      </w:r>
      <w:r w:rsidR="00D12207">
        <w:rPr>
          <w:sz w:val="20"/>
          <w:szCs w:val="18"/>
        </w:rPr>
        <w:t>12</w:t>
      </w:r>
      <w:r w:rsidR="00EC0194">
        <w:rPr>
          <w:sz w:val="20"/>
          <w:szCs w:val="18"/>
        </w:rPr>
        <w:t xml:space="preserve">, primeira data disponível no </w:t>
      </w:r>
      <w:r w:rsidR="00EC0194">
        <w:rPr>
          <w:i/>
          <w:iCs/>
          <w:sz w:val="20"/>
          <w:szCs w:val="18"/>
        </w:rPr>
        <w:t>site</w:t>
      </w:r>
      <w:r w:rsidR="00EC0194">
        <w:rPr>
          <w:sz w:val="20"/>
          <w:szCs w:val="18"/>
        </w:rPr>
        <w:t xml:space="preserve"> do portal da transparência do Estado de Santa Catarina</w:t>
      </w:r>
      <w:r w:rsidR="00E912CF" w:rsidRPr="003A52DB">
        <w:rPr>
          <w:sz w:val="20"/>
          <w:szCs w:val="18"/>
        </w:rPr>
        <w:t>)</w:t>
      </w:r>
      <w:r w:rsidR="00FA7DA4" w:rsidRPr="003A52DB">
        <w:rPr>
          <w:rStyle w:val="Refdenotaderodap"/>
          <w:b/>
          <w:bCs/>
          <w:sz w:val="20"/>
          <w:szCs w:val="18"/>
        </w:rPr>
        <w:footnoteReference w:id="2"/>
      </w:r>
      <w:r w:rsidR="00201A92">
        <w:t>.</w:t>
      </w:r>
      <w:r w:rsidR="008F7D7E">
        <w:t xml:space="preserve"> </w:t>
      </w:r>
    </w:p>
    <w:p w14:paraId="1D666DE0" w14:textId="72E2746A" w:rsidR="00201A92" w:rsidRDefault="00E11723" w:rsidP="00B54187">
      <w:pPr>
        <w:pStyle w:val="SemEspaamento"/>
      </w:pPr>
      <w:r>
        <w:t>Logo</w:t>
      </w:r>
      <w:r w:rsidR="00AD7C3A">
        <w:t xml:space="preserve">, é bom </w:t>
      </w:r>
      <w:r>
        <w:t>pontuar que</w:t>
      </w:r>
      <w:r w:rsidR="00AD7C3A">
        <w:t xml:space="preserve"> o</w:t>
      </w:r>
      <w:r w:rsidR="008F7D7E">
        <w:t>s valores cobrados</w:t>
      </w:r>
      <w:r w:rsidR="00AD7C3A">
        <w:t xml:space="preserve"> nesta ação</w:t>
      </w:r>
      <w:r w:rsidR="008F7D7E">
        <w:t xml:space="preserve"> já foram reduzidos </w:t>
      </w:r>
      <w:r w:rsidR="003855AE">
        <w:t>ou considerados os menores</w:t>
      </w:r>
      <w:r w:rsidR="00EE7FAA">
        <w:t xml:space="preserve"> possíveis</w:t>
      </w:r>
      <w:r w:rsidR="003855AE">
        <w:t xml:space="preserve"> </w:t>
      </w:r>
      <w:r w:rsidR="00AD7C3A">
        <w:t xml:space="preserve">quando comparados </w:t>
      </w:r>
      <w:r w:rsidR="008F7D7E">
        <w:t xml:space="preserve">aos </w:t>
      </w:r>
      <w:r w:rsidR="00943507">
        <w:t xml:space="preserve">efetivamente </w:t>
      </w:r>
      <w:r w:rsidR="008F7D7E">
        <w:t>recebidos pelos Coronéis da PMSC</w:t>
      </w:r>
      <w:r w:rsidR="00AD7C3A">
        <w:t>,</w:t>
      </w:r>
      <w:r w:rsidR="008F7D7E">
        <w:t xml:space="preserve"> </w:t>
      </w:r>
      <w:r w:rsidR="00210FCE">
        <w:t xml:space="preserve">exatamente </w:t>
      </w:r>
      <w:r w:rsidR="008F7D7E">
        <w:t xml:space="preserve">para evitar </w:t>
      </w:r>
      <w:r w:rsidR="00210FCE">
        <w:t xml:space="preserve">qualquer possibilidade de </w:t>
      </w:r>
      <w:r w:rsidR="008F7D7E">
        <w:t xml:space="preserve">excesso de </w:t>
      </w:r>
      <w:r w:rsidR="00210FCE">
        <w:t>cobrança.</w:t>
      </w:r>
    </w:p>
    <w:p w14:paraId="5AB49C94" w14:textId="252D2E51" w:rsidR="00651344" w:rsidRDefault="00201A92" w:rsidP="00230B0E">
      <w:pPr>
        <w:pStyle w:val="SemEspaamento"/>
      </w:pPr>
      <w:r>
        <w:t>Mas não é só.</w:t>
      </w:r>
      <w:r w:rsidR="00B25D1B">
        <w:t xml:space="preserve"> </w:t>
      </w:r>
      <w:r w:rsidR="008B1885">
        <w:t>Vale repetir</w:t>
      </w:r>
      <w:r w:rsidR="004833A6">
        <w:t xml:space="preserve"> que a</w:t>
      </w:r>
      <w:r w:rsidR="00B25D1B">
        <w:t xml:space="preserve"> remuneração </w:t>
      </w:r>
      <w:r w:rsidR="003A52DB">
        <w:t xml:space="preserve">utilizada </w:t>
      </w:r>
      <w:r w:rsidR="00E11723">
        <w:t xml:space="preserve">como </w:t>
      </w:r>
      <w:r w:rsidR="00335652">
        <w:t xml:space="preserve">referência </w:t>
      </w:r>
      <w:r w:rsidR="003A52DB">
        <w:t xml:space="preserve">para a cobrança </w:t>
      </w:r>
      <w:r w:rsidR="00335652">
        <w:t xml:space="preserve">dos valores leva em consideração </w:t>
      </w:r>
      <w:r w:rsidR="00E11723">
        <w:t>“</w:t>
      </w:r>
      <w:r w:rsidR="00335652">
        <w:t>Coronel da PMSC</w:t>
      </w:r>
      <w:r w:rsidR="00E11723">
        <w:t>”</w:t>
      </w:r>
      <w:r w:rsidR="00335652">
        <w:t xml:space="preserve"> da </w:t>
      </w:r>
      <w:r w:rsidR="00335652">
        <w:rPr>
          <w:u w:val="single"/>
        </w:rPr>
        <w:t>mesma</w:t>
      </w:r>
      <w:r w:rsidR="00335652">
        <w:t xml:space="preserve"> </w:t>
      </w:r>
      <w:r w:rsidR="00335652" w:rsidRPr="009E03C3">
        <w:rPr>
          <w:u w:val="single"/>
        </w:rPr>
        <w:t>turma</w:t>
      </w:r>
      <w:r w:rsidR="00335652">
        <w:t xml:space="preserve"> </w:t>
      </w:r>
      <w:r w:rsidR="00335652" w:rsidRPr="00B321C4">
        <w:rPr>
          <w:u w:val="single"/>
        </w:rPr>
        <w:t>do instituidor da pensão</w:t>
      </w:r>
      <w:r w:rsidR="00335652">
        <w:t xml:space="preserve">, ou seja, </w:t>
      </w:r>
      <w:r w:rsidR="00E11723">
        <w:t>sob o</w:t>
      </w:r>
      <w:r w:rsidR="00535B28">
        <w:t xml:space="preserve"> critério</w:t>
      </w:r>
      <w:r w:rsidR="00E11723">
        <w:t xml:space="preserve"> </w:t>
      </w:r>
      <w:r w:rsidR="00535B28">
        <w:t>“</w:t>
      </w:r>
      <w:r w:rsidR="00E11723">
        <w:t>tempo de serviço</w:t>
      </w:r>
      <w:r w:rsidR="00535B28">
        <w:t>”</w:t>
      </w:r>
      <w:r w:rsidR="00E11723">
        <w:t xml:space="preserve">, </w:t>
      </w:r>
      <w:r w:rsidR="009E03C3">
        <w:t xml:space="preserve">é o que mais se </w:t>
      </w:r>
      <w:r w:rsidR="00035A7B">
        <w:t>aproxima da situação</w:t>
      </w:r>
      <w:r w:rsidR="00714B56">
        <w:t xml:space="preserve"> jurídica</w:t>
      </w:r>
      <w:r w:rsidR="00035A7B">
        <w:t xml:space="preserve"> do Coronel PMSC Paulo Ekke Moukarzel, se vivo fosse,</w:t>
      </w:r>
      <w:r w:rsidR="00230B0E">
        <w:t xml:space="preserve"> com observância da </w:t>
      </w:r>
      <w:r w:rsidR="00230B0E" w:rsidRPr="004833A6">
        <w:rPr>
          <w:u w:val="single"/>
        </w:rPr>
        <w:t>integralidade</w:t>
      </w:r>
      <w:r w:rsidR="00230B0E">
        <w:t xml:space="preserve"> e </w:t>
      </w:r>
      <w:r w:rsidR="00230B0E" w:rsidRPr="004833A6">
        <w:rPr>
          <w:u w:val="single"/>
        </w:rPr>
        <w:t>paridade</w:t>
      </w:r>
      <w:r w:rsidR="00230B0E">
        <w:t xml:space="preserve"> remuneratória,</w:t>
      </w:r>
      <w:r w:rsidR="00035A7B">
        <w:t xml:space="preserve"> de </w:t>
      </w:r>
      <w:r w:rsidR="00714B56">
        <w:t>forma</w:t>
      </w:r>
      <w:r w:rsidR="00035A7B">
        <w:t xml:space="preserve"> que </w:t>
      </w:r>
      <w:r w:rsidR="00D666CB">
        <w:t xml:space="preserve">os vencimentos </w:t>
      </w:r>
      <w:r w:rsidR="00035A7B">
        <w:t>a ser</w:t>
      </w:r>
      <w:r w:rsidR="00D666CB">
        <w:t>em</w:t>
      </w:r>
      <w:r w:rsidR="00035A7B">
        <w:t xml:space="preserve"> considerad</w:t>
      </w:r>
      <w:r w:rsidR="00D666CB">
        <w:t>os</w:t>
      </w:r>
      <w:r w:rsidR="00035A7B">
        <w:t xml:space="preserve"> no caso</w:t>
      </w:r>
      <w:r w:rsidR="00714B56">
        <w:t xml:space="preserve"> vertente</w:t>
      </w:r>
      <w:r w:rsidR="00035A7B">
        <w:t xml:space="preserve"> deve</w:t>
      </w:r>
      <w:r w:rsidR="00D666CB">
        <w:t>m</w:t>
      </w:r>
      <w:r w:rsidR="00035A7B">
        <w:t xml:space="preserve"> ser correspondente</w:t>
      </w:r>
      <w:r w:rsidR="00D666CB">
        <w:t>s</w:t>
      </w:r>
      <w:r w:rsidR="00035A7B">
        <w:t xml:space="preserve"> ao </w:t>
      </w:r>
      <w:r w:rsidR="00D666CB">
        <w:t xml:space="preserve">do </w:t>
      </w:r>
      <w:r w:rsidR="00035A7B">
        <w:t>paradigma adotado.</w:t>
      </w:r>
    </w:p>
    <w:p w14:paraId="793F1840" w14:textId="252B25A9" w:rsidR="006449F8" w:rsidRDefault="006449F8" w:rsidP="00816A4E">
      <w:pPr>
        <w:pStyle w:val="SemEspaamento"/>
      </w:pPr>
      <w:r>
        <w:t xml:space="preserve">De qualquer forma, </w:t>
      </w:r>
      <w:r w:rsidR="003C6840">
        <w:t>as verbas mencionadas</w:t>
      </w:r>
      <w:r w:rsidR="00535B28">
        <w:t xml:space="preserve"> </w:t>
      </w:r>
      <w:r w:rsidR="00535B28" w:rsidRPr="00535B28">
        <w:rPr>
          <w:sz w:val="22"/>
        </w:rPr>
        <w:t>(gratificação de função, adicional por tempo de serviço, entre outras gratificações)</w:t>
      </w:r>
      <w:r w:rsidR="003C6840">
        <w:t xml:space="preserve"> foram </w:t>
      </w:r>
      <w:r w:rsidR="00CE09F7">
        <w:t>incorporadas</w:t>
      </w:r>
      <w:r w:rsidR="003C6840">
        <w:t xml:space="preserve"> </w:t>
      </w:r>
      <w:r w:rsidR="00836506">
        <w:t>em razão</w:t>
      </w:r>
      <w:r w:rsidR="003C6840">
        <w:t xml:space="preserve"> da instituição d</w:t>
      </w:r>
      <w:r w:rsidR="00444795">
        <w:t xml:space="preserve">o </w:t>
      </w:r>
      <w:r w:rsidR="00AC69E1">
        <w:t xml:space="preserve">subsídio como forma de vencimento </w:t>
      </w:r>
      <w:r w:rsidR="00192E29">
        <w:t xml:space="preserve">pela LC n. 614/2013, </w:t>
      </w:r>
      <w:r w:rsidR="00AC69E1">
        <w:t xml:space="preserve">o </w:t>
      </w:r>
      <w:r w:rsidR="00192E29">
        <w:t xml:space="preserve">que </w:t>
      </w:r>
      <w:r w:rsidR="00AC69E1">
        <w:t>foi efetivado em 1º.8.2014</w:t>
      </w:r>
      <w:r w:rsidR="003C6840">
        <w:t>.</w:t>
      </w:r>
      <w:r w:rsidR="001B3BAA">
        <w:t xml:space="preserve"> </w:t>
      </w:r>
    </w:p>
    <w:p w14:paraId="1F373D62" w14:textId="58BBFF63" w:rsidR="00192E29" w:rsidRDefault="00714B56" w:rsidP="00B54187">
      <w:pPr>
        <w:pStyle w:val="SemEspaamento"/>
      </w:pPr>
      <w:r>
        <w:t>Inviável, p</w:t>
      </w:r>
      <w:r w:rsidR="00192E29">
        <w:t>ortanto,</w:t>
      </w:r>
      <w:r w:rsidR="00F02F8E">
        <w:t xml:space="preserve"> </w:t>
      </w:r>
      <w:r>
        <w:t>o argumento do</w:t>
      </w:r>
      <w:r w:rsidR="00535B28">
        <w:t xml:space="preserve"> IPREV </w:t>
      </w:r>
      <w:r w:rsidR="00612736">
        <w:t>de que há cobrança excessiva em relação à</w:t>
      </w:r>
      <w:r w:rsidR="00612736" w:rsidRPr="00612736">
        <w:t xml:space="preserve"> </w:t>
      </w:r>
      <w:r w:rsidR="00612736">
        <w:t xml:space="preserve">gratificação de função, ao adicional por tempo serviço e </w:t>
      </w:r>
      <w:r w:rsidR="00EA618A">
        <w:t>às verbas em duplicidade</w:t>
      </w:r>
      <w:r>
        <w:t xml:space="preserve">, </w:t>
      </w:r>
      <w:r w:rsidR="00290B6D">
        <w:t>o que conduz à conclusão de que a remuneração de Coronel da PMSC utilizada para fins de cálculo está adequada</w:t>
      </w:r>
      <w:r w:rsidR="00836506">
        <w:t xml:space="preserve"> e não exige reparo</w:t>
      </w:r>
      <w:r w:rsidR="00290B6D">
        <w:t>.</w:t>
      </w:r>
    </w:p>
    <w:p w14:paraId="24E1830D" w14:textId="3F414B76" w:rsidR="00B54187" w:rsidRDefault="00B54187" w:rsidP="003B1C7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6F8C72E" w14:textId="50FE1D55" w:rsidR="00535B28" w:rsidRDefault="00535B28" w:rsidP="003B1C7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FB815C1" w14:textId="77777777" w:rsidR="00535B28" w:rsidRPr="009A594B" w:rsidRDefault="00535B28" w:rsidP="003B1C7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8E680FD" w14:textId="1FCCA614" w:rsidR="00836506" w:rsidRPr="009A4A78" w:rsidRDefault="00836506" w:rsidP="00836506">
      <w:pPr>
        <w:pStyle w:val="Ttulo"/>
        <w:spacing w:line="276" w:lineRule="auto"/>
      </w:pPr>
      <w:r w:rsidRPr="00136102">
        <w:lastRenderedPageBreak/>
        <w:t>II</w:t>
      </w:r>
      <w:r>
        <w:t>.3</w:t>
      </w:r>
      <w:r w:rsidRPr="00136102">
        <w:t xml:space="preserve"> – </w:t>
      </w:r>
      <w:r w:rsidR="00527618">
        <w:t xml:space="preserve">Improcedência com relação à tese de que os valores cobrados após o início do </w:t>
      </w:r>
      <w:r w:rsidR="00D56699">
        <w:t xml:space="preserve">pagamento do </w:t>
      </w:r>
      <w:r w:rsidR="00527618">
        <w:t>subsídio estão equivocados</w:t>
      </w:r>
      <w:r>
        <w:t>.</w:t>
      </w:r>
    </w:p>
    <w:p w14:paraId="404B67D4" w14:textId="142758B8" w:rsidR="00836506" w:rsidRDefault="00836506" w:rsidP="009A594B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448348E2" w14:textId="77777777" w:rsidR="00535B28" w:rsidRPr="009A594B" w:rsidRDefault="00535B28" w:rsidP="009A594B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57178DF8" w14:textId="522EBC47" w:rsidR="00527618" w:rsidRDefault="00527618" w:rsidP="00527618">
      <w:pPr>
        <w:pStyle w:val="SemEspaamento"/>
      </w:pPr>
      <w:r>
        <w:t xml:space="preserve">Com o devido respeito, Excelência, </w:t>
      </w:r>
      <w:r w:rsidR="0021342F">
        <w:t xml:space="preserve">mais uma vez </w:t>
      </w:r>
      <w:r>
        <w:t xml:space="preserve">o réu </w:t>
      </w:r>
      <w:r w:rsidR="0021342F">
        <w:t xml:space="preserve">insiste em tentar </w:t>
      </w:r>
      <w:r w:rsidR="003B1C75">
        <w:t>se eximir de</w:t>
      </w:r>
      <w:r w:rsidR="0021342F">
        <w:t xml:space="preserve"> garantir o direito à </w:t>
      </w:r>
      <w:r w:rsidR="0021342F" w:rsidRPr="003B1C75">
        <w:rPr>
          <w:u w:val="single"/>
        </w:rPr>
        <w:t>integralidade</w:t>
      </w:r>
      <w:r w:rsidR="0021342F">
        <w:t xml:space="preserve"> e </w:t>
      </w:r>
      <w:r w:rsidR="00D56699">
        <w:t xml:space="preserve">à </w:t>
      </w:r>
      <w:r w:rsidR="0021342F" w:rsidRPr="003B1C75">
        <w:rPr>
          <w:u w:val="single"/>
        </w:rPr>
        <w:t>paridade</w:t>
      </w:r>
      <w:r w:rsidR="0021342F">
        <w:t xml:space="preserve"> reconhecido à autora, </w:t>
      </w:r>
      <w:r w:rsidR="00822307">
        <w:t>notadamente</w:t>
      </w:r>
      <w:r w:rsidR="005A1231">
        <w:t xml:space="preserve"> porque, </w:t>
      </w:r>
      <w:r w:rsidR="0021342F">
        <w:t xml:space="preserve">ao invés de </w:t>
      </w:r>
      <w:r w:rsidR="0021342F" w:rsidRPr="00D56699">
        <w:rPr>
          <w:u w:val="single"/>
        </w:rPr>
        <w:t>equiparar</w:t>
      </w:r>
      <w:r w:rsidR="0021342F">
        <w:t xml:space="preserve"> a sua pensão por morte à </w:t>
      </w:r>
      <w:r w:rsidR="005A1231">
        <w:t xml:space="preserve">remuneração </w:t>
      </w:r>
      <w:r w:rsidR="0021342F">
        <w:t>de Coronel da PMSC,</w:t>
      </w:r>
      <w:r w:rsidR="00A96DBE">
        <w:t xml:space="preserve"> nos termos da segurança concedida pelo acórdão do </w:t>
      </w:r>
      <w:r w:rsidR="00A96DBE">
        <w:rPr>
          <w:i/>
          <w:iCs/>
        </w:rPr>
        <w:t>writ</w:t>
      </w:r>
      <w:r w:rsidR="00A96DBE">
        <w:t>,</w:t>
      </w:r>
      <w:r w:rsidR="0021342F">
        <w:t xml:space="preserve"> limita-se a afirmar </w:t>
      </w:r>
      <w:r w:rsidR="00A96DBE">
        <w:t xml:space="preserve">somente </w:t>
      </w:r>
      <w:r w:rsidR="0021342F">
        <w:t>que o</w:t>
      </w:r>
      <w:r w:rsidR="00346606">
        <w:t xml:space="preserve"> valor </w:t>
      </w:r>
      <w:r w:rsidR="00E931F6">
        <w:t>devido</w:t>
      </w:r>
      <w:r w:rsidR="003B1C75">
        <w:t xml:space="preserve"> a título de pensão</w:t>
      </w:r>
      <w:r w:rsidR="00E931F6">
        <w:t xml:space="preserve"> seria o</w:t>
      </w:r>
      <w:r w:rsidR="005A1231">
        <w:t xml:space="preserve"> previsto na LC n. 614/2013.</w:t>
      </w:r>
    </w:p>
    <w:p w14:paraId="22922690" w14:textId="6B197E57" w:rsidR="00392E4F" w:rsidRDefault="005A1231" w:rsidP="00527618">
      <w:pPr>
        <w:pStyle w:val="SemEspaamento"/>
      </w:pPr>
      <w:r>
        <w:t xml:space="preserve">Pois bem. </w:t>
      </w:r>
      <w:r w:rsidR="00753F1B">
        <w:t xml:space="preserve">Consoante </w:t>
      </w:r>
      <w:r w:rsidR="00822307">
        <w:t>comprovado pel</w:t>
      </w:r>
      <w:r w:rsidR="00753F1B">
        <w:t>a lista</w:t>
      </w:r>
      <w:r w:rsidR="00822307">
        <w:t xml:space="preserve"> extraída do portal da transparência </w:t>
      </w:r>
      <w:r w:rsidR="00822307" w:rsidRPr="00FA7DA4">
        <w:rPr>
          <w:sz w:val="20"/>
          <w:szCs w:val="18"/>
        </w:rPr>
        <w:t>(</w:t>
      </w:r>
      <w:r w:rsidR="00822307" w:rsidRPr="00FA7DA4">
        <w:rPr>
          <w:b/>
          <w:bCs/>
          <w:sz w:val="20"/>
          <w:szCs w:val="18"/>
        </w:rPr>
        <w:t>doc. 4</w:t>
      </w:r>
      <w:r w:rsidR="00822307" w:rsidRPr="00FA7DA4">
        <w:rPr>
          <w:sz w:val="20"/>
          <w:szCs w:val="18"/>
        </w:rPr>
        <w:t>)</w:t>
      </w:r>
      <w:r w:rsidR="00822307">
        <w:t>,</w:t>
      </w:r>
      <w:r w:rsidR="0020186B">
        <w:t xml:space="preserve"> </w:t>
      </w:r>
      <w:r w:rsidR="0020186B" w:rsidRPr="00535B28">
        <w:rPr>
          <w:u w:val="single"/>
        </w:rPr>
        <w:t>o subsídio do Coronel da PMSC</w:t>
      </w:r>
      <w:r w:rsidR="0020186B">
        <w:t xml:space="preserve">, seja da ativa ou da inatividade, era da ordem de </w:t>
      </w:r>
      <w:r w:rsidR="0020186B" w:rsidRPr="00071930">
        <w:rPr>
          <w:u w:val="single"/>
        </w:rPr>
        <w:t xml:space="preserve">R$ 22.000,00 a </w:t>
      </w:r>
      <w:r w:rsidR="00170FF8" w:rsidRPr="00071930">
        <w:rPr>
          <w:u w:val="single"/>
        </w:rPr>
        <w:t>R$ 24.000,00</w:t>
      </w:r>
      <w:r w:rsidR="00170FF8">
        <w:t xml:space="preserve"> em </w:t>
      </w:r>
      <w:r w:rsidR="00170FF8" w:rsidRPr="00A96DBE">
        <w:rPr>
          <w:b/>
          <w:bCs/>
        </w:rPr>
        <w:t>agosto de 2014</w:t>
      </w:r>
      <w:r w:rsidR="00170FF8">
        <w:t xml:space="preserve">, primeiro mês em que foi </w:t>
      </w:r>
      <w:r w:rsidR="00392E4F">
        <w:t>implementada</w:t>
      </w:r>
      <w:r w:rsidR="00170FF8">
        <w:t xml:space="preserve"> essa forma remuneratória aos policiais militares. </w:t>
      </w:r>
    </w:p>
    <w:p w14:paraId="1DC8611F" w14:textId="173C8C83" w:rsidR="005A1231" w:rsidRDefault="00170FF8" w:rsidP="00527618">
      <w:pPr>
        <w:pStyle w:val="SemEspaamento"/>
      </w:pPr>
      <w:r>
        <w:t xml:space="preserve">Para que não restem dúvidas quanto </w:t>
      </w:r>
      <w:r w:rsidR="00D3359F">
        <w:t>ao valor do subsídio de Coronel da PMSC, vejamos</w:t>
      </w:r>
      <w:r w:rsidR="00B20900">
        <w:t>, apenas a título de exemplo,</w:t>
      </w:r>
      <w:r w:rsidR="00D3359F">
        <w:t xml:space="preserve"> a folha de pagamento de um servidor da atividade e</w:t>
      </w:r>
      <w:r w:rsidR="00E215D8">
        <w:t xml:space="preserve"> </w:t>
      </w:r>
      <w:r w:rsidR="00535B28">
        <w:t xml:space="preserve">de </w:t>
      </w:r>
      <w:r w:rsidR="00E215D8">
        <w:t>um inativo</w:t>
      </w:r>
      <w:r w:rsidR="00363758">
        <w:t xml:space="preserve"> em agosto/2014</w:t>
      </w:r>
      <w:r w:rsidR="00537A59">
        <w:t xml:space="preserve"> </w:t>
      </w:r>
      <w:r w:rsidR="00537A59" w:rsidRPr="00537A59">
        <w:rPr>
          <w:sz w:val="20"/>
          <w:szCs w:val="18"/>
        </w:rPr>
        <w:t>(</w:t>
      </w:r>
      <w:r w:rsidR="00537A59" w:rsidRPr="00537A59">
        <w:rPr>
          <w:b/>
          <w:bCs/>
          <w:sz w:val="20"/>
          <w:szCs w:val="18"/>
        </w:rPr>
        <w:t>doc. 5</w:t>
      </w:r>
      <w:r w:rsidR="00537A59" w:rsidRPr="00537A59">
        <w:rPr>
          <w:sz w:val="20"/>
          <w:szCs w:val="18"/>
        </w:rPr>
        <w:t>)</w:t>
      </w:r>
      <w:r w:rsidR="00E215D8">
        <w:t>:</w:t>
      </w:r>
    </w:p>
    <w:p w14:paraId="5BD957D7" w14:textId="77777777" w:rsidR="00535B28" w:rsidRDefault="00535B28" w:rsidP="00535B28">
      <w:pPr>
        <w:pStyle w:val="SemEspaamento"/>
        <w:numPr>
          <w:ilvl w:val="0"/>
          <w:numId w:val="0"/>
        </w:numPr>
        <w:ind w:left="1701"/>
      </w:pPr>
    </w:p>
    <w:p w14:paraId="333F48F9" w14:textId="2ACF7429" w:rsidR="00106EAA" w:rsidRDefault="00106EAA" w:rsidP="00106EAA">
      <w:pPr>
        <w:pStyle w:val="SemEspaamento"/>
        <w:numPr>
          <w:ilvl w:val="0"/>
          <w:numId w:val="0"/>
        </w:numPr>
        <w:ind w:left="1134"/>
        <w:jc w:val="left"/>
        <w:rPr>
          <w:b/>
          <w:bCs/>
          <w:sz w:val="22"/>
          <w:szCs w:val="20"/>
        </w:rPr>
      </w:pPr>
      <w:r w:rsidRPr="00106EAA">
        <w:rPr>
          <w:b/>
          <w:bCs/>
          <w:sz w:val="22"/>
          <w:szCs w:val="20"/>
        </w:rPr>
        <w:t>1º - Servidor Ativo</w:t>
      </w:r>
      <w:r>
        <w:rPr>
          <w:b/>
          <w:bCs/>
          <w:sz w:val="22"/>
          <w:szCs w:val="20"/>
        </w:rPr>
        <w:t>:</w:t>
      </w:r>
    </w:p>
    <w:p w14:paraId="1201D23A" w14:textId="77777777" w:rsidR="00106EAA" w:rsidRPr="00071930" w:rsidRDefault="00106EAA" w:rsidP="00106EAA">
      <w:pPr>
        <w:pStyle w:val="Ttulo2"/>
        <w:rPr>
          <w:sz w:val="4"/>
          <w:szCs w:val="4"/>
        </w:rPr>
      </w:pPr>
    </w:p>
    <w:p w14:paraId="1AF306F9" w14:textId="76AD4C1F" w:rsidR="00106EAA" w:rsidRPr="00071930" w:rsidRDefault="008F7D7E" w:rsidP="00071930">
      <w:pPr>
        <w:pStyle w:val="SemEspaamento"/>
        <w:numPr>
          <w:ilvl w:val="0"/>
          <w:numId w:val="0"/>
        </w:num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2B9308" wp14:editId="477FA21F">
                <wp:simplePos x="0" y="0"/>
                <wp:positionH relativeFrom="column">
                  <wp:posOffset>-605790</wp:posOffset>
                </wp:positionH>
                <wp:positionV relativeFrom="paragraph">
                  <wp:posOffset>1514933</wp:posOffset>
                </wp:positionV>
                <wp:extent cx="818706" cy="467832"/>
                <wp:effectExtent l="0" t="19050" r="38735" b="46990"/>
                <wp:wrapNone/>
                <wp:docPr id="13" name="Seta: para a Direi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6" cy="46783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39902" id="Seta: para a Direita 13" o:spid="_x0000_s1026" type="#_x0000_t13" style="position:absolute;margin-left:-47.7pt;margin-top:119.3pt;width:64.45pt;height:36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" adj="15429" fillcolor="red" strokecolor="black [3213]" strokeweight="1pt"/>
            </w:pict>
          </mc:Fallback>
        </mc:AlternateContent>
      </w:r>
      <w:r w:rsidR="00FE216B">
        <w:rPr>
          <w:noProof/>
        </w:rPr>
        <w:drawing>
          <wp:inline distT="0" distB="0" distL="0" distR="0" wp14:anchorId="7AE94DF7" wp14:editId="724298DD">
            <wp:extent cx="5762847" cy="3727815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847" cy="372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AFAD" w14:textId="24DDAD6D" w:rsidR="00106EAA" w:rsidRDefault="00E43875" w:rsidP="00106EAA">
      <w:pPr>
        <w:pStyle w:val="SemEspaamento"/>
        <w:numPr>
          <w:ilvl w:val="0"/>
          <w:numId w:val="0"/>
        </w:numPr>
        <w:ind w:left="1134"/>
        <w:jc w:val="left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lastRenderedPageBreak/>
        <w:t>2</w:t>
      </w:r>
      <w:r w:rsidR="00106EAA" w:rsidRPr="00106EAA">
        <w:rPr>
          <w:b/>
          <w:bCs/>
          <w:sz w:val="22"/>
          <w:szCs w:val="20"/>
        </w:rPr>
        <w:t xml:space="preserve">º - Servidor </w:t>
      </w:r>
      <w:r w:rsidR="00354C4A">
        <w:rPr>
          <w:b/>
          <w:bCs/>
          <w:sz w:val="22"/>
          <w:szCs w:val="20"/>
        </w:rPr>
        <w:t>inativo</w:t>
      </w:r>
      <w:r w:rsidR="00106EAA">
        <w:rPr>
          <w:b/>
          <w:bCs/>
          <w:sz w:val="22"/>
          <w:szCs w:val="20"/>
        </w:rPr>
        <w:t>:</w:t>
      </w:r>
    </w:p>
    <w:p w14:paraId="180A9443" w14:textId="77777777" w:rsidR="00836506" w:rsidRPr="00E43875" w:rsidRDefault="00836506" w:rsidP="00E43875">
      <w:pPr>
        <w:pStyle w:val="Ttulo2"/>
        <w:rPr>
          <w:sz w:val="16"/>
          <w:szCs w:val="16"/>
        </w:rPr>
      </w:pPr>
    </w:p>
    <w:p w14:paraId="6AD4875B" w14:textId="75A9DFFF" w:rsidR="00E43875" w:rsidRDefault="008F7D7E" w:rsidP="00B5418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81C6EB" wp14:editId="29D9A25E">
                <wp:simplePos x="0" y="0"/>
                <wp:positionH relativeFrom="column">
                  <wp:posOffset>-605790</wp:posOffset>
                </wp:positionH>
                <wp:positionV relativeFrom="paragraph">
                  <wp:posOffset>1563666</wp:posOffset>
                </wp:positionV>
                <wp:extent cx="818706" cy="467832"/>
                <wp:effectExtent l="0" t="19050" r="38735" b="46990"/>
                <wp:wrapNone/>
                <wp:docPr id="14" name="Seta: para a Direi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6" cy="46783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3519D" id="Seta: para a Direita 14" o:spid="_x0000_s1026" type="#_x0000_t13" style="position:absolute;margin-left:-47.7pt;margin-top:123.1pt;width:64.45pt;height:36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" adj="15429" fillcolor="red" strokecolor="black [3213]" strokeweight="1pt"/>
            </w:pict>
          </mc:Fallback>
        </mc:AlternateContent>
      </w:r>
      <w:r w:rsidR="00E43875">
        <w:rPr>
          <w:noProof/>
        </w:rPr>
        <w:drawing>
          <wp:inline distT="0" distB="0" distL="0" distR="0" wp14:anchorId="60CFEB78" wp14:editId="7FEF5330">
            <wp:extent cx="6064071" cy="3934047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071" cy="393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6EEC7" w14:textId="39AAC383" w:rsidR="00E43875" w:rsidRDefault="000402FD" w:rsidP="00071930">
      <w:pPr>
        <w:pStyle w:val="SemEspaamento"/>
      </w:pPr>
      <w:r>
        <w:t xml:space="preserve">Como </w:t>
      </w:r>
      <w:r w:rsidR="00535B28">
        <w:t>se vê</w:t>
      </w:r>
      <w:r>
        <w:t xml:space="preserve">, Excelência, a </w:t>
      </w:r>
      <w:r w:rsidR="00D9573F">
        <w:t>cobrança</w:t>
      </w:r>
      <w:r w:rsidR="00172623">
        <w:t xml:space="preserve"> realizada</w:t>
      </w:r>
      <w:r w:rsidR="00D9573F">
        <w:t xml:space="preserve"> pela autora </w:t>
      </w:r>
      <w:r w:rsidR="00172623">
        <w:t xml:space="preserve">nesta ação </w:t>
      </w:r>
      <w:r w:rsidR="00D9573F">
        <w:t xml:space="preserve">está pautada </w:t>
      </w:r>
      <w:r w:rsidR="00EC3B1E">
        <w:rPr>
          <w:u w:val="single"/>
        </w:rPr>
        <w:t xml:space="preserve">dentro </w:t>
      </w:r>
      <w:r w:rsidR="00D9573F" w:rsidRPr="00172623">
        <w:rPr>
          <w:u w:val="single"/>
        </w:rPr>
        <w:t>dos valores efetivamente recebidos pelos Coronéis da PMSC</w:t>
      </w:r>
      <w:r w:rsidR="00D9573F">
        <w:t xml:space="preserve">, </w:t>
      </w:r>
      <w:r w:rsidR="00E276B2">
        <w:t xml:space="preserve">que </w:t>
      </w:r>
      <w:r w:rsidR="00E276B2" w:rsidRPr="00CC531F">
        <w:rPr>
          <w:u w:val="single"/>
        </w:rPr>
        <w:t>equivalem</w:t>
      </w:r>
      <w:r w:rsidR="00E276B2">
        <w:t xml:space="preserve"> </w:t>
      </w:r>
      <w:r w:rsidR="00C24FBD">
        <w:t xml:space="preserve">ao montante que seria recebido pelo Coronel PMSC Paulo Ekke Moukarzel, se vivo fosse, </w:t>
      </w:r>
      <w:r w:rsidR="00EC3B1E">
        <w:t xml:space="preserve">tendo em vista que </w:t>
      </w:r>
      <w:r w:rsidR="00E96DEA">
        <w:t>foi considerada</w:t>
      </w:r>
      <w:r w:rsidR="00EC3B1E">
        <w:t xml:space="preserve"> a quantia recebida por </w:t>
      </w:r>
      <w:r w:rsidR="00F347B2" w:rsidRPr="00A5553C">
        <w:rPr>
          <w:u w:val="single"/>
        </w:rPr>
        <w:t>colega de turma</w:t>
      </w:r>
      <w:r w:rsidR="00F347B2">
        <w:t xml:space="preserve"> do instituidor da pensão </w:t>
      </w:r>
      <w:r w:rsidR="00F347B2" w:rsidRPr="00BA0398">
        <w:rPr>
          <w:sz w:val="20"/>
          <w:szCs w:val="18"/>
        </w:rPr>
        <w:t>(Cel. Volney Manoel Cândido)</w:t>
      </w:r>
      <w:r w:rsidR="00BA0398">
        <w:t xml:space="preserve">, </w:t>
      </w:r>
      <w:r w:rsidR="00B95167">
        <w:t xml:space="preserve">até </w:t>
      </w:r>
      <w:r w:rsidR="00BA0398">
        <w:t>por</w:t>
      </w:r>
      <w:r w:rsidR="00CC531F">
        <w:t xml:space="preserve">que o paradigma é </w:t>
      </w:r>
      <w:r w:rsidR="00BA0398">
        <w:t xml:space="preserve">uma das </w:t>
      </w:r>
      <w:r w:rsidR="00BA0398" w:rsidRPr="00B95167">
        <w:rPr>
          <w:u w:val="single"/>
        </w:rPr>
        <w:t>menores</w:t>
      </w:r>
      <w:r w:rsidR="00F347B2" w:rsidRPr="00B95167">
        <w:rPr>
          <w:u w:val="single"/>
        </w:rPr>
        <w:t xml:space="preserve"> </w:t>
      </w:r>
      <w:r w:rsidR="00BA0398" w:rsidRPr="00B95167">
        <w:rPr>
          <w:u w:val="single"/>
        </w:rPr>
        <w:t>remunerações</w:t>
      </w:r>
      <w:r w:rsidR="00BA0398" w:rsidRPr="00B95167">
        <w:t xml:space="preserve"> </w:t>
      </w:r>
      <w:r w:rsidR="00BD4756">
        <w:t>n</w:t>
      </w:r>
      <w:r w:rsidR="00BA0398" w:rsidRPr="00B95167">
        <w:t>o qu</w:t>
      </w:r>
      <w:r w:rsidR="00B2738B" w:rsidRPr="00B95167">
        <w:t>adro de Coronéis da PMSC</w:t>
      </w:r>
      <w:r w:rsidR="00B2738B">
        <w:t>.</w:t>
      </w:r>
    </w:p>
    <w:p w14:paraId="75E9090A" w14:textId="36C70C72" w:rsidR="0096017B" w:rsidRDefault="0096017B" w:rsidP="00071930">
      <w:pPr>
        <w:pStyle w:val="SemEspaamento"/>
      </w:pPr>
      <w:r>
        <w:t xml:space="preserve">Portanto, ao contrário do que afirma o réu, </w:t>
      </w:r>
      <w:r w:rsidR="00C84ABC">
        <w:t xml:space="preserve">a remuneração </w:t>
      </w:r>
      <w:r w:rsidR="00815EC4">
        <w:t xml:space="preserve">percebida pelos Coronéis da </w:t>
      </w:r>
      <w:r w:rsidR="00C84ABC">
        <w:t xml:space="preserve">PMSC não se restringe </w:t>
      </w:r>
      <w:r w:rsidR="00EB1615">
        <w:t xml:space="preserve">apenas </w:t>
      </w:r>
      <w:r w:rsidR="00C84ABC">
        <w:t xml:space="preserve">ao </w:t>
      </w:r>
      <w:r w:rsidR="00C84ABC">
        <w:rPr>
          <w:i/>
          <w:iCs/>
        </w:rPr>
        <w:t xml:space="preserve">quantum </w:t>
      </w:r>
      <w:r w:rsidR="00C84ABC">
        <w:t xml:space="preserve">disposto </w:t>
      </w:r>
      <w:r w:rsidR="00EB1615">
        <w:t>n</w:t>
      </w:r>
      <w:r w:rsidR="00C84ABC">
        <w:t>a LC n. 614/2013,</w:t>
      </w:r>
      <w:r w:rsidR="00815EC4">
        <w:t xml:space="preserve"> </w:t>
      </w:r>
      <w:r w:rsidR="00690D03">
        <w:t xml:space="preserve">como se extrai dos valores </w:t>
      </w:r>
      <w:r w:rsidR="006E651A">
        <w:t>revelados</w:t>
      </w:r>
      <w:r w:rsidR="00690D03">
        <w:t xml:space="preserve"> </w:t>
      </w:r>
      <w:r w:rsidR="009A7BAB">
        <w:t>pelo</w:t>
      </w:r>
      <w:r w:rsidR="00690D03">
        <w:t xml:space="preserve"> portal da transparência </w:t>
      </w:r>
      <w:r w:rsidR="009A7BAB">
        <w:t xml:space="preserve">do Governo do Estado de Santa Catarina </w:t>
      </w:r>
      <w:r w:rsidR="00690D03" w:rsidRPr="00A164F1">
        <w:rPr>
          <w:sz w:val="20"/>
          <w:szCs w:val="18"/>
        </w:rPr>
        <w:t>(</w:t>
      </w:r>
      <w:r w:rsidR="00690D03" w:rsidRPr="00A164F1">
        <w:rPr>
          <w:b/>
          <w:bCs/>
          <w:sz w:val="20"/>
          <w:szCs w:val="18"/>
        </w:rPr>
        <w:t>doc. 3</w:t>
      </w:r>
      <w:r w:rsidR="00690D03" w:rsidRPr="00A164F1">
        <w:rPr>
          <w:sz w:val="20"/>
          <w:szCs w:val="18"/>
        </w:rPr>
        <w:t>)</w:t>
      </w:r>
      <w:r w:rsidR="00A164F1">
        <w:t>.</w:t>
      </w:r>
      <w:r w:rsidR="00815EC4">
        <w:t xml:space="preserve"> </w:t>
      </w:r>
    </w:p>
    <w:p w14:paraId="79BCBB74" w14:textId="3D8A8C0D" w:rsidR="00BD4756" w:rsidRDefault="00BD4756" w:rsidP="00986AAB">
      <w:pPr>
        <w:pStyle w:val="SemEspaamento"/>
      </w:pPr>
      <w:r>
        <w:t>Aliás, deve ficar o registro,</w:t>
      </w:r>
      <w:r w:rsidR="00815EC4">
        <w:t xml:space="preserve"> </w:t>
      </w:r>
      <w:r w:rsidR="00C84ABC">
        <w:t>por uma questão de cautela</w:t>
      </w:r>
      <w:r>
        <w:t xml:space="preserve"> e transparência</w:t>
      </w:r>
      <w:r w:rsidR="00C84ABC">
        <w:t>, que as gratificações eventuais não foram consideradas no cálculo</w:t>
      </w:r>
      <w:r w:rsidR="0023098B">
        <w:t xml:space="preserve"> anexado à exordial.</w:t>
      </w:r>
    </w:p>
    <w:p w14:paraId="70B13337" w14:textId="2E5F5103" w:rsidR="00C0534D" w:rsidRPr="00B54187" w:rsidRDefault="00C0534D" w:rsidP="00071930">
      <w:pPr>
        <w:pStyle w:val="SemEspaamento"/>
      </w:pPr>
      <w:r>
        <w:t xml:space="preserve">Assim, como o direito à </w:t>
      </w:r>
      <w:r w:rsidRPr="007A3BCE">
        <w:rPr>
          <w:u w:val="single"/>
        </w:rPr>
        <w:t>integralidade</w:t>
      </w:r>
      <w:r>
        <w:t xml:space="preserve"> e à </w:t>
      </w:r>
      <w:r w:rsidRPr="007A3BCE">
        <w:rPr>
          <w:u w:val="single"/>
        </w:rPr>
        <w:t>paridade</w:t>
      </w:r>
      <w:r>
        <w:t xml:space="preserve"> </w:t>
      </w:r>
      <w:r w:rsidR="007A3BCE">
        <w:t xml:space="preserve">exige a </w:t>
      </w:r>
      <w:r w:rsidR="007A3BCE">
        <w:rPr>
          <w:b/>
          <w:bCs/>
        </w:rPr>
        <w:t xml:space="preserve">equiparação </w:t>
      </w:r>
      <w:r w:rsidR="007A3BCE" w:rsidRPr="00FA2E8A">
        <w:t>da pensão por morte</w:t>
      </w:r>
      <w:r w:rsidR="007A3BCE">
        <w:rPr>
          <w:b/>
          <w:bCs/>
        </w:rPr>
        <w:t xml:space="preserve"> </w:t>
      </w:r>
      <w:r w:rsidR="00FA2E8A" w:rsidRPr="00FA2E8A">
        <w:t>recebida pela autora</w:t>
      </w:r>
      <w:r w:rsidR="00FA2E8A">
        <w:rPr>
          <w:b/>
          <w:bCs/>
        </w:rPr>
        <w:t xml:space="preserve"> </w:t>
      </w:r>
      <w:r w:rsidR="007A3BCE">
        <w:rPr>
          <w:b/>
          <w:bCs/>
        </w:rPr>
        <w:t xml:space="preserve">à remuneração recebida </w:t>
      </w:r>
      <w:r w:rsidR="007A3BCE">
        <w:rPr>
          <w:b/>
          <w:bCs/>
        </w:rPr>
        <w:lastRenderedPageBreak/>
        <w:t>pelos Coronéis da PMSC</w:t>
      </w:r>
      <w:r w:rsidR="007A3BCE">
        <w:t>,</w:t>
      </w:r>
      <w:r w:rsidR="00FA2E8A">
        <w:t xml:space="preserve"> o cálculo apresentado </w:t>
      </w:r>
      <w:r w:rsidR="00D5623A">
        <w:t>na exordial está fundamentado na quantia equivalente ao que seria percebido pelo instituidor da pensão, se vivo fosse, não havendo</w:t>
      </w:r>
      <w:r w:rsidR="00BF0BB1">
        <w:t xml:space="preserve"> necessidade de ajuste </w:t>
      </w:r>
      <w:r w:rsidR="00F47CD6">
        <w:t>d</w:t>
      </w:r>
      <w:r w:rsidR="00BF0BB1">
        <w:t xml:space="preserve">essa premissa, o que </w:t>
      </w:r>
      <w:r w:rsidR="001A7DB6">
        <w:t xml:space="preserve">conduz ao não acolhimento </w:t>
      </w:r>
      <w:r w:rsidR="00BF0BB1">
        <w:t>das alegações do IPREV nesse sentido.</w:t>
      </w:r>
    </w:p>
    <w:p w14:paraId="6D1F18E8" w14:textId="77777777" w:rsidR="00106EAA" w:rsidRPr="00EC0194" w:rsidRDefault="00106EAA" w:rsidP="00EC019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83C7CA2" w14:textId="5F067C2A" w:rsidR="00663DA9" w:rsidRPr="009A4A78" w:rsidRDefault="00663DA9" w:rsidP="00663DA9">
      <w:pPr>
        <w:pStyle w:val="Ttulo"/>
        <w:spacing w:line="276" w:lineRule="auto"/>
      </w:pPr>
      <w:r w:rsidRPr="00136102">
        <w:t>II</w:t>
      </w:r>
      <w:r>
        <w:t>.4</w:t>
      </w:r>
      <w:r w:rsidRPr="00136102">
        <w:t xml:space="preserve"> – </w:t>
      </w:r>
      <w:r w:rsidR="009B70A5">
        <w:t xml:space="preserve">Inviabilidade da redução requerida </w:t>
      </w:r>
      <w:r w:rsidR="00336DEC">
        <w:t xml:space="preserve">em razão </w:t>
      </w:r>
      <w:r w:rsidR="009B70A5">
        <w:t xml:space="preserve">da </w:t>
      </w:r>
      <w:r w:rsidR="00336DEC">
        <w:t xml:space="preserve">ausência </w:t>
      </w:r>
      <w:r w:rsidR="009B70A5">
        <w:t>de 30 anos de serviço</w:t>
      </w:r>
      <w:r>
        <w:t xml:space="preserve"> </w:t>
      </w:r>
      <w:r w:rsidR="00F700AB">
        <w:t>do instituidor da pensão</w:t>
      </w:r>
      <w:r>
        <w:t>.</w:t>
      </w:r>
    </w:p>
    <w:p w14:paraId="1A1F5C45" w14:textId="77777777" w:rsidR="00663DA9" w:rsidRPr="00EC0194" w:rsidRDefault="00663DA9" w:rsidP="00EC019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E088754" w14:textId="11858AED" w:rsidR="00663DA9" w:rsidRDefault="00565899" w:rsidP="00565899">
      <w:pPr>
        <w:pStyle w:val="SemEspaamento"/>
      </w:pPr>
      <w:r>
        <w:t xml:space="preserve">Conforme já exaustivamente exposto, mesmo após pagar </w:t>
      </w:r>
      <w:r w:rsidR="00336DEC">
        <w:t xml:space="preserve">incorretamente </w:t>
      </w:r>
      <w:r>
        <w:t xml:space="preserve">o valor </w:t>
      </w:r>
      <w:r w:rsidR="00FF6DBB">
        <w:t xml:space="preserve">da pensão por morte devida </w:t>
      </w:r>
      <w:r w:rsidR="00336DEC">
        <w:t>à</w:t>
      </w:r>
      <w:r w:rsidR="00FF6DBB">
        <w:t xml:space="preserve"> autora </w:t>
      </w:r>
      <w:r w:rsidR="00B352F9">
        <w:t>por</w:t>
      </w:r>
      <w:r>
        <w:t xml:space="preserve"> mais</w:t>
      </w:r>
      <w:r w:rsidR="00B352F9">
        <w:t xml:space="preserve"> de</w:t>
      </w:r>
      <w:r>
        <w:t xml:space="preserve"> </w:t>
      </w:r>
      <w:r w:rsidR="00FF6DBB">
        <w:t xml:space="preserve">uma década, </w:t>
      </w:r>
      <w:r>
        <w:t>o réu novamente persiste em buscar se eximir de cumprir</w:t>
      </w:r>
      <w:r w:rsidR="00986AAB">
        <w:t xml:space="preserve"> com</w:t>
      </w:r>
      <w:r>
        <w:t xml:space="preserve"> sua obrigação, que é a de assegurar a </w:t>
      </w:r>
      <w:r w:rsidRPr="00336DEC">
        <w:rPr>
          <w:u w:val="single"/>
        </w:rPr>
        <w:t>integralidade</w:t>
      </w:r>
      <w:r>
        <w:t xml:space="preserve"> e </w:t>
      </w:r>
      <w:r w:rsidRPr="00336DEC">
        <w:rPr>
          <w:u w:val="single"/>
        </w:rPr>
        <w:t>paridade</w:t>
      </w:r>
      <w:r>
        <w:t xml:space="preserve"> </w:t>
      </w:r>
      <w:r w:rsidR="00FF6DBB">
        <w:t>com a remuneração d</w:t>
      </w:r>
      <w:r w:rsidR="00336DEC">
        <w:t>e Coronel da PMSC</w:t>
      </w:r>
      <w:r>
        <w:t>.</w:t>
      </w:r>
    </w:p>
    <w:p w14:paraId="20268828" w14:textId="57A7D7E6" w:rsidR="00336DEC" w:rsidRDefault="00336DEC" w:rsidP="00565899">
      <w:pPr>
        <w:pStyle w:val="SemEspaamento"/>
      </w:pPr>
      <w:r>
        <w:t>Ora, ao argumentar que a remuneração adotada como paradigma “</w:t>
      </w:r>
      <w:r w:rsidRPr="000B7F70">
        <w:rPr>
          <w:i/>
          <w:iCs/>
        </w:rPr>
        <w:t>teve acréscimos</w:t>
      </w:r>
      <w:r>
        <w:rPr>
          <w:i/>
          <w:iCs/>
        </w:rPr>
        <w:t xml:space="preserve"> </w:t>
      </w:r>
      <w:r w:rsidRPr="000B7F70">
        <w:rPr>
          <w:i/>
          <w:iCs/>
        </w:rPr>
        <w:t>em sua aposentadoria por contar com mais de 30 anos de serviço, nos termos do art. 20,</w:t>
      </w:r>
      <w:r>
        <w:rPr>
          <w:i/>
          <w:iCs/>
        </w:rPr>
        <w:t xml:space="preserve"> </w:t>
      </w:r>
      <w:r w:rsidRPr="000B7F70">
        <w:rPr>
          <w:i/>
          <w:iCs/>
        </w:rPr>
        <w:t>II da LC 614\2013, o que não é o caso do instituidor da pensão da autora</w:t>
      </w:r>
      <w:r>
        <w:t>”</w:t>
      </w:r>
      <w:r w:rsidR="00B07865">
        <w:t>, o réu ignora que</w:t>
      </w:r>
      <w:r w:rsidR="00FB48E8">
        <w:t xml:space="preserve"> a </w:t>
      </w:r>
      <w:r w:rsidR="00FB48E8" w:rsidRPr="003D45F6">
        <w:rPr>
          <w:u w:val="single"/>
        </w:rPr>
        <w:t>integralidade</w:t>
      </w:r>
      <w:r w:rsidR="00FB48E8">
        <w:t xml:space="preserve"> e </w:t>
      </w:r>
      <w:r w:rsidR="00FB48E8" w:rsidRPr="003D45F6">
        <w:rPr>
          <w:u w:val="single"/>
        </w:rPr>
        <w:t>paridade</w:t>
      </w:r>
      <w:r w:rsidR="00FB48E8">
        <w:t xml:space="preserve"> asseguradas pel</w:t>
      </w:r>
      <w:r w:rsidR="00B07865">
        <w:t>o art. 60, §</w:t>
      </w:r>
      <w:r w:rsidR="00FB48E8">
        <w:t xml:space="preserve">1º, da Lei </w:t>
      </w:r>
      <w:r w:rsidR="008C33EE">
        <w:t xml:space="preserve">Estadual </w:t>
      </w:r>
      <w:r w:rsidR="00FB48E8">
        <w:t>n. 6.218/83</w:t>
      </w:r>
      <w:r w:rsidR="003D45F6">
        <w:t xml:space="preserve"> </w:t>
      </w:r>
      <w:r w:rsidR="003D45F6" w:rsidRPr="00816D11">
        <w:rPr>
          <w:sz w:val="22"/>
          <w:szCs w:val="20"/>
        </w:rPr>
        <w:t>– e reconhecida pela segurança concedida –</w:t>
      </w:r>
      <w:r w:rsidR="00FB48E8">
        <w:t xml:space="preserve"> dispensa quaisquer outros requisitos para se ter a </w:t>
      </w:r>
      <w:r w:rsidR="00FB48E8" w:rsidRPr="00816D11">
        <w:rPr>
          <w:b/>
          <w:bCs/>
        </w:rPr>
        <w:t>equiparação</w:t>
      </w:r>
      <w:r w:rsidR="00FB48E8">
        <w:t xml:space="preserve"> </w:t>
      </w:r>
      <w:r w:rsidR="00433A99">
        <w:t xml:space="preserve">da pensão à </w:t>
      </w:r>
      <w:r w:rsidR="00FB48E8">
        <w:t xml:space="preserve">remuneração </w:t>
      </w:r>
      <w:r w:rsidR="00433A99">
        <w:t xml:space="preserve">do </w:t>
      </w:r>
      <w:r w:rsidR="009F2DBE">
        <w:t>posto do falecido em serviço.</w:t>
      </w:r>
    </w:p>
    <w:p w14:paraId="3219AC95" w14:textId="3C31D0EA" w:rsidR="0076734D" w:rsidRDefault="0076734D" w:rsidP="00565899">
      <w:pPr>
        <w:pStyle w:val="SemEspaamento"/>
      </w:pPr>
      <w:r>
        <w:t xml:space="preserve">E, conforme comprovado pelas informações retiradas do portal da transparência </w:t>
      </w:r>
      <w:r w:rsidRPr="0076734D">
        <w:rPr>
          <w:sz w:val="20"/>
          <w:szCs w:val="18"/>
        </w:rPr>
        <w:t>(</w:t>
      </w:r>
      <w:r w:rsidRPr="0076734D">
        <w:rPr>
          <w:b/>
          <w:bCs/>
          <w:sz w:val="20"/>
          <w:szCs w:val="18"/>
        </w:rPr>
        <w:t>doc. 3</w:t>
      </w:r>
      <w:r w:rsidRPr="0076734D">
        <w:rPr>
          <w:sz w:val="20"/>
          <w:szCs w:val="18"/>
        </w:rPr>
        <w:t>)</w:t>
      </w:r>
      <w:r>
        <w:t>, a remuneração</w:t>
      </w:r>
      <w:r w:rsidR="000E1688">
        <w:t xml:space="preserve"> de Coronel adotada como paradigma </w:t>
      </w:r>
      <w:r w:rsidR="00DD1DDB">
        <w:t xml:space="preserve">é equivalente à quantia percebida pelos Coronéis </w:t>
      </w:r>
      <w:r w:rsidR="00F424D5">
        <w:t>da PMSC</w:t>
      </w:r>
      <w:r w:rsidR="00350B0D">
        <w:t xml:space="preserve">, </w:t>
      </w:r>
      <w:r w:rsidR="00F11D76">
        <w:t>de forma que, somente assim, será assegurada a integralidade e paridade devida à autora.</w:t>
      </w:r>
    </w:p>
    <w:p w14:paraId="1A6C5EAD" w14:textId="4B2F54C7" w:rsidR="00F82835" w:rsidRDefault="00F11D76" w:rsidP="00565899">
      <w:pPr>
        <w:pStyle w:val="SemEspaamento"/>
      </w:pPr>
      <w:r>
        <w:t>Aliás</w:t>
      </w:r>
      <w:r w:rsidR="009F2DBE">
        <w:t xml:space="preserve">, </w:t>
      </w:r>
      <w:r w:rsidR="003B0D79">
        <w:t>a prevalecer o</w:t>
      </w:r>
      <w:r w:rsidR="00A916F8">
        <w:t xml:space="preserve"> entendimento do réu</w:t>
      </w:r>
      <w:r w:rsidR="009F2DBE">
        <w:t xml:space="preserve">, </w:t>
      </w:r>
      <w:r w:rsidR="00A916F8">
        <w:t xml:space="preserve">chegar-se-ia ao absurdo de </w:t>
      </w:r>
      <w:r w:rsidR="0087012C">
        <w:t xml:space="preserve">sedimentar </w:t>
      </w:r>
      <w:r w:rsidR="003D45F6">
        <w:t>que o</w:t>
      </w:r>
      <w:r w:rsidR="0087012C">
        <w:t xml:space="preserve"> policial militar só pode falecer,</w:t>
      </w:r>
      <w:r w:rsidR="003D45F6">
        <w:t xml:space="preserve"> </w:t>
      </w:r>
      <w:r w:rsidR="0087012C">
        <w:t xml:space="preserve">a serviço do Estado, após 30 </w:t>
      </w:r>
      <w:r w:rsidR="0087012C" w:rsidRPr="00F82835">
        <w:rPr>
          <w:sz w:val="20"/>
          <w:szCs w:val="18"/>
        </w:rPr>
        <w:t>(trinta)</w:t>
      </w:r>
      <w:r w:rsidR="0087012C">
        <w:t xml:space="preserve"> anos de serviço para garantir a integralidade dos vencimentos</w:t>
      </w:r>
      <w:r w:rsidR="00A27FD3">
        <w:t>,</w:t>
      </w:r>
      <w:r w:rsidR="0087012C">
        <w:t xml:space="preserve"> </w:t>
      </w:r>
      <w:r w:rsidR="00F82835">
        <w:t>a título de pensão por morte</w:t>
      </w:r>
      <w:r>
        <w:t xml:space="preserve"> a seus beneficiários</w:t>
      </w:r>
      <w:r w:rsidR="00433A99">
        <w:t>, o que não se pode admitir</w:t>
      </w:r>
      <w:r w:rsidR="008C33EE">
        <w:t>, sob pena de infringência ao art. 60, §1º, da Lei Estadual n. 6.218/83</w:t>
      </w:r>
      <w:r w:rsidR="00F82835">
        <w:t xml:space="preserve">. </w:t>
      </w:r>
    </w:p>
    <w:p w14:paraId="71D43659" w14:textId="5E2B682E" w:rsidR="00B352F9" w:rsidRDefault="00B352F9" w:rsidP="00565899">
      <w:pPr>
        <w:pStyle w:val="SemEspaamento"/>
      </w:pPr>
      <w:r>
        <w:t xml:space="preserve">Pior, de tão absurda que é, com todas as vênias, a interpretação do IPREV pune o falecido em serviço, como se tivesse sido opção </w:t>
      </w:r>
      <w:proofErr w:type="gramStart"/>
      <w:r>
        <w:t>dele</w:t>
      </w:r>
      <w:proofErr w:type="gramEnd"/>
      <w:r>
        <w:t xml:space="preserve"> não cumprir os 30 </w:t>
      </w:r>
      <w:r w:rsidRPr="000F4C58">
        <w:rPr>
          <w:sz w:val="20"/>
          <w:szCs w:val="18"/>
        </w:rPr>
        <w:t>(trinta)</w:t>
      </w:r>
      <w:r>
        <w:t xml:space="preserve"> anos de serviço. </w:t>
      </w:r>
    </w:p>
    <w:p w14:paraId="51CB8583" w14:textId="7D7E7C40" w:rsidR="007E72A1" w:rsidRDefault="00F82835" w:rsidP="00565899">
      <w:pPr>
        <w:pStyle w:val="SemEspaamento"/>
      </w:pPr>
      <w:r>
        <w:t>Com a devida vênia, ess</w:t>
      </w:r>
      <w:r w:rsidR="000B5D58">
        <w:t>e argumento</w:t>
      </w:r>
      <w:r w:rsidR="00557080">
        <w:t xml:space="preserve"> maquiavélic</w:t>
      </w:r>
      <w:r w:rsidR="000B5D58">
        <w:t>o</w:t>
      </w:r>
      <w:r w:rsidR="00557080">
        <w:t xml:space="preserve"> </w:t>
      </w:r>
      <w:r w:rsidR="000B5D58">
        <w:t>descumpre</w:t>
      </w:r>
      <w:r w:rsidR="00557080">
        <w:t xml:space="preserve"> o</w:t>
      </w:r>
      <w:r w:rsidR="000B5D58">
        <w:t xml:space="preserve"> </w:t>
      </w:r>
      <w:r w:rsidR="000B5D58">
        <w:rPr>
          <w:i/>
          <w:iCs/>
        </w:rPr>
        <w:t>decisum</w:t>
      </w:r>
      <w:r w:rsidR="000B5D58">
        <w:t xml:space="preserve"> proferido no MS n. </w:t>
      </w:r>
      <w:r w:rsidR="000B5D58" w:rsidRPr="000B5D58">
        <w:t>0303263-93.2016.8.24.0023</w:t>
      </w:r>
      <w:r w:rsidR="00B14255">
        <w:t xml:space="preserve"> e ofende a coisa julgada</w:t>
      </w:r>
      <w:r w:rsidR="000B5D58">
        <w:t xml:space="preserve">, ao </w:t>
      </w:r>
      <w:r w:rsidR="000B5D58">
        <w:lastRenderedPageBreak/>
        <w:t>exigir o requisito temporal para assegurar a integralidade dos vencimentos de Coronel da PMSC.</w:t>
      </w:r>
      <w:r w:rsidR="007E72A1">
        <w:t xml:space="preserve"> </w:t>
      </w:r>
    </w:p>
    <w:p w14:paraId="026E3513" w14:textId="16464775" w:rsidR="009F2DBE" w:rsidRDefault="00433A99" w:rsidP="00565899">
      <w:pPr>
        <w:pStyle w:val="SemEspaamento"/>
      </w:pPr>
      <w:r>
        <w:t xml:space="preserve">Desse modo, </w:t>
      </w:r>
      <w:r w:rsidR="00FF35CF">
        <w:t xml:space="preserve">é </w:t>
      </w:r>
      <w:r>
        <w:t xml:space="preserve">inviável a </w:t>
      </w:r>
      <w:r w:rsidR="003E4960">
        <w:t>imposição</w:t>
      </w:r>
      <w:r>
        <w:t xml:space="preserve"> de requisito temporal</w:t>
      </w:r>
      <w:r w:rsidR="00CF46E6" w:rsidRPr="00CF46E6">
        <w:t xml:space="preserve"> </w:t>
      </w:r>
      <w:r w:rsidR="00CF46E6">
        <w:t>para assegurar a integralidade remuneratória</w:t>
      </w:r>
      <w:r>
        <w:t xml:space="preserve">, que, diga-se, somente não foi cumprido </w:t>
      </w:r>
      <w:r w:rsidR="00CF46E6">
        <w:t xml:space="preserve">em decorrência </w:t>
      </w:r>
      <w:r>
        <w:t>d</w:t>
      </w:r>
      <w:r w:rsidR="00CF46E6">
        <w:t>e</w:t>
      </w:r>
      <w:r>
        <w:t xml:space="preserve"> </w:t>
      </w:r>
      <w:r w:rsidRPr="00CF46E6">
        <w:rPr>
          <w:u w:val="single"/>
        </w:rPr>
        <w:t>falecimento</w:t>
      </w:r>
      <w:r w:rsidRPr="00986AAB">
        <w:rPr>
          <w:u w:val="single"/>
        </w:rPr>
        <w:t xml:space="preserve"> </w:t>
      </w:r>
      <w:r w:rsidRPr="003E4960">
        <w:rPr>
          <w:b/>
          <w:bCs/>
          <w:u w:val="single"/>
        </w:rPr>
        <w:t>a</w:t>
      </w:r>
      <w:r w:rsidRPr="00CF46E6">
        <w:rPr>
          <w:u w:val="single"/>
        </w:rPr>
        <w:t xml:space="preserve"> </w:t>
      </w:r>
      <w:r w:rsidRPr="00CF46E6">
        <w:rPr>
          <w:b/>
          <w:bCs/>
          <w:u w:val="single"/>
        </w:rPr>
        <w:t>serviço</w:t>
      </w:r>
      <w:r w:rsidRPr="00CF46E6">
        <w:rPr>
          <w:u w:val="single"/>
        </w:rPr>
        <w:t xml:space="preserve"> do Estado</w:t>
      </w:r>
      <w:r>
        <w:t>,</w:t>
      </w:r>
      <w:r w:rsidR="00FF35CF">
        <w:t xml:space="preserve"> o que conduz à improcedência do</w:t>
      </w:r>
      <w:r w:rsidR="00B352F9">
        <w:t xml:space="preserve"> argumento </w:t>
      </w:r>
      <w:r w:rsidR="00CF46E6">
        <w:t>deduzido pelo réu</w:t>
      </w:r>
      <w:r w:rsidR="00FF35CF">
        <w:t>.</w:t>
      </w:r>
    </w:p>
    <w:p w14:paraId="6333CD5E" w14:textId="33A0DBFA" w:rsidR="00565899" w:rsidRPr="00EC0194" w:rsidRDefault="00565899" w:rsidP="00EC019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4463FD2" w14:textId="3DF9DADD" w:rsidR="00CF46E6" w:rsidRPr="009A4A78" w:rsidRDefault="00CF46E6" w:rsidP="00CF46E6">
      <w:pPr>
        <w:pStyle w:val="Ttulo"/>
        <w:spacing w:line="276" w:lineRule="auto"/>
      </w:pPr>
      <w:r w:rsidRPr="00136102">
        <w:t>II</w:t>
      </w:r>
      <w:r>
        <w:t>.5</w:t>
      </w:r>
      <w:r w:rsidRPr="00136102">
        <w:t xml:space="preserve"> – </w:t>
      </w:r>
      <w:r w:rsidR="0059374F">
        <w:t>Da aplicabilidade dos juros desde o pagamento</w:t>
      </w:r>
      <w:r w:rsidR="00B9764F">
        <w:t xml:space="preserve"> mensal</w:t>
      </w:r>
      <w:r w:rsidR="0059374F">
        <w:t xml:space="preserve"> </w:t>
      </w:r>
      <w:r w:rsidR="00C37185">
        <w:t>da pensão por morte em valor menor do que o devido</w:t>
      </w:r>
      <w:r>
        <w:t>.</w:t>
      </w:r>
    </w:p>
    <w:p w14:paraId="3D23CD27" w14:textId="21822803" w:rsidR="00CF46E6" w:rsidRPr="00EC0194" w:rsidRDefault="00CF46E6" w:rsidP="00EC019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85FCC3C" w14:textId="77777777" w:rsidR="00671E22" w:rsidRDefault="00C37185" w:rsidP="00C37185">
      <w:pPr>
        <w:pStyle w:val="SemEspaamento"/>
      </w:pPr>
      <w:r>
        <w:t xml:space="preserve">Por fim, Excelência, </w:t>
      </w:r>
      <w:r w:rsidR="00FB69EB">
        <w:t>o réu alega que os juros de mora “</w:t>
      </w:r>
      <w:r w:rsidR="00FB69EB" w:rsidRPr="00C1407C">
        <w:rPr>
          <w:i/>
          <w:iCs/>
        </w:rPr>
        <w:t>são devidos somente a partir da citação</w:t>
      </w:r>
      <w:r w:rsidR="00FB69EB">
        <w:t>”</w:t>
      </w:r>
      <w:r w:rsidR="00671E22">
        <w:t>.</w:t>
      </w:r>
    </w:p>
    <w:p w14:paraId="7B42A38F" w14:textId="43806684" w:rsidR="00671E22" w:rsidRDefault="00260501" w:rsidP="00C37185">
      <w:pPr>
        <w:pStyle w:val="SemEspaamento"/>
      </w:pPr>
      <w:r>
        <w:t>Contudo, n</w:t>
      </w:r>
      <w:r w:rsidR="00671E22">
        <w:t>ão há como prevalecer esse entendimento.</w:t>
      </w:r>
    </w:p>
    <w:p w14:paraId="1945C293" w14:textId="52FEADCE" w:rsidR="00CF46E6" w:rsidRDefault="0078556A" w:rsidP="00C37185">
      <w:pPr>
        <w:pStyle w:val="SemEspaamento"/>
      </w:pPr>
      <w:r>
        <w:t xml:space="preserve">Em </w:t>
      </w:r>
      <w:r w:rsidR="00671E22">
        <w:t>primeiro lugar</w:t>
      </w:r>
      <w:r w:rsidR="000A1C2A">
        <w:t xml:space="preserve">, </w:t>
      </w:r>
      <w:r w:rsidR="00671E22">
        <w:t xml:space="preserve">o argumento </w:t>
      </w:r>
      <w:r w:rsidR="00FB69EB">
        <w:t>carece de dialeticidade com o tópico</w:t>
      </w:r>
      <w:r w:rsidR="00A52F5B">
        <w:t xml:space="preserve"> II.3 da petição inicial, pois não </w:t>
      </w:r>
      <w:r w:rsidR="000A1C2A">
        <w:t xml:space="preserve">aborda </w:t>
      </w:r>
      <w:r w:rsidR="00260501">
        <w:t>nem</w:t>
      </w:r>
      <w:r w:rsidR="000A1C2A">
        <w:t xml:space="preserve"> contrapõe </w:t>
      </w:r>
      <w:r w:rsidR="00A52F5B">
        <w:t xml:space="preserve">os motivos pelos quais </w:t>
      </w:r>
      <w:r w:rsidR="00B9764F">
        <w:t xml:space="preserve">os juros </w:t>
      </w:r>
      <w:r w:rsidR="00260501">
        <w:t xml:space="preserve">são devidos </w:t>
      </w:r>
      <w:r w:rsidR="00B9764F">
        <w:t>desde o pagamento mensal da pensão por morte em valor incorreto</w:t>
      </w:r>
      <w:r w:rsidR="00FB69EB">
        <w:t>.</w:t>
      </w:r>
    </w:p>
    <w:p w14:paraId="7A60E63E" w14:textId="6FE3C8EF" w:rsidR="00604A6D" w:rsidRDefault="0078556A" w:rsidP="00C37185">
      <w:pPr>
        <w:pStyle w:val="SemEspaamento"/>
      </w:pPr>
      <w:r>
        <w:t>No tópico mencionado</w:t>
      </w:r>
      <w:r w:rsidR="00260501">
        <w:t xml:space="preserve">, </w:t>
      </w:r>
      <w:r w:rsidR="002D67AA">
        <w:t xml:space="preserve">para </w:t>
      </w:r>
      <w:r w:rsidR="00FF143F">
        <w:t xml:space="preserve">comprovar a aplicabilidade dos juros desde a data do pagamento em valor menor do que o devido, </w:t>
      </w:r>
      <w:r>
        <w:t xml:space="preserve">a autora registrou </w:t>
      </w:r>
      <w:r w:rsidR="00816288">
        <w:t xml:space="preserve">o fato de que </w:t>
      </w:r>
      <w:r w:rsidR="0061291B">
        <w:t xml:space="preserve">o instituto réu teve </w:t>
      </w:r>
      <w:r w:rsidR="0061291B" w:rsidRPr="0061291B">
        <w:rPr>
          <w:b/>
          <w:bCs/>
        </w:rPr>
        <w:t>ciência inequívoca</w:t>
      </w:r>
      <w:r w:rsidR="0061291B">
        <w:t xml:space="preserve"> de </w:t>
      </w:r>
      <w:r w:rsidR="00317BF5">
        <w:t xml:space="preserve">seu dever de corrigir o pagamento da pensão por morte </w:t>
      </w:r>
      <w:r w:rsidR="0061291B">
        <w:t>após</w:t>
      </w:r>
      <w:r w:rsidR="00C153C5">
        <w:t xml:space="preserve"> receber </w:t>
      </w:r>
      <w:r w:rsidR="00317BF5">
        <w:t xml:space="preserve">o </w:t>
      </w:r>
      <w:r w:rsidR="00317BF5" w:rsidRPr="005A3C61">
        <w:rPr>
          <w:u w:val="single"/>
        </w:rPr>
        <w:t>requerimento</w:t>
      </w:r>
      <w:r w:rsidR="00317BF5">
        <w:t xml:space="preserve"> </w:t>
      </w:r>
      <w:r w:rsidR="005A3C61" w:rsidRPr="003708EB">
        <w:rPr>
          <w:u w:val="single"/>
        </w:rPr>
        <w:t>administrativo</w:t>
      </w:r>
      <w:r w:rsidR="005A3C61">
        <w:t xml:space="preserve"> </w:t>
      </w:r>
      <w:r w:rsidR="00C153C5">
        <w:t xml:space="preserve">para correção da pensão </w:t>
      </w:r>
      <w:r w:rsidR="00FF143F">
        <w:t>em 21.3.2011</w:t>
      </w:r>
      <w:r w:rsidR="005A3C61">
        <w:t xml:space="preserve">. </w:t>
      </w:r>
    </w:p>
    <w:p w14:paraId="4322FF42" w14:textId="2DC32085" w:rsidR="00816288" w:rsidRDefault="00312F74" w:rsidP="00604A6D">
      <w:pPr>
        <w:pStyle w:val="SemEspaamento"/>
      </w:pPr>
      <w:r>
        <w:t xml:space="preserve">A </w:t>
      </w:r>
      <w:r w:rsidR="0025695E">
        <w:t xml:space="preserve">demandante também </w:t>
      </w:r>
      <w:r>
        <w:t>expôs</w:t>
      </w:r>
      <w:r w:rsidR="0025695E">
        <w:t xml:space="preserve"> que </w:t>
      </w:r>
      <w:r w:rsidR="005A3C61">
        <w:t xml:space="preserve">o réu </w:t>
      </w:r>
      <w:r w:rsidR="00381541">
        <w:t>ignorou</w:t>
      </w:r>
      <w:r w:rsidR="000C50F8" w:rsidRPr="000C50F8">
        <w:t xml:space="preserve"> </w:t>
      </w:r>
      <w:r w:rsidR="000C50F8">
        <w:t xml:space="preserve">a sua obrigação de corrigir </w:t>
      </w:r>
      <w:r w:rsidR="0063578E">
        <w:t>o montante devido</w:t>
      </w:r>
      <w:r w:rsidR="000C50F8">
        <w:t xml:space="preserve">, </w:t>
      </w:r>
      <w:r w:rsidR="0063578E">
        <w:t xml:space="preserve">por </w:t>
      </w:r>
      <w:r w:rsidR="000C50F8">
        <w:t>escolha exclusivamente sua,</w:t>
      </w:r>
      <w:r w:rsidR="00381541">
        <w:t xml:space="preserve"> e continuou pagando a pensão em valor menor do que o correto</w:t>
      </w:r>
      <w:r w:rsidR="003708EB">
        <w:t>, assumindo as consequências desse comportamento</w:t>
      </w:r>
      <w:r w:rsidR="00F80A76">
        <w:t xml:space="preserve"> negligente e desidioso</w:t>
      </w:r>
      <w:r w:rsidR="00604A6D">
        <w:t xml:space="preserve">, sobretudo </w:t>
      </w:r>
      <w:r w:rsidR="0063578E">
        <w:t>no que diz respeito à</w:t>
      </w:r>
      <w:r w:rsidR="00604A6D">
        <w:t xml:space="preserve"> caracterização da </w:t>
      </w:r>
      <w:r w:rsidR="00604A6D" w:rsidRPr="00312F74">
        <w:rPr>
          <w:u w:val="single"/>
        </w:rPr>
        <w:t>mora</w:t>
      </w:r>
      <w:r w:rsidR="00604A6D">
        <w:t xml:space="preserve">, consoante interpretação dos arts. 396 e 397 do CC/02, que deve ser reconhecida a partir da data do pedido administrativo feito </w:t>
      </w:r>
      <w:r w:rsidR="009D0CC5">
        <w:t xml:space="preserve">pela autora </w:t>
      </w:r>
      <w:r w:rsidR="00604A6D">
        <w:t xml:space="preserve">perante o IPREV </w:t>
      </w:r>
      <w:r w:rsidR="00604A6D" w:rsidRPr="007C1B94">
        <w:rPr>
          <w:sz w:val="20"/>
          <w:szCs w:val="18"/>
        </w:rPr>
        <w:t>(</w:t>
      </w:r>
      <w:r w:rsidR="00604A6D" w:rsidRPr="00785909">
        <w:rPr>
          <w:sz w:val="20"/>
          <w:szCs w:val="18"/>
          <w:u w:val="single"/>
        </w:rPr>
        <w:t>21.3.2011</w:t>
      </w:r>
      <w:r w:rsidR="00604A6D" w:rsidRPr="007C1B94">
        <w:rPr>
          <w:sz w:val="20"/>
          <w:szCs w:val="18"/>
        </w:rPr>
        <w:t>)</w:t>
      </w:r>
      <w:r w:rsidR="00604A6D">
        <w:t>.</w:t>
      </w:r>
    </w:p>
    <w:p w14:paraId="237DB055" w14:textId="39975079" w:rsidR="003850D9" w:rsidRDefault="003850D9" w:rsidP="003850D9">
      <w:pPr>
        <w:pStyle w:val="SemEspaamento"/>
      </w:pPr>
      <w:r>
        <w:t>Foi mencionado</w:t>
      </w:r>
      <w:r w:rsidR="00312F74">
        <w:t xml:space="preserve">, </w:t>
      </w:r>
      <w:r w:rsidR="0025695E">
        <w:t>além disso</w:t>
      </w:r>
      <w:r w:rsidR="00312F74">
        <w:t>,</w:t>
      </w:r>
      <w:r>
        <w:t xml:space="preserve"> que o art. 396 do CC</w:t>
      </w:r>
      <w:r w:rsidR="00DB0824">
        <w:t>, ao estabelecer</w:t>
      </w:r>
      <w:r>
        <w:t xml:space="preserve"> que, “</w:t>
      </w:r>
      <w:r w:rsidRPr="00D45A04">
        <w:rPr>
          <w:i/>
          <w:iCs/>
        </w:rPr>
        <w:t>Não havendo fato ou omissão imputável ao devedor, não incorre este em mora</w:t>
      </w:r>
      <w:r>
        <w:t xml:space="preserve">”, </w:t>
      </w:r>
      <w:r w:rsidR="00DB0824">
        <w:t>defin</w:t>
      </w:r>
      <w:r w:rsidR="00743778">
        <w:t>e</w:t>
      </w:r>
      <w:r w:rsidR="00DB0824">
        <w:t xml:space="preserve"> também que, </w:t>
      </w:r>
      <w:r>
        <w:t xml:space="preserve">a </w:t>
      </w:r>
      <w:proofErr w:type="spellStart"/>
      <w:r w:rsidRPr="00D45A04">
        <w:rPr>
          <w:i/>
          <w:iCs/>
        </w:rPr>
        <w:t>contrario</w:t>
      </w:r>
      <w:proofErr w:type="spellEnd"/>
      <w:r w:rsidRPr="00D45A04">
        <w:rPr>
          <w:i/>
          <w:iCs/>
        </w:rPr>
        <w:t xml:space="preserve"> sensu</w:t>
      </w:r>
      <w:r>
        <w:t xml:space="preserve">, havendo omissão e conduta negligente do devedor, como ocorreu propositalmente no presente caso, resta constituída a mora. </w:t>
      </w:r>
      <w:r w:rsidR="00DB0824">
        <w:t xml:space="preserve"> </w:t>
      </w:r>
    </w:p>
    <w:p w14:paraId="475360F3" w14:textId="4C463FD0" w:rsidR="00506599" w:rsidRDefault="00C51041" w:rsidP="00B721EB">
      <w:pPr>
        <w:pStyle w:val="SemEspaamento"/>
      </w:pPr>
      <w:r>
        <w:lastRenderedPageBreak/>
        <w:t xml:space="preserve">A autora </w:t>
      </w:r>
      <w:r w:rsidR="003B0CB7">
        <w:t>asseverou</w:t>
      </w:r>
      <w:r>
        <w:t>, ainda, que</w:t>
      </w:r>
      <w:r w:rsidR="00B352F9">
        <w:t>,</w:t>
      </w:r>
      <w:r>
        <w:t xml:space="preserve"> como </w:t>
      </w:r>
      <w:r w:rsidR="00506599">
        <w:t xml:space="preserve">se está diante de </w:t>
      </w:r>
      <w:r w:rsidR="00506599" w:rsidRPr="00743778">
        <w:rPr>
          <w:u w:val="single"/>
        </w:rPr>
        <w:t>direito</w:t>
      </w:r>
      <w:r w:rsidR="00506599">
        <w:t xml:space="preserve"> </w:t>
      </w:r>
      <w:r w:rsidR="00506599" w:rsidRPr="00743778">
        <w:rPr>
          <w:u w:val="single"/>
        </w:rPr>
        <w:t>líquido</w:t>
      </w:r>
      <w:r w:rsidR="00506599">
        <w:t xml:space="preserve"> e </w:t>
      </w:r>
      <w:r w:rsidR="00506599" w:rsidRPr="00743778">
        <w:rPr>
          <w:u w:val="single"/>
        </w:rPr>
        <w:t>certo</w:t>
      </w:r>
      <w:r w:rsidR="00506599">
        <w:t xml:space="preserve">, fundamentado em dispositivo legal aplicável aos militares estaduais falecidos em serviço </w:t>
      </w:r>
      <w:r w:rsidR="00506599" w:rsidRPr="00A134D4">
        <w:rPr>
          <w:sz w:val="20"/>
          <w:szCs w:val="18"/>
        </w:rPr>
        <w:t>(art. 60, §1º, da Lei n. 6.218/83)</w:t>
      </w:r>
      <w:r w:rsidR="00506599">
        <w:t xml:space="preserve">, não há dúvida de que a obrigação do requerido, após ter </w:t>
      </w:r>
      <w:r w:rsidR="00506599" w:rsidRPr="00C51041">
        <w:rPr>
          <w:b/>
          <w:bCs/>
        </w:rPr>
        <w:t>plena ciência</w:t>
      </w:r>
      <w:r w:rsidR="00506599">
        <w:t xml:space="preserve"> do pagamento incorreto da pensão, era </w:t>
      </w:r>
      <w:r w:rsidR="00506599" w:rsidRPr="00C51041">
        <w:rPr>
          <w:u w:val="single"/>
        </w:rPr>
        <w:t>certa</w:t>
      </w:r>
      <w:r w:rsidR="00506599">
        <w:t xml:space="preserve">, </w:t>
      </w:r>
      <w:r w:rsidR="00506599" w:rsidRPr="00C51041">
        <w:rPr>
          <w:u w:val="single"/>
        </w:rPr>
        <w:t>positiva</w:t>
      </w:r>
      <w:r w:rsidR="00506599">
        <w:t xml:space="preserve"> e </w:t>
      </w:r>
      <w:r w:rsidR="00506599" w:rsidRPr="00C51041">
        <w:rPr>
          <w:u w:val="single"/>
        </w:rPr>
        <w:t>líquida</w:t>
      </w:r>
      <w:r w:rsidR="00506599">
        <w:t xml:space="preserve">, </w:t>
      </w:r>
      <w:r>
        <w:t xml:space="preserve">o que reforça a </w:t>
      </w:r>
      <w:r w:rsidR="003069D0">
        <w:t xml:space="preserve">existência de </w:t>
      </w:r>
      <w:r w:rsidR="00506599">
        <w:t>mora</w:t>
      </w:r>
      <w:r w:rsidR="003069D0">
        <w:t xml:space="preserve"> do ente devedor</w:t>
      </w:r>
      <w:r w:rsidR="00B721EB">
        <w:t>, nos termos do art. 397 do CC</w:t>
      </w:r>
      <w:r w:rsidR="00506599">
        <w:t>.</w:t>
      </w:r>
      <w:r w:rsidR="00F824B0">
        <w:t xml:space="preserve"> </w:t>
      </w:r>
    </w:p>
    <w:p w14:paraId="0957CBB6" w14:textId="7E95C54D" w:rsidR="00B40186" w:rsidRPr="00033153" w:rsidRDefault="003069D0" w:rsidP="00B40186">
      <w:pPr>
        <w:pStyle w:val="SemEspaamento"/>
        <w:rPr>
          <w:sz w:val="23"/>
          <w:szCs w:val="23"/>
        </w:rPr>
      </w:pPr>
      <w:r>
        <w:t>No mais, a</w:t>
      </w:r>
      <w:r w:rsidR="00774D3E">
        <w:t xml:space="preserve"> demandante ressaltou que “</w:t>
      </w:r>
      <w:r w:rsidR="00B40186" w:rsidRPr="00B40186">
        <w:rPr>
          <w:i/>
          <w:iCs/>
        </w:rPr>
        <w:t xml:space="preserve">entendimento diverso </w:t>
      </w:r>
      <w:r w:rsidR="00B40186" w:rsidRPr="00B40186">
        <w:rPr>
          <w:i/>
          <w:iCs/>
          <w:sz w:val="23"/>
          <w:szCs w:val="23"/>
        </w:rPr>
        <w:t>– de que a mora só se constituiria após notificação da autoridade impetrada ou ciência do ente público pela via judicial –,</w:t>
      </w:r>
      <w:r w:rsidR="00B40186" w:rsidRPr="00B40186">
        <w:rPr>
          <w:i/>
          <w:iCs/>
        </w:rPr>
        <w:t xml:space="preserve"> só teria o condão de </w:t>
      </w:r>
      <w:r w:rsidR="00B40186" w:rsidRPr="00B40186">
        <w:rPr>
          <w:i/>
          <w:iCs/>
          <w:u w:val="single"/>
        </w:rPr>
        <w:t>desestimular</w:t>
      </w:r>
      <w:r w:rsidR="00B40186" w:rsidRPr="00B40186">
        <w:rPr>
          <w:i/>
          <w:iCs/>
        </w:rPr>
        <w:t xml:space="preserve"> a busca pela solução desses assuntos na </w:t>
      </w:r>
      <w:r w:rsidR="00B40186" w:rsidRPr="00B40186">
        <w:rPr>
          <w:i/>
          <w:iCs/>
          <w:u w:val="single"/>
        </w:rPr>
        <w:t>via administrativa</w:t>
      </w:r>
      <w:r w:rsidR="00B40186" w:rsidRPr="00B40186">
        <w:rPr>
          <w:i/>
          <w:iCs/>
        </w:rPr>
        <w:t xml:space="preserve">, tornando-a, em última análise, uma seara prejudicial e ineficaz ao cidadão, além de excessivamente favorável ao ente público devedor </w:t>
      </w:r>
      <w:r w:rsidR="00B40186" w:rsidRPr="00B40186">
        <w:rPr>
          <w:i/>
          <w:iCs/>
          <w:sz w:val="23"/>
          <w:szCs w:val="23"/>
        </w:rPr>
        <w:t>– sobretudo quando é informado sobre o seu dever de corrigir o benefício, mas resolve não o fazê-lo e não incorre em nenhuma sanção por conta desta conduta</w:t>
      </w:r>
      <w:r w:rsidR="00B40186">
        <w:rPr>
          <w:sz w:val="23"/>
          <w:szCs w:val="23"/>
        </w:rPr>
        <w:t>”</w:t>
      </w:r>
      <w:r w:rsidR="00B40186" w:rsidRPr="00033153">
        <w:rPr>
          <w:sz w:val="23"/>
          <w:szCs w:val="23"/>
        </w:rPr>
        <w:t xml:space="preserve">. </w:t>
      </w:r>
    </w:p>
    <w:p w14:paraId="78287BB7" w14:textId="0F92433F" w:rsidR="003069D0" w:rsidRDefault="003B0CB7" w:rsidP="00B40186">
      <w:pPr>
        <w:pStyle w:val="SemEspaamento"/>
      </w:pPr>
      <w:r>
        <w:t xml:space="preserve">E, por fim, </w:t>
      </w:r>
      <w:r w:rsidR="00014EA4">
        <w:t>a autora explicou que a incidência de juros somente após o ajuizamento da ação “</w:t>
      </w:r>
      <w:r w:rsidR="00B40186" w:rsidRPr="00014EA4">
        <w:rPr>
          <w:i/>
          <w:iCs/>
        </w:rPr>
        <w:t>certamente incentivaria o ajuizamento de inúmeras demandas perante o Poder Judiciário, tão logo houvesse direito violado na via administrativa, sobrecarregando ainda mais o sistema judicial e esvaziando o objetivo dos requerimentos feitos administrativamente, o que não pode ser admitido</w:t>
      </w:r>
      <w:r w:rsidR="00014EA4">
        <w:t>”.</w:t>
      </w:r>
    </w:p>
    <w:p w14:paraId="7A084691" w14:textId="2B874375" w:rsidR="006F387C" w:rsidRPr="00565899" w:rsidRDefault="006F387C" w:rsidP="00B40186">
      <w:pPr>
        <w:pStyle w:val="SemEspaamento"/>
      </w:pPr>
      <w:r>
        <w:t>Por todas essas</w:t>
      </w:r>
      <w:r w:rsidR="00785909">
        <w:t xml:space="preserve"> razões, Excelência, </w:t>
      </w:r>
      <w:r w:rsidR="00B352F9">
        <w:t>é</w:t>
      </w:r>
      <w:r w:rsidR="00785909">
        <w:t xml:space="preserve"> que a aplicação dos juros deve ocorrer desde</w:t>
      </w:r>
      <w:r w:rsidR="007912AC">
        <w:t xml:space="preserve"> a</w:t>
      </w:r>
      <w:r w:rsidR="00C25211">
        <w:t xml:space="preserve"> data da</w:t>
      </w:r>
      <w:r w:rsidR="007912AC">
        <w:t xml:space="preserve"> </w:t>
      </w:r>
      <w:r w:rsidR="007912AC">
        <w:rPr>
          <w:b/>
          <w:bCs/>
        </w:rPr>
        <w:t>ciência inequívoca</w:t>
      </w:r>
      <w:r w:rsidR="007912AC">
        <w:t xml:space="preserve"> do réu </w:t>
      </w:r>
      <w:r w:rsidR="00C25211">
        <w:t>para</w:t>
      </w:r>
      <w:r w:rsidR="007912AC">
        <w:t xml:space="preserve"> corrigir o valor da pensão, </w:t>
      </w:r>
      <w:r w:rsidR="00621348">
        <w:t xml:space="preserve">porquanto </w:t>
      </w:r>
      <w:r w:rsidR="003708EB">
        <w:t>o ente devedor foi recalcitrante e insistente em negar o direito</w:t>
      </w:r>
      <w:r w:rsidR="000F4C58">
        <w:t xml:space="preserve"> líquido e certo</w:t>
      </w:r>
      <w:r w:rsidR="003708EB">
        <w:t xml:space="preserve"> da autora </w:t>
      </w:r>
      <w:r w:rsidR="003B0CB7">
        <w:t xml:space="preserve">de receber pensão mensal equivalente à remuneração de Coronel da PMSC </w:t>
      </w:r>
      <w:r w:rsidR="003708EB">
        <w:t xml:space="preserve">por mais de 10 </w:t>
      </w:r>
      <w:r w:rsidR="003708EB" w:rsidRPr="003708EB">
        <w:rPr>
          <w:sz w:val="20"/>
          <w:szCs w:val="18"/>
        </w:rPr>
        <w:t>(dez)</w:t>
      </w:r>
      <w:r w:rsidR="003708EB">
        <w:t xml:space="preserve"> anos</w:t>
      </w:r>
      <w:r w:rsidR="00FA614B">
        <w:t>, mesmo sabendo de sua obrigação de o fazê-lo</w:t>
      </w:r>
      <w:r w:rsidR="003B0CB7">
        <w:t xml:space="preserve">, </w:t>
      </w:r>
      <w:r w:rsidR="00FA614B">
        <w:t xml:space="preserve">motivo pelo </w:t>
      </w:r>
      <w:r w:rsidR="003B0CB7">
        <w:t>qual não assiste razão ao</w:t>
      </w:r>
      <w:r w:rsidR="00FE427C">
        <w:t xml:space="preserve"> réu quanto ao termo inicial de incidência dos juros</w:t>
      </w:r>
      <w:r w:rsidR="00FA614B">
        <w:t xml:space="preserve"> somente a partir de sua citação no mandado de segurança impetrado</w:t>
      </w:r>
      <w:r w:rsidR="003708EB">
        <w:t>.</w:t>
      </w:r>
    </w:p>
    <w:p w14:paraId="05A108B1" w14:textId="77777777" w:rsidR="007C1B94" w:rsidRPr="00EC0194" w:rsidRDefault="007C1B94" w:rsidP="00EC019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D7CC114" w14:textId="792C6778" w:rsidR="00395376" w:rsidRPr="009A4A78" w:rsidRDefault="00395376" w:rsidP="00395376">
      <w:pPr>
        <w:pStyle w:val="Ttulo"/>
        <w:spacing w:line="276" w:lineRule="auto"/>
      </w:pPr>
      <w:r w:rsidRPr="00136102">
        <w:t>II</w:t>
      </w:r>
      <w:r>
        <w:t>.5</w:t>
      </w:r>
      <w:r w:rsidRPr="00136102">
        <w:t xml:space="preserve"> – </w:t>
      </w:r>
      <w:r>
        <w:t>Da Contribuição previdenciária.</w:t>
      </w:r>
    </w:p>
    <w:p w14:paraId="7B8EB9D9" w14:textId="2607F0DD" w:rsidR="00395376" w:rsidRPr="00EC0194" w:rsidRDefault="00395376" w:rsidP="00EC019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9B00489" w14:textId="3B67CF8F" w:rsidR="00395376" w:rsidRDefault="004920C1" w:rsidP="00395376">
      <w:pPr>
        <w:pStyle w:val="SemEspaamento"/>
      </w:pPr>
      <w:r>
        <w:t xml:space="preserve">A autora não se opõe </w:t>
      </w:r>
      <w:r w:rsidR="006763C1">
        <w:t>ao desconto da contribuição previdenciária</w:t>
      </w:r>
      <w:r w:rsidR="00C243B2">
        <w:t xml:space="preserve"> em relação à diferença remuneratória a ser recebida</w:t>
      </w:r>
      <w:r w:rsidR="006763C1">
        <w:t xml:space="preserve">, desde que observados os percentuais devidos à época de cada mês </w:t>
      </w:r>
      <w:r w:rsidR="00C243B2">
        <w:t xml:space="preserve">da pensão paga </w:t>
      </w:r>
      <w:r w:rsidR="00B352F9">
        <w:t>a menor</w:t>
      </w:r>
      <w:r w:rsidR="00C243B2">
        <w:t>.</w:t>
      </w:r>
    </w:p>
    <w:p w14:paraId="3863F666" w14:textId="239F69BE" w:rsidR="00C243B2" w:rsidRDefault="00B352F9" w:rsidP="00395376">
      <w:pPr>
        <w:pStyle w:val="SemEspaamento"/>
      </w:pPr>
      <w:r>
        <w:t>De todo o modo</w:t>
      </w:r>
      <w:r w:rsidR="00C243B2">
        <w:t>,</w:t>
      </w:r>
      <w:r w:rsidR="000C3BAF">
        <w:t xml:space="preserve"> </w:t>
      </w:r>
      <w:r>
        <w:t xml:space="preserve">por outro lado, deve ser admitido por esse Juízo que </w:t>
      </w:r>
      <w:r w:rsidR="000C3BAF">
        <w:t>essa verba a ser descontada</w:t>
      </w:r>
      <w:r w:rsidR="00006A98">
        <w:t xml:space="preserve"> do </w:t>
      </w:r>
      <w:r w:rsidR="00006A98" w:rsidRPr="00006A98">
        <w:rPr>
          <w:i/>
          <w:iCs/>
        </w:rPr>
        <w:t>quantum</w:t>
      </w:r>
      <w:r w:rsidR="00006A98">
        <w:t xml:space="preserve"> que está sendo cobrado nesta demanda </w:t>
      </w:r>
      <w:r w:rsidR="00006A98">
        <w:lastRenderedPageBreak/>
        <w:t>judicial,</w:t>
      </w:r>
      <w:r w:rsidR="000C3BAF">
        <w:t xml:space="preserve"> </w:t>
      </w:r>
      <w:r>
        <w:t>a título de contribuição previdenciária</w:t>
      </w:r>
      <w:r w:rsidR="00006A98">
        <w:t>,</w:t>
      </w:r>
      <w:r>
        <w:t xml:space="preserve"> </w:t>
      </w:r>
      <w:r w:rsidR="000C3BAF">
        <w:t xml:space="preserve">não </w:t>
      </w:r>
      <w:r w:rsidR="002649F3">
        <w:t xml:space="preserve">pode </w:t>
      </w:r>
      <w:r w:rsidR="000C3BAF">
        <w:t>constitui</w:t>
      </w:r>
      <w:r w:rsidR="002649F3">
        <w:t>r</w:t>
      </w:r>
      <w:r w:rsidR="000C3BAF">
        <w:t xml:space="preserve"> </w:t>
      </w:r>
      <w:r w:rsidR="00CB60FD">
        <w:t>sucumbência</w:t>
      </w:r>
      <w:r w:rsidR="00006A98">
        <w:t xml:space="preserve"> para a autora</w:t>
      </w:r>
      <w:r w:rsidR="000C3BAF">
        <w:t xml:space="preserve">, </w:t>
      </w:r>
      <w:r w:rsidR="00CB60FD">
        <w:t xml:space="preserve">sobretudo porque </w:t>
      </w:r>
      <w:r w:rsidR="00F72C56">
        <w:t xml:space="preserve">a quantia </w:t>
      </w:r>
      <w:r w:rsidR="00600429">
        <w:t xml:space="preserve">engloba </w:t>
      </w:r>
      <w:r w:rsidR="00CB60FD">
        <w:t xml:space="preserve">os valores </w:t>
      </w:r>
      <w:r w:rsidR="00951F18">
        <w:t xml:space="preserve">brutos </w:t>
      </w:r>
      <w:r w:rsidR="00CB60FD">
        <w:t>a serem recebidos</w:t>
      </w:r>
      <w:r w:rsidR="00006A98">
        <w:t xml:space="preserve"> pela pensionista, os quais, entretanto, no interesse do fisco, podem ser </w:t>
      </w:r>
      <w:r w:rsidR="00F72C56">
        <w:t xml:space="preserve">descontados pelo </w:t>
      </w:r>
      <w:r w:rsidR="001C08FB">
        <w:t xml:space="preserve">Estado </w:t>
      </w:r>
      <w:r w:rsidR="002649F3">
        <w:t xml:space="preserve">no momento do </w:t>
      </w:r>
      <w:r w:rsidR="00951F18">
        <w:t>pagamento da quantia líquida</w:t>
      </w:r>
      <w:r w:rsidR="00600429">
        <w:t>, exatamente como ocorre com a folha de pagamento mensal</w:t>
      </w:r>
      <w:r w:rsidR="001C08FB">
        <w:t>.</w:t>
      </w:r>
    </w:p>
    <w:p w14:paraId="01FD33F0" w14:textId="77777777" w:rsidR="00395376" w:rsidRPr="00EC0194" w:rsidRDefault="00395376" w:rsidP="00EC0194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0C7B1E69" w14:textId="223808E7" w:rsidR="000169F1" w:rsidRDefault="000169F1" w:rsidP="000169F1">
      <w:pPr>
        <w:pStyle w:val="Ttulo"/>
      </w:pPr>
      <w:r>
        <w:t>III</w:t>
      </w:r>
      <w:r w:rsidR="00497DDC">
        <w:t xml:space="preserve"> </w:t>
      </w:r>
      <w:r>
        <w:t xml:space="preserve">– </w:t>
      </w:r>
      <w:r w:rsidR="00986AAB">
        <w:t xml:space="preserve">CONSIDERAÇÕES E </w:t>
      </w:r>
      <w:r>
        <w:t>REQUERIMENTO</w:t>
      </w:r>
      <w:r w:rsidR="00986AAB">
        <w:t xml:space="preserve">S FINAIS </w:t>
      </w:r>
    </w:p>
    <w:p w14:paraId="58F6F386" w14:textId="7291BA71" w:rsidR="00986AAB" w:rsidRDefault="00986AAB" w:rsidP="00986AAB">
      <w:pPr>
        <w:pStyle w:val="SemEspaamento"/>
        <w:numPr>
          <w:ilvl w:val="0"/>
          <w:numId w:val="0"/>
        </w:numPr>
      </w:pPr>
    </w:p>
    <w:p w14:paraId="78F3B034" w14:textId="4FBCE831" w:rsidR="00006A98" w:rsidRDefault="00006A98" w:rsidP="00986AAB">
      <w:pPr>
        <w:pStyle w:val="SemEspaamento"/>
      </w:pPr>
      <w:r>
        <w:t>Para finalizar, cabe a reflexão de que</w:t>
      </w:r>
      <w:r w:rsidR="00A60C5E">
        <w:t xml:space="preserve"> o IPREV, com histórico de mais de 10 </w:t>
      </w:r>
      <w:r w:rsidR="00A60C5E" w:rsidRPr="000F4C58">
        <w:rPr>
          <w:sz w:val="20"/>
          <w:szCs w:val="20"/>
        </w:rPr>
        <w:t>(dez)</w:t>
      </w:r>
      <w:r w:rsidR="00A60C5E">
        <w:t xml:space="preserve"> anos de injustiças contra a pensionista, </w:t>
      </w:r>
      <w:r>
        <w:t xml:space="preserve">embora tenha apresentado a sua contestação, </w:t>
      </w:r>
      <w:r w:rsidR="00A60C5E">
        <w:t xml:space="preserve">o fez </w:t>
      </w:r>
      <w:r>
        <w:t xml:space="preserve">ao arrepio do dever processual que </w:t>
      </w:r>
      <w:r w:rsidR="00986AAB">
        <w:t>detém</w:t>
      </w:r>
      <w:r>
        <w:t xml:space="preserve"> </w:t>
      </w:r>
      <w:r w:rsidRPr="000F4C58">
        <w:rPr>
          <w:sz w:val="20"/>
          <w:szCs w:val="20"/>
        </w:rPr>
        <w:t>(art. 373, II, do CPC)</w:t>
      </w:r>
      <w:r w:rsidR="00986AAB">
        <w:t>,</w:t>
      </w:r>
      <w:r w:rsidR="00A60C5E">
        <w:t xml:space="preserve"> pois simplesmente</w:t>
      </w:r>
      <w:r w:rsidR="00986AAB">
        <w:t xml:space="preserve"> </w:t>
      </w:r>
      <w:r w:rsidR="00986AAB" w:rsidRPr="00EB1615">
        <w:rPr>
          <w:b/>
          <w:bCs/>
        </w:rPr>
        <w:t>não comprovou</w:t>
      </w:r>
      <w:r w:rsidR="00986AAB">
        <w:t xml:space="preserve"> </w:t>
      </w:r>
      <w:r w:rsidR="00986AAB" w:rsidRPr="00FF10D7">
        <w:rPr>
          <w:sz w:val="22"/>
          <w:szCs w:val="20"/>
        </w:rPr>
        <w:t>– e esta</w:t>
      </w:r>
      <w:r w:rsidR="00986AAB">
        <w:rPr>
          <w:sz w:val="22"/>
          <w:szCs w:val="20"/>
        </w:rPr>
        <w:t>ria</w:t>
      </w:r>
      <w:r w:rsidR="00986AAB" w:rsidRPr="00FF10D7">
        <w:rPr>
          <w:sz w:val="22"/>
          <w:szCs w:val="20"/>
        </w:rPr>
        <w:t xml:space="preserve"> ao seu alcance –</w:t>
      </w:r>
      <w:r w:rsidR="00986AAB">
        <w:t xml:space="preserve"> </w:t>
      </w:r>
      <w:r>
        <w:t xml:space="preserve">o fato alegado de </w:t>
      </w:r>
      <w:r w:rsidR="00986AAB">
        <w:t xml:space="preserve">que </w:t>
      </w:r>
      <w:r>
        <w:t>existia, ou existe,</w:t>
      </w:r>
      <w:r w:rsidR="00986AAB">
        <w:t xml:space="preserve"> Coronel da PMSC recebendo a quantia que ele defende ser aquela devida à</w:t>
      </w:r>
      <w:r>
        <w:t xml:space="preserve"> </w:t>
      </w:r>
      <w:r w:rsidR="00A60C5E">
        <w:t>autora</w:t>
      </w:r>
      <w:r>
        <w:t>.</w:t>
      </w:r>
    </w:p>
    <w:p w14:paraId="5878D717" w14:textId="3BFCA810" w:rsidR="000169F1" w:rsidRDefault="00A60C5E" w:rsidP="00FE427C">
      <w:pPr>
        <w:pStyle w:val="SemEspaamento"/>
      </w:pPr>
      <w:r>
        <w:t xml:space="preserve">À vista do exposto, </w:t>
      </w:r>
      <w:r w:rsidR="00AF1B50">
        <w:t>rechaçadas as teses deduzidas em sede de contestação, à exceção d</w:t>
      </w:r>
      <w:r w:rsidR="00EE1963">
        <w:t>a concordância</w:t>
      </w:r>
      <w:r w:rsidR="00AF1B50">
        <w:t xml:space="preserve"> </w:t>
      </w:r>
      <w:r w:rsidR="00EE1963">
        <w:t xml:space="preserve">com a </w:t>
      </w:r>
      <w:r w:rsidR="00AF1B50">
        <w:t>redução do pleito</w:t>
      </w:r>
      <w:r w:rsidR="000169F1" w:rsidRPr="00136102">
        <w:t xml:space="preserve"> </w:t>
      </w:r>
      <w:r w:rsidR="00025530">
        <w:t xml:space="preserve">ressarcitório </w:t>
      </w:r>
      <w:r w:rsidR="00EE1963">
        <w:t xml:space="preserve">em </w:t>
      </w:r>
      <w:r w:rsidR="00025530">
        <w:t xml:space="preserve">R$ 75.975,92 </w:t>
      </w:r>
      <w:r w:rsidR="00025530" w:rsidRPr="00EB1AB4">
        <w:rPr>
          <w:sz w:val="20"/>
          <w:szCs w:val="18"/>
        </w:rPr>
        <w:t>(setenta e cinco mil, novecentos e setenta e cinco reais e noventa e dois centavos)</w:t>
      </w:r>
      <w:r w:rsidR="00025530">
        <w:t>, a autora requer o prosseguimento do feito</w:t>
      </w:r>
      <w:r w:rsidR="000F4C5B">
        <w:t xml:space="preserve"> para que, a</w:t>
      </w:r>
      <w:r>
        <w:t>o</w:t>
      </w:r>
      <w:r w:rsidR="00057E18">
        <w:t xml:space="preserve"> final, seja</w:t>
      </w:r>
      <w:r w:rsidR="00EC2A06">
        <w:t>m</w:t>
      </w:r>
      <w:r w:rsidR="00057E18">
        <w:t xml:space="preserve"> julgado</w:t>
      </w:r>
      <w:r w:rsidR="00EC2A06">
        <w:t>s</w:t>
      </w:r>
      <w:r w:rsidR="00057E18">
        <w:t xml:space="preserve"> procedente</w:t>
      </w:r>
      <w:r w:rsidR="00EC2A06">
        <w:t>s</w:t>
      </w:r>
      <w:r w:rsidR="00057E18">
        <w:t xml:space="preserve"> o</w:t>
      </w:r>
      <w:r w:rsidR="00EC2A06">
        <w:t xml:space="preserve">s pedidos </w:t>
      </w:r>
      <w:r w:rsidR="00EE1963">
        <w:t>exordiais.</w:t>
      </w:r>
    </w:p>
    <w:p w14:paraId="71C13C63" w14:textId="5FE9F0D1" w:rsidR="000169F1" w:rsidRPr="00EC1F20" w:rsidRDefault="000F4C58" w:rsidP="000169F1">
      <w:pPr>
        <w:pStyle w:val="SemEspaamento"/>
      </w:pPr>
      <w:r>
        <w:rPr>
          <w:rFonts w:eastAsia="Calibri" w:cs="Times New Roman"/>
        </w:rPr>
        <w:t>Reitera</w:t>
      </w:r>
      <w:r w:rsidR="000169F1" w:rsidRPr="00F8192D">
        <w:rPr>
          <w:rFonts w:eastAsia="Calibri" w:cs="Times New Roman"/>
        </w:rPr>
        <w:t xml:space="preserve">, </w:t>
      </w:r>
      <w:r w:rsidR="000169F1">
        <w:rPr>
          <w:rFonts w:eastAsia="Calibri" w:cs="Times New Roman"/>
        </w:rPr>
        <w:t>por fim</w:t>
      </w:r>
      <w:r w:rsidR="000169F1" w:rsidRPr="00F8192D">
        <w:rPr>
          <w:rFonts w:eastAsia="Calibri" w:cs="Times New Roman"/>
        </w:rPr>
        <w:t>, sejam</w:t>
      </w:r>
      <w:r w:rsidR="000169F1" w:rsidRPr="00416D9D">
        <w:t xml:space="preserve"> todas as intimações </w:t>
      </w:r>
      <w:r w:rsidR="000169F1">
        <w:t xml:space="preserve">doravante </w:t>
      </w:r>
      <w:r w:rsidR="000169F1" w:rsidRPr="00416D9D">
        <w:t>realizadas em nome d</w:t>
      </w:r>
      <w:r w:rsidR="000169F1">
        <w:t>o</w:t>
      </w:r>
      <w:r w:rsidR="000169F1" w:rsidRPr="00416D9D">
        <w:t xml:space="preserve"> advogad</w:t>
      </w:r>
      <w:r w:rsidR="000169F1">
        <w:t>o</w:t>
      </w:r>
      <w:r w:rsidR="000169F1" w:rsidRPr="00416D9D">
        <w:t xml:space="preserve"> </w:t>
      </w:r>
      <w:r w:rsidR="000169F1">
        <w:t>Paulo Ekke Moukarzel Junior</w:t>
      </w:r>
      <w:r w:rsidR="000169F1" w:rsidRPr="00416D9D">
        <w:t>, inscrit</w:t>
      </w:r>
      <w:r w:rsidR="000169F1">
        <w:t>o</w:t>
      </w:r>
      <w:r w:rsidR="000169F1" w:rsidRPr="00416D9D">
        <w:t xml:space="preserve"> na OAB/SC sob o nº </w:t>
      </w:r>
      <w:r w:rsidR="000169F1">
        <w:t>36.591</w:t>
      </w:r>
      <w:r w:rsidR="000169F1" w:rsidRPr="00416D9D">
        <w:t>, sob pena de nulidade</w:t>
      </w:r>
      <w:r w:rsidR="000169F1" w:rsidRPr="00A51EDB">
        <w:t xml:space="preserve"> </w:t>
      </w:r>
      <w:r w:rsidR="000169F1" w:rsidRPr="00F8192D">
        <w:rPr>
          <w:sz w:val="20"/>
        </w:rPr>
        <w:t>(art. 272, §5º, do CPC)</w:t>
      </w:r>
      <w:r w:rsidR="000169F1" w:rsidRPr="00416D9D">
        <w:t>.</w:t>
      </w:r>
    </w:p>
    <w:p w14:paraId="4FD08D38" w14:textId="77777777" w:rsidR="000169F1" w:rsidRPr="00B72CEB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0EC673F7" w14:textId="2188781F" w:rsidR="000169F1" w:rsidRPr="00136102" w:rsidRDefault="000169F1" w:rsidP="00A60C5E">
      <w:pPr>
        <w:spacing w:after="0" w:line="360" w:lineRule="auto"/>
        <w:ind w:left="1701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E5B7D4E" w14:textId="20A0EF1B" w:rsidR="000169F1" w:rsidRPr="00136102" w:rsidRDefault="000169F1" w:rsidP="00A60C5E">
      <w:pPr>
        <w:spacing w:after="0" w:line="360" w:lineRule="auto"/>
        <w:ind w:left="1701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01C45">
        <w:rPr>
          <w:rFonts w:ascii="Arial" w:eastAsia="Calibri" w:hAnsi="Arial" w:cs="Times New Roman"/>
          <w:noProof/>
          <w:sz w:val="24"/>
          <w:szCs w:val="24"/>
        </w:rPr>
        <w:t>19 de junho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6E30A7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F15CEF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EF0665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792359A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6F44D7D" w14:textId="0E6578D0" w:rsidR="000169F1" w:rsidRDefault="000169F1" w:rsidP="000169F1"/>
    <w:p w14:paraId="65D87B4F" w14:textId="3CFF64EF" w:rsidR="00A60C5E" w:rsidRDefault="00A60C5E" w:rsidP="000169F1"/>
    <w:p w14:paraId="2CCFF97F" w14:textId="41A33A5A" w:rsidR="00A60C5E" w:rsidRDefault="00A60C5E" w:rsidP="000169F1"/>
    <w:p w14:paraId="2E0277E5" w14:textId="2FBE66EE" w:rsidR="00A60C5E" w:rsidRDefault="00A60C5E" w:rsidP="000169F1"/>
    <w:p w14:paraId="367F9107" w14:textId="77777777" w:rsidR="00A60C5E" w:rsidRDefault="00A60C5E" w:rsidP="000169F1"/>
    <w:p w14:paraId="2C9330B3" w14:textId="45F60945" w:rsidR="000169F1" w:rsidRPr="00B2672B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lastRenderedPageBreak/>
        <w:t xml:space="preserve">DOCUMENTOS QUE INSTRUEM ESTA </w:t>
      </w:r>
      <w:r w:rsidR="001127AE">
        <w:rPr>
          <w:rFonts w:cs="Arial"/>
          <w:u w:val="single"/>
        </w:rPr>
        <w:t>RÉPLICA</w:t>
      </w:r>
      <w:r w:rsidRPr="00B2672B">
        <w:rPr>
          <w:rFonts w:cs="Arial"/>
          <w:u w:val="single"/>
        </w:rPr>
        <w:t xml:space="preserve"> </w:t>
      </w:r>
    </w:p>
    <w:p w14:paraId="24C73C31" w14:textId="77777777" w:rsidR="00A60C5E" w:rsidRDefault="00A60C5E" w:rsidP="00E613E6">
      <w:pPr>
        <w:spacing w:after="0"/>
        <w:jc w:val="both"/>
        <w:rPr>
          <w:rFonts w:ascii="Arial" w:hAnsi="Arial" w:cs="Arial"/>
          <w:b/>
        </w:rPr>
      </w:pPr>
    </w:p>
    <w:p w14:paraId="25BFFD19" w14:textId="56EB87D8" w:rsidR="000169F1" w:rsidRPr="00167F26" w:rsidRDefault="000169F1" w:rsidP="00E613E6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AF5FBD">
        <w:rPr>
          <w:rFonts w:ascii="Arial" w:hAnsi="Arial" w:cs="Arial"/>
        </w:rPr>
        <w:t>Folha de pagamento</w:t>
      </w:r>
      <w:r w:rsidR="006554D8">
        <w:rPr>
          <w:rFonts w:ascii="Arial" w:hAnsi="Arial" w:cs="Arial"/>
        </w:rPr>
        <w:t xml:space="preserve"> de Coronéis </w:t>
      </w:r>
      <w:r w:rsidR="004D6660">
        <w:rPr>
          <w:rFonts w:ascii="Arial" w:hAnsi="Arial" w:cs="Arial"/>
        </w:rPr>
        <w:t xml:space="preserve">da </w:t>
      </w:r>
      <w:r w:rsidR="006554D8">
        <w:rPr>
          <w:rFonts w:ascii="Arial" w:hAnsi="Arial" w:cs="Arial"/>
        </w:rPr>
        <w:t>PMSC</w:t>
      </w:r>
      <w:r w:rsidR="00E613E6">
        <w:rPr>
          <w:rFonts w:ascii="Arial" w:hAnsi="Arial" w:cs="Arial"/>
        </w:rPr>
        <w:t xml:space="preserve"> relativas ao mês de agosto de 2012</w:t>
      </w:r>
      <w:r w:rsidR="006554D8">
        <w:rPr>
          <w:rFonts w:ascii="Arial" w:hAnsi="Arial" w:cs="Arial"/>
        </w:rPr>
        <w:t>, retiradas por amostragem do</w:t>
      </w:r>
      <w:r w:rsidR="00E613E6">
        <w:rPr>
          <w:rFonts w:ascii="Arial" w:hAnsi="Arial" w:cs="Arial"/>
        </w:rPr>
        <w:t xml:space="preserve"> portal da transparência do Estado de Santa Catarina</w:t>
      </w:r>
      <w:r>
        <w:rPr>
          <w:rFonts w:ascii="Arial" w:hAnsi="Arial" w:cs="Arial"/>
        </w:rPr>
        <w:t>;</w:t>
      </w:r>
    </w:p>
    <w:p w14:paraId="515D7927" w14:textId="7CD41031" w:rsidR="000169F1" w:rsidRDefault="000169F1" w:rsidP="00E613E6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</w:t>
      </w:r>
      <w:r w:rsidR="00E613E6">
        <w:rPr>
          <w:rFonts w:ascii="Arial" w:hAnsi="Arial" w:cs="Arial"/>
        </w:rPr>
        <w:t xml:space="preserve">Folha de pagamento do </w:t>
      </w:r>
      <w:r w:rsidR="00E613E6" w:rsidRPr="00E613E6">
        <w:rPr>
          <w:rFonts w:ascii="Arial" w:hAnsi="Arial" w:cs="Arial"/>
        </w:rPr>
        <w:t>Coronel PMSC Volney Manoel Cândido</w:t>
      </w:r>
      <w:r w:rsidR="00E613E6">
        <w:rPr>
          <w:rFonts w:ascii="Arial" w:hAnsi="Arial" w:cs="Arial"/>
        </w:rPr>
        <w:t xml:space="preserve"> relativa ao mês de agosto de 2012;</w:t>
      </w:r>
    </w:p>
    <w:p w14:paraId="20065D13" w14:textId="66B11FB2" w:rsidR="00E613E6" w:rsidRDefault="00E613E6" w:rsidP="00E613E6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Folha de pagamento de Coronéis </w:t>
      </w:r>
      <w:r w:rsidR="007D3AA1">
        <w:rPr>
          <w:rFonts w:ascii="Arial" w:hAnsi="Arial" w:cs="Arial"/>
        </w:rPr>
        <w:t xml:space="preserve">da </w:t>
      </w:r>
      <w:r>
        <w:rPr>
          <w:rFonts w:ascii="Arial" w:hAnsi="Arial" w:cs="Arial"/>
        </w:rPr>
        <w:t>PMSC relativas ao meses são cobradas as diferenças, retiradas por amostragem do portal da transparência do Estado de Santa Catarina;</w:t>
      </w:r>
    </w:p>
    <w:p w14:paraId="2F2D784C" w14:textId="0E324A9B" w:rsidR="00E613E6" w:rsidRDefault="00E613E6" w:rsidP="00E613E6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</w:t>
      </w:r>
      <w:r w:rsidR="004D6660">
        <w:rPr>
          <w:rFonts w:ascii="Arial" w:hAnsi="Arial" w:cs="Arial"/>
        </w:rPr>
        <w:t xml:space="preserve">Folha de pagamento de Coronéis </w:t>
      </w:r>
      <w:r w:rsidR="007D3AA1">
        <w:rPr>
          <w:rFonts w:ascii="Arial" w:hAnsi="Arial" w:cs="Arial"/>
        </w:rPr>
        <w:t xml:space="preserve">da </w:t>
      </w:r>
      <w:r w:rsidR="004D6660">
        <w:rPr>
          <w:rFonts w:ascii="Arial" w:hAnsi="Arial" w:cs="Arial"/>
        </w:rPr>
        <w:t>PMSC relativas ao mês de agosto de 2014, após a instituição do subsídio,</w:t>
      </w:r>
      <w:r w:rsidR="004D6660" w:rsidRPr="004D6660">
        <w:rPr>
          <w:rFonts w:ascii="Arial" w:hAnsi="Arial" w:cs="Arial"/>
        </w:rPr>
        <w:t xml:space="preserve"> </w:t>
      </w:r>
      <w:r w:rsidR="004D6660">
        <w:rPr>
          <w:rFonts w:ascii="Arial" w:hAnsi="Arial" w:cs="Arial"/>
        </w:rPr>
        <w:t>retiradas por amostragem do portal da transparência do Estado de Santa Catarina</w:t>
      </w:r>
      <w:r>
        <w:rPr>
          <w:rFonts w:ascii="Arial" w:hAnsi="Arial" w:cs="Arial"/>
        </w:rPr>
        <w:t>;</w:t>
      </w:r>
    </w:p>
    <w:p w14:paraId="69EFCF26" w14:textId="6E1FA57B" w:rsidR="004D6660" w:rsidRDefault="004D6660" w:rsidP="004D6660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 w:rsidR="007D3AA1">
        <w:rPr>
          <w:rFonts w:ascii="Arial" w:hAnsi="Arial" w:cs="Arial"/>
          <w:b/>
        </w:rPr>
        <w:t>5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Folha de pagamento de Coronel da ativa e inativa da PMSC</w:t>
      </w:r>
      <w:r w:rsidRPr="00E613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relativas ao mês de agosto de 2014, após a instituição do subsídio</w:t>
      </w:r>
      <w:r w:rsidR="007D3AA1">
        <w:rPr>
          <w:rFonts w:ascii="Arial" w:hAnsi="Arial" w:cs="Arial"/>
        </w:rPr>
        <w:t>.</w:t>
      </w:r>
    </w:p>
    <w:p w14:paraId="3C39FCB9" w14:textId="77777777" w:rsidR="004D6660" w:rsidRDefault="004D6660" w:rsidP="00E613E6">
      <w:pPr>
        <w:spacing w:after="0"/>
        <w:jc w:val="both"/>
      </w:pPr>
    </w:p>
    <w:p w14:paraId="09FDBB8A" w14:textId="77777777" w:rsidR="000169F1" w:rsidRDefault="000169F1" w:rsidP="00E613E6">
      <w:pPr>
        <w:jc w:val="both"/>
      </w:pPr>
    </w:p>
    <w:p w14:paraId="661065F6" w14:textId="77777777" w:rsidR="000169F1" w:rsidRDefault="000169F1" w:rsidP="000169F1"/>
    <w:p w14:paraId="1E247D7D" w14:textId="77777777" w:rsidR="000169F1" w:rsidRPr="00377A2E" w:rsidRDefault="000169F1" w:rsidP="000169F1"/>
    <w:p w14:paraId="78EEE632" w14:textId="485033A8" w:rsidR="00131BEB" w:rsidRPr="000169F1" w:rsidRDefault="00131BEB" w:rsidP="000169F1"/>
    <w:sectPr w:rsidR="00131BEB" w:rsidRPr="000169F1" w:rsidSect="009A594B">
      <w:headerReference w:type="default" r:id="rId11"/>
      <w:footerReference w:type="default" r:id="rId12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B526B" w14:textId="77777777" w:rsidR="00476A1A" w:rsidRDefault="00476A1A" w:rsidP="00943258">
      <w:pPr>
        <w:spacing w:after="0" w:line="240" w:lineRule="auto"/>
      </w:pPr>
      <w:r>
        <w:separator/>
      </w:r>
    </w:p>
  </w:endnote>
  <w:endnote w:type="continuationSeparator" w:id="0">
    <w:p w14:paraId="5B0A75DC" w14:textId="77777777" w:rsidR="00476A1A" w:rsidRDefault="00476A1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0E09C8F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907F862" wp14:editId="01D0A63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44" name="Imagem 4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3E30AB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021D8" w14:textId="77777777" w:rsidR="00476A1A" w:rsidRDefault="00476A1A" w:rsidP="00943258">
      <w:pPr>
        <w:spacing w:after="0" w:line="240" w:lineRule="auto"/>
      </w:pPr>
      <w:r>
        <w:separator/>
      </w:r>
    </w:p>
  </w:footnote>
  <w:footnote w:type="continuationSeparator" w:id="0">
    <w:p w14:paraId="3C6C5C70" w14:textId="77777777" w:rsidR="00476A1A" w:rsidRDefault="00476A1A" w:rsidP="00943258">
      <w:pPr>
        <w:spacing w:after="0" w:line="240" w:lineRule="auto"/>
      </w:pPr>
      <w:r>
        <w:continuationSeparator/>
      </w:r>
    </w:p>
  </w:footnote>
  <w:footnote w:id="1">
    <w:p w14:paraId="25F678BF" w14:textId="3547CA2D" w:rsidR="00AF5FBD" w:rsidRPr="00AF5FBD" w:rsidRDefault="00AF5FBD" w:rsidP="00AF5FBD">
      <w:pPr>
        <w:pStyle w:val="Textodenotaderodap"/>
        <w:jc w:val="both"/>
        <w:rPr>
          <w:rFonts w:ascii="Arial" w:hAnsi="Arial" w:cs="Arial"/>
          <w:sz w:val="18"/>
          <w:szCs w:val="18"/>
        </w:rPr>
      </w:pPr>
      <w:r w:rsidRPr="00AF5FBD">
        <w:rPr>
          <w:rStyle w:val="Refdenotaderodap"/>
          <w:rFonts w:ascii="Arial" w:hAnsi="Arial" w:cs="Arial"/>
          <w:sz w:val="18"/>
          <w:szCs w:val="18"/>
        </w:rPr>
        <w:footnoteRef/>
      </w:r>
      <w:r w:rsidRPr="00AF5FBD">
        <w:rPr>
          <w:rFonts w:ascii="Arial" w:hAnsi="Arial" w:cs="Arial"/>
          <w:sz w:val="18"/>
          <w:szCs w:val="18"/>
        </w:rPr>
        <w:t xml:space="preserve">Dados retirados por amostragem, para evitar o tumulto processual. Todas as informações relativas à remuneração de Coronéis da PMSC estão disponíveis no site </w:t>
      </w:r>
      <w:hyperlink r:id="rId1" w:history="1">
        <w:r w:rsidRPr="005540AC">
          <w:rPr>
            <w:rStyle w:val="Hyperlink"/>
            <w:rFonts w:ascii="Arial" w:hAnsi="Arial" w:cs="Arial"/>
            <w:sz w:val="18"/>
            <w:szCs w:val="18"/>
          </w:rPr>
          <w:t>https://www.transparencia.sc.gov.br/remuneracao-servidores</w:t>
        </w:r>
      </w:hyperlink>
      <w:r w:rsidRPr="00AF5FBD">
        <w:rPr>
          <w:rFonts w:ascii="Arial" w:hAnsi="Arial" w:cs="Arial"/>
          <w:sz w:val="18"/>
          <w:szCs w:val="18"/>
        </w:rPr>
        <w:t>.</w:t>
      </w:r>
    </w:p>
  </w:footnote>
  <w:footnote w:id="2">
    <w:p w14:paraId="476C8681" w14:textId="7331BBFB" w:rsidR="00FA7DA4" w:rsidRPr="00BC4A57" w:rsidRDefault="00FA7DA4" w:rsidP="00FA7DA4">
      <w:pPr>
        <w:pStyle w:val="Textodenotaderodap"/>
        <w:jc w:val="both"/>
        <w:rPr>
          <w:rFonts w:ascii="Arial" w:hAnsi="Arial" w:cs="Arial"/>
        </w:rPr>
      </w:pPr>
      <w:r w:rsidRPr="009F63D1">
        <w:rPr>
          <w:rStyle w:val="Refdenotaderodap"/>
          <w:rFonts w:ascii="Arial" w:hAnsi="Arial" w:cs="Arial"/>
          <w:sz w:val="18"/>
          <w:szCs w:val="18"/>
        </w:rPr>
        <w:footnoteRef/>
      </w:r>
      <w:r w:rsidRPr="009F63D1">
        <w:rPr>
          <w:rFonts w:ascii="Arial" w:hAnsi="Arial" w:cs="Arial"/>
          <w:sz w:val="18"/>
          <w:szCs w:val="18"/>
        </w:rPr>
        <w:t xml:space="preserve"> Dados retirados </w:t>
      </w:r>
      <w:r w:rsidRPr="009F63D1">
        <w:rPr>
          <w:rFonts w:ascii="Arial" w:hAnsi="Arial" w:cs="Arial"/>
          <w:sz w:val="18"/>
          <w:szCs w:val="18"/>
          <w:u w:val="single"/>
        </w:rPr>
        <w:t>por amostragem</w:t>
      </w:r>
      <w:r w:rsidRPr="009F63D1">
        <w:rPr>
          <w:rFonts w:ascii="Arial" w:hAnsi="Arial" w:cs="Arial"/>
          <w:sz w:val="18"/>
          <w:szCs w:val="18"/>
        </w:rPr>
        <w:t xml:space="preserve"> em relação aos meses e anos que estão sendo cobradas as quantias, para evitar o tumulto processual. Todas as informações relativas à remuneração de Coronéis da PMSC</w:t>
      </w:r>
      <w:r>
        <w:rPr>
          <w:rFonts w:ascii="Arial" w:hAnsi="Arial" w:cs="Arial"/>
          <w:sz w:val="18"/>
          <w:szCs w:val="18"/>
        </w:rPr>
        <w:t xml:space="preserve"> estão disponíveis no </w:t>
      </w:r>
      <w:r>
        <w:rPr>
          <w:rFonts w:ascii="Arial" w:hAnsi="Arial" w:cs="Arial"/>
          <w:i/>
          <w:iCs/>
          <w:sz w:val="18"/>
          <w:szCs w:val="18"/>
        </w:rPr>
        <w:t xml:space="preserve">site </w:t>
      </w:r>
      <w:hyperlink r:id="rId2" w:history="1">
        <w:r w:rsidRPr="00BC4A57">
          <w:rPr>
            <w:rStyle w:val="Hyperlink"/>
            <w:rFonts w:ascii="Arial" w:hAnsi="Arial" w:cs="Arial"/>
            <w:sz w:val="18"/>
            <w:szCs w:val="18"/>
          </w:rPr>
          <w:t>https://www.transparencia.sc.gov.br/remuneracao-servidores</w:t>
        </w:r>
      </w:hyperlink>
      <w:r w:rsidRPr="00BC4A57">
        <w:rPr>
          <w:rFonts w:ascii="Arial" w:hAnsi="Arial" w:cs="Arial"/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97A8F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0C7AC98" wp14:editId="27350B87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43" name="Imagem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7FDFBE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AA8C3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AD0EE2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CC"/>
    <w:rsid w:val="00003F31"/>
    <w:rsid w:val="00006A98"/>
    <w:rsid w:val="00012B45"/>
    <w:rsid w:val="00014EA4"/>
    <w:rsid w:val="000169F1"/>
    <w:rsid w:val="000209A1"/>
    <w:rsid w:val="00025530"/>
    <w:rsid w:val="00035A7B"/>
    <w:rsid w:val="000402FD"/>
    <w:rsid w:val="0004298B"/>
    <w:rsid w:val="000470E2"/>
    <w:rsid w:val="00057E18"/>
    <w:rsid w:val="00071930"/>
    <w:rsid w:val="000752CD"/>
    <w:rsid w:val="00080AAA"/>
    <w:rsid w:val="000860D7"/>
    <w:rsid w:val="00097661"/>
    <w:rsid w:val="000A0752"/>
    <w:rsid w:val="000A1C2A"/>
    <w:rsid w:val="000B5D58"/>
    <w:rsid w:val="000B7F70"/>
    <w:rsid w:val="000C3BAF"/>
    <w:rsid w:val="000C50F8"/>
    <w:rsid w:val="000C72D7"/>
    <w:rsid w:val="000C7536"/>
    <w:rsid w:val="000D228C"/>
    <w:rsid w:val="000E1688"/>
    <w:rsid w:val="000F4C58"/>
    <w:rsid w:val="000F4C5B"/>
    <w:rsid w:val="001015FE"/>
    <w:rsid w:val="001024FE"/>
    <w:rsid w:val="00106EAA"/>
    <w:rsid w:val="001127AE"/>
    <w:rsid w:val="00131BEB"/>
    <w:rsid w:val="001658CB"/>
    <w:rsid w:val="001667B0"/>
    <w:rsid w:val="00170FF8"/>
    <w:rsid w:val="00172623"/>
    <w:rsid w:val="001761C0"/>
    <w:rsid w:val="00176D3B"/>
    <w:rsid w:val="00183BE2"/>
    <w:rsid w:val="00192E29"/>
    <w:rsid w:val="001934A7"/>
    <w:rsid w:val="001A2F2D"/>
    <w:rsid w:val="001A4790"/>
    <w:rsid w:val="001A6044"/>
    <w:rsid w:val="001A7DB6"/>
    <w:rsid w:val="001B242C"/>
    <w:rsid w:val="001B2B98"/>
    <w:rsid w:val="001B2E75"/>
    <w:rsid w:val="001B3BAA"/>
    <w:rsid w:val="001C08FB"/>
    <w:rsid w:val="001F3554"/>
    <w:rsid w:val="0020186B"/>
    <w:rsid w:val="00201A92"/>
    <w:rsid w:val="00201F45"/>
    <w:rsid w:val="00207BE4"/>
    <w:rsid w:val="00210FCE"/>
    <w:rsid w:val="0021342F"/>
    <w:rsid w:val="00214E09"/>
    <w:rsid w:val="00223143"/>
    <w:rsid w:val="0023098B"/>
    <w:rsid w:val="00230B0E"/>
    <w:rsid w:val="0024670D"/>
    <w:rsid w:val="0025695E"/>
    <w:rsid w:val="00260501"/>
    <w:rsid w:val="00262BDD"/>
    <w:rsid w:val="002649F3"/>
    <w:rsid w:val="00272BFB"/>
    <w:rsid w:val="00290B6D"/>
    <w:rsid w:val="00291F6C"/>
    <w:rsid w:val="002B115F"/>
    <w:rsid w:val="002B2B58"/>
    <w:rsid w:val="002C46CC"/>
    <w:rsid w:val="002D08BD"/>
    <w:rsid w:val="002D67AA"/>
    <w:rsid w:val="002E0D70"/>
    <w:rsid w:val="002E3D62"/>
    <w:rsid w:val="002E7438"/>
    <w:rsid w:val="003069D0"/>
    <w:rsid w:val="00312F74"/>
    <w:rsid w:val="0031646B"/>
    <w:rsid w:val="00317BF5"/>
    <w:rsid w:val="00335652"/>
    <w:rsid w:val="00336DEC"/>
    <w:rsid w:val="003464BE"/>
    <w:rsid w:val="00346606"/>
    <w:rsid w:val="00350B0D"/>
    <w:rsid w:val="003533A0"/>
    <w:rsid w:val="00354C4A"/>
    <w:rsid w:val="003559AC"/>
    <w:rsid w:val="003612E1"/>
    <w:rsid w:val="00363758"/>
    <w:rsid w:val="003708EB"/>
    <w:rsid w:val="00377A2E"/>
    <w:rsid w:val="003801CD"/>
    <w:rsid w:val="00381541"/>
    <w:rsid w:val="003850D9"/>
    <w:rsid w:val="00385447"/>
    <w:rsid w:val="003855AE"/>
    <w:rsid w:val="00392E4F"/>
    <w:rsid w:val="00395376"/>
    <w:rsid w:val="003977D6"/>
    <w:rsid w:val="003A52DB"/>
    <w:rsid w:val="003B0347"/>
    <w:rsid w:val="003B0CB7"/>
    <w:rsid w:val="003B0D79"/>
    <w:rsid w:val="003B1C75"/>
    <w:rsid w:val="003C6840"/>
    <w:rsid w:val="003C74CC"/>
    <w:rsid w:val="003D0339"/>
    <w:rsid w:val="003D45F6"/>
    <w:rsid w:val="003E46B9"/>
    <w:rsid w:val="003E4960"/>
    <w:rsid w:val="003F4C10"/>
    <w:rsid w:val="00401BFE"/>
    <w:rsid w:val="00403C78"/>
    <w:rsid w:val="00421005"/>
    <w:rsid w:val="00433A99"/>
    <w:rsid w:val="00433C38"/>
    <w:rsid w:val="00444795"/>
    <w:rsid w:val="00444B5E"/>
    <w:rsid w:val="00444D99"/>
    <w:rsid w:val="00455101"/>
    <w:rsid w:val="00476A1A"/>
    <w:rsid w:val="004833A6"/>
    <w:rsid w:val="004834AE"/>
    <w:rsid w:val="004920C1"/>
    <w:rsid w:val="004949AD"/>
    <w:rsid w:val="004955F4"/>
    <w:rsid w:val="00497DDC"/>
    <w:rsid w:val="004B6299"/>
    <w:rsid w:val="004C1E65"/>
    <w:rsid w:val="004D6660"/>
    <w:rsid w:val="004E6B38"/>
    <w:rsid w:val="004F2B78"/>
    <w:rsid w:val="004F308B"/>
    <w:rsid w:val="00501A18"/>
    <w:rsid w:val="00506599"/>
    <w:rsid w:val="00514D08"/>
    <w:rsid w:val="005270D3"/>
    <w:rsid w:val="00527618"/>
    <w:rsid w:val="00527A87"/>
    <w:rsid w:val="005321DA"/>
    <w:rsid w:val="00534D16"/>
    <w:rsid w:val="00535B28"/>
    <w:rsid w:val="00537A59"/>
    <w:rsid w:val="0054339E"/>
    <w:rsid w:val="00557080"/>
    <w:rsid w:val="00561214"/>
    <w:rsid w:val="00565899"/>
    <w:rsid w:val="005707C8"/>
    <w:rsid w:val="00590309"/>
    <w:rsid w:val="0059374F"/>
    <w:rsid w:val="005A1231"/>
    <w:rsid w:val="005A3694"/>
    <w:rsid w:val="005A3C61"/>
    <w:rsid w:val="005B0081"/>
    <w:rsid w:val="005B4F30"/>
    <w:rsid w:val="005B6345"/>
    <w:rsid w:val="005B67EA"/>
    <w:rsid w:val="005C3152"/>
    <w:rsid w:val="005D5555"/>
    <w:rsid w:val="005D7B54"/>
    <w:rsid w:val="005E58E2"/>
    <w:rsid w:val="00600429"/>
    <w:rsid w:val="00604A6D"/>
    <w:rsid w:val="00612736"/>
    <w:rsid w:val="0061291B"/>
    <w:rsid w:val="00621348"/>
    <w:rsid w:val="0063205C"/>
    <w:rsid w:val="0063578E"/>
    <w:rsid w:val="00635980"/>
    <w:rsid w:val="00640771"/>
    <w:rsid w:val="00641C11"/>
    <w:rsid w:val="0064498B"/>
    <w:rsid w:val="006449F8"/>
    <w:rsid w:val="006461F1"/>
    <w:rsid w:val="00651344"/>
    <w:rsid w:val="006554D8"/>
    <w:rsid w:val="00657092"/>
    <w:rsid w:val="00663DA9"/>
    <w:rsid w:val="00671E22"/>
    <w:rsid w:val="00673228"/>
    <w:rsid w:val="006763C1"/>
    <w:rsid w:val="00682C36"/>
    <w:rsid w:val="006842D5"/>
    <w:rsid w:val="006877B8"/>
    <w:rsid w:val="00690D03"/>
    <w:rsid w:val="00693128"/>
    <w:rsid w:val="00693F8B"/>
    <w:rsid w:val="00696295"/>
    <w:rsid w:val="006A4183"/>
    <w:rsid w:val="006A6FFB"/>
    <w:rsid w:val="006B0E2C"/>
    <w:rsid w:val="006C0DFC"/>
    <w:rsid w:val="006C2A43"/>
    <w:rsid w:val="006C7013"/>
    <w:rsid w:val="006C73C5"/>
    <w:rsid w:val="006E651A"/>
    <w:rsid w:val="006F1282"/>
    <w:rsid w:val="006F387C"/>
    <w:rsid w:val="00702B57"/>
    <w:rsid w:val="00714B56"/>
    <w:rsid w:val="00722DF5"/>
    <w:rsid w:val="0073696B"/>
    <w:rsid w:val="00743778"/>
    <w:rsid w:val="00746AA0"/>
    <w:rsid w:val="007471CE"/>
    <w:rsid w:val="00751F70"/>
    <w:rsid w:val="00753F1B"/>
    <w:rsid w:val="00760D45"/>
    <w:rsid w:val="0076734D"/>
    <w:rsid w:val="00774D3E"/>
    <w:rsid w:val="0078556A"/>
    <w:rsid w:val="007855BD"/>
    <w:rsid w:val="00785909"/>
    <w:rsid w:val="007912AC"/>
    <w:rsid w:val="00795616"/>
    <w:rsid w:val="007A3BCE"/>
    <w:rsid w:val="007B4D9B"/>
    <w:rsid w:val="007C1B94"/>
    <w:rsid w:val="007C36DB"/>
    <w:rsid w:val="007D3AA1"/>
    <w:rsid w:val="007E6403"/>
    <w:rsid w:val="007E72A1"/>
    <w:rsid w:val="00800B6E"/>
    <w:rsid w:val="00807631"/>
    <w:rsid w:val="00810D34"/>
    <w:rsid w:val="00815BBB"/>
    <w:rsid w:val="00815EC4"/>
    <w:rsid w:val="00816288"/>
    <w:rsid w:val="00816A4E"/>
    <w:rsid w:val="00816D11"/>
    <w:rsid w:val="00822307"/>
    <w:rsid w:val="00823B85"/>
    <w:rsid w:val="008258B6"/>
    <w:rsid w:val="00836506"/>
    <w:rsid w:val="00840BDD"/>
    <w:rsid w:val="00857D34"/>
    <w:rsid w:val="0086578F"/>
    <w:rsid w:val="0087012C"/>
    <w:rsid w:val="008719E9"/>
    <w:rsid w:val="008762CE"/>
    <w:rsid w:val="008965BC"/>
    <w:rsid w:val="008A0012"/>
    <w:rsid w:val="008B1885"/>
    <w:rsid w:val="008B6493"/>
    <w:rsid w:val="008C2D16"/>
    <w:rsid w:val="008C33EE"/>
    <w:rsid w:val="008C3901"/>
    <w:rsid w:val="008C74CA"/>
    <w:rsid w:val="008D35F9"/>
    <w:rsid w:val="008E31FF"/>
    <w:rsid w:val="008E377D"/>
    <w:rsid w:val="008F2218"/>
    <w:rsid w:val="008F41AD"/>
    <w:rsid w:val="008F4ABC"/>
    <w:rsid w:val="008F53CE"/>
    <w:rsid w:val="008F7A87"/>
    <w:rsid w:val="008F7B29"/>
    <w:rsid w:val="008F7D7E"/>
    <w:rsid w:val="009001E7"/>
    <w:rsid w:val="00900A34"/>
    <w:rsid w:val="00924163"/>
    <w:rsid w:val="0093289C"/>
    <w:rsid w:val="00936BCC"/>
    <w:rsid w:val="00943258"/>
    <w:rsid w:val="00943507"/>
    <w:rsid w:val="00951F18"/>
    <w:rsid w:val="00952726"/>
    <w:rsid w:val="0096017B"/>
    <w:rsid w:val="00975FA3"/>
    <w:rsid w:val="00980E16"/>
    <w:rsid w:val="009816B8"/>
    <w:rsid w:val="009860C0"/>
    <w:rsid w:val="00986AAB"/>
    <w:rsid w:val="009A4A78"/>
    <w:rsid w:val="009A594B"/>
    <w:rsid w:val="009A7BAB"/>
    <w:rsid w:val="009B0E48"/>
    <w:rsid w:val="009B3D60"/>
    <w:rsid w:val="009B5B21"/>
    <w:rsid w:val="009B6D8C"/>
    <w:rsid w:val="009B70A5"/>
    <w:rsid w:val="009C1FB4"/>
    <w:rsid w:val="009C2EA1"/>
    <w:rsid w:val="009D0CC5"/>
    <w:rsid w:val="009D30D9"/>
    <w:rsid w:val="009E03C3"/>
    <w:rsid w:val="009E488C"/>
    <w:rsid w:val="009F2DBE"/>
    <w:rsid w:val="009F533A"/>
    <w:rsid w:val="009F63D1"/>
    <w:rsid w:val="009F7F24"/>
    <w:rsid w:val="00A01C45"/>
    <w:rsid w:val="00A049FC"/>
    <w:rsid w:val="00A12710"/>
    <w:rsid w:val="00A134D4"/>
    <w:rsid w:val="00A164F1"/>
    <w:rsid w:val="00A242EE"/>
    <w:rsid w:val="00A27FD3"/>
    <w:rsid w:val="00A3105F"/>
    <w:rsid w:val="00A52F5B"/>
    <w:rsid w:val="00A5553C"/>
    <w:rsid w:val="00A60C5E"/>
    <w:rsid w:val="00A72B3A"/>
    <w:rsid w:val="00A76587"/>
    <w:rsid w:val="00A916F8"/>
    <w:rsid w:val="00A9426C"/>
    <w:rsid w:val="00A96DBE"/>
    <w:rsid w:val="00AA220E"/>
    <w:rsid w:val="00AC1304"/>
    <w:rsid w:val="00AC69E1"/>
    <w:rsid w:val="00AD7C3A"/>
    <w:rsid w:val="00AF1B50"/>
    <w:rsid w:val="00AF5FBD"/>
    <w:rsid w:val="00B040C2"/>
    <w:rsid w:val="00B07865"/>
    <w:rsid w:val="00B14255"/>
    <w:rsid w:val="00B14A81"/>
    <w:rsid w:val="00B15B3D"/>
    <w:rsid w:val="00B20900"/>
    <w:rsid w:val="00B25D1B"/>
    <w:rsid w:val="00B2738B"/>
    <w:rsid w:val="00B321C4"/>
    <w:rsid w:val="00B331AF"/>
    <w:rsid w:val="00B352F9"/>
    <w:rsid w:val="00B40186"/>
    <w:rsid w:val="00B42E61"/>
    <w:rsid w:val="00B54187"/>
    <w:rsid w:val="00B6363E"/>
    <w:rsid w:val="00B66363"/>
    <w:rsid w:val="00B721EB"/>
    <w:rsid w:val="00B72CEB"/>
    <w:rsid w:val="00B764E0"/>
    <w:rsid w:val="00B862A0"/>
    <w:rsid w:val="00B92559"/>
    <w:rsid w:val="00B92DB6"/>
    <w:rsid w:val="00B95167"/>
    <w:rsid w:val="00B9764F"/>
    <w:rsid w:val="00BA0398"/>
    <w:rsid w:val="00BA18BA"/>
    <w:rsid w:val="00BA2544"/>
    <w:rsid w:val="00BC4A57"/>
    <w:rsid w:val="00BD4756"/>
    <w:rsid w:val="00BE5D57"/>
    <w:rsid w:val="00BF0BB1"/>
    <w:rsid w:val="00BF67AC"/>
    <w:rsid w:val="00C00233"/>
    <w:rsid w:val="00C01CE1"/>
    <w:rsid w:val="00C03B4C"/>
    <w:rsid w:val="00C0456B"/>
    <w:rsid w:val="00C0534D"/>
    <w:rsid w:val="00C118BA"/>
    <w:rsid w:val="00C1407C"/>
    <w:rsid w:val="00C153C5"/>
    <w:rsid w:val="00C15470"/>
    <w:rsid w:val="00C243B2"/>
    <w:rsid w:val="00C24FBD"/>
    <w:rsid w:val="00C25211"/>
    <w:rsid w:val="00C25C06"/>
    <w:rsid w:val="00C31E5B"/>
    <w:rsid w:val="00C37185"/>
    <w:rsid w:val="00C41AD3"/>
    <w:rsid w:val="00C4641F"/>
    <w:rsid w:val="00C51041"/>
    <w:rsid w:val="00C54BD5"/>
    <w:rsid w:val="00C57518"/>
    <w:rsid w:val="00C611EF"/>
    <w:rsid w:val="00C84ABC"/>
    <w:rsid w:val="00CB1988"/>
    <w:rsid w:val="00CB5FC5"/>
    <w:rsid w:val="00CB60FD"/>
    <w:rsid w:val="00CC32CF"/>
    <w:rsid w:val="00CC531F"/>
    <w:rsid w:val="00CE09F7"/>
    <w:rsid w:val="00CF46E6"/>
    <w:rsid w:val="00D04899"/>
    <w:rsid w:val="00D10F3E"/>
    <w:rsid w:val="00D12207"/>
    <w:rsid w:val="00D219FE"/>
    <w:rsid w:val="00D24C66"/>
    <w:rsid w:val="00D32740"/>
    <w:rsid w:val="00D3359F"/>
    <w:rsid w:val="00D3625F"/>
    <w:rsid w:val="00D45B2D"/>
    <w:rsid w:val="00D5621F"/>
    <w:rsid w:val="00D5623A"/>
    <w:rsid w:val="00D56699"/>
    <w:rsid w:val="00D666CB"/>
    <w:rsid w:val="00D9573F"/>
    <w:rsid w:val="00D95C6C"/>
    <w:rsid w:val="00DB0824"/>
    <w:rsid w:val="00DB0F52"/>
    <w:rsid w:val="00DB5818"/>
    <w:rsid w:val="00DC746A"/>
    <w:rsid w:val="00DD1DDB"/>
    <w:rsid w:val="00DE0162"/>
    <w:rsid w:val="00DE0552"/>
    <w:rsid w:val="00DF692D"/>
    <w:rsid w:val="00DF7CFD"/>
    <w:rsid w:val="00E05790"/>
    <w:rsid w:val="00E11723"/>
    <w:rsid w:val="00E215D8"/>
    <w:rsid w:val="00E240BD"/>
    <w:rsid w:val="00E276B2"/>
    <w:rsid w:val="00E43875"/>
    <w:rsid w:val="00E57823"/>
    <w:rsid w:val="00E613E6"/>
    <w:rsid w:val="00E70D34"/>
    <w:rsid w:val="00E868AA"/>
    <w:rsid w:val="00E90F3C"/>
    <w:rsid w:val="00E912CF"/>
    <w:rsid w:val="00E931F6"/>
    <w:rsid w:val="00E968BB"/>
    <w:rsid w:val="00E96DEA"/>
    <w:rsid w:val="00EA2EED"/>
    <w:rsid w:val="00EA618A"/>
    <w:rsid w:val="00EB1615"/>
    <w:rsid w:val="00EB1AB4"/>
    <w:rsid w:val="00EB4346"/>
    <w:rsid w:val="00EC0194"/>
    <w:rsid w:val="00EC2A06"/>
    <w:rsid w:val="00EC2F31"/>
    <w:rsid w:val="00EC3B1E"/>
    <w:rsid w:val="00EC4D00"/>
    <w:rsid w:val="00ED7A6D"/>
    <w:rsid w:val="00ED7BD2"/>
    <w:rsid w:val="00EE1963"/>
    <w:rsid w:val="00EE3903"/>
    <w:rsid w:val="00EE7FAA"/>
    <w:rsid w:val="00F02F8E"/>
    <w:rsid w:val="00F11B2C"/>
    <w:rsid w:val="00F11D76"/>
    <w:rsid w:val="00F22B73"/>
    <w:rsid w:val="00F345C6"/>
    <w:rsid w:val="00F347B2"/>
    <w:rsid w:val="00F424D5"/>
    <w:rsid w:val="00F47CD6"/>
    <w:rsid w:val="00F55484"/>
    <w:rsid w:val="00F60679"/>
    <w:rsid w:val="00F700AB"/>
    <w:rsid w:val="00F72C56"/>
    <w:rsid w:val="00F74E64"/>
    <w:rsid w:val="00F76F9C"/>
    <w:rsid w:val="00F80A76"/>
    <w:rsid w:val="00F824B0"/>
    <w:rsid w:val="00F82835"/>
    <w:rsid w:val="00F84782"/>
    <w:rsid w:val="00FA2E8A"/>
    <w:rsid w:val="00FA614B"/>
    <w:rsid w:val="00FA7DA4"/>
    <w:rsid w:val="00FB2897"/>
    <w:rsid w:val="00FB3A3F"/>
    <w:rsid w:val="00FB48E8"/>
    <w:rsid w:val="00FB69EB"/>
    <w:rsid w:val="00FC47D9"/>
    <w:rsid w:val="00FE216B"/>
    <w:rsid w:val="00FE427C"/>
    <w:rsid w:val="00FF10D7"/>
    <w:rsid w:val="00FF143F"/>
    <w:rsid w:val="00FF35CF"/>
    <w:rsid w:val="00FF6DBB"/>
    <w:rsid w:val="00FF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BD349B"/>
  <w15:chartTrackingRefBased/>
  <w15:docId w15:val="{94EDC7F8-A47E-4B28-AE88-EF02283C8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A52D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A52D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A52DB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BC4A5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4A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ransparencia.sc.gov.br/remuneracao-servidores" TargetMode="External"/><Relationship Id="rId1" Type="http://schemas.openxmlformats.org/officeDocument/2006/relationships/hyperlink" Target="https://www.transparencia.sc.gov.br/remuneracao-servidor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115</TotalTime>
  <Pages>12</Pages>
  <Words>2879</Words>
  <Characters>16673</Characters>
  <Application>Microsoft Office Word</Application>
  <DocSecurity>0</DocSecurity>
  <Lines>476</Lines>
  <Paragraphs>170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10</cp:revision>
  <cp:lastPrinted>2022-07-18T22:35:00Z</cp:lastPrinted>
  <dcterms:created xsi:type="dcterms:W3CDTF">2023-02-28T16:22:00Z</dcterms:created>
  <dcterms:modified xsi:type="dcterms:W3CDTF">2023-06-19T19:21:00Z</dcterms:modified>
</cp:coreProperties>
</file>