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FACD" w14:textId="42738F5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020904" w:rsidRPr="00020904">
        <w:rPr>
          <w:rFonts w:ascii="Arial" w:eastAsia="Calibri" w:hAnsi="Arial" w:cs="Times New Roman"/>
          <w:sz w:val="24"/>
          <w:szCs w:val="24"/>
        </w:rPr>
        <w:t>1ª VARA FEDERAL DE ITAJAÍ</w:t>
      </w:r>
      <w:r w:rsidR="00020904">
        <w:rPr>
          <w:rFonts w:ascii="Arial" w:eastAsia="Calibri" w:hAnsi="Arial" w:cs="Times New Roman"/>
          <w:sz w:val="24"/>
          <w:szCs w:val="24"/>
        </w:rPr>
        <w:t>/SC</w:t>
      </w:r>
    </w:p>
    <w:p w14:paraId="189E75C1" w14:textId="77777777" w:rsidR="00103073" w:rsidRDefault="00103073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8382E1C" w14:textId="77777777" w:rsidR="00801C86" w:rsidRPr="00CF672C" w:rsidRDefault="00801C86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42F78A" w14:textId="77777777" w:rsidR="00020904" w:rsidRPr="00684457" w:rsidRDefault="00020904" w:rsidP="009D21FD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E2336D4" w14:textId="5F440C05" w:rsidR="000169F1" w:rsidRPr="00DE0748" w:rsidRDefault="00020904" w:rsidP="00DE074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020904">
        <w:rPr>
          <w:rFonts w:ascii="Arial" w:eastAsia="Calibri" w:hAnsi="Arial" w:cs="Times New Roman"/>
        </w:rPr>
        <w:t>Autos n. 5000011-59.2024.4.04.7208</w:t>
      </w:r>
    </w:p>
    <w:p w14:paraId="77FB1896" w14:textId="77777777" w:rsidR="000169F1" w:rsidRPr="00684457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439887AA" w14:textId="77777777" w:rsidR="00103073" w:rsidRDefault="00103073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A9D460" w14:textId="77777777" w:rsidR="00801C86" w:rsidRPr="00136102" w:rsidRDefault="00801C8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00F514" w14:textId="379B4196" w:rsidR="001F2C3F" w:rsidRDefault="007F39AB" w:rsidP="00677069">
      <w:pPr>
        <w:pStyle w:val="Qualificaodaspartes"/>
        <w:spacing w:line="360" w:lineRule="auto"/>
      </w:pPr>
      <w:r>
        <w:rPr>
          <w:b/>
        </w:rPr>
        <w:t>WELLINGTON RODRIGUES FERREIRA</w:t>
      </w:r>
      <w:r w:rsidR="000169F1" w:rsidRPr="00A814BD">
        <w:t xml:space="preserve">, </w:t>
      </w:r>
      <w:r w:rsidR="00CB3C55">
        <w:t xml:space="preserve">já qualificado nos autos da </w:t>
      </w:r>
      <w:r w:rsidR="00FF1D0A">
        <w:t>queixa-crime</w:t>
      </w:r>
      <w:r w:rsidR="00CB3C55">
        <w:t xml:space="preserve"> n. </w:t>
      </w:r>
      <w:r w:rsidR="00CB3C55" w:rsidRPr="00CB3C55">
        <w:t>5000011-59.2024.4.04.7208</w:t>
      </w:r>
      <w:r w:rsidR="00CB3C55">
        <w:t>, proposta por MATTEL INC.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4B7CF8">
        <w:t>s</w:t>
      </w:r>
      <w:r w:rsidR="000169F1">
        <w:t xml:space="preserve"> advogado</w:t>
      </w:r>
      <w:r w:rsidR="004B7CF8">
        <w:t>s</w:t>
      </w:r>
      <w:r w:rsidR="000169F1">
        <w:t xml:space="preserve"> abaixo signatário</w:t>
      </w:r>
      <w:r w:rsidR="004B7CF8">
        <w:t>s</w:t>
      </w:r>
      <w:r w:rsidR="000169F1" w:rsidRPr="00A814BD">
        <w:t xml:space="preserve">, </w:t>
      </w:r>
      <w:r w:rsidR="00CB3C55">
        <w:t>em atenção</w:t>
      </w:r>
      <w:r w:rsidR="00076D3E">
        <w:t xml:space="preserve"> ao ato ordinatório do evento 94</w:t>
      </w:r>
      <w:r w:rsidR="00E4150F">
        <w:t>,</w:t>
      </w:r>
      <w:r w:rsidR="004A134D">
        <w:t xml:space="preserve"> </w:t>
      </w:r>
      <w:r w:rsidR="00E4150F">
        <w:t>expor e requerer o seguinte</w:t>
      </w:r>
      <w:r w:rsidR="004A134D">
        <w:t>.</w:t>
      </w:r>
      <w:r w:rsidR="00CB3C55">
        <w:t xml:space="preserve"> </w:t>
      </w:r>
    </w:p>
    <w:p w14:paraId="11020E8F" w14:textId="77777777" w:rsidR="00E82F01" w:rsidRDefault="00E82F01" w:rsidP="00E82F01">
      <w:pPr>
        <w:pStyle w:val="Ttulo2"/>
      </w:pPr>
    </w:p>
    <w:p w14:paraId="4CA5EA17" w14:textId="5E2F8356" w:rsidR="00F53166" w:rsidRDefault="00F53166" w:rsidP="00AE19E5">
      <w:pPr>
        <w:pStyle w:val="SemEspaamento"/>
      </w:pPr>
      <w:r>
        <w:t xml:space="preserve">Inicialmente, </w:t>
      </w:r>
      <w:r w:rsidR="00825AE1">
        <w:t xml:space="preserve">Excelência, </w:t>
      </w:r>
      <w:r>
        <w:t xml:space="preserve">após compulsar os autos, </w:t>
      </w:r>
      <w:r w:rsidR="00D75F47">
        <w:t xml:space="preserve">o réu constatou que </w:t>
      </w:r>
      <w:r w:rsidRPr="00801C86">
        <w:rPr>
          <w:u w:val="single"/>
        </w:rPr>
        <w:t>não</w:t>
      </w:r>
      <w:r>
        <w:t xml:space="preserve"> </w:t>
      </w:r>
      <w:r w:rsidRPr="00801C86">
        <w:rPr>
          <w:u w:val="single"/>
        </w:rPr>
        <w:t>houve</w:t>
      </w:r>
      <w:r>
        <w:t xml:space="preserve"> </w:t>
      </w:r>
      <w:r w:rsidRPr="00801C86">
        <w:rPr>
          <w:u w:val="single"/>
        </w:rPr>
        <w:t>apresentação</w:t>
      </w:r>
      <w:r>
        <w:t xml:space="preserve"> da </w:t>
      </w:r>
      <w:r w:rsidRPr="00222AFB">
        <w:rPr>
          <w:u w:val="single"/>
        </w:rPr>
        <w:t>segunda</w:t>
      </w:r>
      <w:r>
        <w:t xml:space="preserve"> </w:t>
      </w:r>
      <w:r w:rsidRPr="00222AFB">
        <w:rPr>
          <w:u w:val="single"/>
        </w:rPr>
        <w:t>proposta</w:t>
      </w:r>
      <w:r>
        <w:t xml:space="preserve"> de honorários para a elaboração d</w:t>
      </w:r>
      <w:r w:rsidR="00D75F47">
        <w:t xml:space="preserve">a prova </w:t>
      </w:r>
      <w:r>
        <w:t>pericial</w:t>
      </w:r>
      <w:r w:rsidR="00D75F47">
        <w:t xml:space="preserve"> em juízo, conforme determinado pela decisão do evento 64.</w:t>
      </w:r>
    </w:p>
    <w:p w14:paraId="3837936F" w14:textId="452CCB70" w:rsidR="009777FF" w:rsidRPr="009777FF" w:rsidRDefault="009777FF" w:rsidP="009777FF">
      <w:pPr>
        <w:pStyle w:val="SemEspaamento"/>
      </w:pPr>
      <w:r>
        <w:t>Como se sabe, o</w:t>
      </w:r>
      <w:r w:rsidR="008179EA">
        <w:t xml:space="preserve"> </w:t>
      </w:r>
      <w:r w:rsidR="008179EA">
        <w:rPr>
          <w:i/>
          <w:iCs/>
        </w:rPr>
        <w:t xml:space="preserve">decisum </w:t>
      </w:r>
      <w:r>
        <w:t xml:space="preserve">mencionado </w:t>
      </w:r>
      <w:r w:rsidR="008179EA">
        <w:t>determinou</w:t>
      </w:r>
      <w:r>
        <w:t xml:space="preserve"> </w:t>
      </w:r>
      <w:r w:rsidR="001917DD">
        <w:t xml:space="preserve">que a Secretaria do Juízo </w:t>
      </w:r>
      <w:r>
        <w:t>“</w:t>
      </w:r>
      <w:r w:rsidRPr="009777FF">
        <w:rPr>
          <w:i/>
          <w:iCs/>
        </w:rPr>
        <w:t xml:space="preserve">entre em contato </w:t>
      </w:r>
      <w:r w:rsidRPr="009777FF">
        <w:rPr>
          <w:b/>
          <w:bCs/>
          <w:i/>
          <w:iCs/>
        </w:rPr>
        <w:t xml:space="preserve">com </w:t>
      </w:r>
      <w:r w:rsidRPr="001854C5">
        <w:rPr>
          <w:b/>
          <w:bCs/>
          <w:i/>
          <w:iCs/>
          <w:u w:val="single"/>
        </w:rPr>
        <w:t>dois</w:t>
      </w:r>
      <w:r w:rsidRPr="009777FF">
        <w:rPr>
          <w:b/>
          <w:bCs/>
          <w:i/>
          <w:iCs/>
        </w:rPr>
        <w:t xml:space="preserve"> </w:t>
      </w:r>
      <w:r w:rsidRPr="001854C5">
        <w:rPr>
          <w:b/>
          <w:bCs/>
          <w:i/>
          <w:iCs/>
          <w:u w:val="single"/>
        </w:rPr>
        <w:t>peritos</w:t>
      </w:r>
      <w:r w:rsidRPr="009777FF">
        <w:rPr>
          <w:b/>
          <w:bCs/>
          <w:i/>
          <w:iCs/>
        </w:rPr>
        <w:t xml:space="preserve"> </w:t>
      </w:r>
      <w:r w:rsidRPr="001854C5">
        <w:rPr>
          <w:b/>
          <w:bCs/>
          <w:i/>
          <w:iCs/>
          <w:u w:val="single"/>
        </w:rPr>
        <w:t>cadastrados</w:t>
      </w:r>
      <w:r w:rsidRPr="009777FF">
        <w:rPr>
          <w:b/>
          <w:bCs/>
          <w:i/>
          <w:iCs/>
        </w:rPr>
        <w:t xml:space="preserve"> para manifestar</w:t>
      </w:r>
      <w:r w:rsidRPr="001917DD">
        <w:rPr>
          <w:b/>
          <w:bCs/>
          <w:i/>
          <w:iCs/>
        </w:rPr>
        <w:t xml:space="preserve">em acerca do interesse em atuar neste processo </w:t>
      </w:r>
      <w:r w:rsidRPr="009777FF">
        <w:rPr>
          <w:i/>
          <w:iCs/>
        </w:rPr>
        <w:t>para realização de perícia, apresentando o valor dos honorários, no prazo de 5 dias da intimação</w:t>
      </w:r>
      <w:r>
        <w:t>”</w:t>
      </w:r>
      <w:r w:rsidRPr="009777FF">
        <w:t>.</w:t>
      </w:r>
    </w:p>
    <w:p w14:paraId="69588D3A" w14:textId="7399772E" w:rsidR="00A51DBF" w:rsidRDefault="009777FF" w:rsidP="00AE19E5">
      <w:pPr>
        <w:pStyle w:val="SemEspaamento"/>
      </w:pPr>
      <w:r>
        <w:t>Ocorre, no entanto</w:t>
      </w:r>
      <w:r w:rsidR="00A51DBF">
        <w:t xml:space="preserve">, </w:t>
      </w:r>
      <w:r>
        <w:t xml:space="preserve">que </w:t>
      </w:r>
      <w:r w:rsidR="00722FD4">
        <w:t xml:space="preserve">apenas a </w:t>
      </w:r>
      <w:r w:rsidR="00257304">
        <w:t>empresa “</w:t>
      </w:r>
      <w:proofErr w:type="spellStart"/>
      <w:r w:rsidR="00257304" w:rsidRPr="00414739">
        <w:rPr>
          <w:i/>
          <w:iCs/>
        </w:rPr>
        <w:t>Griffe</w:t>
      </w:r>
      <w:proofErr w:type="spellEnd"/>
      <w:r w:rsidR="00257304" w:rsidRPr="00414739">
        <w:rPr>
          <w:i/>
          <w:iCs/>
        </w:rPr>
        <w:t xml:space="preserve"> Marcas e Patentes</w:t>
      </w:r>
      <w:r w:rsidR="00257304">
        <w:t xml:space="preserve">” apresentou proposta de honorários </w:t>
      </w:r>
      <w:r w:rsidR="00257304" w:rsidRPr="00414739">
        <w:rPr>
          <w:sz w:val="20"/>
          <w:szCs w:val="18"/>
        </w:rPr>
        <w:t>(evento 71)</w:t>
      </w:r>
      <w:r w:rsidR="00257304">
        <w:t xml:space="preserve">, </w:t>
      </w:r>
      <w:r>
        <w:t xml:space="preserve">indicando 2 </w:t>
      </w:r>
      <w:r w:rsidRPr="00414739">
        <w:rPr>
          <w:sz w:val="20"/>
          <w:szCs w:val="18"/>
        </w:rPr>
        <w:t>(dois)</w:t>
      </w:r>
      <w:r>
        <w:t xml:space="preserve"> </w:t>
      </w:r>
      <w:r w:rsidR="00DB65BC">
        <w:t>profissionais</w:t>
      </w:r>
      <w:r>
        <w:t xml:space="preserve"> de seu quadro de colaboradores, de modo que </w:t>
      </w:r>
      <w:r w:rsidR="0085692F">
        <w:t xml:space="preserve">não há, nos autos, a manifestação de 2 peritos </w:t>
      </w:r>
      <w:r w:rsidR="00414739">
        <w:t>distintos</w:t>
      </w:r>
      <w:r w:rsidR="00886AC1" w:rsidRPr="00DB65BC">
        <w:t>, ou duas propostas distintas,</w:t>
      </w:r>
      <w:r w:rsidR="00C63C1D" w:rsidRPr="00DB65BC">
        <w:t xml:space="preserve"> </w:t>
      </w:r>
      <w:r w:rsidR="00414739" w:rsidRPr="00DB65BC">
        <w:t xml:space="preserve">em </w:t>
      </w:r>
      <w:r w:rsidR="00414739">
        <w:t>relação ao interesse de realizar a elaboração do laudo pericial</w:t>
      </w:r>
      <w:r w:rsidR="00FE5C40">
        <w:t>.</w:t>
      </w:r>
    </w:p>
    <w:p w14:paraId="69CB857D" w14:textId="1B510CB3" w:rsidR="00DB65BC" w:rsidRDefault="00DB65BC" w:rsidP="00DB65BC">
      <w:pPr>
        <w:pStyle w:val="SemEspaamento"/>
      </w:pPr>
      <w:r>
        <w:t xml:space="preserve">Ainda na sequência do despacho de evento 64, observa-se que não há determinação de designação de audiência instrutória, salvo no caso de </w:t>
      </w:r>
      <w:r w:rsidR="00CB402D">
        <w:t xml:space="preserve">desistência tácita da perícia, o que não ocorre nos autos. </w:t>
      </w:r>
    </w:p>
    <w:p w14:paraId="154E0479" w14:textId="0B890AFF" w:rsidR="00CB402D" w:rsidRDefault="00CB402D" w:rsidP="00DB65BC">
      <w:pPr>
        <w:pStyle w:val="SemEspaamento"/>
      </w:pPr>
      <w:r>
        <w:t xml:space="preserve">Reitera-se, expressamente, que a perícia é imprescindível neste processo, ante a tecnicidade da materialidade discutida, assim como é estritamente necessário que seja devidamente oportunizada a formulação de quesitos e a </w:t>
      </w:r>
      <w:r>
        <w:lastRenderedPageBreak/>
        <w:t>indicação do assistente técnico que acompanhará o ato pericial em salvaguarda do acusado.</w:t>
      </w:r>
    </w:p>
    <w:p w14:paraId="64F4AE55" w14:textId="03E62576" w:rsidR="00CB402D" w:rsidRDefault="00CB402D" w:rsidP="00CB402D">
      <w:pPr>
        <w:pStyle w:val="SemEspaamento"/>
      </w:pPr>
      <w:r>
        <w:t xml:space="preserve">Assim, respeitando o curso processual definido por Vossa Excelência, diante da ausência de manifestação de 2 peritos distintos, com as respectivas propostas de honorários para a realização da perícia, </w:t>
      </w:r>
      <w:r w:rsidRPr="005279CD">
        <w:rPr>
          <w:u w:val="single"/>
        </w:rPr>
        <w:t>o réu requer seja oficiado a outro perito judicial cadastrado perante esse douto Juízo para se manifestar quanto ao interesse de realizar o trabalho</w:t>
      </w:r>
      <w:r w:rsidR="005279CD">
        <w:rPr>
          <w:u w:val="single"/>
        </w:rPr>
        <w:t xml:space="preserve"> técnico</w:t>
      </w:r>
      <w:r>
        <w:t xml:space="preserve">. </w:t>
      </w:r>
    </w:p>
    <w:p w14:paraId="70281592" w14:textId="104C248A" w:rsidR="005279CD" w:rsidRDefault="00CB402D" w:rsidP="00CB402D">
      <w:pPr>
        <w:pStyle w:val="SemEspaamento"/>
      </w:pPr>
      <w:r>
        <w:t xml:space="preserve">Em seguida, </w:t>
      </w:r>
      <w:r w:rsidRPr="005279CD">
        <w:rPr>
          <w:u w:val="single"/>
        </w:rPr>
        <w:t>requer seja oportunizada a intimação para o recolhimento dos honorários do perito escolhido</w:t>
      </w:r>
      <w:r>
        <w:t>, e</w:t>
      </w:r>
      <w:r w:rsidR="005279CD">
        <w:t xml:space="preserve">, </w:t>
      </w:r>
      <w:r w:rsidR="00B0145A">
        <w:t>na sequência</w:t>
      </w:r>
      <w:r w:rsidR="005279CD">
        <w:t>,</w:t>
      </w:r>
      <w:r>
        <w:t xml:space="preserve"> providenciados os demais atos</w:t>
      </w:r>
      <w:r w:rsidR="005279CD">
        <w:t xml:space="preserve"> e prazos previstos na decisão de evento 64.</w:t>
      </w:r>
    </w:p>
    <w:p w14:paraId="6A3FECA3" w14:textId="71AFADF6" w:rsidR="00DB65BC" w:rsidRDefault="005279CD" w:rsidP="005279CD">
      <w:pPr>
        <w:pStyle w:val="SemEspaamento"/>
      </w:pPr>
      <w:r>
        <w:t>Somente após ultimada a fase da prova pericial é que deverá ser designada a audiência de instrução e julgamento, a qual representa o último ato instrutório, com o depoimento pessoal do réu</w:t>
      </w:r>
      <w:r w:rsidR="0016280D">
        <w:t xml:space="preserve">, como forma, inclusive, de assegurar o pleno exercício do contraditório e da ampla defesa </w:t>
      </w:r>
      <w:r w:rsidR="0016280D" w:rsidRPr="0016280D">
        <w:rPr>
          <w:sz w:val="20"/>
          <w:szCs w:val="18"/>
        </w:rPr>
        <w:t>(art. 5º, LV, CF)</w:t>
      </w:r>
      <w:r>
        <w:t xml:space="preserve">. </w:t>
      </w:r>
    </w:p>
    <w:p w14:paraId="580DD22C" w14:textId="622EE3A5" w:rsidR="005279CD" w:rsidRDefault="005279CD" w:rsidP="005279CD">
      <w:pPr>
        <w:pStyle w:val="SemEspaamento"/>
      </w:pPr>
      <w:r>
        <w:t>É o que se requer.</w:t>
      </w:r>
    </w:p>
    <w:p w14:paraId="6A533FE5" w14:textId="77777777" w:rsidR="00EE20CE" w:rsidRDefault="00EE20CE" w:rsidP="00801C86">
      <w:pPr>
        <w:pStyle w:val="Ttulo2"/>
        <w:ind w:left="0"/>
        <w:rPr>
          <w:rFonts w:eastAsia="Calibri"/>
        </w:rPr>
      </w:pPr>
    </w:p>
    <w:p w14:paraId="245CBB2A" w14:textId="1E10171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C0E268B" w14:textId="0C9BDE67" w:rsidR="000169F1" w:rsidRPr="005B179F" w:rsidRDefault="000169F1" w:rsidP="005B179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5279CD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04505">
        <w:rPr>
          <w:rFonts w:ascii="Arial" w:eastAsia="Calibri" w:hAnsi="Arial" w:cs="Times New Roman"/>
          <w:noProof/>
          <w:sz w:val="24"/>
          <w:szCs w:val="24"/>
        </w:rPr>
        <w:t>22 de abril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E9899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508A0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CBE10B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5458864" w14:textId="77178F5D" w:rsidR="00131BEB" w:rsidRDefault="00EE029A" w:rsidP="005B179F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Sect="003F5270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7DB5" w14:textId="77777777" w:rsidR="00EC6260" w:rsidRDefault="00EC6260" w:rsidP="00943258">
      <w:pPr>
        <w:spacing w:after="0" w:line="240" w:lineRule="auto"/>
      </w:pPr>
      <w:r>
        <w:separator/>
      </w:r>
    </w:p>
  </w:endnote>
  <w:endnote w:type="continuationSeparator" w:id="0">
    <w:p w14:paraId="1B52C204" w14:textId="77777777" w:rsidR="00EC6260" w:rsidRDefault="00EC626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223DA5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0CF434C8" wp14:editId="0F999BA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26203789" name="Imagem 182620378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7AE9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79851" w14:textId="77777777" w:rsidR="00EC6260" w:rsidRDefault="00EC6260" w:rsidP="00943258">
      <w:pPr>
        <w:spacing w:after="0" w:line="240" w:lineRule="auto"/>
      </w:pPr>
      <w:r>
        <w:separator/>
      </w:r>
    </w:p>
  </w:footnote>
  <w:footnote w:type="continuationSeparator" w:id="0">
    <w:p w14:paraId="20D75E55" w14:textId="77777777" w:rsidR="00EC6260" w:rsidRDefault="00EC626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2ED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2FB8270" wp14:editId="75C7CC4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17257789" name="Imagem 121725778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7C459A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2B01F08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A334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4"/>
    <w:rsid w:val="00003F31"/>
    <w:rsid w:val="000103AE"/>
    <w:rsid w:val="0001110A"/>
    <w:rsid w:val="00012055"/>
    <w:rsid w:val="000121D5"/>
    <w:rsid w:val="000169F1"/>
    <w:rsid w:val="000205F6"/>
    <w:rsid w:val="00020904"/>
    <w:rsid w:val="00026DFE"/>
    <w:rsid w:val="00031926"/>
    <w:rsid w:val="00034264"/>
    <w:rsid w:val="00036048"/>
    <w:rsid w:val="0003714D"/>
    <w:rsid w:val="0004298B"/>
    <w:rsid w:val="0004580D"/>
    <w:rsid w:val="00047CEC"/>
    <w:rsid w:val="00053AC2"/>
    <w:rsid w:val="00056818"/>
    <w:rsid w:val="00061DB5"/>
    <w:rsid w:val="000643CD"/>
    <w:rsid w:val="00066505"/>
    <w:rsid w:val="00076D3E"/>
    <w:rsid w:val="000959FB"/>
    <w:rsid w:val="00097661"/>
    <w:rsid w:val="000B79C3"/>
    <w:rsid w:val="000C3F75"/>
    <w:rsid w:val="000D228C"/>
    <w:rsid w:val="000E16AB"/>
    <w:rsid w:val="000E3A4B"/>
    <w:rsid w:val="000F1614"/>
    <w:rsid w:val="00103073"/>
    <w:rsid w:val="00111B28"/>
    <w:rsid w:val="00117346"/>
    <w:rsid w:val="00131BEB"/>
    <w:rsid w:val="00131DD8"/>
    <w:rsid w:val="00131EDD"/>
    <w:rsid w:val="00132EBC"/>
    <w:rsid w:val="001407D9"/>
    <w:rsid w:val="001422FF"/>
    <w:rsid w:val="00151F03"/>
    <w:rsid w:val="001544CB"/>
    <w:rsid w:val="00156E90"/>
    <w:rsid w:val="0016280D"/>
    <w:rsid w:val="001667B0"/>
    <w:rsid w:val="001703DF"/>
    <w:rsid w:val="001761C0"/>
    <w:rsid w:val="00183BE2"/>
    <w:rsid w:val="001854C5"/>
    <w:rsid w:val="001917DD"/>
    <w:rsid w:val="00194CAB"/>
    <w:rsid w:val="00197C23"/>
    <w:rsid w:val="001B2B98"/>
    <w:rsid w:val="001B2E75"/>
    <w:rsid w:val="001C0AB4"/>
    <w:rsid w:val="001C0E58"/>
    <w:rsid w:val="001C352E"/>
    <w:rsid w:val="001C3DC7"/>
    <w:rsid w:val="001C5567"/>
    <w:rsid w:val="001D0825"/>
    <w:rsid w:val="001D0DAA"/>
    <w:rsid w:val="001E08B3"/>
    <w:rsid w:val="001F2C3F"/>
    <w:rsid w:val="001F5319"/>
    <w:rsid w:val="001F69D9"/>
    <w:rsid w:val="002006DC"/>
    <w:rsid w:val="00201F45"/>
    <w:rsid w:val="0020249B"/>
    <w:rsid w:val="002071A3"/>
    <w:rsid w:val="00207BE4"/>
    <w:rsid w:val="00214E09"/>
    <w:rsid w:val="00217CEB"/>
    <w:rsid w:val="00220567"/>
    <w:rsid w:val="00222AFB"/>
    <w:rsid w:val="00223293"/>
    <w:rsid w:val="002246CA"/>
    <w:rsid w:val="00240227"/>
    <w:rsid w:val="002561C5"/>
    <w:rsid w:val="002561E5"/>
    <w:rsid w:val="00257304"/>
    <w:rsid w:val="00264456"/>
    <w:rsid w:val="00271D03"/>
    <w:rsid w:val="00272BFB"/>
    <w:rsid w:val="002733C3"/>
    <w:rsid w:val="002755CE"/>
    <w:rsid w:val="00277C06"/>
    <w:rsid w:val="00284C4C"/>
    <w:rsid w:val="00286C28"/>
    <w:rsid w:val="00291F6C"/>
    <w:rsid w:val="00291FC1"/>
    <w:rsid w:val="00293E3E"/>
    <w:rsid w:val="00296BE5"/>
    <w:rsid w:val="0029735C"/>
    <w:rsid w:val="0029745D"/>
    <w:rsid w:val="002A4B5F"/>
    <w:rsid w:val="002A53EC"/>
    <w:rsid w:val="002B347F"/>
    <w:rsid w:val="002B3CD0"/>
    <w:rsid w:val="002C56B0"/>
    <w:rsid w:val="002C6C97"/>
    <w:rsid w:val="002C796C"/>
    <w:rsid w:val="002E4B84"/>
    <w:rsid w:val="002F1F2F"/>
    <w:rsid w:val="002F4630"/>
    <w:rsid w:val="00301CDD"/>
    <w:rsid w:val="00303BF5"/>
    <w:rsid w:val="0031157F"/>
    <w:rsid w:val="0031171C"/>
    <w:rsid w:val="00317F24"/>
    <w:rsid w:val="00325BB4"/>
    <w:rsid w:val="00334D8C"/>
    <w:rsid w:val="00336A1E"/>
    <w:rsid w:val="00336A92"/>
    <w:rsid w:val="00344C4E"/>
    <w:rsid w:val="003514E0"/>
    <w:rsid w:val="00351C77"/>
    <w:rsid w:val="00365249"/>
    <w:rsid w:val="0037258B"/>
    <w:rsid w:val="003777A3"/>
    <w:rsid w:val="00377A2E"/>
    <w:rsid w:val="003801CD"/>
    <w:rsid w:val="0039186E"/>
    <w:rsid w:val="00392DC2"/>
    <w:rsid w:val="003974D7"/>
    <w:rsid w:val="003A57DE"/>
    <w:rsid w:val="003B16D5"/>
    <w:rsid w:val="003B1B6D"/>
    <w:rsid w:val="003C435B"/>
    <w:rsid w:val="003D27F0"/>
    <w:rsid w:val="003D7266"/>
    <w:rsid w:val="003D73F8"/>
    <w:rsid w:val="003E00ED"/>
    <w:rsid w:val="003E06B9"/>
    <w:rsid w:val="003E46B9"/>
    <w:rsid w:val="003F5270"/>
    <w:rsid w:val="00404450"/>
    <w:rsid w:val="00405743"/>
    <w:rsid w:val="004067B4"/>
    <w:rsid w:val="00414739"/>
    <w:rsid w:val="00414BA1"/>
    <w:rsid w:val="00420D5D"/>
    <w:rsid w:val="00422A93"/>
    <w:rsid w:val="00424FB3"/>
    <w:rsid w:val="004310A9"/>
    <w:rsid w:val="00433205"/>
    <w:rsid w:val="00451B28"/>
    <w:rsid w:val="004522F7"/>
    <w:rsid w:val="00456A82"/>
    <w:rsid w:val="00475F27"/>
    <w:rsid w:val="004774DB"/>
    <w:rsid w:val="004828DE"/>
    <w:rsid w:val="004858F4"/>
    <w:rsid w:val="004949AD"/>
    <w:rsid w:val="004953BE"/>
    <w:rsid w:val="004957FE"/>
    <w:rsid w:val="004A12C3"/>
    <w:rsid w:val="004A134D"/>
    <w:rsid w:val="004B014C"/>
    <w:rsid w:val="004B0E4F"/>
    <w:rsid w:val="004B3FF7"/>
    <w:rsid w:val="004B433A"/>
    <w:rsid w:val="004B5CAC"/>
    <w:rsid w:val="004B7CF8"/>
    <w:rsid w:val="004C4CAE"/>
    <w:rsid w:val="004D032E"/>
    <w:rsid w:val="004D2EA1"/>
    <w:rsid w:val="004E271E"/>
    <w:rsid w:val="004E3BD9"/>
    <w:rsid w:val="004F2B78"/>
    <w:rsid w:val="004F384D"/>
    <w:rsid w:val="004F51E7"/>
    <w:rsid w:val="004F6CC0"/>
    <w:rsid w:val="00501A18"/>
    <w:rsid w:val="00502FFA"/>
    <w:rsid w:val="005054CD"/>
    <w:rsid w:val="005059D5"/>
    <w:rsid w:val="00510297"/>
    <w:rsid w:val="00515AB1"/>
    <w:rsid w:val="00527530"/>
    <w:rsid w:val="005279CD"/>
    <w:rsid w:val="005321DA"/>
    <w:rsid w:val="00537FCD"/>
    <w:rsid w:val="00541652"/>
    <w:rsid w:val="0054455F"/>
    <w:rsid w:val="00545BAE"/>
    <w:rsid w:val="00547BC9"/>
    <w:rsid w:val="0056597B"/>
    <w:rsid w:val="00584542"/>
    <w:rsid w:val="00597CD2"/>
    <w:rsid w:val="005A17E7"/>
    <w:rsid w:val="005A28DA"/>
    <w:rsid w:val="005A5E41"/>
    <w:rsid w:val="005A628D"/>
    <w:rsid w:val="005A7343"/>
    <w:rsid w:val="005B0AE6"/>
    <w:rsid w:val="005B179F"/>
    <w:rsid w:val="005B5A9D"/>
    <w:rsid w:val="005B67EA"/>
    <w:rsid w:val="005C0AC2"/>
    <w:rsid w:val="005C3D3C"/>
    <w:rsid w:val="005C3FB4"/>
    <w:rsid w:val="005C7553"/>
    <w:rsid w:val="005D0D86"/>
    <w:rsid w:val="005D4DF7"/>
    <w:rsid w:val="005D7F52"/>
    <w:rsid w:val="005E00ED"/>
    <w:rsid w:val="005E16CE"/>
    <w:rsid w:val="005E58E2"/>
    <w:rsid w:val="005F2387"/>
    <w:rsid w:val="005F5138"/>
    <w:rsid w:val="006139A6"/>
    <w:rsid w:val="00631415"/>
    <w:rsid w:val="0063522F"/>
    <w:rsid w:val="00637408"/>
    <w:rsid w:val="0064151B"/>
    <w:rsid w:val="00645F40"/>
    <w:rsid w:val="00653160"/>
    <w:rsid w:val="006543FA"/>
    <w:rsid w:val="0065713C"/>
    <w:rsid w:val="006638DC"/>
    <w:rsid w:val="0067320B"/>
    <w:rsid w:val="00673228"/>
    <w:rsid w:val="00677069"/>
    <w:rsid w:val="00684457"/>
    <w:rsid w:val="00684BD8"/>
    <w:rsid w:val="006932F4"/>
    <w:rsid w:val="00693F8B"/>
    <w:rsid w:val="00696295"/>
    <w:rsid w:val="006A341C"/>
    <w:rsid w:val="006A41ED"/>
    <w:rsid w:val="006A51AF"/>
    <w:rsid w:val="006A5A95"/>
    <w:rsid w:val="006B5014"/>
    <w:rsid w:val="006C0DFC"/>
    <w:rsid w:val="006C48D7"/>
    <w:rsid w:val="006D0B24"/>
    <w:rsid w:val="006E2D19"/>
    <w:rsid w:val="006F331D"/>
    <w:rsid w:val="006F73C3"/>
    <w:rsid w:val="00704F0E"/>
    <w:rsid w:val="00717805"/>
    <w:rsid w:val="00720B2A"/>
    <w:rsid w:val="00722DF5"/>
    <w:rsid w:val="00722FD4"/>
    <w:rsid w:val="00726C0F"/>
    <w:rsid w:val="007331BC"/>
    <w:rsid w:val="0073336B"/>
    <w:rsid w:val="00736BCC"/>
    <w:rsid w:val="00737188"/>
    <w:rsid w:val="00752A3A"/>
    <w:rsid w:val="007542D1"/>
    <w:rsid w:val="00756CAA"/>
    <w:rsid w:val="007668AA"/>
    <w:rsid w:val="00766D9E"/>
    <w:rsid w:val="00776CE4"/>
    <w:rsid w:val="00783570"/>
    <w:rsid w:val="00785D52"/>
    <w:rsid w:val="0079384F"/>
    <w:rsid w:val="00794485"/>
    <w:rsid w:val="00794966"/>
    <w:rsid w:val="00795616"/>
    <w:rsid w:val="00797900"/>
    <w:rsid w:val="007A586A"/>
    <w:rsid w:val="007A7F47"/>
    <w:rsid w:val="007B24CE"/>
    <w:rsid w:val="007B6838"/>
    <w:rsid w:val="007C36DB"/>
    <w:rsid w:val="007C3E79"/>
    <w:rsid w:val="007C5A7E"/>
    <w:rsid w:val="007D03B1"/>
    <w:rsid w:val="007E1A75"/>
    <w:rsid w:val="007F39AB"/>
    <w:rsid w:val="007F4228"/>
    <w:rsid w:val="007F59E3"/>
    <w:rsid w:val="00801C86"/>
    <w:rsid w:val="00802675"/>
    <w:rsid w:val="008029CA"/>
    <w:rsid w:val="00810D34"/>
    <w:rsid w:val="00812DDB"/>
    <w:rsid w:val="00813E3A"/>
    <w:rsid w:val="008179EA"/>
    <w:rsid w:val="00825AE1"/>
    <w:rsid w:val="00830112"/>
    <w:rsid w:val="00834098"/>
    <w:rsid w:val="00837FA6"/>
    <w:rsid w:val="00845519"/>
    <w:rsid w:val="0085692F"/>
    <w:rsid w:val="0085748B"/>
    <w:rsid w:val="008836C8"/>
    <w:rsid w:val="00886AC1"/>
    <w:rsid w:val="008A0012"/>
    <w:rsid w:val="008B1DBB"/>
    <w:rsid w:val="008B34AD"/>
    <w:rsid w:val="008B593B"/>
    <w:rsid w:val="008B7F30"/>
    <w:rsid w:val="008C0EDC"/>
    <w:rsid w:val="008C3710"/>
    <w:rsid w:val="008C444F"/>
    <w:rsid w:val="008C664E"/>
    <w:rsid w:val="008C76BD"/>
    <w:rsid w:val="008D1AF5"/>
    <w:rsid w:val="008D1ED5"/>
    <w:rsid w:val="008D6EAE"/>
    <w:rsid w:val="008D79D5"/>
    <w:rsid w:val="008E31FF"/>
    <w:rsid w:val="008E377D"/>
    <w:rsid w:val="008F2218"/>
    <w:rsid w:val="008F2866"/>
    <w:rsid w:val="008F3606"/>
    <w:rsid w:val="008F53CE"/>
    <w:rsid w:val="008F7B29"/>
    <w:rsid w:val="009005CB"/>
    <w:rsid w:val="0090226D"/>
    <w:rsid w:val="00910718"/>
    <w:rsid w:val="0091378E"/>
    <w:rsid w:val="00921EB6"/>
    <w:rsid w:val="00924163"/>
    <w:rsid w:val="00943258"/>
    <w:rsid w:val="00943821"/>
    <w:rsid w:val="0095444C"/>
    <w:rsid w:val="0096284B"/>
    <w:rsid w:val="00962C4A"/>
    <w:rsid w:val="00962CBE"/>
    <w:rsid w:val="00970FF9"/>
    <w:rsid w:val="009777FF"/>
    <w:rsid w:val="009858B6"/>
    <w:rsid w:val="009A1F06"/>
    <w:rsid w:val="009A39A8"/>
    <w:rsid w:val="009A6EC7"/>
    <w:rsid w:val="009B0DA9"/>
    <w:rsid w:val="009B1168"/>
    <w:rsid w:val="009C0E7D"/>
    <w:rsid w:val="009C1FD8"/>
    <w:rsid w:val="009C7B2E"/>
    <w:rsid w:val="009D21FD"/>
    <w:rsid w:val="009D35E4"/>
    <w:rsid w:val="009F53F3"/>
    <w:rsid w:val="00A00140"/>
    <w:rsid w:val="00A0257F"/>
    <w:rsid w:val="00A049FC"/>
    <w:rsid w:val="00A05C0A"/>
    <w:rsid w:val="00A112C0"/>
    <w:rsid w:val="00A14D62"/>
    <w:rsid w:val="00A234C2"/>
    <w:rsid w:val="00A271E5"/>
    <w:rsid w:val="00A37322"/>
    <w:rsid w:val="00A46077"/>
    <w:rsid w:val="00A51DBF"/>
    <w:rsid w:val="00A62275"/>
    <w:rsid w:val="00A63C77"/>
    <w:rsid w:val="00A644D3"/>
    <w:rsid w:val="00A6605E"/>
    <w:rsid w:val="00A82221"/>
    <w:rsid w:val="00A85D5E"/>
    <w:rsid w:val="00AA50AB"/>
    <w:rsid w:val="00AB3A02"/>
    <w:rsid w:val="00AB444B"/>
    <w:rsid w:val="00AB58DD"/>
    <w:rsid w:val="00AC38B8"/>
    <w:rsid w:val="00AC5B76"/>
    <w:rsid w:val="00AC71C5"/>
    <w:rsid w:val="00AD5FEE"/>
    <w:rsid w:val="00AD7D6F"/>
    <w:rsid w:val="00AE19E5"/>
    <w:rsid w:val="00AF6C01"/>
    <w:rsid w:val="00B0145A"/>
    <w:rsid w:val="00B0246E"/>
    <w:rsid w:val="00B06A78"/>
    <w:rsid w:val="00B071AF"/>
    <w:rsid w:val="00B11861"/>
    <w:rsid w:val="00B12392"/>
    <w:rsid w:val="00B14A81"/>
    <w:rsid w:val="00B20644"/>
    <w:rsid w:val="00B26894"/>
    <w:rsid w:val="00B3413A"/>
    <w:rsid w:val="00B404B2"/>
    <w:rsid w:val="00B51876"/>
    <w:rsid w:val="00B525B2"/>
    <w:rsid w:val="00B529CE"/>
    <w:rsid w:val="00B6363E"/>
    <w:rsid w:val="00B65BCD"/>
    <w:rsid w:val="00B7190D"/>
    <w:rsid w:val="00B744A5"/>
    <w:rsid w:val="00B74DC6"/>
    <w:rsid w:val="00B9555C"/>
    <w:rsid w:val="00B9651B"/>
    <w:rsid w:val="00BA1153"/>
    <w:rsid w:val="00BA1188"/>
    <w:rsid w:val="00BA2544"/>
    <w:rsid w:val="00BA3E4F"/>
    <w:rsid w:val="00BB6BB3"/>
    <w:rsid w:val="00BC1A9C"/>
    <w:rsid w:val="00BC3819"/>
    <w:rsid w:val="00BD4896"/>
    <w:rsid w:val="00BD4BFF"/>
    <w:rsid w:val="00BD5396"/>
    <w:rsid w:val="00BE2598"/>
    <w:rsid w:val="00BF20A5"/>
    <w:rsid w:val="00C03B4C"/>
    <w:rsid w:val="00C0456B"/>
    <w:rsid w:val="00C40725"/>
    <w:rsid w:val="00C461D0"/>
    <w:rsid w:val="00C4673E"/>
    <w:rsid w:val="00C502D8"/>
    <w:rsid w:val="00C527CF"/>
    <w:rsid w:val="00C571AA"/>
    <w:rsid w:val="00C61718"/>
    <w:rsid w:val="00C63C1D"/>
    <w:rsid w:val="00C67E99"/>
    <w:rsid w:val="00C71784"/>
    <w:rsid w:val="00C76F02"/>
    <w:rsid w:val="00C80645"/>
    <w:rsid w:val="00C83746"/>
    <w:rsid w:val="00C86C2F"/>
    <w:rsid w:val="00C87BA5"/>
    <w:rsid w:val="00C94A51"/>
    <w:rsid w:val="00C955B2"/>
    <w:rsid w:val="00CA75A3"/>
    <w:rsid w:val="00CB1A9A"/>
    <w:rsid w:val="00CB3C55"/>
    <w:rsid w:val="00CB402D"/>
    <w:rsid w:val="00CB5D78"/>
    <w:rsid w:val="00CB5FC5"/>
    <w:rsid w:val="00CC2129"/>
    <w:rsid w:val="00CC5A54"/>
    <w:rsid w:val="00CD2E4F"/>
    <w:rsid w:val="00CE4D99"/>
    <w:rsid w:val="00CE70A3"/>
    <w:rsid w:val="00CE7D14"/>
    <w:rsid w:val="00CF245F"/>
    <w:rsid w:val="00CF672C"/>
    <w:rsid w:val="00D0518D"/>
    <w:rsid w:val="00D171AC"/>
    <w:rsid w:val="00D177D7"/>
    <w:rsid w:val="00D32740"/>
    <w:rsid w:val="00D56D2D"/>
    <w:rsid w:val="00D578A7"/>
    <w:rsid w:val="00D629AC"/>
    <w:rsid w:val="00D75F47"/>
    <w:rsid w:val="00D76CA3"/>
    <w:rsid w:val="00D77D2A"/>
    <w:rsid w:val="00D90580"/>
    <w:rsid w:val="00D90E69"/>
    <w:rsid w:val="00D90FF4"/>
    <w:rsid w:val="00D91119"/>
    <w:rsid w:val="00DA595F"/>
    <w:rsid w:val="00DA5F37"/>
    <w:rsid w:val="00DA7911"/>
    <w:rsid w:val="00DB42FE"/>
    <w:rsid w:val="00DB65BC"/>
    <w:rsid w:val="00DB7C5F"/>
    <w:rsid w:val="00DC28F2"/>
    <w:rsid w:val="00DE0162"/>
    <w:rsid w:val="00DE0552"/>
    <w:rsid w:val="00DE0748"/>
    <w:rsid w:val="00DF11D1"/>
    <w:rsid w:val="00DF5478"/>
    <w:rsid w:val="00E04505"/>
    <w:rsid w:val="00E048B7"/>
    <w:rsid w:val="00E05790"/>
    <w:rsid w:val="00E143A8"/>
    <w:rsid w:val="00E14EBC"/>
    <w:rsid w:val="00E20711"/>
    <w:rsid w:val="00E2123D"/>
    <w:rsid w:val="00E33A34"/>
    <w:rsid w:val="00E3537D"/>
    <w:rsid w:val="00E4150F"/>
    <w:rsid w:val="00E464E9"/>
    <w:rsid w:val="00E54B2C"/>
    <w:rsid w:val="00E63570"/>
    <w:rsid w:val="00E667F6"/>
    <w:rsid w:val="00E73562"/>
    <w:rsid w:val="00E73694"/>
    <w:rsid w:val="00E822AD"/>
    <w:rsid w:val="00E82F01"/>
    <w:rsid w:val="00E90F3C"/>
    <w:rsid w:val="00E923D7"/>
    <w:rsid w:val="00E968BB"/>
    <w:rsid w:val="00EA1F7B"/>
    <w:rsid w:val="00EA5B3F"/>
    <w:rsid w:val="00EA6F85"/>
    <w:rsid w:val="00EB27DE"/>
    <w:rsid w:val="00EB4346"/>
    <w:rsid w:val="00EC247A"/>
    <w:rsid w:val="00EC6260"/>
    <w:rsid w:val="00ED42E5"/>
    <w:rsid w:val="00EE029A"/>
    <w:rsid w:val="00EE20CE"/>
    <w:rsid w:val="00EE34DC"/>
    <w:rsid w:val="00EE3903"/>
    <w:rsid w:val="00EE5BAF"/>
    <w:rsid w:val="00EE6CBF"/>
    <w:rsid w:val="00EF1F42"/>
    <w:rsid w:val="00EF210D"/>
    <w:rsid w:val="00F046A9"/>
    <w:rsid w:val="00F11B2C"/>
    <w:rsid w:val="00F13B15"/>
    <w:rsid w:val="00F16E15"/>
    <w:rsid w:val="00F1798D"/>
    <w:rsid w:val="00F22B73"/>
    <w:rsid w:val="00F25743"/>
    <w:rsid w:val="00F26E62"/>
    <w:rsid w:val="00F27D7C"/>
    <w:rsid w:val="00F30A9E"/>
    <w:rsid w:val="00F32728"/>
    <w:rsid w:val="00F32BB8"/>
    <w:rsid w:val="00F35935"/>
    <w:rsid w:val="00F53166"/>
    <w:rsid w:val="00F53C5B"/>
    <w:rsid w:val="00F563ED"/>
    <w:rsid w:val="00F60E21"/>
    <w:rsid w:val="00F66F3B"/>
    <w:rsid w:val="00F97C67"/>
    <w:rsid w:val="00FA550C"/>
    <w:rsid w:val="00FA6A56"/>
    <w:rsid w:val="00FA700E"/>
    <w:rsid w:val="00FA7200"/>
    <w:rsid w:val="00FB3A3F"/>
    <w:rsid w:val="00FC63CA"/>
    <w:rsid w:val="00FE5C40"/>
    <w:rsid w:val="00FE67DE"/>
    <w:rsid w:val="00FF1D0A"/>
    <w:rsid w:val="00FF356D"/>
    <w:rsid w:val="00FF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84BA"/>
  <w15:chartTrackingRefBased/>
  <w15:docId w15:val="{74C0F60D-5B8E-4D50-849F-853BAAA90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F672C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F672C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B06A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6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35</TotalTime>
  <Pages>2</Pages>
  <Words>435</Words>
  <Characters>2402</Characters>
  <Application>Microsoft Office Word</Application>
  <DocSecurity>0</DocSecurity>
  <Lines>57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2025-04-10T15:00:00Z</dcterms:created>
  <dcterms:modified xsi:type="dcterms:W3CDTF">2025-04-22T21:47:00Z</dcterms:modified>
</cp:coreProperties>
</file>