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94DE" w14:textId="11B6812B" w:rsidR="00A00EFA" w:rsidRPr="00096C8A" w:rsidRDefault="006623BB" w:rsidP="00C42FDD">
      <w:pPr>
        <w:pStyle w:val="Textbody"/>
        <w:spacing w:line="312" w:lineRule="auto"/>
        <w:jc w:val="both"/>
        <w:rPr>
          <w:rFonts w:ascii="Arial" w:hAnsi="Arial" w:cs="Arial"/>
          <w:bCs/>
          <w:sz w:val="23"/>
          <w:szCs w:val="23"/>
        </w:rPr>
      </w:pPr>
      <w:r w:rsidRPr="00096C8A">
        <w:rPr>
          <w:rFonts w:ascii="Arial" w:hAnsi="Arial" w:cs="Arial"/>
          <w:bCs/>
          <w:sz w:val="23"/>
          <w:szCs w:val="23"/>
        </w:rPr>
        <w:t xml:space="preserve">AO </w:t>
      </w:r>
      <w:r w:rsidR="00603AD0" w:rsidRPr="00096C8A">
        <w:rPr>
          <w:rFonts w:ascii="Arial" w:hAnsi="Arial" w:cs="Arial"/>
          <w:bCs/>
          <w:sz w:val="23"/>
          <w:szCs w:val="23"/>
        </w:rPr>
        <w:t>EXCELENTÍSSIMO PRESIDENTE DO TRIBUNAL DE ÉTICA E DISCIPLINA DA ORDEM DOS ADVOGADOS DO BRASIL – SECCIONAL DE SANTA CATARINA</w:t>
      </w:r>
      <w:r w:rsidR="00096C8A" w:rsidRPr="00096C8A">
        <w:rPr>
          <w:rFonts w:ascii="Arial" w:hAnsi="Arial" w:cs="Arial"/>
          <w:bCs/>
          <w:sz w:val="23"/>
          <w:szCs w:val="23"/>
        </w:rPr>
        <w:t>, DOUTOR HÉLIO RUBENS BRASIL</w:t>
      </w:r>
    </w:p>
    <w:p w14:paraId="18018115" w14:textId="77777777" w:rsidR="00396245" w:rsidRPr="00096C8A" w:rsidRDefault="00396245" w:rsidP="00C42FDD">
      <w:pPr>
        <w:pStyle w:val="Textbody"/>
        <w:spacing w:line="312" w:lineRule="auto"/>
        <w:jc w:val="both"/>
        <w:rPr>
          <w:rFonts w:ascii="Arial" w:hAnsi="Arial" w:cs="Arial"/>
          <w:bCs/>
          <w:sz w:val="6"/>
          <w:szCs w:val="6"/>
        </w:rPr>
      </w:pPr>
    </w:p>
    <w:p w14:paraId="57551036" w14:textId="7CFC8C82" w:rsidR="006623BB" w:rsidRPr="00096C8A" w:rsidRDefault="006623BB" w:rsidP="00C42FDD">
      <w:pPr>
        <w:pStyle w:val="Textbody"/>
        <w:spacing w:line="312" w:lineRule="auto"/>
        <w:jc w:val="both"/>
        <w:rPr>
          <w:rFonts w:ascii="Arial" w:hAnsi="Arial" w:cs="Arial"/>
          <w:bCs/>
          <w:sz w:val="23"/>
          <w:szCs w:val="23"/>
        </w:rPr>
      </w:pPr>
      <w:r w:rsidRPr="00096C8A">
        <w:rPr>
          <w:rFonts w:ascii="Arial" w:hAnsi="Arial" w:cs="Arial"/>
          <w:bCs/>
          <w:sz w:val="23"/>
          <w:szCs w:val="23"/>
        </w:rPr>
        <w:t xml:space="preserve">À EXCELENTÍSSIMA </w:t>
      </w:r>
      <w:r w:rsidR="00096C8A" w:rsidRPr="00096C8A">
        <w:rPr>
          <w:rFonts w:ascii="Arial" w:hAnsi="Arial" w:cs="Arial"/>
          <w:bCs/>
          <w:sz w:val="23"/>
          <w:szCs w:val="23"/>
        </w:rPr>
        <w:t>SECRETÁRIA-GERAL ADJUNTA, DOUTORA CAROLINE TEREZINHA RASMUSEN DA SILVA</w:t>
      </w:r>
    </w:p>
    <w:p w14:paraId="7E573CC5" w14:textId="77777777" w:rsidR="00396245" w:rsidRPr="00096C8A" w:rsidRDefault="00396245" w:rsidP="00096C8A">
      <w:pPr>
        <w:pStyle w:val="Textbody"/>
        <w:spacing w:line="360" w:lineRule="auto"/>
        <w:jc w:val="both"/>
        <w:rPr>
          <w:rFonts w:ascii="Arial" w:hAnsi="Arial" w:cs="Arial"/>
          <w:bCs/>
        </w:rPr>
      </w:pPr>
    </w:p>
    <w:p w14:paraId="7344D479" w14:textId="40275BCD" w:rsidR="00A00EFA" w:rsidRPr="00096C8A" w:rsidRDefault="00603AD0" w:rsidP="00096C8A">
      <w:pPr>
        <w:pStyle w:val="Textbody"/>
        <w:spacing w:line="360" w:lineRule="auto"/>
        <w:jc w:val="both"/>
        <w:rPr>
          <w:rFonts w:ascii="Arial" w:hAnsi="Arial" w:cs="Arial"/>
          <w:bCs/>
          <w:sz w:val="22"/>
          <w:szCs w:val="22"/>
        </w:rPr>
      </w:pPr>
      <w:r w:rsidRPr="00096C8A">
        <w:rPr>
          <w:rFonts w:ascii="Arial" w:hAnsi="Arial" w:cs="Arial"/>
          <w:bCs/>
          <w:sz w:val="22"/>
          <w:szCs w:val="22"/>
        </w:rPr>
        <w:t xml:space="preserve">Ref. </w:t>
      </w:r>
      <w:r w:rsidR="00396245" w:rsidRPr="00096C8A">
        <w:rPr>
          <w:rFonts w:ascii="Arial" w:hAnsi="Arial" w:cs="Arial"/>
          <w:bCs/>
          <w:sz w:val="22"/>
          <w:szCs w:val="22"/>
        </w:rPr>
        <w:t xml:space="preserve">Pedido de </w:t>
      </w:r>
      <w:r w:rsidRPr="00096C8A">
        <w:rPr>
          <w:rFonts w:ascii="Arial" w:hAnsi="Arial" w:cs="Arial"/>
          <w:bCs/>
          <w:sz w:val="22"/>
          <w:szCs w:val="22"/>
        </w:rPr>
        <w:t>Representação Disciplinar nº 1572/2025</w:t>
      </w:r>
    </w:p>
    <w:p w14:paraId="50975381" w14:textId="77777777" w:rsidR="000051BF" w:rsidRDefault="000051BF" w:rsidP="00096C8A">
      <w:pPr>
        <w:pStyle w:val="Textbody"/>
        <w:spacing w:line="360" w:lineRule="auto"/>
        <w:jc w:val="both"/>
        <w:rPr>
          <w:rFonts w:ascii="Arial" w:hAnsi="Arial" w:cs="Arial"/>
          <w:b/>
        </w:rPr>
      </w:pPr>
    </w:p>
    <w:p w14:paraId="25E0776E" w14:textId="77777777" w:rsidR="00320A65" w:rsidRDefault="00320A65" w:rsidP="00096C8A">
      <w:pPr>
        <w:pStyle w:val="Textbody"/>
        <w:spacing w:line="360" w:lineRule="auto"/>
        <w:jc w:val="both"/>
        <w:rPr>
          <w:rFonts w:ascii="Arial" w:hAnsi="Arial" w:cs="Arial"/>
          <w:b/>
        </w:rPr>
      </w:pPr>
    </w:p>
    <w:p w14:paraId="09C125BB" w14:textId="77777777" w:rsidR="00320A65" w:rsidRDefault="00320A65" w:rsidP="00096C8A">
      <w:pPr>
        <w:pStyle w:val="Textbody"/>
        <w:spacing w:line="360" w:lineRule="auto"/>
        <w:jc w:val="both"/>
        <w:rPr>
          <w:rFonts w:ascii="Arial" w:hAnsi="Arial" w:cs="Arial"/>
          <w:b/>
        </w:rPr>
      </w:pPr>
    </w:p>
    <w:p w14:paraId="4AFC30F0" w14:textId="58A6428B" w:rsidR="00A00EFA" w:rsidRPr="006623BB" w:rsidRDefault="00603AD0" w:rsidP="00096C8A">
      <w:pPr>
        <w:pStyle w:val="Textbody"/>
        <w:spacing w:line="360" w:lineRule="auto"/>
        <w:ind w:firstLine="1418"/>
        <w:jc w:val="both"/>
        <w:rPr>
          <w:rFonts w:ascii="Arial" w:hAnsi="Arial" w:cs="Arial"/>
        </w:rPr>
      </w:pPr>
      <w:r w:rsidRPr="006623BB">
        <w:rPr>
          <w:rFonts w:ascii="Arial" w:hAnsi="Arial" w:cs="Arial"/>
          <w:b/>
        </w:rPr>
        <w:t>LILIAN REGINA TERRES MOROSO</w:t>
      </w:r>
      <w:r w:rsidRPr="006623BB">
        <w:rPr>
          <w:rFonts w:ascii="Arial" w:hAnsi="Arial" w:cs="Arial"/>
        </w:rPr>
        <w:t>, advogada regularmente inscrita nos quadros desta Seccional sob o nº 63.002, com endereço profissional na Rua Corifeu de Azevedo Marques, n. 164, bairro São Judas, cidade de Itajaí/SC</w:t>
      </w:r>
      <w:r w:rsidR="00096C8A">
        <w:rPr>
          <w:rFonts w:ascii="Arial" w:hAnsi="Arial" w:cs="Arial"/>
        </w:rPr>
        <w:t>,</w:t>
      </w:r>
      <w:r w:rsidRPr="006623BB">
        <w:rPr>
          <w:rFonts w:ascii="Arial" w:hAnsi="Arial" w:cs="Arial"/>
        </w:rPr>
        <w:t xml:space="preserve"> Cep 88303-270, onde recebe intimações e avisos, vem, com o devido acato, à presença de Vossa Excelência, por intermédio de s</w:t>
      </w:r>
      <w:r w:rsidR="00096C8A">
        <w:rPr>
          <w:rFonts w:ascii="Arial" w:hAnsi="Arial" w:cs="Arial"/>
        </w:rPr>
        <w:t>e</w:t>
      </w:r>
      <w:r w:rsidRPr="006623BB">
        <w:rPr>
          <w:rFonts w:ascii="Arial" w:hAnsi="Arial" w:cs="Arial"/>
        </w:rPr>
        <w:t>u</w:t>
      </w:r>
      <w:r w:rsidR="00096C8A">
        <w:rPr>
          <w:rFonts w:ascii="Arial" w:hAnsi="Arial" w:cs="Arial"/>
        </w:rPr>
        <w:t>s</w:t>
      </w:r>
      <w:r w:rsidRPr="006623BB">
        <w:rPr>
          <w:rFonts w:ascii="Arial" w:hAnsi="Arial" w:cs="Arial"/>
        </w:rPr>
        <w:t xml:space="preserve"> procurador</w:t>
      </w:r>
      <w:r w:rsidR="00096C8A">
        <w:rPr>
          <w:rFonts w:ascii="Arial" w:hAnsi="Arial" w:cs="Arial"/>
        </w:rPr>
        <w:t>es</w:t>
      </w:r>
      <w:r w:rsidRPr="006623BB">
        <w:rPr>
          <w:rFonts w:ascii="Arial" w:hAnsi="Arial" w:cs="Arial"/>
        </w:rPr>
        <w:t xml:space="preserve"> </w:t>
      </w:r>
      <w:r w:rsidR="00096C8A">
        <w:rPr>
          <w:rFonts w:ascii="Arial" w:hAnsi="Arial" w:cs="Arial"/>
        </w:rPr>
        <w:t xml:space="preserve">constituídos </w:t>
      </w:r>
      <w:r w:rsidR="00096C8A" w:rsidRPr="00E23F60">
        <w:rPr>
          <w:rFonts w:ascii="Arial" w:hAnsi="Arial" w:cs="Arial"/>
          <w:sz w:val="20"/>
          <w:szCs w:val="20"/>
        </w:rPr>
        <w:t>(</w:t>
      </w:r>
      <w:r w:rsidR="00096C8A" w:rsidRPr="00E23F60">
        <w:rPr>
          <w:rFonts w:ascii="Arial" w:hAnsi="Arial" w:cs="Arial"/>
          <w:b/>
          <w:bCs/>
          <w:sz w:val="20"/>
          <w:szCs w:val="20"/>
          <w:highlight w:val="yellow"/>
        </w:rPr>
        <w:t>doc.1</w:t>
      </w:r>
      <w:r w:rsidR="00096C8A" w:rsidRPr="00E23F60">
        <w:rPr>
          <w:rFonts w:ascii="Arial" w:hAnsi="Arial" w:cs="Arial"/>
          <w:sz w:val="20"/>
          <w:szCs w:val="20"/>
        </w:rPr>
        <w:t>)</w:t>
      </w:r>
      <w:r w:rsidRPr="006623BB">
        <w:rPr>
          <w:rFonts w:ascii="Arial" w:hAnsi="Arial" w:cs="Arial"/>
        </w:rPr>
        <w:t xml:space="preserve">, apresentar </w:t>
      </w:r>
      <w:r w:rsidRPr="006623BB">
        <w:rPr>
          <w:rFonts w:ascii="Arial" w:hAnsi="Arial" w:cs="Arial"/>
          <w:b/>
          <w:bCs/>
        </w:rPr>
        <w:t xml:space="preserve">DEFESA PRÉVIA </w:t>
      </w:r>
      <w:r w:rsidRPr="006623BB">
        <w:rPr>
          <w:rFonts w:ascii="Arial" w:hAnsi="Arial" w:cs="Arial"/>
        </w:rPr>
        <w:t xml:space="preserve">com fulcro no art. 73, § 1º, da Lei nº 8.906/94 </w:t>
      </w:r>
      <w:r w:rsidRPr="00096C8A">
        <w:rPr>
          <w:rFonts w:ascii="Arial" w:hAnsi="Arial" w:cs="Arial"/>
          <w:sz w:val="20"/>
          <w:szCs w:val="20"/>
        </w:rPr>
        <w:t>(Estatuto da Advocacia e a Ordem dos Advogados do Brasil - EAOAB)</w:t>
      </w:r>
      <w:r w:rsidRPr="006623BB">
        <w:rPr>
          <w:rFonts w:ascii="Arial" w:hAnsi="Arial" w:cs="Arial"/>
        </w:rPr>
        <w:t xml:space="preserve">, em face da representação formulada por </w:t>
      </w:r>
      <w:r w:rsidRPr="006623BB">
        <w:rPr>
          <w:rFonts w:ascii="Arial" w:hAnsi="Arial" w:cs="Arial"/>
          <w:b/>
        </w:rPr>
        <w:t>RODRIGO DOS SANTOS MONTEIRO</w:t>
      </w:r>
      <w:r w:rsidRPr="006623BB">
        <w:rPr>
          <w:rFonts w:ascii="Arial" w:hAnsi="Arial" w:cs="Arial"/>
        </w:rPr>
        <w:t>, pelas razões de fato e de direito que passa a expor:</w:t>
      </w:r>
    </w:p>
    <w:p w14:paraId="3A692B03" w14:textId="77777777" w:rsidR="000051BF" w:rsidRPr="00C42FDD" w:rsidRDefault="000051BF" w:rsidP="00096C8A">
      <w:pPr>
        <w:pStyle w:val="Textbody"/>
        <w:spacing w:line="360" w:lineRule="auto"/>
        <w:jc w:val="both"/>
        <w:rPr>
          <w:rFonts w:ascii="Arial" w:hAnsi="Arial" w:cs="Arial"/>
          <w:sz w:val="16"/>
          <w:szCs w:val="16"/>
        </w:rPr>
      </w:pPr>
    </w:p>
    <w:p w14:paraId="47EE4705" w14:textId="77E702FA" w:rsidR="00A00EFA" w:rsidRDefault="006623BB" w:rsidP="00096C8A">
      <w:pPr>
        <w:pStyle w:val="Ttulo3"/>
        <w:spacing w:line="360" w:lineRule="auto"/>
        <w:jc w:val="both"/>
        <w:rPr>
          <w:rFonts w:ascii="Arial" w:hAnsi="Arial" w:cs="Arial"/>
          <w:sz w:val="24"/>
          <w:szCs w:val="24"/>
        </w:rPr>
      </w:pPr>
      <w:r w:rsidRPr="006623BB">
        <w:rPr>
          <w:rFonts w:ascii="Arial" w:hAnsi="Arial" w:cs="Arial"/>
          <w:sz w:val="24"/>
          <w:szCs w:val="24"/>
        </w:rPr>
        <w:t>I</w:t>
      </w:r>
      <w:r w:rsidR="00603AD0" w:rsidRPr="006623BB">
        <w:rPr>
          <w:rFonts w:ascii="Arial" w:hAnsi="Arial" w:cs="Arial"/>
          <w:sz w:val="24"/>
          <w:szCs w:val="24"/>
        </w:rPr>
        <w:t xml:space="preserve">. TEMPESTIVIDADE </w:t>
      </w:r>
    </w:p>
    <w:p w14:paraId="578F7F90" w14:textId="77777777" w:rsidR="00C42FDD" w:rsidRPr="00C42FDD" w:rsidRDefault="00C42FDD" w:rsidP="00C42FDD">
      <w:pPr>
        <w:pStyle w:val="Textbody"/>
        <w:rPr>
          <w:rFonts w:hint="eastAsia"/>
          <w:sz w:val="6"/>
          <w:szCs w:val="6"/>
        </w:rPr>
      </w:pPr>
    </w:p>
    <w:p w14:paraId="34A156E1" w14:textId="2C8EB2A8" w:rsidR="00C42FDD" w:rsidRDefault="00496D58" w:rsidP="00096C8A">
      <w:pPr>
        <w:pStyle w:val="Textbody"/>
        <w:numPr>
          <w:ilvl w:val="0"/>
          <w:numId w:val="5"/>
        </w:numPr>
        <w:spacing w:line="360" w:lineRule="auto"/>
        <w:ind w:left="0" w:firstLine="1418"/>
        <w:jc w:val="both"/>
        <w:rPr>
          <w:rFonts w:ascii="Arial" w:hAnsi="Arial" w:cs="Arial"/>
        </w:rPr>
      </w:pPr>
      <w:r w:rsidRPr="006623BB">
        <w:rPr>
          <w:rFonts w:ascii="Arial" w:hAnsi="Arial" w:cs="Arial"/>
        </w:rPr>
        <w:t>A</w:t>
      </w:r>
      <w:r w:rsidR="00603AD0" w:rsidRPr="006623BB">
        <w:rPr>
          <w:rFonts w:ascii="Arial" w:hAnsi="Arial" w:cs="Arial"/>
        </w:rPr>
        <w:t xml:space="preserve"> presente defesa é</w:t>
      </w:r>
      <w:r w:rsidR="006F1C28" w:rsidRPr="006623BB">
        <w:rPr>
          <w:rFonts w:ascii="Arial" w:hAnsi="Arial" w:cs="Arial"/>
        </w:rPr>
        <w:t xml:space="preserve"> tempestiva, pois</w:t>
      </w:r>
      <w:r w:rsidR="00603AD0" w:rsidRPr="006623BB">
        <w:rPr>
          <w:rFonts w:ascii="Arial" w:hAnsi="Arial" w:cs="Arial"/>
        </w:rPr>
        <w:t xml:space="preserve"> protocolada dentro do prazo legal de 15 </w:t>
      </w:r>
      <w:r w:rsidR="00603AD0" w:rsidRPr="00096C8A">
        <w:rPr>
          <w:rFonts w:ascii="Arial" w:hAnsi="Arial" w:cs="Arial"/>
          <w:sz w:val="20"/>
          <w:szCs w:val="20"/>
        </w:rPr>
        <w:t>(quinze)</w:t>
      </w:r>
      <w:r w:rsidR="00603AD0" w:rsidRPr="006623BB">
        <w:rPr>
          <w:rFonts w:ascii="Arial" w:hAnsi="Arial" w:cs="Arial"/>
        </w:rPr>
        <w:t xml:space="preserve"> dias úteis, contados da efetiva notificação da Representada,</w:t>
      </w:r>
      <w:r w:rsidR="00396245" w:rsidRPr="006623BB">
        <w:rPr>
          <w:rFonts w:ascii="Arial" w:hAnsi="Arial" w:cs="Arial"/>
        </w:rPr>
        <w:t xml:space="preserve"> publicad</w:t>
      </w:r>
      <w:r w:rsidR="006F1C28" w:rsidRPr="006623BB">
        <w:rPr>
          <w:rFonts w:ascii="Arial" w:hAnsi="Arial" w:cs="Arial"/>
        </w:rPr>
        <w:t>a</w:t>
      </w:r>
      <w:r w:rsidR="00396245" w:rsidRPr="006623BB">
        <w:rPr>
          <w:rFonts w:ascii="Arial" w:hAnsi="Arial" w:cs="Arial"/>
        </w:rPr>
        <w:t xml:space="preserve"> em 18.12.202</w:t>
      </w:r>
      <w:r w:rsidR="006F1C28" w:rsidRPr="006623BB">
        <w:rPr>
          <w:rFonts w:ascii="Arial" w:hAnsi="Arial" w:cs="Arial"/>
        </w:rPr>
        <w:t>5</w:t>
      </w:r>
      <w:r w:rsidR="00396245" w:rsidRPr="006623BB">
        <w:rPr>
          <w:rFonts w:ascii="Arial" w:hAnsi="Arial" w:cs="Arial"/>
        </w:rPr>
        <w:t>,</w:t>
      </w:r>
      <w:r w:rsidR="00603AD0" w:rsidRPr="006623BB">
        <w:rPr>
          <w:rFonts w:ascii="Arial" w:hAnsi="Arial" w:cs="Arial"/>
        </w:rPr>
        <w:t xml:space="preserve"> </w:t>
      </w:r>
      <w:r w:rsidR="006F1C28" w:rsidRPr="006623BB">
        <w:rPr>
          <w:rFonts w:ascii="Arial" w:hAnsi="Arial" w:cs="Arial"/>
        </w:rPr>
        <w:t xml:space="preserve">com início da contagem em 19.12.2025, </w:t>
      </w:r>
      <w:r w:rsidR="00603AD0" w:rsidRPr="006623BB">
        <w:rPr>
          <w:rFonts w:ascii="Arial" w:hAnsi="Arial" w:cs="Arial"/>
        </w:rPr>
        <w:t>em estrita observância ao art. 59</w:t>
      </w:r>
      <w:r w:rsidR="006F1C28" w:rsidRPr="006623BB">
        <w:rPr>
          <w:rFonts w:ascii="Arial" w:hAnsi="Arial" w:cs="Arial"/>
        </w:rPr>
        <w:t xml:space="preserve"> do</w:t>
      </w:r>
      <w:r w:rsidR="00603AD0" w:rsidRPr="006623BB">
        <w:rPr>
          <w:rFonts w:ascii="Arial" w:hAnsi="Arial" w:cs="Arial"/>
        </w:rPr>
        <w:t xml:space="preserve"> CEDOAB</w:t>
      </w:r>
      <w:r w:rsidR="006F1C28" w:rsidRPr="006623BB">
        <w:rPr>
          <w:rFonts w:ascii="Arial" w:hAnsi="Arial" w:cs="Arial"/>
        </w:rPr>
        <w:t xml:space="preserve"> e à Resolução n. 13/2025 da OAB/SC</w:t>
      </w:r>
      <w:r w:rsidR="00603AD0" w:rsidRPr="006623BB">
        <w:rPr>
          <w:rFonts w:ascii="Arial" w:hAnsi="Arial" w:cs="Arial"/>
        </w:rPr>
        <w:t>.</w:t>
      </w:r>
    </w:p>
    <w:p w14:paraId="3E762248" w14:textId="77777777" w:rsidR="00C42FDD" w:rsidRPr="00C42FDD" w:rsidRDefault="00C42FDD" w:rsidP="00C42FDD">
      <w:pPr>
        <w:pStyle w:val="Textbody"/>
        <w:spacing w:line="360" w:lineRule="auto"/>
        <w:jc w:val="both"/>
        <w:rPr>
          <w:rFonts w:ascii="Arial" w:hAnsi="Arial" w:cs="Arial"/>
          <w:sz w:val="16"/>
          <w:szCs w:val="16"/>
        </w:rPr>
      </w:pPr>
    </w:p>
    <w:p w14:paraId="6AB3FB98" w14:textId="08E9608D" w:rsidR="00C42FDD" w:rsidRPr="006623BB" w:rsidRDefault="00C42FDD" w:rsidP="00C42FDD">
      <w:pPr>
        <w:pStyle w:val="Ttulo3"/>
        <w:spacing w:line="360" w:lineRule="auto"/>
        <w:jc w:val="both"/>
        <w:rPr>
          <w:rFonts w:ascii="Arial" w:hAnsi="Arial" w:cs="Arial"/>
          <w:sz w:val="24"/>
          <w:szCs w:val="24"/>
        </w:rPr>
      </w:pPr>
      <w:r>
        <w:rPr>
          <w:rFonts w:ascii="Arial" w:hAnsi="Arial" w:cs="Arial"/>
          <w:sz w:val="24"/>
          <w:szCs w:val="24"/>
        </w:rPr>
        <w:t>II</w:t>
      </w:r>
      <w:r w:rsidRPr="006623BB">
        <w:rPr>
          <w:rFonts w:ascii="Arial" w:hAnsi="Arial" w:cs="Arial"/>
          <w:sz w:val="24"/>
          <w:szCs w:val="24"/>
        </w:rPr>
        <w:t>. CONSIDERAÇÕES INICIAIS</w:t>
      </w:r>
    </w:p>
    <w:p w14:paraId="146E75F8" w14:textId="77777777" w:rsidR="00C42FDD" w:rsidRPr="00C42FDD" w:rsidRDefault="00C42FDD" w:rsidP="00C42FDD">
      <w:pPr>
        <w:pStyle w:val="Textbody"/>
        <w:spacing w:line="360" w:lineRule="auto"/>
        <w:jc w:val="both"/>
        <w:rPr>
          <w:rFonts w:ascii="Arial" w:hAnsi="Arial" w:cs="Arial"/>
          <w:sz w:val="6"/>
          <w:szCs w:val="6"/>
        </w:rPr>
      </w:pPr>
    </w:p>
    <w:p w14:paraId="1C14F26A" w14:textId="77777777" w:rsidR="00481038" w:rsidRPr="009045E3" w:rsidRDefault="00603AD0" w:rsidP="00481038">
      <w:pPr>
        <w:pStyle w:val="Textbody"/>
        <w:numPr>
          <w:ilvl w:val="0"/>
          <w:numId w:val="5"/>
        </w:numPr>
        <w:spacing w:after="0" w:line="360" w:lineRule="auto"/>
        <w:ind w:left="0" w:firstLine="1418"/>
        <w:jc w:val="both"/>
        <w:rPr>
          <w:rFonts w:ascii="Arial" w:hAnsi="Arial" w:cs="Arial"/>
        </w:rPr>
      </w:pPr>
      <w:r w:rsidRPr="00C42FDD">
        <w:rPr>
          <w:rFonts w:ascii="Arial" w:hAnsi="Arial" w:cs="Arial"/>
        </w:rPr>
        <w:lastRenderedPageBreak/>
        <w:t>A peça de representação, embora densa em</w:t>
      </w:r>
      <w:r w:rsidR="00643090" w:rsidRPr="00C42FDD">
        <w:rPr>
          <w:rFonts w:ascii="Arial" w:hAnsi="Arial" w:cs="Arial"/>
        </w:rPr>
        <w:t xml:space="preserve"> ofensas</w:t>
      </w:r>
      <w:r w:rsidR="006F1C28" w:rsidRPr="00C42FDD">
        <w:rPr>
          <w:rFonts w:ascii="Arial" w:hAnsi="Arial" w:cs="Arial"/>
        </w:rPr>
        <w:t xml:space="preserve"> e</w:t>
      </w:r>
      <w:r w:rsidRPr="00C42FDD">
        <w:rPr>
          <w:rFonts w:ascii="Arial" w:hAnsi="Arial" w:cs="Arial"/>
        </w:rPr>
        <w:t xml:space="preserve"> adjetivações, carece de substância jurídica e fática. O </w:t>
      </w:r>
      <w:r w:rsidR="0029136D" w:rsidRPr="00C42FDD">
        <w:rPr>
          <w:rFonts w:ascii="Arial" w:hAnsi="Arial" w:cs="Arial"/>
        </w:rPr>
        <w:t>r</w:t>
      </w:r>
      <w:r w:rsidRPr="00C42FDD">
        <w:rPr>
          <w:rFonts w:ascii="Arial" w:hAnsi="Arial" w:cs="Arial"/>
        </w:rPr>
        <w:t xml:space="preserve">epresentante articula tese de "conluio" e "manipulação da justiça" baseada puramente em sua interpretação subjetiva de atos processuais regulares, criando uma teia </w:t>
      </w:r>
      <w:r w:rsidR="00396245" w:rsidRPr="00C42FDD">
        <w:rPr>
          <w:rFonts w:ascii="Arial" w:hAnsi="Arial" w:cs="Arial"/>
        </w:rPr>
        <w:t xml:space="preserve">fantasiosa </w:t>
      </w:r>
      <w:r w:rsidRPr="00C42FDD">
        <w:rPr>
          <w:rFonts w:ascii="Arial" w:hAnsi="Arial" w:cs="Arial"/>
        </w:rPr>
        <w:t>de condutas acusatórias</w:t>
      </w:r>
      <w:r w:rsidR="00643090" w:rsidRPr="00C42FDD">
        <w:rPr>
          <w:rFonts w:ascii="Arial" w:hAnsi="Arial" w:cs="Arial"/>
        </w:rPr>
        <w:t xml:space="preserve"> que envolvem </w:t>
      </w:r>
      <w:r w:rsidRPr="00C42FDD">
        <w:rPr>
          <w:rFonts w:ascii="Arial" w:hAnsi="Arial" w:cs="Arial"/>
        </w:rPr>
        <w:t xml:space="preserve">advogados, magistrados, promotor </w:t>
      </w:r>
      <w:r w:rsidR="00643090" w:rsidRPr="00C42FDD">
        <w:rPr>
          <w:rFonts w:ascii="Arial" w:hAnsi="Arial" w:cs="Arial"/>
        </w:rPr>
        <w:t xml:space="preserve">de </w:t>
      </w:r>
      <w:r w:rsidR="00643090" w:rsidRPr="009045E3">
        <w:rPr>
          <w:rFonts w:ascii="Arial" w:hAnsi="Arial" w:cs="Arial"/>
        </w:rPr>
        <w:t xml:space="preserve">justiça </w:t>
      </w:r>
      <w:r w:rsidRPr="009045E3">
        <w:rPr>
          <w:rFonts w:ascii="Arial" w:hAnsi="Arial" w:cs="Arial"/>
        </w:rPr>
        <w:t>e serventia</w:t>
      </w:r>
      <w:r w:rsidR="00643090" w:rsidRPr="009045E3">
        <w:rPr>
          <w:rFonts w:ascii="Arial" w:hAnsi="Arial" w:cs="Arial"/>
        </w:rPr>
        <w:t xml:space="preserve"> extrajudicial – como se houvesse um grupo poderoso agindo nos bastidores para colocar em prática um plano secreto com o objetivo de alcançar determinado resultado. Teoria da conspiração pura!   </w:t>
      </w:r>
    </w:p>
    <w:p w14:paraId="636C1429" w14:textId="55FF9D9A" w:rsidR="00481038" w:rsidRPr="009045E3" w:rsidRDefault="00603AD0" w:rsidP="00481038">
      <w:pPr>
        <w:pStyle w:val="Textbody"/>
        <w:numPr>
          <w:ilvl w:val="0"/>
          <w:numId w:val="5"/>
        </w:numPr>
        <w:spacing w:after="0" w:line="360" w:lineRule="auto"/>
        <w:ind w:left="0" w:firstLine="1418"/>
        <w:jc w:val="both"/>
        <w:rPr>
          <w:rFonts w:ascii="Arial" w:hAnsi="Arial" w:cs="Arial"/>
        </w:rPr>
      </w:pPr>
      <w:r w:rsidRPr="009045E3">
        <w:rPr>
          <w:rFonts w:ascii="Arial" w:hAnsi="Arial" w:cs="Arial"/>
        </w:rPr>
        <w:t xml:space="preserve">A acusação gravita em torno de dois eixos principais: a atuação profissional da </w:t>
      </w:r>
      <w:r w:rsidR="0029136D" w:rsidRPr="009045E3">
        <w:rPr>
          <w:rFonts w:ascii="Arial" w:hAnsi="Arial" w:cs="Arial"/>
        </w:rPr>
        <w:t>r</w:t>
      </w:r>
      <w:r w:rsidRPr="009045E3">
        <w:rPr>
          <w:rFonts w:ascii="Arial" w:hAnsi="Arial" w:cs="Arial"/>
        </w:rPr>
        <w:t>epresentada no processo de desconstituição consensual de adoção de Flávio</w:t>
      </w:r>
      <w:r w:rsidR="004D39C8" w:rsidRPr="009045E3">
        <w:rPr>
          <w:rFonts w:ascii="Arial" w:hAnsi="Arial" w:cs="Arial"/>
        </w:rPr>
        <w:t xml:space="preserve"> da Silva Maximiano Júnior</w:t>
      </w:r>
      <w:r w:rsidRPr="009045E3">
        <w:rPr>
          <w:rFonts w:ascii="Arial" w:hAnsi="Arial" w:cs="Arial"/>
        </w:rPr>
        <w:t>, e no processo de usucapião de um imóvel contíguo à residência</w:t>
      </w:r>
      <w:r w:rsidR="00D233AD" w:rsidRPr="009045E3">
        <w:rPr>
          <w:rFonts w:ascii="Arial" w:hAnsi="Arial" w:cs="Arial"/>
        </w:rPr>
        <w:t xml:space="preserve"> da representada e de sua esposa, a Magistrada Sônia Maria </w:t>
      </w:r>
      <w:proofErr w:type="spellStart"/>
      <w:r w:rsidR="00D233AD" w:rsidRPr="009045E3">
        <w:rPr>
          <w:rFonts w:ascii="Arial" w:hAnsi="Arial" w:cs="Arial"/>
        </w:rPr>
        <w:t>Mazzeto</w:t>
      </w:r>
      <w:proofErr w:type="spellEnd"/>
      <w:r w:rsidR="00D233AD" w:rsidRPr="009045E3">
        <w:rPr>
          <w:rFonts w:ascii="Arial" w:hAnsi="Arial" w:cs="Arial"/>
        </w:rPr>
        <w:t xml:space="preserve"> Moroso Terres</w:t>
      </w:r>
      <w:r w:rsidRPr="009045E3">
        <w:rPr>
          <w:rFonts w:ascii="Arial" w:hAnsi="Arial" w:cs="Arial"/>
        </w:rPr>
        <w:t xml:space="preserve">. A partir desses dois eventos, o </w:t>
      </w:r>
      <w:r w:rsidR="00D233AD" w:rsidRPr="009045E3">
        <w:rPr>
          <w:rFonts w:ascii="Arial" w:hAnsi="Arial" w:cs="Arial"/>
        </w:rPr>
        <w:t>r</w:t>
      </w:r>
      <w:r w:rsidRPr="009045E3">
        <w:rPr>
          <w:rFonts w:ascii="Arial" w:hAnsi="Arial" w:cs="Arial"/>
        </w:rPr>
        <w:t xml:space="preserve">epresentante imputa, de forma temerária e irresponsável, a orquestração de uma </w:t>
      </w:r>
      <w:r w:rsidR="00320A65">
        <w:rPr>
          <w:rFonts w:ascii="Arial" w:hAnsi="Arial" w:cs="Arial"/>
        </w:rPr>
        <w:t xml:space="preserve">alegada </w:t>
      </w:r>
      <w:r w:rsidRPr="009045E3">
        <w:rPr>
          <w:rFonts w:ascii="Arial" w:hAnsi="Arial" w:cs="Arial"/>
        </w:rPr>
        <w:t xml:space="preserve">fraude processual </w:t>
      </w:r>
      <w:r w:rsidR="00D233AD" w:rsidRPr="009045E3">
        <w:rPr>
          <w:rFonts w:ascii="Arial" w:hAnsi="Arial" w:cs="Arial"/>
        </w:rPr>
        <w:t xml:space="preserve">que supostamente envolveria </w:t>
      </w:r>
      <w:r w:rsidRPr="009045E3">
        <w:rPr>
          <w:rFonts w:ascii="Arial" w:hAnsi="Arial" w:cs="Arial"/>
        </w:rPr>
        <w:t xml:space="preserve">a </w:t>
      </w:r>
      <w:r w:rsidR="00D233AD" w:rsidRPr="009045E3">
        <w:rPr>
          <w:rFonts w:ascii="Arial" w:hAnsi="Arial" w:cs="Arial"/>
        </w:rPr>
        <w:t xml:space="preserve">representada, a </w:t>
      </w:r>
      <w:r w:rsidRPr="009045E3">
        <w:rPr>
          <w:rFonts w:ascii="Arial" w:hAnsi="Arial" w:cs="Arial"/>
        </w:rPr>
        <w:t xml:space="preserve">Magistrada Sônia, a advogada Thayná Pedroso da Silva Lima e outros </w:t>
      </w:r>
      <w:r w:rsidR="00643090" w:rsidRPr="009045E3">
        <w:rPr>
          <w:rFonts w:ascii="Arial" w:hAnsi="Arial" w:cs="Arial"/>
        </w:rPr>
        <w:t xml:space="preserve">conceituados </w:t>
      </w:r>
      <w:r w:rsidRPr="009045E3">
        <w:rPr>
          <w:rFonts w:ascii="Arial" w:hAnsi="Arial" w:cs="Arial"/>
        </w:rPr>
        <w:t>profissionais.</w:t>
      </w:r>
    </w:p>
    <w:p w14:paraId="184AAC86" w14:textId="2ECFEE5C" w:rsidR="00481038" w:rsidRPr="009045E3" w:rsidRDefault="00603AD0" w:rsidP="00096C8A">
      <w:pPr>
        <w:pStyle w:val="Textbody"/>
        <w:numPr>
          <w:ilvl w:val="0"/>
          <w:numId w:val="5"/>
        </w:numPr>
        <w:spacing w:after="0" w:line="360" w:lineRule="auto"/>
        <w:ind w:left="0" w:firstLine="1418"/>
        <w:jc w:val="both"/>
        <w:rPr>
          <w:rFonts w:ascii="Arial" w:hAnsi="Arial" w:cs="Arial"/>
        </w:rPr>
      </w:pPr>
      <w:r w:rsidRPr="009045E3">
        <w:rPr>
          <w:rFonts w:ascii="Arial" w:hAnsi="Arial" w:cs="Arial"/>
        </w:rPr>
        <w:t xml:space="preserve">Em sua tentativa desesperada de conferir alguma credibilidade à sua narrativa, o </w:t>
      </w:r>
      <w:r w:rsidR="00320A65">
        <w:rPr>
          <w:rFonts w:ascii="Arial" w:hAnsi="Arial" w:cs="Arial"/>
        </w:rPr>
        <w:t>r</w:t>
      </w:r>
      <w:r w:rsidRPr="009045E3">
        <w:rPr>
          <w:rFonts w:ascii="Arial" w:hAnsi="Arial" w:cs="Arial"/>
        </w:rPr>
        <w:t>epresentante não hesita em expor a íntegra de um processo judicial que tramitou sob segredo de justiça, exacerbando os limites do razoável e cometendo, ele sim, conduta que merece apuração na esfera competente</w:t>
      </w:r>
      <w:r w:rsidR="00D233AD" w:rsidRPr="009045E3">
        <w:rPr>
          <w:rFonts w:ascii="Arial" w:hAnsi="Arial" w:cs="Arial"/>
        </w:rPr>
        <w:t xml:space="preserve"> </w:t>
      </w:r>
      <w:r w:rsidR="00D233AD" w:rsidRPr="009045E3">
        <w:rPr>
          <w:rFonts w:ascii="Arial" w:hAnsi="Arial" w:cs="Arial"/>
          <w:sz w:val="20"/>
          <w:szCs w:val="20"/>
        </w:rPr>
        <w:t>(</w:t>
      </w:r>
      <w:r w:rsidR="00396245" w:rsidRPr="009045E3">
        <w:rPr>
          <w:rFonts w:ascii="Arial" w:hAnsi="Arial" w:cs="Arial"/>
          <w:sz w:val="20"/>
          <w:szCs w:val="20"/>
        </w:rPr>
        <w:t>por força da atuação oficiosa dessa ilustre Ordem dos Advogados</w:t>
      </w:r>
      <w:r w:rsidR="00D233AD" w:rsidRPr="009045E3">
        <w:rPr>
          <w:rFonts w:ascii="Arial" w:hAnsi="Arial" w:cs="Arial"/>
          <w:sz w:val="20"/>
          <w:szCs w:val="20"/>
        </w:rPr>
        <w:t xml:space="preserve">, na forma do art. </w:t>
      </w:r>
      <w:r w:rsidR="00396245" w:rsidRPr="009045E3">
        <w:rPr>
          <w:rFonts w:ascii="Arial" w:hAnsi="Arial" w:cs="Arial"/>
          <w:sz w:val="20"/>
          <w:szCs w:val="20"/>
        </w:rPr>
        <w:t>5</w:t>
      </w:r>
      <w:r w:rsidR="004A04CD" w:rsidRPr="009045E3">
        <w:rPr>
          <w:rFonts w:ascii="Arial" w:hAnsi="Arial" w:cs="Arial"/>
          <w:sz w:val="20"/>
          <w:szCs w:val="20"/>
        </w:rPr>
        <w:t>5</w:t>
      </w:r>
      <w:r w:rsidR="00396245" w:rsidRPr="009045E3">
        <w:rPr>
          <w:rFonts w:ascii="Arial" w:hAnsi="Arial" w:cs="Arial"/>
          <w:sz w:val="20"/>
          <w:szCs w:val="20"/>
        </w:rPr>
        <w:t xml:space="preserve">, </w:t>
      </w:r>
      <w:r w:rsidR="00396245" w:rsidRPr="009045E3">
        <w:rPr>
          <w:rFonts w:ascii="Arial" w:hAnsi="Arial" w:cs="Arial"/>
          <w:i/>
          <w:iCs/>
          <w:sz w:val="20"/>
          <w:szCs w:val="20"/>
        </w:rPr>
        <w:t>caput</w:t>
      </w:r>
      <w:r w:rsidR="004A04CD" w:rsidRPr="009045E3">
        <w:rPr>
          <w:rFonts w:ascii="Arial" w:hAnsi="Arial" w:cs="Arial"/>
          <w:sz w:val="20"/>
          <w:szCs w:val="20"/>
        </w:rPr>
        <w:t xml:space="preserve"> e §1º</w:t>
      </w:r>
      <w:r w:rsidR="00396245" w:rsidRPr="009045E3">
        <w:rPr>
          <w:rFonts w:ascii="Arial" w:hAnsi="Arial" w:cs="Arial"/>
          <w:sz w:val="20"/>
          <w:szCs w:val="20"/>
        </w:rPr>
        <w:t xml:space="preserve">, do Código de Ética </w:t>
      </w:r>
      <w:r w:rsidR="004A04CD" w:rsidRPr="009045E3">
        <w:rPr>
          <w:rFonts w:ascii="Arial" w:hAnsi="Arial" w:cs="Arial"/>
          <w:sz w:val="20"/>
          <w:szCs w:val="20"/>
        </w:rPr>
        <w:t xml:space="preserve">e Disciplina </w:t>
      </w:r>
      <w:r w:rsidR="00396245" w:rsidRPr="009045E3">
        <w:rPr>
          <w:rFonts w:ascii="Arial" w:hAnsi="Arial" w:cs="Arial"/>
          <w:sz w:val="20"/>
          <w:szCs w:val="20"/>
        </w:rPr>
        <w:t>da OAB)</w:t>
      </w:r>
      <w:r w:rsidR="00D233AD" w:rsidRPr="009045E3">
        <w:rPr>
          <w:rFonts w:ascii="Arial" w:hAnsi="Arial" w:cs="Arial"/>
        </w:rPr>
        <w:t xml:space="preserve"> por </w:t>
      </w:r>
      <w:r w:rsidRPr="009045E3">
        <w:rPr>
          <w:rFonts w:ascii="Arial" w:hAnsi="Arial" w:cs="Arial"/>
        </w:rPr>
        <w:t>violar a intimidade e a privacidade de terceiros alheios a esta disputa</w:t>
      </w:r>
      <w:r w:rsidR="00643090" w:rsidRPr="009045E3">
        <w:rPr>
          <w:rFonts w:ascii="Arial" w:hAnsi="Arial" w:cs="Arial"/>
        </w:rPr>
        <w:t xml:space="preserve"> – o que inclui </w:t>
      </w:r>
      <w:r w:rsidR="005B7742" w:rsidRPr="009045E3">
        <w:rPr>
          <w:rFonts w:ascii="Arial" w:hAnsi="Arial" w:cs="Arial"/>
        </w:rPr>
        <w:t xml:space="preserve">Flávio, que não é parte nesta representação e ainda assim teve sua história e seu delicado relacionamento familiar expostos de forma </w:t>
      </w:r>
      <w:r w:rsidR="0007581A" w:rsidRPr="009045E3">
        <w:rPr>
          <w:rFonts w:ascii="Arial" w:hAnsi="Arial" w:cs="Arial"/>
        </w:rPr>
        <w:t xml:space="preserve">irresponsável </w:t>
      </w:r>
      <w:r w:rsidR="005B7742" w:rsidRPr="009045E3">
        <w:rPr>
          <w:rFonts w:ascii="Arial" w:hAnsi="Arial" w:cs="Arial"/>
        </w:rPr>
        <w:t>pelo representante, que deduz em nome próprio direito, sentimentos e dores de terceiro</w:t>
      </w:r>
      <w:r w:rsidR="00D233AD" w:rsidRPr="009045E3">
        <w:rPr>
          <w:rFonts w:ascii="Arial" w:hAnsi="Arial" w:cs="Arial"/>
        </w:rPr>
        <w:t>s</w:t>
      </w:r>
      <w:r w:rsidR="005B7742" w:rsidRPr="009045E3">
        <w:rPr>
          <w:rFonts w:ascii="Arial" w:hAnsi="Arial" w:cs="Arial"/>
        </w:rPr>
        <w:t>.</w:t>
      </w:r>
    </w:p>
    <w:p w14:paraId="63806554" w14:textId="77777777" w:rsidR="00481038" w:rsidRDefault="00603AD0" w:rsidP="00096C8A">
      <w:pPr>
        <w:pStyle w:val="Textbody"/>
        <w:numPr>
          <w:ilvl w:val="0"/>
          <w:numId w:val="5"/>
        </w:numPr>
        <w:spacing w:after="0" w:line="360" w:lineRule="auto"/>
        <w:ind w:left="0" w:firstLine="1418"/>
        <w:jc w:val="both"/>
        <w:rPr>
          <w:rFonts w:ascii="Arial" w:hAnsi="Arial" w:cs="Arial"/>
        </w:rPr>
      </w:pPr>
      <w:r w:rsidRPr="009045E3">
        <w:rPr>
          <w:rFonts w:ascii="Arial" w:hAnsi="Arial" w:cs="Arial"/>
        </w:rPr>
        <w:t xml:space="preserve">O </w:t>
      </w:r>
      <w:r w:rsidR="0029136D" w:rsidRPr="009045E3">
        <w:rPr>
          <w:rFonts w:ascii="Arial" w:hAnsi="Arial" w:cs="Arial"/>
        </w:rPr>
        <w:t>r</w:t>
      </w:r>
      <w:r w:rsidRPr="009045E3">
        <w:rPr>
          <w:rFonts w:ascii="Arial" w:hAnsi="Arial" w:cs="Arial"/>
        </w:rPr>
        <w:t>epresentante utiliza termos desproporcionais como</w:t>
      </w:r>
      <w:r w:rsidRPr="00481038">
        <w:rPr>
          <w:rFonts w:ascii="Arial" w:hAnsi="Arial" w:cs="Arial"/>
        </w:rPr>
        <w:t xml:space="preserve"> "descarte jurídico",</w:t>
      </w:r>
      <w:r w:rsidR="00481038">
        <w:rPr>
          <w:rFonts w:ascii="Arial" w:hAnsi="Arial" w:cs="Arial"/>
        </w:rPr>
        <w:t xml:space="preserve"> “teatro processual” e</w:t>
      </w:r>
      <w:r w:rsidRPr="00481038">
        <w:rPr>
          <w:rFonts w:ascii="Arial" w:hAnsi="Arial" w:cs="Arial"/>
        </w:rPr>
        <w:t xml:space="preserve"> "oligarquia local" e "maquinação teratológica"</w:t>
      </w:r>
      <w:r w:rsidR="00D233AD" w:rsidRPr="00481038">
        <w:rPr>
          <w:rFonts w:ascii="Arial" w:hAnsi="Arial" w:cs="Arial"/>
        </w:rPr>
        <w:t xml:space="preserve"> </w:t>
      </w:r>
      <w:r w:rsidR="00D233AD" w:rsidRPr="00320A65">
        <w:rPr>
          <w:rFonts w:ascii="Arial" w:hAnsi="Arial" w:cs="Arial"/>
          <w:sz w:val="20"/>
          <w:szCs w:val="20"/>
        </w:rPr>
        <w:t xml:space="preserve">(fls. </w:t>
      </w:r>
      <w:r w:rsidR="00481038" w:rsidRPr="00320A65">
        <w:rPr>
          <w:rFonts w:ascii="Arial" w:hAnsi="Arial" w:cs="Arial"/>
          <w:sz w:val="20"/>
          <w:szCs w:val="20"/>
        </w:rPr>
        <w:t>3 e 24)</w:t>
      </w:r>
      <w:r w:rsidR="00481038">
        <w:rPr>
          <w:rFonts w:ascii="Arial" w:hAnsi="Arial" w:cs="Arial"/>
        </w:rPr>
        <w:t>,</w:t>
      </w:r>
      <w:r w:rsidRPr="00481038">
        <w:rPr>
          <w:rFonts w:ascii="Arial" w:hAnsi="Arial" w:cs="Arial"/>
        </w:rPr>
        <w:t xml:space="preserve"> sem, contudo, apresentar um único elemento de prova que demonstre o dolo, má-fé ou a violação de </w:t>
      </w:r>
      <w:r w:rsidR="0029136D" w:rsidRPr="00481038">
        <w:rPr>
          <w:rFonts w:ascii="Arial" w:hAnsi="Arial" w:cs="Arial"/>
        </w:rPr>
        <w:t xml:space="preserve">algum </w:t>
      </w:r>
      <w:r w:rsidRPr="00481038">
        <w:rPr>
          <w:rFonts w:ascii="Arial" w:hAnsi="Arial" w:cs="Arial"/>
        </w:rPr>
        <w:t>inciso do art. 34 do EAOAB.</w:t>
      </w:r>
    </w:p>
    <w:p w14:paraId="770F8DE9" w14:textId="0C6CDC62" w:rsidR="00A00EFA" w:rsidRDefault="00603AD0" w:rsidP="00096C8A">
      <w:pPr>
        <w:pStyle w:val="Textbody"/>
        <w:numPr>
          <w:ilvl w:val="0"/>
          <w:numId w:val="5"/>
        </w:numPr>
        <w:spacing w:after="0" w:line="360" w:lineRule="auto"/>
        <w:ind w:left="0" w:firstLine="1418"/>
        <w:jc w:val="both"/>
        <w:rPr>
          <w:rFonts w:ascii="Arial" w:hAnsi="Arial" w:cs="Arial"/>
        </w:rPr>
      </w:pPr>
      <w:r w:rsidRPr="00481038">
        <w:rPr>
          <w:rFonts w:ascii="Arial" w:hAnsi="Arial" w:cs="Arial"/>
        </w:rPr>
        <w:t>Constata-se</w:t>
      </w:r>
      <w:r w:rsidR="00396245" w:rsidRPr="00481038">
        <w:rPr>
          <w:rFonts w:ascii="Arial" w:hAnsi="Arial" w:cs="Arial"/>
        </w:rPr>
        <w:t>,</w:t>
      </w:r>
      <w:r w:rsidRPr="00481038">
        <w:rPr>
          <w:rFonts w:ascii="Arial" w:hAnsi="Arial" w:cs="Arial"/>
        </w:rPr>
        <w:t xml:space="preserve"> ainda, em vários momentos da narrativa contida na representação, a tentativa do representante de </w:t>
      </w:r>
      <w:r w:rsidR="00481038">
        <w:rPr>
          <w:rFonts w:ascii="Arial" w:hAnsi="Arial" w:cs="Arial"/>
        </w:rPr>
        <w:t>constranger</w:t>
      </w:r>
      <w:r w:rsidRPr="00481038">
        <w:rPr>
          <w:rFonts w:ascii="Arial" w:hAnsi="Arial" w:cs="Arial"/>
        </w:rPr>
        <w:t xml:space="preserve"> o Conselho de </w:t>
      </w:r>
      <w:r w:rsidR="00396245" w:rsidRPr="00481038">
        <w:rPr>
          <w:rFonts w:ascii="Arial" w:hAnsi="Arial" w:cs="Arial"/>
        </w:rPr>
        <w:t>É</w:t>
      </w:r>
      <w:r w:rsidRPr="00481038">
        <w:rPr>
          <w:rFonts w:ascii="Arial" w:hAnsi="Arial" w:cs="Arial"/>
        </w:rPr>
        <w:t xml:space="preserve">tica a decidir de acordo com sua vontade e nos termos do seu entendimento. </w:t>
      </w:r>
      <w:r w:rsidR="00D233AD" w:rsidRPr="00481038">
        <w:rPr>
          <w:rFonts w:ascii="Arial" w:hAnsi="Arial" w:cs="Arial"/>
        </w:rPr>
        <w:t xml:space="preserve">Tentando se ocultar sob </w:t>
      </w:r>
      <w:r w:rsidR="00D233AD" w:rsidRPr="00481038">
        <w:rPr>
          <w:rFonts w:ascii="Arial" w:hAnsi="Arial" w:cs="Arial"/>
        </w:rPr>
        <w:lastRenderedPageBreak/>
        <w:t xml:space="preserve">termos como </w:t>
      </w:r>
      <w:r w:rsidRPr="00481038">
        <w:rPr>
          <w:rFonts w:ascii="Arial" w:hAnsi="Arial" w:cs="Arial"/>
        </w:rPr>
        <w:t>“indignação cívica”</w:t>
      </w:r>
      <w:r w:rsidR="0029136D" w:rsidRPr="00481038">
        <w:rPr>
          <w:rFonts w:ascii="Arial" w:hAnsi="Arial" w:cs="Arial"/>
        </w:rPr>
        <w:t>,</w:t>
      </w:r>
      <w:r w:rsidRPr="00481038">
        <w:rPr>
          <w:rFonts w:ascii="Arial" w:hAnsi="Arial" w:cs="Arial"/>
        </w:rPr>
        <w:t xml:space="preserve"> “necessidade imperiosa de salvaguardar a dignidade da advocacia”</w:t>
      </w:r>
      <w:r w:rsidR="00D233AD" w:rsidRPr="00481038">
        <w:rPr>
          <w:rFonts w:ascii="Arial" w:hAnsi="Arial" w:cs="Arial"/>
        </w:rPr>
        <w:t xml:space="preserve"> e </w:t>
      </w:r>
      <w:r w:rsidRPr="00481038">
        <w:rPr>
          <w:rFonts w:ascii="Arial" w:hAnsi="Arial" w:cs="Arial"/>
        </w:rPr>
        <w:t>“dever do destemor”</w:t>
      </w:r>
      <w:r w:rsidR="00D233AD" w:rsidRPr="00481038">
        <w:rPr>
          <w:rFonts w:ascii="Arial" w:hAnsi="Arial" w:cs="Arial"/>
        </w:rPr>
        <w:t xml:space="preserve"> </w:t>
      </w:r>
      <w:r w:rsidR="00D233AD" w:rsidRPr="00320A65">
        <w:rPr>
          <w:rFonts w:ascii="Arial" w:hAnsi="Arial" w:cs="Arial"/>
          <w:sz w:val="20"/>
          <w:szCs w:val="20"/>
        </w:rPr>
        <w:t>(fls.</w:t>
      </w:r>
      <w:r w:rsidR="00481038" w:rsidRPr="00320A65">
        <w:rPr>
          <w:rFonts w:ascii="Arial" w:hAnsi="Arial" w:cs="Arial"/>
          <w:sz w:val="20"/>
          <w:szCs w:val="20"/>
        </w:rPr>
        <w:t xml:space="preserve"> 2 e 25)</w:t>
      </w:r>
      <w:r w:rsidR="00481038">
        <w:rPr>
          <w:rFonts w:ascii="Arial" w:hAnsi="Arial" w:cs="Arial"/>
        </w:rPr>
        <w:t xml:space="preserve">, </w:t>
      </w:r>
      <w:r w:rsidRPr="00481038">
        <w:rPr>
          <w:rFonts w:ascii="Arial" w:hAnsi="Arial" w:cs="Arial"/>
        </w:rPr>
        <w:t>o representante busca</w:t>
      </w:r>
      <w:r w:rsidR="00D233AD" w:rsidRPr="00481038">
        <w:rPr>
          <w:rFonts w:ascii="Arial" w:hAnsi="Arial" w:cs="Arial"/>
        </w:rPr>
        <w:t>, sem sucesso,</w:t>
      </w:r>
      <w:r w:rsidRPr="00481038">
        <w:rPr>
          <w:rFonts w:ascii="Arial" w:hAnsi="Arial" w:cs="Arial"/>
        </w:rPr>
        <w:t xml:space="preserve"> alcançar legitimidade para</w:t>
      </w:r>
      <w:r w:rsidR="00D233AD" w:rsidRPr="00481038">
        <w:rPr>
          <w:rFonts w:ascii="Arial" w:hAnsi="Arial" w:cs="Arial"/>
        </w:rPr>
        <w:t xml:space="preserve"> propor </w:t>
      </w:r>
      <w:r w:rsidRPr="00481038">
        <w:rPr>
          <w:rFonts w:ascii="Arial" w:hAnsi="Arial" w:cs="Arial"/>
        </w:rPr>
        <w:t>representação ética</w:t>
      </w:r>
      <w:r w:rsidR="00D233AD" w:rsidRPr="00481038">
        <w:rPr>
          <w:rFonts w:ascii="Arial" w:hAnsi="Arial" w:cs="Arial"/>
        </w:rPr>
        <w:t>. E</w:t>
      </w:r>
      <w:r w:rsidRPr="00481038">
        <w:rPr>
          <w:rFonts w:ascii="Arial" w:hAnsi="Arial" w:cs="Arial"/>
        </w:rPr>
        <w:t xml:space="preserve"> na tentativa de afastar de si a responsabilidade pelo emprego de expressões desonrosas, injuriosas e vexatórias em suas acusações, alega tratar-se de mera “análise técnico-jurídica”</w:t>
      </w:r>
      <w:r w:rsidR="00D233AD" w:rsidRPr="00481038">
        <w:rPr>
          <w:rFonts w:ascii="Arial" w:hAnsi="Arial" w:cs="Arial"/>
        </w:rPr>
        <w:t xml:space="preserve"> </w:t>
      </w:r>
      <w:r w:rsidR="00D233AD" w:rsidRPr="00320A65">
        <w:rPr>
          <w:rFonts w:ascii="Arial" w:hAnsi="Arial" w:cs="Arial"/>
          <w:sz w:val="20"/>
          <w:szCs w:val="20"/>
        </w:rPr>
        <w:t xml:space="preserve">(fls. </w:t>
      </w:r>
      <w:r w:rsidR="00481038" w:rsidRPr="00320A65">
        <w:rPr>
          <w:rFonts w:ascii="Arial" w:hAnsi="Arial" w:cs="Arial"/>
          <w:sz w:val="20"/>
          <w:szCs w:val="20"/>
        </w:rPr>
        <w:t>2</w:t>
      </w:r>
      <w:r w:rsidR="00D233AD" w:rsidRPr="00320A65">
        <w:rPr>
          <w:rFonts w:ascii="Arial" w:hAnsi="Arial" w:cs="Arial"/>
          <w:sz w:val="20"/>
          <w:szCs w:val="20"/>
        </w:rPr>
        <w:t>)</w:t>
      </w:r>
      <w:r w:rsidRPr="00481038">
        <w:rPr>
          <w:rFonts w:ascii="Arial" w:hAnsi="Arial" w:cs="Arial"/>
        </w:rPr>
        <w:t xml:space="preserve">, </w:t>
      </w:r>
      <w:r w:rsidR="0029136D" w:rsidRPr="00481038">
        <w:rPr>
          <w:rFonts w:ascii="Arial" w:hAnsi="Arial" w:cs="Arial"/>
        </w:rPr>
        <w:t>na esperança de que</w:t>
      </w:r>
      <w:r w:rsidR="002F0172" w:rsidRPr="00481038">
        <w:rPr>
          <w:rFonts w:ascii="Arial" w:hAnsi="Arial" w:cs="Arial"/>
        </w:rPr>
        <w:t>,</w:t>
      </w:r>
      <w:r w:rsidR="0029136D" w:rsidRPr="00481038">
        <w:rPr>
          <w:rFonts w:ascii="Arial" w:hAnsi="Arial" w:cs="Arial"/>
        </w:rPr>
        <w:t xml:space="preserve"> dessa forma</w:t>
      </w:r>
      <w:r w:rsidR="002F0172" w:rsidRPr="00481038">
        <w:rPr>
          <w:rFonts w:ascii="Arial" w:hAnsi="Arial" w:cs="Arial"/>
        </w:rPr>
        <w:t>,</w:t>
      </w:r>
      <w:r w:rsidR="0029136D" w:rsidRPr="00481038">
        <w:rPr>
          <w:rFonts w:ascii="Arial" w:hAnsi="Arial" w:cs="Arial"/>
        </w:rPr>
        <w:t xml:space="preserve"> </w:t>
      </w:r>
      <w:r w:rsidRPr="00481038">
        <w:rPr>
          <w:rFonts w:ascii="Arial" w:hAnsi="Arial" w:cs="Arial"/>
        </w:rPr>
        <w:t>sua conduta não t</w:t>
      </w:r>
      <w:r w:rsidR="0029136D" w:rsidRPr="00481038">
        <w:rPr>
          <w:rFonts w:ascii="Arial" w:hAnsi="Arial" w:cs="Arial"/>
        </w:rPr>
        <w:t>ra</w:t>
      </w:r>
      <w:r w:rsidR="002F0172" w:rsidRPr="00481038">
        <w:rPr>
          <w:rFonts w:ascii="Arial" w:hAnsi="Arial" w:cs="Arial"/>
        </w:rPr>
        <w:t>ga</w:t>
      </w:r>
      <w:r w:rsidR="0029136D" w:rsidRPr="00481038">
        <w:rPr>
          <w:rFonts w:ascii="Arial" w:hAnsi="Arial" w:cs="Arial"/>
        </w:rPr>
        <w:t xml:space="preserve"> </w:t>
      </w:r>
      <w:r w:rsidRPr="009045E3">
        <w:rPr>
          <w:rFonts w:ascii="Arial" w:hAnsi="Arial" w:cs="Arial"/>
        </w:rPr>
        <w:t>consequências</w:t>
      </w:r>
      <w:r w:rsidR="0029136D" w:rsidRPr="009045E3">
        <w:rPr>
          <w:rFonts w:ascii="Arial" w:hAnsi="Arial" w:cs="Arial"/>
        </w:rPr>
        <w:t xml:space="preserve"> – no que o representante se </w:t>
      </w:r>
      <w:r w:rsidR="009045E3" w:rsidRPr="009045E3">
        <w:rPr>
          <w:rFonts w:ascii="Arial" w:hAnsi="Arial" w:cs="Arial"/>
        </w:rPr>
        <w:t>equivoca</w:t>
      </w:r>
      <w:r w:rsidR="0029136D" w:rsidRPr="009045E3">
        <w:rPr>
          <w:rFonts w:ascii="Arial" w:hAnsi="Arial" w:cs="Arial"/>
        </w:rPr>
        <w:t xml:space="preserve">, pois </w:t>
      </w:r>
      <w:r w:rsidR="009045E3" w:rsidRPr="009045E3">
        <w:rPr>
          <w:rFonts w:ascii="Arial" w:hAnsi="Arial" w:cs="Arial"/>
        </w:rPr>
        <w:t xml:space="preserve">sempre há um limite e, ao extrapolar essa linha, </w:t>
      </w:r>
      <w:r w:rsidR="0029136D" w:rsidRPr="009045E3">
        <w:rPr>
          <w:rFonts w:ascii="Arial" w:hAnsi="Arial" w:cs="Arial"/>
        </w:rPr>
        <w:t>responderá civil e criminalmente, uma a uma, por todas as ofensas proferidas!</w:t>
      </w:r>
      <w:r w:rsidRPr="009045E3">
        <w:rPr>
          <w:rFonts w:ascii="Arial" w:hAnsi="Arial" w:cs="Arial"/>
        </w:rPr>
        <w:t xml:space="preserve"> </w:t>
      </w:r>
    </w:p>
    <w:p w14:paraId="4A14F2DE" w14:textId="1C111553" w:rsidR="009045E3" w:rsidRDefault="009045E3"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O “dever de destemor”, ao contrário do que pensa o representante, não é um salvo conduto para uma postura agressiva e ofensiva. </w:t>
      </w:r>
      <w:r w:rsidR="001046B0">
        <w:rPr>
          <w:rFonts w:ascii="Arial" w:hAnsi="Arial" w:cs="Arial"/>
        </w:rPr>
        <w:t>O</w:t>
      </w:r>
      <w:r>
        <w:rPr>
          <w:rFonts w:ascii="Arial" w:hAnsi="Arial" w:cs="Arial"/>
        </w:rPr>
        <w:t xml:space="preserve"> “dever de destemor” </w:t>
      </w:r>
      <w:r w:rsidR="001046B0">
        <w:rPr>
          <w:rFonts w:ascii="Arial" w:hAnsi="Arial" w:cs="Arial"/>
        </w:rPr>
        <w:t xml:space="preserve">tem sua previsão </w:t>
      </w:r>
      <w:r>
        <w:rPr>
          <w:rFonts w:ascii="Arial" w:hAnsi="Arial" w:cs="Arial"/>
        </w:rPr>
        <w:t xml:space="preserve">para </w:t>
      </w:r>
      <w:r w:rsidR="001046B0">
        <w:rPr>
          <w:rFonts w:ascii="Arial" w:hAnsi="Arial" w:cs="Arial"/>
        </w:rPr>
        <w:t xml:space="preserve">permitir </w:t>
      </w:r>
      <w:r>
        <w:rPr>
          <w:rFonts w:ascii="Arial" w:hAnsi="Arial" w:cs="Arial"/>
        </w:rPr>
        <w:t xml:space="preserve">que o advogado, ao assumir a defesa do seu cliente, </w:t>
      </w:r>
      <w:r w:rsidR="001046B0">
        <w:rPr>
          <w:rFonts w:ascii="Arial" w:hAnsi="Arial" w:cs="Arial"/>
        </w:rPr>
        <w:t>o faça de forma responsável e sem receio de retaliações ou intimidações, a ponto de não atrapalhar a plenitude das prerrogativas da função advocatícia.</w:t>
      </w:r>
      <w:r>
        <w:rPr>
          <w:rFonts w:ascii="Arial" w:hAnsi="Arial" w:cs="Arial"/>
        </w:rPr>
        <w:t xml:space="preserve"> </w:t>
      </w:r>
    </w:p>
    <w:p w14:paraId="5725082F" w14:textId="77777777" w:rsidR="001046B0" w:rsidRDefault="001046B0"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Ocorre que, neste caso, sob a bandeira desse “dever”, o representante não fala em nome de um cliente, mas sim em nome próprio, bem como não o faz de forma responsável e ética, que são as marcas que embasam a conduta profissional de um advogado. O tom das ofensas deliberadas inverte a lógica do “destemor” e não consegue esconder que o representante é que busca retaliar ou intimidar as representadas, não o contrário. </w:t>
      </w:r>
    </w:p>
    <w:p w14:paraId="2257ED5A" w14:textId="77777777" w:rsidR="00E23F60" w:rsidRDefault="001046B0" w:rsidP="00096C8A">
      <w:pPr>
        <w:pStyle w:val="Textbody"/>
        <w:numPr>
          <w:ilvl w:val="0"/>
          <w:numId w:val="5"/>
        </w:numPr>
        <w:spacing w:after="0" w:line="360" w:lineRule="auto"/>
        <w:ind w:left="0" w:firstLine="1418"/>
        <w:jc w:val="both"/>
        <w:rPr>
          <w:rFonts w:ascii="Arial" w:hAnsi="Arial" w:cs="Arial"/>
        </w:rPr>
      </w:pPr>
      <w:r>
        <w:rPr>
          <w:rFonts w:ascii="Arial" w:hAnsi="Arial" w:cs="Arial"/>
        </w:rPr>
        <w:t>Feitos estes primeiros comentários, o ponto é que, a</w:t>
      </w:r>
      <w:r w:rsidR="00396245" w:rsidRPr="001046B0">
        <w:rPr>
          <w:rFonts w:ascii="Arial" w:hAnsi="Arial" w:cs="Arial"/>
        </w:rPr>
        <w:t>pesar de</w:t>
      </w:r>
      <w:r w:rsidR="00603AD0" w:rsidRPr="001046B0">
        <w:rPr>
          <w:rFonts w:ascii="Arial" w:hAnsi="Arial" w:cs="Arial"/>
        </w:rPr>
        <w:t xml:space="preserve"> </w:t>
      </w:r>
      <w:r w:rsidR="002F0172" w:rsidRPr="001046B0">
        <w:rPr>
          <w:rFonts w:ascii="Arial" w:hAnsi="Arial" w:cs="Arial"/>
        </w:rPr>
        <w:t xml:space="preserve">o representante não ter se desincumbido de sua </w:t>
      </w:r>
      <w:r w:rsidR="00603AD0" w:rsidRPr="001046B0">
        <w:rPr>
          <w:rFonts w:ascii="Arial" w:hAnsi="Arial" w:cs="Arial"/>
        </w:rPr>
        <w:t xml:space="preserve">obrigação </w:t>
      </w:r>
      <w:r w:rsidR="002F0172" w:rsidRPr="001046B0">
        <w:rPr>
          <w:rFonts w:ascii="Arial" w:hAnsi="Arial" w:cs="Arial"/>
        </w:rPr>
        <w:t xml:space="preserve">de </w:t>
      </w:r>
      <w:r w:rsidR="00603AD0" w:rsidRPr="001046B0">
        <w:rPr>
          <w:rFonts w:ascii="Arial" w:hAnsi="Arial" w:cs="Arial"/>
        </w:rPr>
        <w:t xml:space="preserve">comprovar cada alegação falsa e distorcida que registrou </w:t>
      </w:r>
      <w:r w:rsidR="00747B04" w:rsidRPr="001046B0">
        <w:rPr>
          <w:rFonts w:ascii="Arial" w:hAnsi="Arial" w:cs="Arial"/>
        </w:rPr>
        <w:t>em sua petição</w:t>
      </w:r>
      <w:r w:rsidR="002F0172" w:rsidRPr="001046B0">
        <w:rPr>
          <w:rFonts w:ascii="Arial" w:hAnsi="Arial" w:cs="Arial"/>
        </w:rPr>
        <w:t xml:space="preserve">, a representada, que é advogada correta e ética, ainda assim, </w:t>
      </w:r>
      <w:r w:rsidR="00E23F60">
        <w:rPr>
          <w:rFonts w:ascii="Arial" w:hAnsi="Arial" w:cs="Arial"/>
        </w:rPr>
        <w:t>faz questão de</w:t>
      </w:r>
      <w:r w:rsidR="002F0172" w:rsidRPr="001046B0">
        <w:rPr>
          <w:rFonts w:ascii="Arial" w:hAnsi="Arial" w:cs="Arial"/>
        </w:rPr>
        <w:t xml:space="preserve"> demonstrar </w:t>
      </w:r>
      <w:r w:rsidR="00603AD0" w:rsidRPr="001046B0">
        <w:rPr>
          <w:rFonts w:ascii="Arial" w:hAnsi="Arial" w:cs="Arial"/>
        </w:rPr>
        <w:t xml:space="preserve">que as acusações </w:t>
      </w:r>
      <w:r w:rsidR="002F0172" w:rsidRPr="001046B0">
        <w:rPr>
          <w:rFonts w:ascii="Arial" w:hAnsi="Arial" w:cs="Arial"/>
        </w:rPr>
        <w:t>formuladas são absurdas e juridicamente insustentáveis.</w:t>
      </w:r>
    </w:p>
    <w:p w14:paraId="0D3711F3" w14:textId="77777777" w:rsidR="00E23F60" w:rsidRDefault="00E23F60" w:rsidP="00E23F60">
      <w:pPr>
        <w:pStyle w:val="Textbody"/>
        <w:spacing w:after="0" w:line="360" w:lineRule="auto"/>
        <w:jc w:val="both"/>
        <w:rPr>
          <w:rFonts w:ascii="Arial" w:hAnsi="Arial" w:cs="Arial"/>
        </w:rPr>
      </w:pPr>
    </w:p>
    <w:p w14:paraId="3884838A" w14:textId="31F6806B" w:rsidR="00E23F60" w:rsidRPr="006623BB" w:rsidRDefault="00E23F60" w:rsidP="00E23F60">
      <w:pPr>
        <w:pStyle w:val="Textbody"/>
        <w:spacing w:line="360" w:lineRule="auto"/>
        <w:jc w:val="both"/>
        <w:rPr>
          <w:rFonts w:ascii="Arial" w:hAnsi="Arial" w:cs="Arial"/>
          <w:b/>
          <w:bCs/>
        </w:rPr>
      </w:pPr>
      <w:r>
        <w:rPr>
          <w:rFonts w:ascii="Arial" w:hAnsi="Arial" w:cs="Arial"/>
          <w:b/>
          <w:bCs/>
        </w:rPr>
        <w:t>III</w:t>
      </w:r>
      <w:r w:rsidRPr="006623BB">
        <w:rPr>
          <w:rFonts w:ascii="Arial" w:hAnsi="Arial" w:cs="Arial"/>
          <w:b/>
          <w:bCs/>
        </w:rPr>
        <w:t>. A VERDADE DOS FATOS</w:t>
      </w:r>
    </w:p>
    <w:p w14:paraId="7DE79678" w14:textId="77777777" w:rsidR="00E23F60" w:rsidRDefault="00E23F60" w:rsidP="00E23F60">
      <w:pPr>
        <w:pStyle w:val="Textbody"/>
        <w:spacing w:after="0" w:line="360" w:lineRule="auto"/>
        <w:jc w:val="both"/>
        <w:rPr>
          <w:rFonts w:ascii="Arial" w:hAnsi="Arial" w:cs="Arial"/>
        </w:rPr>
      </w:pPr>
    </w:p>
    <w:p w14:paraId="526F65B8" w14:textId="77777777" w:rsidR="00E23F60" w:rsidRDefault="0029136D" w:rsidP="00096C8A">
      <w:pPr>
        <w:pStyle w:val="Textbody"/>
        <w:numPr>
          <w:ilvl w:val="0"/>
          <w:numId w:val="5"/>
        </w:numPr>
        <w:spacing w:after="0" w:line="360" w:lineRule="auto"/>
        <w:ind w:left="0" w:firstLine="1418"/>
        <w:jc w:val="both"/>
        <w:rPr>
          <w:rFonts w:ascii="Arial" w:hAnsi="Arial" w:cs="Arial"/>
        </w:rPr>
      </w:pPr>
      <w:r w:rsidRPr="00E23F60">
        <w:rPr>
          <w:rFonts w:ascii="Arial" w:hAnsi="Arial" w:cs="Arial"/>
        </w:rPr>
        <w:t xml:space="preserve">O </w:t>
      </w:r>
      <w:r w:rsidR="00396245" w:rsidRPr="00E23F60">
        <w:rPr>
          <w:rFonts w:ascii="Arial" w:hAnsi="Arial" w:cs="Arial"/>
        </w:rPr>
        <w:t>procedimento ético-disciplinar</w:t>
      </w:r>
      <w:r w:rsidRPr="00E23F60">
        <w:rPr>
          <w:rFonts w:ascii="Arial" w:hAnsi="Arial" w:cs="Arial"/>
        </w:rPr>
        <w:t>, como se sabe,</w:t>
      </w:r>
      <w:r w:rsidR="00396245" w:rsidRPr="00E23F60">
        <w:rPr>
          <w:rFonts w:ascii="Arial" w:hAnsi="Arial" w:cs="Arial"/>
        </w:rPr>
        <w:t xml:space="preserve"> deve </w:t>
      </w:r>
      <w:r w:rsidRPr="00E23F60">
        <w:rPr>
          <w:rFonts w:ascii="Arial" w:hAnsi="Arial" w:cs="Arial"/>
        </w:rPr>
        <w:t xml:space="preserve">se pautar nos </w:t>
      </w:r>
      <w:r w:rsidR="00396245" w:rsidRPr="00E23F60">
        <w:rPr>
          <w:rFonts w:ascii="Arial" w:hAnsi="Arial" w:cs="Arial"/>
        </w:rPr>
        <w:t>princípio</w:t>
      </w:r>
      <w:r w:rsidRPr="00E23F60">
        <w:rPr>
          <w:rFonts w:ascii="Arial" w:hAnsi="Arial" w:cs="Arial"/>
        </w:rPr>
        <w:t>s</w:t>
      </w:r>
      <w:r w:rsidR="00396245" w:rsidRPr="00E23F60">
        <w:rPr>
          <w:rFonts w:ascii="Arial" w:hAnsi="Arial" w:cs="Arial"/>
        </w:rPr>
        <w:t xml:space="preserve"> da legalidade estrita e do contraditório, </w:t>
      </w:r>
      <w:r w:rsidRPr="00E23F60">
        <w:rPr>
          <w:rFonts w:ascii="Arial" w:hAnsi="Arial" w:cs="Arial"/>
        </w:rPr>
        <w:t xml:space="preserve">pois não se pode admitir </w:t>
      </w:r>
      <w:r w:rsidR="00396245" w:rsidRPr="00E23F60">
        <w:rPr>
          <w:rFonts w:ascii="Arial" w:hAnsi="Arial" w:cs="Arial"/>
        </w:rPr>
        <w:t xml:space="preserve">que ilações desprovidas de suporte probatório mínimo </w:t>
      </w:r>
      <w:r w:rsidR="002F0172" w:rsidRPr="00E23F60">
        <w:rPr>
          <w:rFonts w:ascii="Arial" w:hAnsi="Arial" w:cs="Arial"/>
        </w:rPr>
        <w:t xml:space="preserve">possam sustentar processo </w:t>
      </w:r>
      <w:r w:rsidR="00396245" w:rsidRPr="00E23F60">
        <w:rPr>
          <w:rFonts w:ascii="Arial" w:hAnsi="Arial" w:cs="Arial"/>
        </w:rPr>
        <w:t>que visa, em última análise, cercear o livre exercício da advocacia.</w:t>
      </w:r>
    </w:p>
    <w:p w14:paraId="15B33522" w14:textId="77777777" w:rsidR="00E23F60" w:rsidRDefault="00603AD0" w:rsidP="00096C8A">
      <w:pPr>
        <w:pStyle w:val="Textbody"/>
        <w:numPr>
          <w:ilvl w:val="0"/>
          <w:numId w:val="5"/>
        </w:numPr>
        <w:spacing w:after="0" w:line="360" w:lineRule="auto"/>
        <w:ind w:left="0" w:firstLine="1418"/>
        <w:jc w:val="both"/>
        <w:rPr>
          <w:rFonts w:ascii="Arial" w:hAnsi="Arial" w:cs="Arial"/>
        </w:rPr>
      </w:pPr>
      <w:r w:rsidRPr="00E23F60">
        <w:rPr>
          <w:rFonts w:ascii="Arial" w:hAnsi="Arial" w:cs="Arial"/>
        </w:rPr>
        <w:lastRenderedPageBreak/>
        <w:t xml:space="preserve">A verdade, quando apresentada de forma clara e documentada, tem </w:t>
      </w:r>
      <w:r w:rsidR="00661204" w:rsidRPr="00E23F60">
        <w:rPr>
          <w:rFonts w:ascii="Arial" w:hAnsi="Arial" w:cs="Arial"/>
        </w:rPr>
        <w:t xml:space="preserve">a força </w:t>
      </w:r>
      <w:r w:rsidRPr="00E23F60">
        <w:rPr>
          <w:rFonts w:ascii="Arial" w:hAnsi="Arial" w:cs="Arial"/>
        </w:rPr>
        <w:t xml:space="preserve">de desconstituir as mais elaboradas ficções. A narrativa do </w:t>
      </w:r>
      <w:r w:rsidR="00661204" w:rsidRPr="00E23F60">
        <w:rPr>
          <w:rFonts w:ascii="Arial" w:hAnsi="Arial" w:cs="Arial"/>
        </w:rPr>
        <w:t>r</w:t>
      </w:r>
      <w:r w:rsidRPr="00E23F60">
        <w:rPr>
          <w:rFonts w:ascii="Arial" w:hAnsi="Arial" w:cs="Arial"/>
        </w:rPr>
        <w:t xml:space="preserve">epresentante, ao ser confrontada com </w:t>
      </w:r>
      <w:r w:rsidR="00E23F60">
        <w:rPr>
          <w:rFonts w:ascii="Arial" w:hAnsi="Arial" w:cs="Arial"/>
        </w:rPr>
        <w:t>a realidade</w:t>
      </w:r>
      <w:r w:rsidRPr="00E23F60">
        <w:rPr>
          <w:rFonts w:ascii="Arial" w:hAnsi="Arial" w:cs="Arial"/>
        </w:rPr>
        <w:t>, desmorona</w:t>
      </w:r>
      <w:r w:rsidR="00661204" w:rsidRPr="00E23F60">
        <w:rPr>
          <w:rFonts w:ascii="Arial" w:hAnsi="Arial" w:cs="Arial"/>
        </w:rPr>
        <w:t xml:space="preserve"> e se revela como de fato é</w:t>
      </w:r>
      <w:r w:rsidRPr="00E23F60">
        <w:rPr>
          <w:rFonts w:ascii="Arial" w:hAnsi="Arial" w:cs="Arial"/>
        </w:rPr>
        <w:t>: um conjunto de insinuações</w:t>
      </w:r>
      <w:r w:rsidR="00747B04" w:rsidRPr="00E23F60">
        <w:rPr>
          <w:rFonts w:ascii="Arial" w:hAnsi="Arial" w:cs="Arial"/>
        </w:rPr>
        <w:t xml:space="preserve"> e</w:t>
      </w:r>
      <w:r w:rsidRPr="00E23F60">
        <w:rPr>
          <w:rFonts w:ascii="Arial" w:hAnsi="Arial" w:cs="Arial"/>
        </w:rPr>
        <w:t xml:space="preserve"> acusações vazias.</w:t>
      </w:r>
    </w:p>
    <w:p w14:paraId="3EB16838" w14:textId="77777777" w:rsidR="00320A65" w:rsidRDefault="00320A65" w:rsidP="00320A65">
      <w:pPr>
        <w:pStyle w:val="Textbody"/>
        <w:spacing w:after="0" w:line="360" w:lineRule="auto"/>
        <w:ind w:left="1418"/>
        <w:jc w:val="both"/>
        <w:rPr>
          <w:rFonts w:ascii="Arial" w:hAnsi="Arial" w:cs="Arial"/>
        </w:rPr>
      </w:pPr>
    </w:p>
    <w:p w14:paraId="231E01A3" w14:textId="19388F8E" w:rsidR="00E23F60" w:rsidRPr="006623BB" w:rsidRDefault="00E23F60" w:rsidP="00E23F60">
      <w:pPr>
        <w:pStyle w:val="Textbody"/>
        <w:spacing w:line="360" w:lineRule="auto"/>
        <w:jc w:val="both"/>
        <w:rPr>
          <w:rFonts w:ascii="Arial" w:hAnsi="Arial" w:cs="Arial"/>
          <w:b/>
          <w:bCs/>
        </w:rPr>
      </w:pPr>
      <w:r>
        <w:rPr>
          <w:rFonts w:ascii="Arial" w:hAnsi="Arial" w:cs="Arial"/>
          <w:b/>
          <w:bCs/>
        </w:rPr>
        <w:t>III</w:t>
      </w:r>
      <w:r w:rsidRPr="006623BB">
        <w:rPr>
          <w:rFonts w:ascii="Arial" w:hAnsi="Arial" w:cs="Arial"/>
          <w:b/>
          <w:bCs/>
        </w:rPr>
        <w:t>.1</w:t>
      </w:r>
      <w:r>
        <w:rPr>
          <w:rFonts w:ascii="Arial" w:hAnsi="Arial" w:cs="Arial"/>
          <w:b/>
          <w:bCs/>
        </w:rPr>
        <w:t xml:space="preserve">. </w:t>
      </w:r>
      <w:r w:rsidRPr="006623BB">
        <w:rPr>
          <w:rFonts w:ascii="Arial" w:hAnsi="Arial" w:cs="Arial"/>
          <w:b/>
          <w:bCs/>
        </w:rPr>
        <w:t>Processo de Desconstituição de Adoção: a Manifestação Soberana da Vontade de um Adulto Capaz e o Sofrimento de uma Família</w:t>
      </w:r>
    </w:p>
    <w:p w14:paraId="69C76FEF" w14:textId="77777777" w:rsidR="00E23F60" w:rsidRDefault="00E23F60" w:rsidP="00E23F60">
      <w:pPr>
        <w:pStyle w:val="Textbody"/>
        <w:spacing w:after="0" w:line="360" w:lineRule="auto"/>
        <w:jc w:val="both"/>
        <w:rPr>
          <w:rFonts w:ascii="Arial" w:hAnsi="Arial" w:cs="Arial"/>
        </w:rPr>
      </w:pPr>
    </w:p>
    <w:p w14:paraId="3CB96F88" w14:textId="77777777" w:rsidR="00E23F60" w:rsidRDefault="00603AD0" w:rsidP="00096C8A">
      <w:pPr>
        <w:pStyle w:val="Textbody"/>
        <w:numPr>
          <w:ilvl w:val="0"/>
          <w:numId w:val="5"/>
        </w:numPr>
        <w:spacing w:after="0" w:line="360" w:lineRule="auto"/>
        <w:ind w:left="0" w:firstLine="1418"/>
        <w:jc w:val="both"/>
        <w:rPr>
          <w:rFonts w:ascii="Arial" w:hAnsi="Arial" w:cs="Arial"/>
        </w:rPr>
      </w:pPr>
      <w:r w:rsidRPr="00E23F60">
        <w:rPr>
          <w:rFonts w:ascii="Arial" w:hAnsi="Arial" w:cs="Arial"/>
        </w:rPr>
        <w:t xml:space="preserve">O ponto central da acusação é a alegação de que a </w:t>
      </w:r>
      <w:r w:rsidR="00661204" w:rsidRPr="00E23F60">
        <w:rPr>
          <w:rFonts w:ascii="Arial" w:hAnsi="Arial" w:cs="Arial"/>
        </w:rPr>
        <w:t>r</w:t>
      </w:r>
      <w:r w:rsidRPr="00E23F60">
        <w:rPr>
          <w:rFonts w:ascii="Arial" w:hAnsi="Arial" w:cs="Arial"/>
        </w:rPr>
        <w:t>epresentada teria orquestrado o "descarte jurídico" de seu filho Flávio</w:t>
      </w:r>
      <w:r w:rsidR="002F0172" w:rsidRPr="00E23F60">
        <w:rPr>
          <w:rFonts w:ascii="Arial" w:hAnsi="Arial" w:cs="Arial"/>
        </w:rPr>
        <w:t xml:space="preserve"> </w:t>
      </w:r>
      <w:r w:rsidR="002F0172" w:rsidRPr="00E23F60">
        <w:rPr>
          <w:rFonts w:ascii="Arial" w:hAnsi="Arial" w:cs="Arial"/>
          <w:sz w:val="20"/>
          <w:szCs w:val="20"/>
        </w:rPr>
        <w:t xml:space="preserve">(fls. </w:t>
      </w:r>
      <w:r w:rsidR="00E23F60" w:rsidRPr="00E23F60">
        <w:rPr>
          <w:rFonts w:ascii="Arial" w:hAnsi="Arial" w:cs="Arial"/>
          <w:sz w:val="20"/>
          <w:szCs w:val="20"/>
        </w:rPr>
        <w:t>3</w:t>
      </w:r>
      <w:r w:rsidR="002F0172" w:rsidRPr="00E23F60">
        <w:rPr>
          <w:rFonts w:ascii="Arial" w:hAnsi="Arial" w:cs="Arial"/>
          <w:sz w:val="20"/>
          <w:szCs w:val="20"/>
        </w:rPr>
        <w:t>)</w:t>
      </w:r>
      <w:r w:rsidR="002F0172" w:rsidRPr="00E23F60">
        <w:rPr>
          <w:rFonts w:ascii="Arial" w:hAnsi="Arial" w:cs="Arial"/>
        </w:rPr>
        <w:t xml:space="preserve">. Essa alegação não é apenas </w:t>
      </w:r>
      <w:r w:rsidR="00E23F60">
        <w:rPr>
          <w:rFonts w:ascii="Arial" w:hAnsi="Arial" w:cs="Arial"/>
        </w:rPr>
        <w:t>inverídic</w:t>
      </w:r>
      <w:r w:rsidR="002F0172" w:rsidRPr="00E23F60">
        <w:rPr>
          <w:rFonts w:ascii="Arial" w:hAnsi="Arial" w:cs="Arial"/>
        </w:rPr>
        <w:t xml:space="preserve">a, </w:t>
      </w:r>
      <w:r w:rsidRPr="00E23F60">
        <w:rPr>
          <w:rFonts w:ascii="Arial" w:hAnsi="Arial" w:cs="Arial"/>
          <w:b/>
          <w:bCs/>
        </w:rPr>
        <w:t>mas</w:t>
      </w:r>
      <w:r w:rsidR="002F0172" w:rsidRPr="00E23F60">
        <w:rPr>
          <w:rFonts w:ascii="Arial" w:hAnsi="Arial" w:cs="Arial"/>
          <w:b/>
          <w:bCs/>
        </w:rPr>
        <w:t xml:space="preserve"> traz em si inacreditável </w:t>
      </w:r>
      <w:r w:rsidRPr="00E23F60">
        <w:rPr>
          <w:rFonts w:ascii="Arial" w:hAnsi="Arial" w:cs="Arial"/>
          <w:b/>
          <w:bCs/>
        </w:rPr>
        <w:t>crueldade</w:t>
      </w:r>
      <w:r w:rsidR="00E23F60">
        <w:rPr>
          <w:rFonts w:ascii="Arial" w:hAnsi="Arial" w:cs="Arial"/>
          <w:b/>
          <w:bCs/>
        </w:rPr>
        <w:t>,</w:t>
      </w:r>
      <w:r w:rsidRPr="00E23F60">
        <w:rPr>
          <w:rFonts w:ascii="Arial" w:hAnsi="Arial" w:cs="Arial"/>
          <w:b/>
          <w:bCs/>
        </w:rPr>
        <w:t xml:space="preserve"> que ignora a complexidade e a dor de uma situação familiar delicada.</w:t>
      </w:r>
      <w:r w:rsidRPr="00E23F60">
        <w:rPr>
          <w:rFonts w:ascii="Arial" w:hAnsi="Arial" w:cs="Arial"/>
        </w:rPr>
        <w:t xml:space="preserve"> </w:t>
      </w:r>
    </w:p>
    <w:p w14:paraId="4C36F5D0" w14:textId="71B37689" w:rsidR="00E23F60" w:rsidRDefault="00603AD0" w:rsidP="00096C8A">
      <w:pPr>
        <w:pStyle w:val="Textbody"/>
        <w:numPr>
          <w:ilvl w:val="0"/>
          <w:numId w:val="5"/>
        </w:numPr>
        <w:spacing w:after="0" w:line="360" w:lineRule="auto"/>
        <w:ind w:left="0" w:firstLine="1418"/>
        <w:jc w:val="both"/>
        <w:rPr>
          <w:rFonts w:ascii="Arial" w:hAnsi="Arial" w:cs="Arial"/>
        </w:rPr>
      </w:pPr>
      <w:r w:rsidRPr="00E23F60">
        <w:rPr>
          <w:rFonts w:ascii="Arial" w:hAnsi="Arial" w:cs="Arial"/>
        </w:rPr>
        <w:t>A iniciativa para a desconstituição do vínculo de adoção partiu única, exclusiva e insistentemente de Flávio, que à época dos fatos já era maior de idade, civilmente capaz e plenamente apto a tomar suas próprias decisões existenciais.</w:t>
      </w:r>
    </w:p>
    <w:p w14:paraId="32076406" w14:textId="019D1C17" w:rsidR="00E862C4" w:rsidRDefault="00603AD0" w:rsidP="00E862C4">
      <w:pPr>
        <w:pStyle w:val="Textbody"/>
        <w:numPr>
          <w:ilvl w:val="0"/>
          <w:numId w:val="5"/>
        </w:numPr>
        <w:spacing w:after="0" w:line="360" w:lineRule="auto"/>
        <w:ind w:left="0" w:firstLine="1418"/>
        <w:jc w:val="both"/>
        <w:rPr>
          <w:rFonts w:ascii="Arial" w:hAnsi="Arial" w:cs="Arial"/>
        </w:rPr>
      </w:pPr>
      <w:r w:rsidRPr="00E23F60">
        <w:rPr>
          <w:rFonts w:ascii="Arial" w:hAnsi="Arial" w:cs="Arial"/>
        </w:rPr>
        <w:t xml:space="preserve">Ao contrário do que tenta fazer crer o </w:t>
      </w:r>
      <w:r w:rsidR="00661204" w:rsidRPr="00E23F60">
        <w:rPr>
          <w:rFonts w:ascii="Arial" w:hAnsi="Arial" w:cs="Arial"/>
        </w:rPr>
        <w:t>r</w:t>
      </w:r>
      <w:r w:rsidRPr="00E23F60">
        <w:rPr>
          <w:rFonts w:ascii="Arial" w:hAnsi="Arial" w:cs="Arial"/>
        </w:rPr>
        <w:t>epresentante, não houve "arrependimento" ou "capricho"</w:t>
      </w:r>
      <w:r w:rsidR="00E23F60">
        <w:rPr>
          <w:rFonts w:ascii="Arial" w:hAnsi="Arial" w:cs="Arial"/>
        </w:rPr>
        <w:t xml:space="preserve"> </w:t>
      </w:r>
      <w:r w:rsidR="00E23F60" w:rsidRPr="00E23F60">
        <w:rPr>
          <w:rFonts w:ascii="Arial" w:hAnsi="Arial" w:cs="Arial"/>
          <w:sz w:val="20"/>
          <w:szCs w:val="20"/>
        </w:rPr>
        <w:t>(fl. 3)</w:t>
      </w:r>
      <w:r w:rsidRPr="00E23F60">
        <w:rPr>
          <w:rFonts w:ascii="Arial" w:hAnsi="Arial" w:cs="Arial"/>
        </w:rPr>
        <w:t xml:space="preserve"> das mães adotivas. O que houve, de fato, foi o sofrimento indescritível de uma família ao se deparar com a decisão lamentável e irredutível de um filho que, por razões íntimas e pessoais, manifestou reiteradamente o desejo de não mais pertencer àquele núcleo familiar. Flávio, que conviveu com a família por </w:t>
      </w:r>
      <w:r w:rsidR="006226ED" w:rsidRPr="00E23F60">
        <w:rPr>
          <w:rFonts w:ascii="Arial" w:hAnsi="Arial" w:cs="Arial"/>
        </w:rPr>
        <w:t>oito anos,</w:t>
      </w:r>
      <w:r w:rsidR="006226ED" w:rsidRPr="00E23F60">
        <w:rPr>
          <w:rFonts w:ascii="Arial" w:hAnsi="Arial" w:cs="Arial"/>
          <w:color w:val="C9211E"/>
        </w:rPr>
        <w:t xml:space="preserve"> </w:t>
      </w:r>
      <w:r w:rsidRPr="00E23F60">
        <w:rPr>
          <w:rFonts w:ascii="Arial" w:hAnsi="Arial" w:cs="Arial"/>
        </w:rPr>
        <w:t>nunca fez questão de esconder sua falta de vínculo afetivo tanto com as mães quanto com os irmãos, externando para diversas pessoas sua vontade de romper os laços, mesmo antes de completar 18 anos</w:t>
      </w:r>
      <w:r w:rsidR="00E862C4">
        <w:rPr>
          <w:rFonts w:ascii="Arial" w:hAnsi="Arial" w:cs="Arial"/>
          <w:sz w:val="20"/>
          <w:szCs w:val="20"/>
        </w:rPr>
        <w:t>.</w:t>
      </w:r>
      <w:r w:rsidRPr="00E23F60">
        <w:rPr>
          <w:rFonts w:ascii="Arial" w:hAnsi="Arial" w:cs="Arial"/>
        </w:rPr>
        <w:t xml:space="preserve"> </w:t>
      </w:r>
    </w:p>
    <w:p w14:paraId="3ADD75DA" w14:textId="5B6AC1FE" w:rsidR="000051BF" w:rsidRDefault="00E862C4" w:rsidP="00E862C4">
      <w:pPr>
        <w:pStyle w:val="Textbody"/>
        <w:numPr>
          <w:ilvl w:val="0"/>
          <w:numId w:val="5"/>
        </w:numPr>
        <w:spacing w:after="0" w:line="360" w:lineRule="auto"/>
        <w:ind w:left="0" w:firstLine="1418"/>
        <w:jc w:val="both"/>
        <w:rPr>
          <w:rFonts w:ascii="Arial" w:hAnsi="Arial" w:cs="Arial"/>
        </w:rPr>
      </w:pPr>
      <w:r>
        <w:rPr>
          <w:rFonts w:ascii="Arial" w:hAnsi="Arial" w:cs="Arial"/>
        </w:rPr>
        <w:t xml:space="preserve">Para ilustrar a versão correta dos fatos, a ora </w:t>
      </w:r>
      <w:r w:rsidR="00320A65">
        <w:rPr>
          <w:rFonts w:ascii="Arial" w:hAnsi="Arial" w:cs="Arial"/>
        </w:rPr>
        <w:t>r</w:t>
      </w:r>
      <w:r>
        <w:rPr>
          <w:rFonts w:ascii="Arial" w:hAnsi="Arial" w:cs="Arial"/>
        </w:rPr>
        <w:t xml:space="preserve">epresentada promove </w:t>
      </w:r>
      <w:r w:rsidRPr="00B30055">
        <w:rPr>
          <w:rFonts w:ascii="Arial" w:hAnsi="Arial" w:cs="Arial"/>
        </w:rPr>
        <w:t>a juntada de declarações</w:t>
      </w:r>
      <w:r>
        <w:rPr>
          <w:rFonts w:ascii="Arial" w:hAnsi="Arial" w:cs="Arial"/>
        </w:rPr>
        <w:t xml:space="preserve"> </w:t>
      </w:r>
      <w:r w:rsidRPr="00E23F60">
        <w:rPr>
          <w:rFonts w:ascii="Arial" w:hAnsi="Arial" w:cs="Arial"/>
          <w:sz w:val="20"/>
          <w:szCs w:val="20"/>
        </w:rPr>
        <w:t>(</w:t>
      </w:r>
      <w:r w:rsidRPr="00E23F60">
        <w:rPr>
          <w:rFonts w:ascii="Arial" w:hAnsi="Arial" w:cs="Arial"/>
          <w:b/>
          <w:bCs/>
          <w:sz w:val="20"/>
          <w:szCs w:val="20"/>
          <w:highlight w:val="yellow"/>
        </w:rPr>
        <w:t>doc.</w:t>
      </w:r>
      <w:r>
        <w:rPr>
          <w:rFonts w:ascii="Arial" w:hAnsi="Arial" w:cs="Arial"/>
          <w:b/>
          <w:bCs/>
          <w:sz w:val="20"/>
          <w:szCs w:val="20"/>
          <w:highlight w:val="yellow"/>
        </w:rPr>
        <w:t>2</w:t>
      </w:r>
      <w:r w:rsidRPr="00E23F60">
        <w:rPr>
          <w:rFonts w:ascii="Arial" w:hAnsi="Arial" w:cs="Arial"/>
          <w:sz w:val="20"/>
          <w:szCs w:val="20"/>
        </w:rPr>
        <w:t>)</w:t>
      </w:r>
      <w:r>
        <w:rPr>
          <w:rFonts w:ascii="Arial" w:hAnsi="Arial" w:cs="Arial"/>
          <w:sz w:val="20"/>
          <w:szCs w:val="20"/>
        </w:rPr>
        <w:t xml:space="preserve"> </w:t>
      </w:r>
      <w:r w:rsidRPr="00B30055">
        <w:rPr>
          <w:rFonts w:ascii="Arial" w:hAnsi="Arial" w:cs="Arial"/>
          <w:sz w:val="22"/>
          <w:szCs w:val="22"/>
        </w:rPr>
        <w:t xml:space="preserve">– a exemplo da declaração da Sra. </w:t>
      </w:r>
      <w:proofErr w:type="spellStart"/>
      <w:r w:rsidRPr="00B30055">
        <w:rPr>
          <w:rFonts w:ascii="Arial" w:hAnsi="Arial" w:cs="Arial"/>
          <w:sz w:val="22"/>
          <w:szCs w:val="22"/>
        </w:rPr>
        <w:t>Ayrasana</w:t>
      </w:r>
      <w:proofErr w:type="spellEnd"/>
      <w:r w:rsidRPr="00B30055">
        <w:rPr>
          <w:rFonts w:ascii="Arial" w:hAnsi="Arial" w:cs="Arial"/>
          <w:sz w:val="22"/>
          <w:szCs w:val="22"/>
        </w:rPr>
        <w:t xml:space="preserve"> Isabella Correa, </w:t>
      </w:r>
      <w:r w:rsidR="00B30055" w:rsidRPr="00B30055">
        <w:rPr>
          <w:rFonts w:ascii="Arial" w:hAnsi="Arial" w:cs="Arial"/>
          <w:sz w:val="22"/>
          <w:szCs w:val="22"/>
        </w:rPr>
        <w:t>amiga</w:t>
      </w:r>
      <w:r w:rsidRPr="00B30055">
        <w:rPr>
          <w:rFonts w:ascii="Arial" w:hAnsi="Arial" w:cs="Arial"/>
          <w:sz w:val="22"/>
          <w:szCs w:val="22"/>
        </w:rPr>
        <w:t xml:space="preserve"> da família, que conviveu por anos com Flávio</w:t>
      </w:r>
      <w:r w:rsidR="00B30055">
        <w:rPr>
          <w:rFonts w:ascii="Arial" w:hAnsi="Arial" w:cs="Arial"/>
          <w:sz w:val="22"/>
          <w:szCs w:val="22"/>
        </w:rPr>
        <w:t>, ou da declaração da Sra. Maria Aparecida Dionísio Silva, funcionária da residência da família</w:t>
      </w:r>
      <w:r w:rsidRPr="00B30055">
        <w:rPr>
          <w:rFonts w:ascii="Arial" w:hAnsi="Arial" w:cs="Arial"/>
          <w:sz w:val="22"/>
          <w:szCs w:val="22"/>
        </w:rPr>
        <w:t xml:space="preserve"> –</w:t>
      </w:r>
      <w:r>
        <w:rPr>
          <w:rFonts w:ascii="Arial" w:hAnsi="Arial" w:cs="Arial"/>
        </w:rPr>
        <w:t xml:space="preserve"> </w:t>
      </w:r>
      <w:r w:rsidR="000051BF">
        <w:rPr>
          <w:rFonts w:ascii="Arial" w:hAnsi="Arial" w:cs="Arial"/>
        </w:rPr>
        <w:t>demonstrando que a intenção de desconstituir o vínculo é antiga e partiu exclusivamente de</w:t>
      </w:r>
      <w:r w:rsidR="00B30055">
        <w:rPr>
          <w:rFonts w:ascii="Arial" w:hAnsi="Arial" w:cs="Arial"/>
        </w:rPr>
        <w:t xml:space="preserve"> Flávio</w:t>
      </w:r>
      <w:r w:rsidR="000051BF">
        <w:rPr>
          <w:rFonts w:ascii="Arial" w:hAnsi="Arial" w:cs="Arial"/>
        </w:rPr>
        <w:t>.</w:t>
      </w:r>
      <w:r>
        <w:rPr>
          <w:rFonts w:ascii="Arial" w:hAnsi="Arial" w:cs="Arial"/>
        </w:rPr>
        <w:t xml:space="preserve"> </w:t>
      </w:r>
      <w:r w:rsidR="000051BF">
        <w:rPr>
          <w:rFonts w:ascii="Arial" w:hAnsi="Arial" w:cs="Arial"/>
        </w:rPr>
        <w:t>Eis alguns trechos da</w:t>
      </w:r>
      <w:r w:rsidR="00B30055">
        <w:rPr>
          <w:rFonts w:ascii="Arial" w:hAnsi="Arial" w:cs="Arial"/>
        </w:rPr>
        <w:t>s</w:t>
      </w:r>
      <w:r w:rsidR="000051BF">
        <w:rPr>
          <w:rFonts w:ascii="Arial" w:hAnsi="Arial" w:cs="Arial"/>
        </w:rPr>
        <w:t xml:space="preserve"> referida</w:t>
      </w:r>
      <w:r w:rsidR="00B30055">
        <w:rPr>
          <w:rFonts w:ascii="Arial" w:hAnsi="Arial" w:cs="Arial"/>
        </w:rPr>
        <w:t>s</w:t>
      </w:r>
      <w:r w:rsidR="000051BF">
        <w:rPr>
          <w:rFonts w:ascii="Arial" w:hAnsi="Arial" w:cs="Arial"/>
        </w:rPr>
        <w:t xml:space="preserve"> declaraç</w:t>
      </w:r>
      <w:r w:rsidR="00B30055">
        <w:rPr>
          <w:rFonts w:ascii="Arial" w:hAnsi="Arial" w:cs="Arial"/>
        </w:rPr>
        <w:t>ões</w:t>
      </w:r>
      <w:r w:rsidR="000051BF">
        <w:rPr>
          <w:rFonts w:ascii="Arial" w:hAnsi="Arial" w:cs="Arial"/>
        </w:rPr>
        <w:t>:</w:t>
      </w:r>
    </w:p>
    <w:p w14:paraId="3CD12D60" w14:textId="77777777" w:rsidR="000051BF" w:rsidRDefault="000051BF" w:rsidP="000051BF">
      <w:pPr>
        <w:pStyle w:val="Textbody"/>
        <w:spacing w:after="0" w:line="360" w:lineRule="auto"/>
        <w:jc w:val="both"/>
        <w:rPr>
          <w:rFonts w:ascii="Arial" w:hAnsi="Arial" w:cs="Arial"/>
        </w:rPr>
      </w:pPr>
    </w:p>
    <w:p w14:paraId="739B2EE3" w14:textId="750623C8" w:rsidR="00B30055" w:rsidRPr="00B30055" w:rsidRDefault="00B30055" w:rsidP="000051BF">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proofErr w:type="spellStart"/>
      <w:r w:rsidRPr="00B30055">
        <w:rPr>
          <w:rFonts w:ascii="Arial" w:hAnsi="Arial" w:cs="Arial"/>
          <w:u w:val="single"/>
        </w:rPr>
        <w:t>Ayrasana</w:t>
      </w:r>
      <w:proofErr w:type="spellEnd"/>
      <w:r w:rsidRPr="00B30055">
        <w:rPr>
          <w:rFonts w:ascii="Arial" w:hAnsi="Arial" w:cs="Arial"/>
          <w:u w:val="single"/>
        </w:rPr>
        <w:t xml:space="preserve">: </w:t>
      </w:r>
    </w:p>
    <w:p w14:paraId="52679741" w14:textId="3E5333E6" w:rsidR="00E862C4" w:rsidRDefault="000051BF" w:rsidP="000051BF">
      <w:pPr>
        <w:pStyle w:val="Textbody"/>
        <w:spacing w:after="0" w:line="360" w:lineRule="auto"/>
        <w:ind w:left="993"/>
        <w:jc w:val="both"/>
        <w:rPr>
          <w:rFonts w:ascii="Arial" w:hAnsi="Arial" w:cs="Arial"/>
        </w:rPr>
      </w:pPr>
      <w:r w:rsidRPr="000051BF">
        <w:rPr>
          <w:rFonts w:ascii="Arial" w:hAnsi="Arial" w:cs="Arial"/>
          <w:noProof/>
        </w:rPr>
        <w:lastRenderedPageBreak/>
        <w:drawing>
          <wp:inline distT="0" distB="0" distL="0" distR="0" wp14:anchorId="18FAD5D9" wp14:editId="187BBAA6">
            <wp:extent cx="5513696" cy="1152525"/>
            <wp:effectExtent l="0" t="0" r="0" b="0"/>
            <wp:docPr id="1708061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6166" name=""/>
                    <pic:cNvPicPr/>
                  </pic:nvPicPr>
                  <pic:blipFill>
                    <a:blip r:embed="rId7"/>
                    <a:stretch>
                      <a:fillRect/>
                    </a:stretch>
                  </pic:blipFill>
                  <pic:spPr>
                    <a:xfrm>
                      <a:off x="0" y="0"/>
                      <a:ext cx="5515092" cy="1152817"/>
                    </a:xfrm>
                    <a:prstGeom prst="rect">
                      <a:avLst/>
                    </a:prstGeom>
                  </pic:spPr>
                </pic:pic>
              </a:graphicData>
            </a:graphic>
          </wp:inline>
        </w:drawing>
      </w:r>
      <w:r w:rsidR="00E862C4">
        <w:rPr>
          <w:rFonts w:ascii="Arial" w:hAnsi="Arial" w:cs="Arial"/>
        </w:rPr>
        <w:t xml:space="preserve"> </w:t>
      </w:r>
    </w:p>
    <w:p w14:paraId="53C27258" w14:textId="05176C46" w:rsidR="00E862C4" w:rsidRDefault="000051BF" w:rsidP="000051BF">
      <w:pPr>
        <w:pStyle w:val="Textbody"/>
        <w:spacing w:after="0" w:line="360" w:lineRule="auto"/>
        <w:ind w:left="1418"/>
        <w:jc w:val="both"/>
        <w:rPr>
          <w:rFonts w:ascii="Arial" w:hAnsi="Arial" w:cs="Arial"/>
        </w:rPr>
      </w:pPr>
      <w:r>
        <w:rPr>
          <w:rFonts w:ascii="Arial" w:hAnsi="Arial" w:cs="Arial"/>
        </w:rPr>
        <w:t>(...)</w:t>
      </w:r>
    </w:p>
    <w:p w14:paraId="3D50706B" w14:textId="379B5089" w:rsidR="000051BF" w:rsidRDefault="000051BF" w:rsidP="000051BF">
      <w:pPr>
        <w:pStyle w:val="Textbody"/>
        <w:spacing w:after="0" w:line="360" w:lineRule="auto"/>
        <w:ind w:left="1134"/>
        <w:jc w:val="both"/>
        <w:rPr>
          <w:rFonts w:ascii="Arial" w:hAnsi="Arial" w:cs="Arial"/>
        </w:rPr>
      </w:pPr>
      <w:r w:rsidRPr="000051BF">
        <w:rPr>
          <w:rFonts w:ascii="Arial" w:hAnsi="Arial" w:cs="Arial"/>
          <w:noProof/>
        </w:rPr>
        <w:drawing>
          <wp:inline distT="0" distB="0" distL="0" distR="0" wp14:anchorId="5C6D658B" wp14:editId="318F18F8">
            <wp:extent cx="5418161" cy="1143000"/>
            <wp:effectExtent l="0" t="0" r="0" b="0"/>
            <wp:docPr id="132676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62000" name=""/>
                    <pic:cNvPicPr/>
                  </pic:nvPicPr>
                  <pic:blipFill>
                    <a:blip r:embed="rId8"/>
                    <a:stretch>
                      <a:fillRect/>
                    </a:stretch>
                  </pic:blipFill>
                  <pic:spPr>
                    <a:xfrm>
                      <a:off x="0" y="0"/>
                      <a:ext cx="5419279" cy="1143236"/>
                    </a:xfrm>
                    <a:prstGeom prst="rect">
                      <a:avLst/>
                    </a:prstGeom>
                  </pic:spPr>
                </pic:pic>
              </a:graphicData>
            </a:graphic>
          </wp:inline>
        </w:drawing>
      </w:r>
    </w:p>
    <w:p w14:paraId="778A5215" w14:textId="6E9DDED1" w:rsidR="000051BF" w:rsidRDefault="000051BF" w:rsidP="000051BF">
      <w:pPr>
        <w:pStyle w:val="Textbody"/>
        <w:spacing w:after="0" w:line="360" w:lineRule="auto"/>
        <w:ind w:left="1134"/>
        <w:jc w:val="both"/>
        <w:rPr>
          <w:rFonts w:ascii="Arial" w:hAnsi="Arial" w:cs="Arial"/>
        </w:rPr>
      </w:pPr>
    </w:p>
    <w:p w14:paraId="464418EF" w14:textId="2F8764DE" w:rsidR="00B30055" w:rsidRPr="00B30055" w:rsidRDefault="00B30055" w:rsidP="00B30055">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r>
        <w:rPr>
          <w:rFonts w:ascii="Arial" w:hAnsi="Arial" w:cs="Arial"/>
          <w:u w:val="single"/>
        </w:rPr>
        <w:t>Maria Aparecida</w:t>
      </w:r>
      <w:r w:rsidRPr="00B30055">
        <w:rPr>
          <w:rFonts w:ascii="Arial" w:hAnsi="Arial" w:cs="Arial"/>
          <w:u w:val="single"/>
        </w:rPr>
        <w:t xml:space="preserve">: </w:t>
      </w:r>
    </w:p>
    <w:p w14:paraId="5B097D17" w14:textId="77777777" w:rsidR="00B30055" w:rsidRDefault="00B30055" w:rsidP="000051BF">
      <w:pPr>
        <w:pStyle w:val="Textbody"/>
        <w:spacing w:after="0" w:line="360" w:lineRule="auto"/>
        <w:ind w:left="1134"/>
        <w:jc w:val="both"/>
        <w:rPr>
          <w:rFonts w:ascii="Arial" w:hAnsi="Arial" w:cs="Arial"/>
        </w:rPr>
      </w:pPr>
    </w:p>
    <w:p w14:paraId="1AC1C84E" w14:textId="450FA4F6" w:rsidR="00B30055" w:rsidRDefault="00B30055" w:rsidP="000051BF">
      <w:pPr>
        <w:pStyle w:val="Textbody"/>
        <w:spacing w:after="0" w:line="360" w:lineRule="auto"/>
        <w:ind w:left="1134"/>
        <w:jc w:val="both"/>
        <w:rPr>
          <w:rFonts w:ascii="Arial" w:hAnsi="Arial" w:cs="Arial"/>
        </w:rPr>
      </w:pPr>
      <w:r w:rsidRPr="00B30055">
        <w:rPr>
          <w:rFonts w:ascii="Arial" w:hAnsi="Arial" w:cs="Arial"/>
          <w:noProof/>
        </w:rPr>
        <w:drawing>
          <wp:inline distT="0" distB="0" distL="0" distR="0" wp14:anchorId="043858C6" wp14:editId="00B24A86">
            <wp:extent cx="5468113" cy="1181265"/>
            <wp:effectExtent l="0" t="0" r="0" b="0"/>
            <wp:docPr id="4958981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98109" name=""/>
                    <pic:cNvPicPr/>
                  </pic:nvPicPr>
                  <pic:blipFill>
                    <a:blip r:embed="rId9"/>
                    <a:stretch>
                      <a:fillRect/>
                    </a:stretch>
                  </pic:blipFill>
                  <pic:spPr>
                    <a:xfrm>
                      <a:off x="0" y="0"/>
                      <a:ext cx="5468113" cy="1181265"/>
                    </a:xfrm>
                    <a:prstGeom prst="rect">
                      <a:avLst/>
                    </a:prstGeom>
                  </pic:spPr>
                </pic:pic>
              </a:graphicData>
            </a:graphic>
          </wp:inline>
        </w:drawing>
      </w:r>
    </w:p>
    <w:p w14:paraId="5BF282F5" w14:textId="33F4E5DC" w:rsidR="00B30055" w:rsidRDefault="00B30055" w:rsidP="000051BF">
      <w:pPr>
        <w:pStyle w:val="Textbody"/>
        <w:spacing w:after="0" w:line="360" w:lineRule="auto"/>
        <w:ind w:left="1134"/>
        <w:jc w:val="both"/>
        <w:rPr>
          <w:rFonts w:ascii="Arial" w:hAnsi="Arial" w:cs="Arial"/>
        </w:rPr>
      </w:pPr>
      <w:r>
        <w:rPr>
          <w:rFonts w:ascii="Arial" w:hAnsi="Arial" w:cs="Arial"/>
        </w:rPr>
        <w:t xml:space="preserve">(...) </w:t>
      </w:r>
    </w:p>
    <w:p w14:paraId="39CF144A" w14:textId="79E985B9" w:rsidR="00B30055" w:rsidRDefault="00B30055" w:rsidP="000051BF">
      <w:pPr>
        <w:pStyle w:val="Textbody"/>
        <w:spacing w:after="0" w:line="360" w:lineRule="auto"/>
        <w:ind w:left="1134"/>
        <w:jc w:val="both"/>
        <w:rPr>
          <w:rFonts w:ascii="Arial" w:hAnsi="Arial" w:cs="Arial"/>
        </w:rPr>
      </w:pPr>
      <w:r w:rsidRPr="00B30055">
        <w:rPr>
          <w:rFonts w:ascii="Arial" w:hAnsi="Arial" w:cs="Arial"/>
          <w:noProof/>
        </w:rPr>
        <w:drawing>
          <wp:inline distT="0" distB="0" distL="0" distR="0" wp14:anchorId="0EBC03F8" wp14:editId="4207E462">
            <wp:extent cx="5543549" cy="1746914"/>
            <wp:effectExtent l="0" t="0" r="635" b="5715"/>
            <wp:docPr id="1766610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0177" name=""/>
                    <pic:cNvPicPr/>
                  </pic:nvPicPr>
                  <pic:blipFill>
                    <a:blip r:embed="rId10"/>
                    <a:stretch>
                      <a:fillRect/>
                    </a:stretch>
                  </pic:blipFill>
                  <pic:spPr>
                    <a:xfrm>
                      <a:off x="0" y="0"/>
                      <a:ext cx="5546668" cy="1747897"/>
                    </a:xfrm>
                    <a:prstGeom prst="rect">
                      <a:avLst/>
                    </a:prstGeom>
                  </pic:spPr>
                </pic:pic>
              </a:graphicData>
            </a:graphic>
          </wp:inline>
        </w:drawing>
      </w:r>
    </w:p>
    <w:p w14:paraId="5B29F01A" w14:textId="77777777" w:rsidR="00B30055" w:rsidRDefault="00B30055" w:rsidP="00B30055">
      <w:pPr>
        <w:pStyle w:val="Textbody"/>
        <w:spacing w:after="0" w:line="360" w:lineRule="auto"/>
        <w:ind w:left="1418"/>
        <w:jc w:val="both"/>
        <w:rPr>
          <w:rFonts w:ascii="Arial" w:hAnsi="Arial" w:cs="Arial"/>
        </w:rPr>
      </w:pPr>
    </w:p>
    <w:p w14:paraId="6B1C2BB4" w14:textId="5A4AAD13" w:rsidR="000051BF" w:rsidRDefault="00603AD0" w:rsidP="00096C8A">
      <w:pPr>
        <w:pStyle w:val="Textbody"/>
        <w:numPr>
          <w:ilvl w:val="0"/>
          <w:numId w:val="5"/>
        </w:numPr>
        <w:spacing w:after="0" w:line="360" w:lineRule="auto"/>
        <w:ind w:left="0" w:firstLine="1418"/>
        <w:jc w:val="both"/>
        <w:rPr>
          <w:rFonts w:ascii="Arial" w:hAnsi="Arial" w:cs="Arial"/>
        </w:rPr>
      </w:pPr>
      <w:r w:rsidRPr="00E862C4">
        <w:rPr>
          <w:rFonts w:ascii="Arial" w:hAnsi="Arial" w:cs="Arial"/>
        </w:rPr>
        <w:t xml:space="preserve">A decisão de buscar a via judicial foi o ápice de um longo e doloroso processo de conversas e tentativas </w:t>
      </w:r>
      <w:r w:rsidR="00826DD1">
        <w:rPr>
          <w:rFonts w:ascii="Arial" w:hAnsi="Arial" w:cs="Arial"/>
        </w:rPr>
        <w:t xml:space="preserve">infrutíferas </w:t>
      </w:r>
      <w:r w:rsidRPr="00E862C4">
        <w:rPr>
          <w:rFonts w:ascii="Arial" w:hAnsi="Arial" w:cs="Arial"/>
        </w:rPr>
        <w:t xml:space="preserve">de demovê-lo da ideia. Diante da afirmação de um </w:t>
      </w:r>
      <w:r w:rsidR="00661204" w:rsidRPr="00E862C4">
        <w:rPr>
          <w:rFonts w:ascii="Arial" w:hAnsi="Arial" w:cs="Arial"/>
        </w:rPr>
        <w:t xml:space="preserve">homem </w:t>
      </w:r>
      <w:r w:rsidRPr="00E862C4">
        <w:rPr>
          <w:rFonts w:ascii="Arial" w:hAnsi="Arial" w:cs="Arial"/>
        </w:rPr>
        <w:t xml:space="preserve">adulto de que não sente afeto e </w:t>
      </w:r>
      <w:r w:rsidRPr="00E862C4">
        <w:rPr>
          <w:rFonts w:ascii="Arial" w:hAnsi="Arial" w:cs="Arial"/>
          <w:u w:val="single"/>
        </w:rPr>
        <w:t>n</w:t>
      </w:r>
      <w:r w:rsidR="00661204" w:rsidRPr="00E862C4">
        <w:rPr>
          <w:rFonts w:ascii="Arial" w:hAnsi="Arial" w:cs="Arial"/>
          <w:u w:val="single"/>
        </w:rPr>
        <w:t>unca se considerou filho</w:t>
      </w:r>
      <w:r w:rsidR="00661204" w:rsidRPr="00E862C4">
        <w:rPr>
          <w:rFonts w:ascii="Arial" w:hAnsi="Arial" w:cs="Arial"/>
        </w:rPr>
        <w:t>,</w:t>
      </w:r>
      <w:r w:rsidR="002F0172" w:rsidRPr="00E862C4">
        <w:rPr>
          <w:rFonts w:ascii="Arial" w:hAnsi="Arial" w:cs="Arial"/>
        </w:rPr>
        <w:t xml:space="preserve"> a</w:t>
      </w:r>
      <w:r w:rsidR="00661204" w:rsidRPr="00E862C4">
        <w:rPr>
          <w:rFonts w:ascii="Arial" w:hAnsi="Arial" w:cs="Arial"/>
        </w:rPr>
        <w:t xml:space="preserve"> r</w:t>
      </w:r>
      <w:r w:rsidRPr="00E862C4">
        <w:rPr>
          <w:rFonts w:ascii="Arial" w:hAnsi="Arial" w:cs="Arial"/>
        </w:rPr>
        <w:t xml:space="preserve">epresentada e sua </w:t>
      </w:r>
      <w:r w:rsidR="00661204" w:rsidRPr="00E862C4">
        <w:rPr>
          <w:rFonts w:ascii="Arial" w:hAnsi="Arial" w:cs="Arial"/>
        </w:rPr>
        <w:t xml:space="preserve">esposa </w:t>
      </w:r>
      <w:r w:rsidR="002F0172" w:rsidRPr="00E862C4">
        <w:rPr>
          <w:rFonts w:ascii="Arial" w:hAnsi="Arial" w:cs="Arial"/>
        </w:rPr>
        <w:t xml:space="preserve">não tiveram </w:t>
      </w:r>
      <w:r w:rsidRPr="00E862C4">
        <w:rPr>
          <w:rFonts w:ascii="Arial" w:hAnsi="Arial" w:cs="Arial"/>
        </w:rPr>
        <w:t xml:space="preserve">alternativa </w:t>
      </w:r>
      <w:r w:rsidR="002F0172" w:rsidRPr="00E862C4">
        <w:rPr>
          <w:rFonts w:ascii="Arial" w:hAnsi="Arial" w:cs="Arial"/>
        </w:rPr>
        <w:t xml:space="preserve">a não ser </w:t>
      </w:r>
      <w:r w:rsidR="000051BF">
        <w:rPr>
          <w:rFonts w:ascii="Arial" w:hAnsi="Arial" w:cs="Arial"/>
        </w:rPr>
        <w:t>aceitar</w:t>
      </w:r>
      <w:r w:rsidRPr="00E862C4">
        <w:rPr>
          <w:rFonts w:ascii="Arial" w:hAnsi="Arial" w:cs="Arial"/>
        </w:rPr>
        <w:t xml:space="preserve">, com imensa dor, </w:t>
      </w:r>
      <w:r w:rsidR="000051BF">
        <w:rPr>
          <w:rFonts w:ascii="Arial" w:hAnsi="Arial" w:cs="Arial"/>
        </w:rPr>
        <w:t>a</w:t>
      </w:r>
      <w:r w:rsidRPr="00E862C4">
        <w:rPr>
          <w:rFonts w:ascii="Arial" w:hAnsi="Arial" w:cs="Arial"/>
        </w:rPr>
        <w:t xml:space="preserve"> sua vontade.</w:t>
      </w:r>
    </w:p>
    <w:p w14:paraId="4DA940BB" w14:textId="77777777" w:rsidR="000051BF" w:rsidRDefault="00603AD0" w:rsidP="00096C8A">
      <w:pPr>
        <w:pStyle w:val="Textbody"/>
        <w:numPr>
          <w:ilvl w:val="0"/>
          <w:numId w:val="5"/>
        </w:numPr>
        <w:spacing w:after="0" w:line="360" w:lineRule="auto"/>
        <w:ind w:left="0" w:firstLine="1418"/>
        <w:jc w:val="both"/>
        <w:rPr>
          <w:rFonts w:ascii="Arial" w:hAnsi="Arial" w:cs="Arial"/>
        </w:rPr>
      </w:pPr>
      <w:r w:rsidRPr="000051BF">
        <w:rPr>
          <w:rFonts w:ascii="Arial" w:hAnsi="Arial" w:cs="Arial"/>
        </w:rPr>
        <w:lastRenderedPageBreak/>
        <w:t xml:space="preserve">O que o </w:t>
      </w:r>
      <w:r w:rsidR="00661204" w:rsidRPr="000051BF">
        <w:rPr>
          <w:rFonts w:ascii="Arial" w:hAnsi="Arial" w:cs="Arial"/>
        </w:rPr>
        <w:t>r</w:t>
      </w:r>
      <w:r w:rsidRPr="000051BF">
        <w:rPr>
          <w:rFonts w:ascii="Arial" w:hAnsi="Arial" w:cs="Arial"/>
        </w:rPr>
        <w:t>epresentante descreve como uma "lide simulada"</w:t>
      </w:r>
      <w:r w:rsidR="000051BF">
        <w:rPr>
          <w:rFonts w:ascii="Arial" w:hAnsi="Arial" w:cs="Arial"/>
        </w:rPr>
        <w:t xml:space="preserve"> </w:t>
      </w:r>
      <w:r w:rsidR="000051BF" w:rsidRPr="00E23F60">
        <w:rPr>
          <w:rFonts w:ascii="Arial" w:hAnsi="Arial" w:cs="Arial"/>
          <w:sz w:val="20"/>
          <w:szCs w:val="20"/>
        </w:rPr>
        <w:t>(fl. 3)</w:t>
      </w:r>
      <w:r w:rsidRPr="000051BF">
        <w:rPr>
          <w:rFonts w:ascii="Arial" w:hAnsi="Arial" w:cs="Arial"/>
        </w:rPr>
        <w:t xml:space="preserve"> foi, na verdade, a homologação de um acordo de vontades, onde a parte autora </w:t>
      </w:r>
      <w:r w:rsidRPr="00320A65">
        <w:rPr>
          <w:rFonts w:ascii="Arial" w:hAnsi="Arial" w:cs="Arial"/>
          <w:sz w:val="20"/>
          <w:szCs w:val="20"/>
        </w:rPr>
        <w:t>(Flávio)</w:t>
      </w:r>
      <w:r w:rsidRPr="000051BF">
        <w:rPr>
          <w:rFonts w:ascii="Arial" w:hAnsi="Arial" w:cs="Arial"/>
        </w:rPr>
        <w:t xml:space="preserve"> manifestou seu desejo e as partes requeridas </w:t>
      </w:r>
      <w:r w:rsidRPr="00320A65">
        <w:rPr>
          <w:rFonts w:ascii="Arial" w:hAnsi="Arial" w:cs="Arial"/>
          <w:sz w:val="20"/>
          <w:szCs w:val="20"/>
        </w:rPr>
        <w:t>(as mães</w:t>
      </w:r>
      <w:r w:rsidR="00661204" w:rsidRPr="00320A65">
        <w:rPr>
          <w:rFonts w:ascii="Arial" w:hAnsi="Arial" w:cs="Arial"/>
          <w:sz w:val="20"/>
          <w:szCs w:val="20"/>
        </w:rPr>
        <w:t xml:space="preserve"> Lilian e Sônia</w:t>
      </w:r>
      <w:r w:rsidRPr="00320A65">
        <w:rPr>
          <w:rFonts w:ascii="Arial" w:hAnsi="Arial" w:cs="Arial"/>
          <w:sz w:val="20"/>
          <w:szCs w:val="20"/>
        </w:rPr>
        <w:t>)</w:t>
      </w:r>
      <w:r w:rsidRPr="000051BF">
        <w:rPr>
          <w:rFonts w:ascii="Arial" w:hAnsi="Arial" w:cs="Arial"/>
        </w:rPr>
        <w:t xml:space="preserve"> anuíram</w:t>
      </w:r>
      <w:r w:rsidR="00661204" w:rsidRPr="000051BF">
        <w:rPr>
          <w:rFonts w:ascii="Arial" w:hAnsi="Arial" w:cs="Arial"/>
        </w:rPr>
        <w:t xml:space="preserve"> em respeito </w:t>
      </w:r>
      <w:r w:rsidR="0027306D" w:rsidRPr="000051BF">
        <w:rPr>
          <w:rFonts w:ascii="Arial" w:hAnsi="Arial" w:cs="Arial"/>
        </w:rPr>
        <w:t>à</w:t>
      </w:r>
      <w:r w:rsidRPr="000051BF">
        <w:rPr>
          <w:rFonts w:ascii="Arial" w:hAnsi="Arial" w:cs="Arial"/>
        </w:rPr>
        <w:t xml:space="preserve"> autonomia de seu filho maior e capaz. Não se tratou, portanto, de uma disputa, mas da formalização judicial de uma decisão pessoal e familiar.</w:t>
      </w:r>
    </w:p>
    <w:p w14:paraId="2CF5B1A5" w14:textId="471B194A" w:rsidR="00C867F2" w:rsidRPr="00C867F2" w:rsidRDefault="00603AD0" w:rsidP="00096C8A">
      <w:pPr>
        <w:pStyle w:val="Textbody"/>
        <w:numPr>
          <w:ilvl w:val="0"/>
          <w:numId w:val="5"/>
        </w:numPr>
        <w:spacing w:after="0" w:line="360" w:lineRule="auto"/>
        <w:ind w:left="0" w:firstLine="1418"/>
        <w:jc w:val="both"/>
        <w:rPr>
          <w:rFonts w:ascii="Arial" w:hAnsi="Arial" w:cs="Arial"/>
        </w:rPr>
      </w:pPr>
      <w:r w:rsidRPr="000051BF">
        <w:rPr>
          <w:rFonts w:ascii="Arial" w:hAnsi="Arial" w:cs="Arial"/>
        </w:rPr>
        <w:t>A escolha da advogada Thayná Pedroso da Silva Lima para patrocinar a causa de Flávio partiu</w:t>
      </w:r>
      <w:r w:rsidR="0027306D" w:rsidRPr="000051BF">
        <w:rPr>
          <w:rFonts w:ascii="Arial" w:hAnsi="Arial" w:cs="Arial"/>
        </w:rPr>
        <w:t xml:space="preserve"> dele próprio,</w:t>
      </w:r>
      <w:r w:rsidRPr="000051BF">
        <w:rPr>
          <w:rFonts w:ascii="Arial" w:hAnsi="Arial" w:cs="Arial"/>
        </w:rPr>
        <w:t xml:space="preserve"> exclusivamente e de forma espontânea, motivada pela proximidade profissional e pela relação de confiança construída ao longo dos anos de atuação </w:t>
      </w:r>
      <w:r w:rsidR="0027306D" w:rsidRPr="000051BF">
        <w:rPr>
          <w:rFonts w:ascii="Arial" w:hAnsi="Arial" w:cs="Arial"/>
        </w:rPr>
        <w:t xml:space="preserve">da Dra. Thayná no </w:t>
      </w:r>
      <w:r w:rsidRPr="000051BF">
        <w:rPr>
          <w:rFonts w:ascii="Arial" w:hAnsi="Arial" w:cs="Arial"/>
        </w:rPr>
        <w:t xml:space="preserve">escritório </w:t>
      </w:r>
      <w:r w:rsidR="0027306D" w:rsidRPr="000051BF">
        <w:rPr>
          <w:rFonts w:ascii="Arial" w:hAnsi="Arial" w:cs="Arial"/>
        </w:rPr>
        <w:t>da r</w:t>
      </w:r>
      <w:r w:rsidRPr="000051BF">
        <w:rPr>
          <w:rFonts w:ascii="Arial" w:hAnsi="Arial" w:cs="Arial"/>
        </w:rPr>
        <w:t>epresentada</w:t>
      </w:r>
      <w:r w:rsidR="0027306D" w:rsidRPr="000051BF">
        <w:rPr>
          <w:rFonts w:ascii="Arial" w:hAnsi="Arial" w:cs="Arial"/>
        </w:rPr>
        <w:t xml:space="preserve"> Lilian</w:t>
      </w:r>
      <w:r w:rsidRPr="000051BF">
        <w:rPr>
          <w:rFonts w:ascii="Arial" w:hAnsi="Arial" w:cs="Arial"/>
        </w:rPr>
        <w:t>, bem como pela convivência próxima mantida com Flávio</w:t>
      </w:r>
      <w:r w:rsidR="000051BF">
        <w:rPr>
          <w:rFonts w:ascii="Arial" w:hAnsi="Arial" w:cs="Arial"/>
        </w:rPr>
        <w:t>. A</w:t>
      </w:r>
      <w:r w:rsidR="00AF7C15">
        <w:rPr>
          <w:rFonts w:ascii="Arial" w:hAnsi="Arial" w:cs="Arial"/>
        </w:rPr>
        <w:t>s</w:t>
      </w:r>
      <w:r w:rsidR="000051BF">
        <w:rPr>
          <w:rFonts w:ascii="Arial" w:hAnsi="Arial" w:cs="Arial"/>
        </w:rPr>
        <w:t xml:space="preserve"> declaraç</w:t>
      </w:r>
      <w:r w:rsidR="00AF7C15">
        <w:rPr>
          <w:rFonts w:ascii="Arial" w:hAnsi="Arial" w:cs="Arial"/>
        </w:rPr>
        <w:t xml:space="preserve">ões </w:t>
      </w:r>
      <w:r w:rsidR="000051BF">
        <w:rPr>
          <w:rFonts w:ascii="Arial" w:hAnsi="Arial" w:cs="Arial"/>
        </w:rPr>
        <w:t>d</w:t>
      </w:r>
      <w:r w:rsidR="00826DD1">
        <w:rPr>
          <w:rFonts w:ascii="Arial" w:hAnsi="Arial" w:cs="Arial"/>
        </w:rPr>
        <w:t>e</w:t>
      </w:r>
      <w:r w:rsidR="000051BF">
        <w:rPr>
          <w:rFonts w:ascii="Arial" w:hAnsi="Arial" w:cs="Arial"/>
        </w:rPr>
        <w:t xml:space="preserve"> </w:t>
      </w:r>
      <w:proofErr w:type="spellStart"/>
      <w:r w:rsidR="000051BF">
        <w:rPr>
          <w:rFonts w:ascii="Arial" w:hAnsi="Arial" w:cs="Arial"/>
        </w:rPr>
        <w:t>Ayrasan</w:t>
      </w:r>
      <w:proofErr w:type="spellEnd"/>
      <w:r w:rsidR="00AF7C15">
        <w:rPr>
          <w:rFonts w:ascii="Arial" w:hAnsi="Arial" w:cs="Arial"/>
        </w:rPr>
        <w:t xml:space="preserve"> Correa</w:t>
      </w:r>
      <w:r w:rsidR="00826DD1">
        <w:rPr>
          <w:rFonts w:ascii="Arial" w:hAnsi="Arial" w:cs="Arial"/>
        </w:rPr>
        <w:t>,</w:t>
      </w:r>
      <w:r w:rsidR="00AF7C15">
        <w:rPr>
          <w:rFonts w:ascii="Arial" w:hAnsi="Arial" w:cs="Arial"/>
        </w:rPr>
        <w:t xml:space="preserve"> Maria Eduarda Reiser Vieira </w:t>
      </w:r>
      <w:r w:rsidR="00826DD1">
        <w:rPr>
          <w:rFonts w:ascii="Arial" w:hAnsi="Arial" w:cs="Arial"/>
        </w:rPr>
        <w:t xml:space="preserve">e Matheus Tavares </w:t>
      </w:r>
      <w:r w:rsidR="000051BF">
        <w:rPr>
          <w:rFonts w:ascii="Arial" w:hAnsi="Arial" w:cs="Arial"/>
        </w:rPr>
        <w:t>e</w:t>
      </w:r>
      <w:r w:rsidR="00C867F2">
        <w:rPr>
          <w:rFonts w:ascii="Arial" w:hAnsi="Arial" w:cs="Arial"/>
        </w:rPr>
        <w:t>videncia</w:t>
      </w:r>
      <w:r w:rsidR="00AF7C15">
        <w:rPr>
          <w:rFonts w:ascii="Arial" w:hAnsi="Arial" w:cs="Arial"/>
        </w:rPr>
        <w:t>m</w:t>
      </w:r>
      <w:r w:rsidR="000051BF">
        <w:rPr>
          <w:rFonts w:ascii="Arial" w:hAnsi="Arial" w:cs="Arial"/>
        </w:rPr>
        <w:t xml:space="preserve"> esse </w:t>
      </w:r>
      <w:r w:rsidR="00AF7C15">
        <w:rPr>
          <w:rFonts w:ascii="Arial" w:hAnsi="Arial" w:cs="Arial"/>
        </w:rPr>
        <w:t>contexto</w:t>
      </w:r>
      <w:r w:rsidR="00C867F2">
        <w:rPr>
          <w:rFonts w:ascii="Arial" w:hAnsi="Arial" w:cs="Arial"/>
        </w:rPr>
        <w:t xml:space="preserve"> </w:t>
      </w:r>
      <w:r w:rsidR="00C867F2" w:rsidRPr="00E23F60">
        <w:rPr>
          <w:rFonts w:ascii="Arial" w:hAnsi="Arial" w:cs="Arial"/>
          <w:sz w:val="20"/>
          <w:szCs w:val="20"/>
        </w:rPr>
        <w:t>(</w:t>
      </w:r>
      <w:r w:rsidR="00C867F2" w:rsidRPr="00E23F60">
        <w:rPr>
          <w:rFonts w:ascii="Arial" w:hAnsi="Arial" w:cs="Arial"/>
          <w:b/>
          <w:bCs/>
          <w:sz w:val="20"/>
          <w:szCs w:val="20"/>
          <w:highlight w:val="yellow"/>
        </w:rPr>
        <w:t>doc.</w:t>
      </w:r>
      <w:r w:rsidR="00C867F2">
        <w:rPr>
          <w:rFonts w:ascii="Arial" w:hAnsi="Arial" w:cs="Arial"/>
          <w:b/>
          <w:bCs/>
          <w:sz w:val="20"/>
          <w:szCs w:val="20"/>
          <w:highlight w:val="yellow"/>
        </w:rPr>
        <w:t>2</w:t>
      </w:r>
      <w:r w:rsidR="00C867F2" w:rsidRPr="00E23F60">
        <w:rPr>
          <w:rFonts w:ascii="Arial" w:hAnsi="Arial" w:cs="Arial"/>
          <w:sz w:val="20"/>
          <w:szCs w:val="20"/>
        </w:rPr>
        <w:t>)</w:t>
      </w:r>
      <w:r w:rsidR="00C867F2">
        <w:rPr>
          <w:rFonts w:ascii="Arial" w:hAnsi="Arial" w:cs="Arial"/>
          <w:sz w:val="20"/>
          <w:szCs w:val="20"/>
        </w:rPr>
        <w:t>:</w:t>
      </w:r>
    </w:p>
    <w:p w14:paraId="23ACAC0E" w14:textId="77777777" w:rsidR="00C867F2" w:rsidRDefault="00C867F2" w:rsidP="00C867F2">
      <w:pPr>
        <w:pStyle w:val="Textbody"/>
        <w:spacing w:after="0" w:line="360" w:lineRule="auto"/>
        <w:ind w:left="1418"/>
        <w:jc w:val="both"/>
        <w:rPr>
          <w:rFonts w:ascii="Arial" w:hAnsi="Arial" w:cs="Arial"/>
        </w:rPr>
      </w:pPr>
    </w:p>
    <w:p w14:paraId="5B162395" w14:textId="77777777" w:rsidR="00AF7C15" w:rsidRPr="00B30055" w:rsidRDefault="00AF7C15" w:rsidP="00AF7C15">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proofErr w:type="spellStart"/>
      <w:r w:rsidRPr="00B30055">
        <w:rPr>
          <w:rFonts w:ascii="Arial" w:hAnsi="Arial" w:cs="Arial"/>
          <w:u w:val="single"/>
        </w:rPr>
        <w:t>Ayrasana</w:t>
      </w:r>
      <w:proofErr w:type="spellEnd"/>
      <w:r w:rsidRPr="00B30055">
        <w:rPr>
          <w:rFonts w:ascii="Arial" w:hAnsi="Arial" w:cs="Arial"/>
          <w:u w:val="single"/>
        </w:rPr>
        <w:t xml:space="preserve">: </w:t>
      </w:r>
    </w:p>
    <w:p w14:paraId="0BA3675F" w14:textId="77777777" w:rsidR="00AF7C15" w:rsidRPr="00C867F2" w:rsidRDefault="00AF7C15" w:rsidP="00C867F2">
      <w:pPr>
        <w:pStyle w:val="Textbody"/>
        <w:spacing w:after="0" w:line="360" w:lineRule="auto"/>
        <w:ind w:left="1418"/>
        <w:jc w:val="both"/>
        <w:rPr>
          <w:rFonts w:ascii="Arial" w:hAnsi="Arial" w:cs="Arial"/>
        </w:rPr>
      </w:pPr>
    </w:p>
    <w:p w14:paraId="657FD5B3" w14:textId="74360FA9" w:rsidR="00C867F2" w:rsidRPr="00C867F2" w:rsidRDefault="00C867F2" w:rsidP="00C867F2">
      <w:pPr>
        <w:pStyle w:val="Textbody"/>
        <w:spacing w:after="0" w:line="360" w:lineRule="auto"/>
        <w:ind w:left="1418"/>
        <w:jc w:val="both"/>
        <w:rPr>
          <w:rFonts w:ascii="Arial" w:hAnsi="Arial" w:cs="Arial"/>
        </w:rPr>
      </w:pPr>
      <w:r w:rsidRPr="000051BF">
        <w:rPr>
          <w:rFonts w:ascii="Arial" w:hAnsi="Arial" w:cs="Arial"/>
          <w:noProof/>
        </w:rPr>
        <w:drawing>
          <wp:inline distT="0" distB="0" distL="0" distR="0" wp14:anchorId="5903CC37" wp14:editId="01BE43B5">
            <wp:extent cx="5322627" cy="1352550"/>
            <wp:effectExtent l="0" t="0" r="0" b="0"/>
            <wp:docPr id="12437597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4156" name=""/>
                    <pic:cNvPicPr/>
                  </pic:nvPicPr>
                  <pic:blipFill>
                    <a:blip r:embed="rId11"/>
                    <a:stretch>
                      <a:fillRect/>
                    </a:stretch>
                  </pic:blipFill>
                  <pic:spPr>
                    <a:xfrm>
                      <a:off x="0" y="0"/>
                      <a:ext cx="5323931" cy="1352881"/>
                    </a:xfrm>
                    <a:prstGeom prst="rect">
                      <a:avLst/>
                    </a:prstGeom>
                  </pic:spPr>
                </pic:pic>
              </a:graphicData>
            </a:graphic>
          </wp:inline>
        </w:drawing>
      </w:r>
    </w:p>
    <w:p w14:paraId="0FEA0998" w14:textId="77777777" w:rsidR="00C867F2" w:rsidRPr="00826DD1" w:rsidRDefault="00C867F2" w:rsidP="00C867F2">
      <w:pPr>
        <w:pStyle w:val="Textbody"/>
        <w:spacing w:after="0" w:line="360" w:lineRule="auto"/>
        <w:ind w:left="1418"/>
        <w:jc w:val="both"/>
        <w:rPr>
          <w:rFonts w:ascii="Arial" w:hAnsi="Arial" w:cs="Arial"/>
          <w:sz w:val="16"/>
          <w:szCs w:val="16"/>
        </w:rPr>
      </w:pPr>
    </w:p>
    <w:p w14:paraId="26C6AD5D" w14:textId="1BC587AA" w:rsidR="00AF7C15" w:rsidRPr="00B30055" w:rsidRDefault="00AF7C15" w:rsidP="00AF7C15">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r w:rsidR="00826DD1">
        <w:rPr>
          <w:rFonts w:ascii="Arial" w:hAnsi="Arial" w:cs="Arial"/>
          <w:u w:val="single"/>
        </w:rPr>
        <w:t>Maria Eduarda</w:t>
      </w:r>
      <w:r w:rsidRPr="00B30055">
        <w:rPr>
          <w:rFonts w:ascii="Arial" w:hAnsi="Arial" w:cs="Arial"/>
          <w:u w:val="single"/>
        </w:rPr>
        <w:t xml:space="preserve">: </w:t>
      </w:r>
    </w:p>
    <w:p w14:paraId="2CBF8326" w14:textId="77777777" w:rsidR="00AF7C15" w:rsidRPr="00826DD1" w:rsidRDefault="00AF7C15" w:rsidP="00C867F2">
      <w:pPr>
        <w:pStyle w:val="Textbody"/>
        <w:spacing w:after="0" w:line="360" w:lineRule="auto"/>
        <w:ind w:left="1418"/>
        <w:jc w:val="both"/>
        <w:rPr>
          <w:rFonts w:ascii="Arial" w:hAnsi="Arial" w:cs="Arial"/>
          <w:sz w:val="16"/>
          <w:szCs w:val="16"/>
        </w:rPr>
      </w:pPr>
    </w:p>
    <w:p w14:paraId="1CAC90FF" w14:textId="02D2484B" w:rsidR="00AF7C15" w:rsidRDefault="00AF7C15" w:rsidP="00C867F2">
      <w:pPr>
        <w:pStyle w:val="Textbody"/>
        <w:spacing w:after="0" w:line="360" w:lineRule="auto"/>
        <w:ind w:left="1418"/>
        <w:jc w:val="both"/>
        <w:rPr>
          <w:rFonts w:ascii="Arial" w:hAnsi="Arial" w:cs="Arial"/>
        </w:rPr>
      </w:pPr>
      <w:r w:rsidRPr="00AF7C15">
        <w:rPr>
          <w:rFonts w:ascii="Arial" w:hAnsi="Arial" w:cs="Arial"/>
          <w:noProof/>
        </w:rPr>
        <w:drawing>
          <wp:inline distT="0" distB="0" distL="0" distR="0" wp14:anchorId="582C1A72" wp14:editId="72A02493">
            <wp:extent cx="5362572" cy="1023582"/>
            <wp:effectExtent l="0" t="0" r="0" b="5715"/>
            <wp:docPr id="7244350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5098" name=""/>
                    <pic:cNvPicPr/>
                  </pic:nvPicPr>
                  <pic:blipFill>
                    <a:blip r:embed="rId12"/>
                    <a:stretch>
                      <a:fillRect/>
                    </a:stretch>
                  </pic:blipFill>
                  <pic:spPr>
                    <a:xfrm>
                      <a:off x="0" y="0"/>
                      <a:ext cx="5368690" cy="1024750"/>
                    </a:xfrm>
                    <a:prstGeom prst="rect">
                      <a:avLst/>
                    </a:prstGeom>
                  </pic:spPr>
                </pic:pic>
              </a:graphicData>
            </a:graphic>
          </wp:inline>
        </w:drawing>
      </w:r>
    </w:p>
    <w:p w14:paraId="74316A44" w14:textId="77777777" w:rsidR="00AF7C15" w:rsidRDefault="00AF7C15" w:rsidP="00C867F2">
      <w:pPr>
        <w:pStyle w:val="Textbody"/>
        <w:spacing w:after="0" w:line="360" w:lineRule="auto"/>
        <w:ind w:left="1418"/>
        <w:jc w:val="both"/>
        <w:rPr>
          <w:rFonts w:ascii="Arial" w:hAnsi="Arial" w:cs="Arial"/>
        </w:rPr>
      </w:pPr>
    </w:p>
    <w:p w14:paraId="621EB618" w14:textId="7C52AB40" w:rsidR="00826DD1" w:rsidRDefault="00826DD1" w:rsidP="00826DD1">
      <w:pPr>
        <w:pStyle w:val="Textbody"/>
        <w:spacing w:after="0" w:line="360" w:lineRule="auto"/>
        <w:jc w:val="both"/>
        <w:rPr>
          <w:rFonts w:ascii="Arial" w:hAnsi="Arial" w:cs="Arial"/>
          <w:u w:val="single"/>
        </w:rPr>
      </w:pPr>
      <w:r w:rsidRPr="00B30055">
        <w:rPr>
          <w:rFonts w:ascii="Arial" w:hAnsi="Arial" w:cs="Arial"/>
          <w:u w:val="single"/>
        </w:rPr>
        <w:t>Declaração d</w:t>
      </w:r>
      <w:r>
        <w:rPr>
          <w:rFonts w:ascii="Arial" w:hAnsi="Arial" w:cs="Arial"/>
          <w:u w:val="single"/>
        </w:rPr>
        <w:t>o</w:t>
      </w:r>
      <w:r w:rsidRPr="00B30055">
        <w:rPr>
          <w:rFonts w:ascii="Arial" w:hAnsi="Arial" w:cs="Arial"/>
          <w:u w:val="single"/>
        </w:rPr>
        <w:t xml:space="preserve"> Sr. </w:t>
      </w:r>
      <w:r>
        <w:rPr>
          <w:rFonts w:ascii="Arial" w:hAnsi="Arial" w:cs="Arial"/>
          <w:u w:val="single"/>
        </w:rPr>
        <w:t>Matheus Tavares</w:t>
      </w:r>
      <w:r w:rsidRPr="00B30055">
        <w:rPr>
          <w:rFonts w:ascii="Arial" w:hAnsi="Arial" w:cs="Arial"/>
          <w:u w:val="single"/>
        </w:rPr>
        <w:t xml:space="preserve">: </w:t>
      </w:r>
    </w:p>
    <w:p w14:paraId="08966CAD" w14:textId="77777777" w:rsidR="00826DD1" w:rsidRPr="00826DD1" w:rsidRDefault="00826DD1" w:rsidP="00826DD1">
      <w:pPr>
        <w:pStyle w:val="Textbody"/>
        <w:spacing w:after="0" w:line="360" w:lineRule="auto"/>
        <w:jc w:val="both"/>
        <w:rPr>
          <w:rFonts w:ascii="Arial" w:hAnsi="Arial" w:cs="Arial"/>
          <w:u w:val="single"/>
        </w:rPr>
      </w:pPr>
    </w:p>
    <w:p w14:paraId="62404715" w14:textId="5532D088" w:rsidR="00826DD1" w:rsidRDefault="00826DD1" w:rsidP="00C867F2">
      <w:pPr>
        <w:pStyle w:val="Textbody"/>
        <w:spacing w:after="0" w:line="360" w:lineRule="auto"/>
        <w:ind w:left="1418"/>
        <w:jc w:val="both"/>
        <w:rPr>
          <w:rFonts w:ascii="Arial" w:hAnsi="Arial" w:cs="Arial"/>
        </w:rPr>
      </w:pPr>
      <w:r w:rsidRPr="00826DD1">
        <w:rPr>
          <w:rFonts w:ascii="Arial" w:hAnsi="Arial" w:cs="Arial"/>
          <w:noProof/>
        </w:rPr>
        <w:lastRenderedPageBreak/>
        <w:drawing>
          <wp:inline distT="0" distB="0" distL="0" distR="0" wp14:anchorId="1976DF2E" wp14:editId="299A404A">
            <wp:extent cx="5361940" cy="1781175"/>
            <wp:effectExtent l="0" t="0" r="0" b="9525"/>
            <wp:docPr id="929757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7258" name=""/>
                    <pic:cNvPicPr/>
                  </pic:nvPicPr>
                  <pic:blipFill>
                    <a:blip r:embed="rId13"/>
                    <a:stretch>
                      <a:fillRect/>
                    </a:stretch>
                  </pic:blipFill>
                  <pic:spPr>
                    <a:xfrm>
                      <a:off x="0" y="0"/>
                      <a:ext cx="5362708" cy="1781430"/>
                    </a:xfrm>
                    <a:prstGeom prst="rect">
                      <a:avLst/>
                    </a:prstGeom>
                  </pic:spPr>
                </pic:pic>
              </a:graphicData>
            </a:graphic>
          </wp:inline>
        </w:drawing>
      </w:r>
    </w:p>
    <w:p w14:paraId="114ECC5C" w14:textId="65A668A8" w:rsidR="00C867F2" w:rsidRDefault="00C867F2" w:rsidP="00096C8A">
      <w:pPr>
        <w:pStyle w:val="Textbody"/>
        <w:numPr>
          <w:ilvl w:val="0"/>
          <w:numId w:val="5"/>
        </w:numPr>
        <w:spacing w:after="0" w:line="360" w:lineRule="auto"/>
        <w:ind w:left="0" w:firstLine="1418"/>
        <w:jc w:val="both"/>
        <w:rPr>
          <w:rFonts w:ascii="Arial" w:hAnsi="Arial" w:cs="Arial"/>
        </w:rPr>
      </w:pPr>
      <w:r>
        <w:rPr>
          <w:rFonts w:ascii="Arial" w:hAnsi="Arial" w:cs="Arial"/>
        </w:rPr>
        <w:t>Ou seja, s</w:t>
      </w:r>
      <w:r w:rsidR="00603AD0" w:rsidRPr="000051BF">
        <w:rPr>
          <w:rFonts w:ascii="Arial" w:hAnsi="Arial" w:cs="Arial"/>
        </w:rPr>
        <w:t>entindo-se seguro, Flávio optou por constitu</w:t>
      </w:r>
      <w:r w:rsidR="0027306D" w:rsidRPr="000051BF">
        <w:rPr>
          <w:rFonts w:ascii="Arial" w:hAnsi="Arial" w:cs="Arial"/>
        </w:rPr>
        <w:t xml:space="preserve">ir a Dra. Thainá </w:t>
      </w:r>
      <w:r w:rsidR="00603AD0" w:rsidRPr="000051BF">
        <w:rPr>
          <w:rFonts w:ascii="Arial" w:hAnsi="Arial" w:cs="Arial"/>
        </w:rPr>
        <w:t>como sua procuradora, especialmente porque já havia tratado do tema com ela em ocasiões anteriores, nas quais foi sugerido que refletisse com cautela sobre a decisão</w:t>
      </w:r>
      <w:r w:rsidR="00826DD1">
        <w:rPr>
          <w:rFonts w:ascii="Arial" w:hAnsi="Arial" w:cs="Arial"/>
        </w:rPr>
        <w:t>.</w:t>
      </w:r>
    </w:p>
    <w:p w14:paraId="419D7112" w14:textId="04FEB678" w:rsidR="00C867F2" w:rsidRDefault="00826DD1" w:rsidP="00096C8A">
      <w:pPr>
        <w:pStyle w:val="Textbody"/>
        <w:numPr>
          <w:ilvl w:val="0"/>
          <w:numId w:val="5"/>
        </w:numPr>
        <w:spacing w:after="0" w:line="360" w:lineRule="auto"/>
        <w:ind w:left="0" w:firstLine="1418"/>
        <w:jc w:val="both"/>
        <w:rPr>
          <w:rFonts w:ascii="Arial" w:hAnsi="Arial" w:cs="Arial"/>
        </w:rPr>
      </w:pPr>
      <w:r>
        <w:rPr>
          <w:rFonts w:ascii="Arial" w:hAnsi="Arial" w:cs="Arial"/>
        </w:rPr>
        <w:t>A</w:t>
      </w:r>
      <w:r w:rsidR="00603AD0" w:rsidRPr="00C867F2">
        <w:rPr>
          <w:rFonts w:ascii="Arial" w:hAnsi="Arial" w:cs="Arial"/>
        </w:rPr>
        <w:t xml:space="preserve"> Dra. Thayná sempre atuou com plena autonomia técnica e independência profissional</w:t>
      </w:r>
      <w:r w:rsidR="0027306D" w:rsidRPr="00C867F2">
        <w:rPr>
          <w:rFonts w:ascii="Arial" w:hAnsi="Arial" w:cs="Arial"/>
        </w:rPr>
        <w:t xml:space="preserve"> e não existiu</w:t>
      </w:r>
      <w:r w:rsidR="00C867F2">
        <w:rPr>
          <w:rFonts w:ascii="Arial" w:hAnsi="Arial" w:cs="Arial"/>
        </w:rPr>
        <w:t>,</w:t>
      </w:r>
      <w:r w:rsidR="002F0172" w:rsidRPr="00C867F2">
        <w:rPr>
          <w:rFonts w:ascii="Arial" w:hAnsi="Arial" w:cs="Arial"/>
        </w:rPr>
        <w:t xml:space="preserve"> </w:t>
      </w:r>
      <w:r w:rsidR="0027306D" w:rsidRPr="00C867F2">
        <w:rPr>
          <w:rFonts w:ascii="Arial" w:hAnsi="Arial" w:cs="Arial"/>
        </w:rPr>
        <w:t xml:space="preserve">em absoluto, </w:t>
      </w:r>
      <w:r w:rsidR="00603AD0" w:rsidRPr="00C867F2">
        <w:rPr>
          <w:rFonts w:ascii="Arial" w:hAnsi="Arial" w:cs="Arial"/>
        </w:rPr>
        <w:t>subordinação jurídica ou ingerência na condução da demanda</w:t>
      </w:r>
      <w:r w:rsidR="0027306D" w:rsidRPr="00C867F2">
        <w:rPr>
          <w:rFonts w:ascii="Arial" w:hAnsi="Arial" w:cs="Arial"/>
        </w:rPr>
        <w:t xml:space="preserve"> em que se desfez o vínculo da adoção – e em nenhuma outra</w:t>
      </w:r>
      <w:r w:rsidR="00853AC1">
        <w:rPr>
          <w:rFonts w:ascii="Arial" w:hAnsi="Arial" w:cs="Arial"/>
        </w:rPr>
        <w:t>.</w:t>
      </w:r>
      <w:r w:rsidR="00603AD0" w:rsidRPr="00C867F2">
        <w:rPr>
          <w:rFonts w:ascii="Arial" w:hAnsi="Arial" w:cs="Arial"/>
        </w:rPr>
        <w:t xml:space="preserve"> </w:t>
      </w:r>
      <w:r w:rsidR="00C867F2">
        <w:rPr>
          <w:rFonts w:ascii="Arial" w:hAnsi="Arial" w:cs="Arial"/>
        </w:rPr>
        <w:t>Repita-se, a</w:t>
      </w:r>
      <w:r w:rsidR="0027306D" w:rsidRPr="00C867F2">
        <w:rPr>
          <w:rFonts w:ascii="Arial" w:hAnsi="Arial" w:cs="Arial"/>
        </w:rPr>
        <w:t xml:space="preserve"> </w:t>
      </w:r>
      <w:r w:rsidR="00603AD0" w:rsidRPr="00C867F2">
        <w:rPr>
          <w:rFonts w:ascii="Arial" w:hAnsi="Arial" w:cs="Arial"/>
        </w:rPr>
        <w:t xml:space="preserve">constituição </w:t>
      </w:r>
      <w:r w:rsidR="0027306D" w:rsidRPr="00C867F2">
        <w:rPr>
          <w:rFonts w:ascii="Arial" w:hAnsi="Arial" w:cs="Arial"/>
        </w:rPr>
        <w:t xml:space="preserve">da Dra. Thayná </w:t>
      </w:r>
      <w:r w:rsidR="00603AD0" w:rsidRPr="00C867F2">
        <w:rPr>
          <w:rFonts w:ascii="Arial" w:hAnsi="Arial" w:cs="Arial"/>
        </w:rPr>
        <w:t>decorreu de decisão livre</w:t>
      </w:r>
      <w:r w:rsidR="00B30055">
        <w:rPr>
          <w:rFonts w:ascii="Arial" w:hAnsi="Arial" w:cs="Arial"/>
        </w:rPr>
        <w:t xml:space="preserve"> e </w:t>
      </w:r>
      <w:r>
        <w:rPr>
          <w:rFonts w:ascii="Arial" w:hAnsi="Arial" w:cs="Arial"/>
        </w:rPr>
        <w:t>independente</w:t>
      </w:r>
      <w:r w:rsidR="00603AD0" w:rsidRPr="00C867F2">
        <w:rPr>
          <w:rFonts w:ascii="Arial" w:hAnsi="Arial" w:cs="Arial"/>
        </w:rPr>
        <w:t xml:space="preserve"> do constituinte, </w:t>
      </w:r>
      <w:r w:rsidR="0027306D" w:rsidRPr="00C867F2">
        <w:rPr>
          <w:rFonts w:ascii="Arial" w:hAnsi="Arial" w:cs="Arial"/>
        </w:rPr>
        <w:t xml:space="preserve">que </w:t>
      </w:r>
      <w:r w:rsidR="00603AD0" w:rsidRPr="00C867F2">
        <w:rPr>
          <w:rFonts w:ascii="Arial" w:hAnsi="Arial" w:cs="Arial"/>
        </w:rPr>
        <w:t>foi integralmente respeitada, em estrita observância aos princípios éticos que regem o exercício da advocacia.</w:t>
      </w:r>
    </w:p>
    <w:p w14:paraId="5583DEC2" w14:textId="10E53A99" w:rsidR="004B4EAF" w:rsidRDefault="00603AD0" w:rsidP="00096C8A">
      <w:pPr>
        <w:pStyle w:val="Textbody"/>
        <w:numPr>
          <w:ilvl w:val="0"/>
          <w:numId w:val="5"/>
        </w:numPr>
        <w:spacing w:after="0" w:line="360" w:lineRule="auto"/>
        <w:ind w:left="0" w:firstLine="1418"/>
        <w:jc w:val="both"/>
        <w:rPr>
          <w:rFonts w:ascii="Arial" w:hAnsi="Arial" w:cs="Arial"/>
        </w:rPr>
      </w:pPr>
      <w:r w:rsidRPr="004B4EAF">
        <w:rPr>
          <w:rFonts w:ascii="Arial" w:hAnsi="Arial" w:cs="Arial"/>
        </w:rPr>
        <w:t>A tentativa de transformar essa dolorosa realidade familiar em uma trama de fraude processual é um ato de profunda má-fé e evidente afronta ao disposto no art. 6</w:t>
      </w:r>
      <w:r w:rsidR="0027306D" w:rsidRPr="004B4EAF">
        <w:rPr>
          <w:rFonts w:ascii="Arial" w:hAnsi="Arial" w:cs="Arial"/>
        </w:rPr>
        <w:t>º</w:t>
      </w:r>
      <w:r w:rsidRPr="004B4EAF">
        <w:rPr>
          <w:rFonts w:ascii="Arial" w:hAnsi="Arial" w:cs="Arial"/>
        </w:rPr>
        <w:t xml:space="preserve"> do </w:t>
      </w:r>
      <w:r w:rsidRPr="004B4EAF">
        <w:rPr>
          <w:rFonts w:ascii="Arial" w:hAnsi="Arial" w:cs="Arial"/>
          <w:b/>
          <w:bCs/>
        </w:rPr>
        <w:t>Código de Ética e Disciplina da OAB</w:t>
      </w:r>
      <w:r w:rsidR="00735D70" w:rsidRPr="004B4EAF">
        <w:rPr>
          <w:rFonts w:ascii="Arial" w:hAnsi="Arial" w:cs="Arial"/>
        </w:rPr>
        <w:t xml:space="preserve"> – além de afrontar o art. </w:t>
      </w:r>
      <w:r w:rsidR="004B4EAF">
        <w:rPr>
          <w:rFonts w:ascii="Arial" w:hAnsi="Arial" w:cs="Arial"/>
        </w:rPr>
        <w:t>18</w:t>
      </w:r>
      <w:r w:rsidR="00735D70" w:rsidRPr="004B4EAF">
        <w:rPr>
          <w:rFonts w:ascii="Arial" w:hAnsi="Arial" w:cs="Arial"/>
        </w:rPr>
        <w:t xml:space="preserve"> do CPC, pois o representante está deduzindo, em nome próprio, direito alheio! </w:t>
      </w:r>
      <w:r w:rsidRPr="004B4EAF">
        <w:rPr>
          <w:rFonts w:ascii="Arial" w:hAnsi="Arial" w:cs="Arial"/>
        </w:rPr>
        <w:t xml:space="preserve">A acusação ignora a dimensão humana da ruptura e o sofrimento genuíno das mães, que, longe de ser "orquestradoras" de um plano, foram as maiores atingidas pela decisão unilateral de Flávio. </w:t>
      </w:r>
    </w:p>
    <w:p w14:paraId="09B06223" w14:textId="4CAF3A83" w:rsidR="004B4EAF" w:rsidRDefault="00603AD0" w:rsidP="00096C8A">
      <w:pPr>
        <w:pStyle w:val="Textbody"/>
        <w:numPr>
          <w:ilvl w:val="0"/>
          <w:numId w:val="5"/>
        </w:numPr>
        <w:spacing w:after="0" w:line="360" w:lineRule="auto"/>
        <w:ind w:left="0" w:firstLine="1418"/>
        <w:jc w:val="both"/>
        <w:rPr>
          <w:rFonts w:ascii="Arial" w:hAnsi="Arial" w:cs="Arial"/>
        </w:rPr>
      </w:pPr>
      <w:r w:rsidRPr="004B4EAF">
        <w:rPr>
          <w:rFonts w:ascii="Arial" w:hAnsi="Arial" w:cs="Arial"/>
        </w:rPr>
        <w:t>A dor de ver um filho rejeitar o lar e os laços construídos ao longo de anos não é abstrata</w:t>
      </w:r>
      <w:r w:rsidR="0027306D" w:rsidRPr="004B4EAF">
        <w:rPr>
          <w:rFonts w:ascii="Arial" w:hAnsi="Arial" w:cs="Arial"/>
        </w:rPr>
        <w:t>:</w:t>
      </w:r>
      <w:r w:rsidRPr="004B4EAF">
        <w:rPr>
          <w:rFonts w:ascii="Arial" w:hAnsi="Arial" w:cs="Arial"/>
        </w:rPr>
        <w:t xml:space="preserve"> é real, profunda</w:t>
      </w:r>
      <w:r w:rsidR="00C867F2" w:rsidRPr="004B4EAF">
        <w:rPr>
          <w:rFonts w:ascii="Arial" w:hAnsi="Arial" w:cs="Arial"/>
        </w:rPr>
        <w:t>,</w:t>
      </w:r>
      <w:r w:rsidRPr="004B4EAF">
        <w:rPr>
          <w:rFonts w:ascii="Arial" w:hAnsi="Arial" w:cs="Arial"/>
        </w:rPr>
        <w:t xml:space="preserve"> contínua</w:t>
      </w:r>
      <w:r w:rsidR="0027306D" w:rsidRPr="004B4EAF">
        <w:rPr>
          <w:rFonts w:ascii="Arial" w:hAnsi="Arial" w:cs="Arial"/>
        </w:rPr>
        <w:t xml:space="preserve"> e</w:t>
      </w:r>
      <w:r w:rsidR="00C867F2" w:rsidRPr="004B4EAF">
        <w:rPr>
          <w:rFonts w:ascii="Arial" w:hAnsi="Arial" w:cs="Arial"/>
        </w:rPr>
        <w:t xml:space="preserve"> ampla, abarcando</w:t>
      </w:r>
      <w:r w:rsidR="0027306D" w:rsidRPr="004B4EAF">
        <w:rPr>
          <w:rFonts w:ascii="Arial" w:hAnsi="Arial" w:cs="Arial"/>
        </w:rPr>
        <w:t xml:space="preserve"> toda</w:t>
      </w:r>
      <w:r w:rsidR="004B4EAF" w:rsidRPr="004B4EAF">
        <w:rPr>
          <w:rFonts w:ascii="Arial" w:hAnsi="Arial" w:cs="Arial"/>
        </w:rPr>
        <w:t xml:space="preserve"> a</w:t>
      </w:r>
      <w:r w:rsidRPr="004B4EAF">
        <w:rPr>
          <w:rFonts w:ascii="Arial" w:hAnsi="Arial" w:cs="Arial"/>
        </w:rPr>
        <w:t xml:space="preserve"> família, </w:t>
      </w:r>
      <w:r w:rsidR="0027306D" w:rsidRPr="004B4EAF">
        <w:rPr>
          <w:rFonts w:ascii="Arial" w:hAnsi="Arial" w:cs="Arial"/>
        </w:rPr>
        <w:t xml:space="preserve">o que inclui </w:t>
      </w:r>
      <w:r w:rsidRPr="004B4EAF">
        <w:rPr>
          <w:rFonts w:ascii="Arial" w:hAnsi="Arial" w:cs="Arial"/>
        </w:rPr>
        <w:t>o irmão Bernardo, que experimentou a abrupta sensação de abandono por parte de Flávio.</w:t>
      </w:r>
      <w:r w:rsidR="005B7742" w:rsidRPr="004B4EAF">
        <w:rPr>
          <w:rFonts w:ascii="Arial" w:hAnsi="Arial" w:cs="Arial"/>
        </w:rPr>
        <w:t xml:space="preserve"> </w:t>
      </w:r>
    </w:p>
    <w:p w14:paraId="31BE6310" w14:textId="3DF3BE16" w:rsidR="004B4EAF" w:rsidRDefault="008964AF"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O abalo emocional de </w:t>
      </w:r>
      <w:r w:rsidR="00603AD0" w:rsidRPr="004B4EAF">
        <w:rPr>
          <w:rFonts w:ascii="Arial" w:hAnsi="Arial" w:cs="Arial"/>
        </w:rPr>
        <w:t xml:space="preserve">Bernardo </w:t>
      </w:r>
      <w:r>
        <w:rPr>
          <w:rFonts w:ascii="Arial" w:hAnsi="Arial" w:cs="Arial"/>
        </w:rPr>
        <w:t xml:space="preserve">certamente é compatível </w:t>
      </w:r>
      <w:r w:rsidR="00603AD0" w:rsidRPr="004B4EAF">
        <w:rPr>
          <w:rFonts w:ascii="Arial" w:hAnsi="Arial" w:cs="Arial"/>
        </w:rPr>
        <w:t>com a quebra repentina de laços familiares que ele acreditava existir. Atualmente, Bernardo encontra-se em acompanhamento psicológico</w:t>
      </w:r>
      <w:r w:rsidR="00735D70" w:rsidRPr="004B4EAF">
        <w:rPr>
          <w:rFonts w:ascii="Arial" w:hAnsi="Arial" w:cs="Arial"/>
        </w:rPr>
        <w:t xml:space="preserve"> </w:t>
      </w:r>
      <w:r w:rsidR="00B5730C" w:rsidRPr="004B4EAF">
        <w:rPr>
          <w:rFonts w:ascii="Arial" w:hAnsi="Arial" w:cs="Arial"/>
          <w:sz w:val="20"/>
          <w:szCs w:val="20"/>
        </w:rPr>
        <w:t>(</w:t>
      </w:r>
      <w:r w:rsidR="00B5730C" w:rsidRPr="004B4EAF">
        <w:rPr>
          <w:rFonts w:ascii="Arial" w:hAnsi="Arial" w:cs="Arial"/>
          <w:b/>
          <w:bCs/>
          <w:sz w:val="20"/>
          <w:szCs w:val="20"/>
          <w:highlight w:val="yellow"/>
        </w:rPr>
        <w:t>doc.</w:t>
      </w:r>
      <w:r w:rsidR="00B5730C">
        <w:rPr>
          <w:rFonts w:ascii="Arial" w:hAnsi="Arial" w:cs="Arial"/>
          <w:b/>
          <w:bCs/>
          <w:sz w:val="20"/>
          <w:szCs w:val="20"/>
          <w:highlight w:val="yellow"/>
        </w:rPr>
        <w:t xml:space="preserve"> 5</w:t>
      </w:r>
      <w:r w:rsidR="00B5730C" w:rsidRPr="004B4EAF">
        <w:rPr>
          <w:rFonts w:ascii="Arial" w:hAnsi="Arial" w:cs="Arial"/>
          <w:sz w:val="20"/>
          <w:szCs w:val="20"/>
        </w:rPr>
        <w:t>)</w:t>
      </w:r>
      <w:r w:rsidR="00B5730C">
        <w:rPr>
          <w:rFonts w:ascii="Arial" w:hAnsi="Arial" w:cs="Arial"/>
          <w:sz w:val="20"/>
          <w:szCs w:val="20"/>
        </w:rPr>
        <w:t>,</w:t>
      </w:r>
      <w:r w:rsidR="00603AD0" w:rsidRPr="004B4EAF">
        <w:rPr>
          <w:rFonts w:ascii="Arial" w:hAnsi="Arial" w:cs="Arial"/>
        </w:rPr>
        <w:t xml:space="preserve"> o que demonstra, de modo objetivo, a extensão do impacto que a decisão de Flávio produziu dentro do núcleo familiar.</w:t>
      </w:r>
    </w:p>
    <w:p w14:paraId="7EB2077F" w14:textId="6A145FDD" w:rsidR="00B5730C" w:rsidRDefault="00603AD0" w:rsidP="00096C8A">
      <w:pPr>
        <w:pStyle w:val="Textbody"/>
        <w:numPr>
          <w:ilvl w:val="0"/>
          <w:numId w:val="5"/>
        </w:numPr>
        <w:spacing w:after="0" w:line="360" w:lineRule="auto"/>
        <w:ind w:left="0" w:firstLine="1418"/>
        <w:jc w:val="both"/>
        <w:rPr>
          <w:rFonts w:ascii="Arial" w:hAnsi="Arial" w:cs="Arial"/>
        </w:rPr>
      </w:pPr>
      <w:r w:rsidRPr="00B5730C">
        <w:rPr>
          <w:rFonts w:ascii="Arial" w:hAnsi="Arial" w:cs="Arial"/>
        </w:rPr>
        <w:lastRenderedPageBreak/>
        <w:t>A narrativa fantasiosa de que Flávio seria uma “vítima vulnerável”</w:t>
      </w:r>
      <w:r w:rsidR="00735D70" w:rsidRPr="00B5730C">
        <w:rPr>
          <w:rFonts w:ascii="Arial" w:hAnsi="Arial" w:cs="Arial"/>
        </w:rPr>
        <w:t xml:space="preserve">, </w:t>
      </w:r>
      <w:r w:rsidRPr="00B5730C">
        <w:rPr>
          <w:rFonts w:ascii="Arial" w:hAnsi="Arial" w:cs="Arial"/>
        </w:rPr>
        <w:t>supostamente lançada à própria sorte, colide frontalmente com a realidade fática e jurídica. À época dos fatos, Flávio contava com 1</w:t>
      </w:r>
      <w:r w:rsidR="00B5730C">
        <w:rPr>
          <w:rFonts w:ascii="Arial" w:hAnsi="Arial" w:cs="Arial"/>
        </w:rPr>
        <w:t>8</w:t>
      </w:r>
      <w:r w:rsidRPr="00B5730C">
        <w:rPr>
          <w:rFonts w:ascii="Arial" w:hAnsi="Arial" w:cs="Arial"/>
        </w:rPr>
        <w:t xml:space="preserve"> anos</w:t>
      </w:r>
      <w:r w:rsidR="005B7742" w:rsidRPr="00B5730C">
        <w:rPr>
          <w:rFonts w:ascii="Arial" w:hAnsi="Arial" w:cs="Arial"/>
        </w:rPr>
        <w:t xml:space="preserve"> </w:t>
      </w:r>
      <w:r w:rsidRPr="00B5730C">
        <w:rPr>
          <w:rFonts w:ascii="Arial" w:hAnsi="Arial" w:cs="Arial"/>
        </w:rPr>
        <w:t>de idade, era maior e plenamente capaz</w:t>
      </w:r>
      <w:r w:rsidR="00747B04" w:rsidRPr="00B5730C">
        <w:rPr>
          <w:rFonts w:ascii="Arial" w:hAnsi="Arial" w:cs="Arial"/>
        </w:rPr>
        <w:t xml:space="preserve"> </w:t>
      </w:r>
      <w:r w:rsidR="00747B04" w:rsidRPr="00B5730C">
        <w:rPr>
          <w:rFonts w:ascii="Arial" w:hAnsi="Arial" w:cs="Arial"/>
          <w:sz w:val="20"/>
          <w:szCs w:val="20"/>
        </w:rPr>
        <w:t>(</w:t>
      </w:r>
      <w:r w:rsidRPr="00B5730C">
        <w:rPr>
          <w:rFonts w:ascii="Arial" w:hAnsi="Arial" w:cs="Arial"/>
          <w:sz w:val="20"/>
          <w:szCs w:val="20"/>
        </w:rPr>
        <w:t>arts. 3º e 5º do CC</w:t>
      </w:r>
      <w:r w:rsidR="00747B04" w:rsidRPr="00B5730C">
        <w:rPr>
          <w:rFonts w:ascii="Arial" w:hAnsi="Arial" w:cs="Arial"/>
          <w:sz w:val="20"/>
          <w:szCs w:val="20"/>
        </w:rPr>
        <w:t>)</w:t>
      </w:r>
      <w:r w:rsidRPr="00B5730C">
        <w:rPr>
          <w:rFonts w:ascii="Arial" w:hAnsi="Arial" w:cs="Arial"/>
        </w:rPr>
        <w:t>, exercia atividade remunerada com vínculo formal, possuía cursos profissionalizantes e já havia constituído sua própria família, circunstâncias que evidenciam elevado grau de autonomia pessoal, social e patrimonial.</w:t>
      </w:r>
    </w:p>
    <w:p w14:paraId="7B57D08B" w14:textId="0CB58F10" w:rsidR="00A00EFA" w:rsidRDefault="005B7742" w:rsidP="00096C8A">
      <w:pPr>
        <w:pStyle w:val="Textbody"/>
        <w:numPr>
          <w:ilvl w:val="0"/>
          <w:numId w:val="5"/>
        </w:numPr>
        <w:spacing w:after="0" w:line="360" w:lineRule="auto"/>
        <w:ind w:left="0" w:firstLine="1418"/>
        <w:jc w:val="both"/>
        <w:rPr>
          <w:rFonts w:ascii="Arial" w:hAnsi="Arial" w:cs="Arial"/>
        </w:rPr>
      </w:pPr>
      <w:r w:rsidRPr="00B5730C">
        <w:rPr>
          <w:rFonts w:ascii="Arial" w:hAnsi="Arial" w:cs="Arial"/>
        </w:rPr>
        <w:t xml:space="preserve">A representada traz à colação, </w:t>
      </w:r>
      <w:r w:rsidR="00603AD0" w:rsidRPr="00B5730C">
        <w:rPr>
          <w:rFonts w:ascii="Arial" w:hAnsi="Arial" w:cs="Arial"/>
        </w:rPr>
        <w:t xml:space="preserve">inclusive, documentos </w:t>
      </w:r>
      <w:r w:rsidRPr="00B5730C">
        <w:rPr>
          <w:rFonts w:ascii="Arial" w:hAnsi="Arial" w:cs="Arial"/>
        </w:rPr>
        <w:t>que comprovam</w:t>
      </w:r>
      <w:r w:rsidR="00603AD0" w:rsidRPr="00B5730C">
        <w:rPr>
          <w:rFonts w:ascii="Arial" w:hAnsi="Arial" w:cs="Arial"/>
        </w:rPr>
        <w:t xml:space="preserve"> a efetiva inserção de Flávio na vida adulta e afastam </w:t>
      </w:r>
      <w:r w:rsidR="00735D70" w:rsidRPr="00B5730C">
        <w:rPr>
          <w:rFonts w:ascii="Arial" w:hAnsi="Arial" w:cs="Arial"/>
        </w:rPr>
        <w:t xml:space="preserve">a </w:t>
      </w:r>
      <w:r w:rsidR="00603AD0" w:rsidRPr="00B5730C">
        <w:rPr>
          <w:rFonts w:ascii="Arial" w:hAnsi="Arial" w:cs="Arial"/>
        </w:rPr>
        <w:t>alegação de incapacidade ou desamparo</w:t>
      </w:r>
      <w:r w:rsidR="00DC4812" w:rsidRPr="00B5730C">
        <w:rPr>
          <w:rFonts w:ascii="Arial" w:hAnsi="Arial" w:cs="Arial"/>
        </w:rPr>
        <w:t xml:space="preserve"> </w:t>
      </w:r>
      <w:r w:rsidR="00B5730C" w:rsidRPr="004B4EAF">
        <w:rPr>
          <w:rFonts w:ascii="Arial" w:hAnsi="Arial" w:cs="Arial"/>
          <w:sz w:val="20"/>
          <w:szCs w:val="20"/>
        </w:rPr>
        <w:t>(</w:t>
      </w:r>
      <w:r w:rsidR="00B5730C" w:rsidRPr="004B4EAF">
        <w:rPr>
          <w:rFonts w:ascii="Arial" w:hAnsi="Arial" w:cs="Arial"/>
          <w:b/>
          <w:bCs/>
          <w:sz w:val="20"/>
          <w:szCs w:val="20"/>
          <w:highlight w:val="yellow"/>
        </w:rPr>
        <w:t>doc.</w:t>
      </w:r>
      <w:r w:rsidR="00B5730C">
        <w:rPr>
          <w:rFonts w:ascii="Arial" w:hAnsi="Arial" w:cs="Arial"/>
          <w:b/>
          <w:bCs/>
          <w:sz w:val="20"/>
          <w:szCs w:val="20"/>
          <w:highlight w:val="yellow"/>
        </w:rPr>
        <w:t xml:space="preserve"> 6</w:t>
      </w:r>
      <w:r w:rsidR="00B5730C" w:rsidRPr="004B4EAF">
        <w:rPr>
          <w:rFonts w:ascii="Arial" w:hAnsi="Arial" w:cs="Arial"/>
          <w:sz w:val="20"/>
          <w:szCs w:val="20"/>
        </w:rPr>
        <w:t>)</w:t>
      </w:r>
      <w:r w:rsidR="00603AD0" w:rsidRPr="00B5730C">
        <w:rPr>
          <w:rFonts w:ascii="Arial" w:hAnsi="Arial" w:cs="Arial"/>
        </w:rPr>
        <w:t>:</w:t>
      </w:r>
    </w:p>
    <w:p w14:paraId="6621E541" w14:textId="77777777" w:rsidR="00B5730C" w:rsidRDefault="00B5730C" w:rsidP="00B5730C">
      <w:pPr>
        <w:pStyle w:val="Textbody"/>
        <w:spacing w:after="0" w:line="360" w:lineRule="auto"/>
        <w:ind w:left="1418"/>
        <w:jc w:val="both"/>
        <w:rPr>
          <w:rFonts w:ascii="Arial" w:hAnsi="Arial" w:cs="Arial"/>
        </w:rPr>
      </w:pPr>
    </w:p>
    <w:p w14:paraId="72E866B8"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mc:AlternateContent>
          <mc:Choice Requires="wps">
            <w:drawing>
              <wp:anchor distT="0" distB="16510" distL="0" distR="12700" simplePos="0" relativeHeight="16" behindDoc="0" locked="0" layoutInCell="1" allowOverlap="1" wp14:anchorId="0F5D8D27" wp14:editId="12FCBA15">
                <wp:simplePos x="0" y="0"/>
                <wp:positionH relativeFrom="column">
                  <wp:posOffset>3801110</wp:posOffset>
                </wp:positionH>
                <wp:positionV relativeFrom="paragraph">
                  <wp:posOffset>1788160</wp:posOffset>
                </wp:positionV>
                <wp:extent cx="1207135" cy="116840"/>
                <wp:effectExtent l="6985" t="6350" r="5715" b="6350"/>
                <wp:wrapNone/>
                <wp:docPr id="2" name="Retângulo 5"/>
                <wp:cNvGraphicFramePr/>
                <a:graphic xmlns:a="http://schemas.openxmlformats.org/drawingml/2006/main">
                  <a:graphicData uri="http://schemas.microsoft.com/office/word/2010/wordprocessingShape">
                    <wps:wsp>
                      <wps:cNvSpPr/>
                      <wps:spPr>
                        <a:xfrm>
                          <a:off x="0" y="0"/>
                          <a:ext cx="1207080" cy="11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42E927CC" id="Retângulo 5" o:spid="_x0000_s1026" style="position:absolute;margin-left:299.3pt;margin-top:140.8pt;width:95.05pt;height:9.2pt;z-index:16;visibility:visible;mso-wrap-style:square;mso-wrap-distance-left:0;mso-wrap-distance-top:0;mso-wrap-distance-right:1pt;mso-wrap-distance-bottom:1.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" filled="f" strokecolor="#e00" strokeweight="1pt"/>
            </w:pict>
          </mc:Fallback>
        </mc:AlternateContent>
      </w:r>
      <w:r w:rsidRPr="006623BB">
        <w:rPr>
          <w:rFonts w:ascii="Arial" w:hAnsi="Arial" w:cs="Arial"/>
          <w:noProof/>
        </w:rPr>
        <w:drawing>
          <wp:inline distT="0" distB="0" distL="0" distR="0" wp14:anchorId="047B71DA" wp14:editId="0ECB70D8">
            <wp:extent cx="5379720" cy="196723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noChangeArrowheads="1"/>
                    </pic:cNvPicPr>
                  </pic:nvPicPr>
                  <pic:blipFill>
                    <a:blip r:embed="rId14"/>
                    <a:stretch>
                      <a:fillRect/>
                    </a:stretch>
                  </pic:blipFill>
                  <pic:spPr bwMode="auto">
                    <a:xfrm>
                      <a:off x="0" y="0"/>
                      <a:ext cx="5379720" cy="1967230"/>
                    </a:xfrm>
                    <a:prstGeom prst="rect">
                      <a:avLst/>
                    </a:prstGeom>
                    <a:noFill/>
                  </pic:spPr>
                </pic:pic>
              </a:graphicData>
            </a:graphic>
          </wp:inline>
        </w:drawing>
      </w:r>
    </w:p>
    <w:p w14:paraId="58B9955B"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mc:AlternateContent>
          <mc:Choice Requires="wps">
            <w:drawing>
              <wp:anchor distT="0" distB="25400" distL="0" distR="26670" simplePos="0" relativeHeight="15" behindDoc="0" locked="0" layoutInCell="1" allowOverlap="1" wp14:anchorId="2DB4CE3C" wp14:editId="0C589D61">
                <wp:simplePos x="0" y="0"/>
                <wp:positionH relativeFrom="column">
                  <wp:posOffset>509270</wp:posOffset>
                </wp:positionH>
                <wp:positionV relativeFrom="paragraph">
                  <wp:posOffset>155575</wp:posOffset>
                </wp:positionV>
                <wp:extent cx="1821815" cy="241300"/>
                <wp:effectExtent l="6985" t="6350" r="5715" b="6350"/>
                <wp:wrapNone/>
                <wp:docPr id="4" name="Retângulo 4"/>
                <wp:cNvGraphicFramePr/>
                <a:graphic xmlns:a="http://schemas.openxmlformats.org/drawingml/2006/main">
                  <a:graphicData uri="http://schemas.microsoft.com/office/word/2010/wordprocessingShape">
                    <wps:wsp>
                      <wps:cNvSpPr/>
                      <wps:spPr>
                        <a:xfrm>
                          <a:off x="0" y="0"/>
                          <a:ext cx="1821960" cy="2412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6E827472" id="Retângulo 4" o:spid="_x0000_s1026" style="position:absolute;margin-left:40.1pt;margin-top:12.25pt;width:143.45pt;height:19pt;z-index:15;visibility:visible;mso-wrap-style:square;mso-wrap-distance-left:0;mso-wrap-distance-top:0;mso-wrap-distance-right:2.1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" filled="f" strokecolor="#e00" strokeweight="1pt"/>
            </w:pict>
          </mc:Fallback>
        </mc:AlternateContent>
      </w:r>
      <w:r w:rsidRPr="006623BB">
        <w:rPr>
          <w:rFonts w:ascii="Arial" w:hAnsi="Arial" w:cs="Arial"/>
          <w:noProof/>
        </w:rPr>
        <w:drawing>
          <wp:inline distT="0" distB="0" distL="0" distR="0" wp14:anchorId="3E9A53F3" wp14:editId="41937695">
            <wp:extent cx="5415915" cy="2093595"/>
            <wp:effectExtent l="0" t="0" r="0" b="0"/>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15"/>
                    <a:stretch>
                      <a:fillRect/>
                    </a:stretch>
                  </pic:blipFill>
                  <pic:spPr bwMode="auto">
                    <a:xfrm>
                      <a:off x="0" y="0"/>
                      <a:ext cx="5415915" cy="2093595"/>
                    </a:xfrm>
                    <a:prstGeom prst="rect">
                      <a:avLst/>
                    </a:prstGeom>
                    <a:noFill/>
                  </pic:spPr>
                </pic:pic>
              </a:graphicData>
            </a:graphic>
          </wp:inline>
        </w:drawing>
      </w:r>
    </w:p>
    <w:p w14:paraId="62A3AF47" w14:textId="77777777" w:rsidR="00A00EFA" w:rsidRPr="006623BB" w:rsidRDefault="00603AD0" w:rsidP="00096C8A">
      <w:pPr>
        <w:pStyle w:val="Textbody"/>
        <w:spacing w:line="360" w:lineRule="auto"/>
        <w:jc w:val="both"/>
        <w:rPr>
          <w:rFonts w:ascii="Arial" w:hAnsi="Arial" w:cs="Arial"/>
        </w:rPr>
      </w:pPr>
      <w:r w:rsidRPr="006623BB">
        <w:rPr>
          <w:rFonts w:ascii="Arial" w:hAnsi="Arial" w:cs="Arial"/>
          <w:noProof/>
        </w:rPr>
        <mc:AlternateContent>
          <mc:Choice Requires="wps">
            <w:drawing>
              <wp:anchor distT="0" distB="22860" distL="0" distR="14605" simplePos="0" relativeHeight="13" behindDoc="0" locked="0" layoutInCell="1" allowOverlap="1" wp14:anchorId="5138FBC8" wp14:editId="122016B4">
                <wp:simplePos x="0" y="0"/>
                <wp:positionH relativeFrom="column">
                  <wp:posOffset>1510665</wp:posOffset>
                </wp:positionH>
                <wp:positionV relativeFrom="paragraph">
                  <wp:posOffset>977265</wp:posOffset>
                </wp:positionV>
                <wp:extent cx="709295" cy="225425"/>
                <wp:effectExtent l="6985" t="6985" r="5715" b="5715"/>
                <wp:wrapNone/>
                <wp:docPr id="6" name="Retângulo 2"/>
                <wp:cNvGraphicFramePr/>
                <a:graphic xmlns:a="http://schemas.openxmlformats.org/drawingml/2006/main">
                  <a:graphicData uri="http://schemas.microsoft.com/office/word/2010/wordprocessingShape">
                    <wps:wsp>
                      <wps:cNvSpPr/>
                      <wps:spPr>
                        <a:xfrm>
                          <a:off x="0" y="0"/>
                          <a:ext cx="709200" cy="2253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4BE6E103" id="Retângulo 2" o:spid="_x0000_s1026" style="position:absolute;margin-left:118.95pt;margin-top:76.95pt;width:55.85pt;height:17.75pt;z-index:13;visibility:visible;mso-wrap-style:square;mso-wrap-distance-left:0;mso-wrap-distance-top:0;mso-wrap-distance-right:1.15pt;mso-wrap-distance-bottom:1.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" filled="f" strokecolor="#e00" strokeweight="1pt"/>
            </w:pict>
          </mc:Fallback>
        </mc:AlternateContent>
      </w:r>
      <w:r w:rsidRPr="006623BB">
        <w:rPr>
          <w:rFonts w:ascii="Arial" w:hAnsi="Arial" w:cs="Arial"/>
          <w:noProof/>
        </w:rPr>
        <mc:AlternateContent>
          <mc:Choice Requires="wps">
            <w:drawing>
              <wp:anchor distT="0" distB="19685" distL="0" distR="20955" simplePos="0" relativeHeight="14" behindDoc="0" locked="0" layoutInCell="1" allowOverlap="1" wp14:anchorId="7413B235" wp14:editId="32A88BA6">
                <wp:simplePos x="0" y="0"/>
                <wp:positionH relativeFrom="column">
                  <wp:posOffset>3661410</wp:posOffset>
                </wp:positionH>
                <wp:positionV relativeFrom="paragraph">
                  <wp:posOffset>837565</wp:posOffset>
                </wp:positionV>
                <wp:extent cx="951230" cy="189865"/>
                <wp:effectExtent l="6350" t="6985" r="6350" b="5715"/>
                <wp:wrapNone/>
                <wp:docPr id="7" name="Retângulo 3"/>
                <wp:cNvGraphicFramePr/>
                <a:graphic xmlns:a="http://schemas.openxmlformats.org/drawingml/2006/main">
                  <a:graphicData uri="http://schemas.microsoft.com/office/word/2010/wordprocessingShape">
                    <wps:wsp>
                      <wps:cNvSpPr/>
                      <wps:spPr>
                        <a:xfrm>
                          <a:off x="0" y="0"/>
                          <a:ext cx="951120" cy="189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4D6E64A6" id="Retângulo 3" o:spid="_x0000_s1026" style="position:absolute;margin-left:288.3pt;margin-top:65.95pt;width:74.9pt;height:14.95pt;z-index:14;visibility:visible;mso-wrap-style:square;mso-wrap-distance-left:0;mso-wrap-distance-top:0;mso-wrap-distance-right:1.65pt;mso-wrap-distance-bottom:1.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" filled="f" strokecolor="#e00" strokeweight="1pt"/>
            </w:pict>
          </mc:Fallback>
        </mc:AlternateContent>
      </w:r>
      <w:r w:rsidRPr="006623BB">
        <w:rPr>
          <w:rFonts w:ascii="Arial" w:hAnsi="Arial" w:cs="Arial"/>
          <w:noProof/>
        </w:rPr>
        <w:drawing>
          <wp:inline distT="0" distB="0" distL="0" distR="0" wp14:anchorId="07022478" wp14:editId="783DB5CE">
            <wp:extent cx="3511550" cy="1205230"/>
            <wp:effectExtent l="0" t="0" r="0" b="0"/>
            <wp:docPr id="8"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4"/>
                    <pic:cNvPicPr>
                      <a:picLocks noChangeAspect="1" noChangeArrowheads="1"/>
                    </pic:cNvPicPr>
                  </pic:nvPicPr>
                  <pic:blipFill>
                    <a:blip r:embed="rId16"/>
                    <a:srcRect b="33740"/>
                    <a:stretch>
                      <a:fillRect/>
                    </a:stretch>
                  </pic:blipFill>
                  <pic:spPr bwMode="auto">
                    <a:xfrm>
                      <a:off x="0" y="0"/>
                      <a:ext cx="3511550" cy="1205230"/>
                    </a:xfrm>
                    <a:prstGeom prst="rect">
                      <a:avLst/>
                    </a:prstGeom>
                    <a:noFill/>
                  </pic:spPr>
                </pic:pic>
              </a:graphicData>
            </a:graphic>
          </wp:inline>
        </w:drawing>
      </w:r>
      <w:r w:rsidRPr="006623BB">
        <w:rPr>
          <w:rFonts w:ascii="Arial" w:hAnsi="Arial" w:cs="Arial"/>
        </w:rPr>
        <w:t xml:space="preserve">   </w:t>
      </w:r>
      <w:r w:rsidRPr="006623BB">
        <w:rPr>
          <w:rFonts w:ascii="Arial" w:hAnsi="Arial" w:cs="Arial"/>
          <w:noProof/>
        </w:rPr>
        <w:drawing>
          <wp:inline distT="0" distB="0" distL="0" distR="0" wp14:anchorId="72749219" wp14:editId="7D15C96E">
            <wp:extent cx="2413635" cy="1198245"/>
            <wp:effectExtent l="0" t="0" r="0" b="0"/>
            <wp:docPr id="9"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5"/>
                    <pic:cNvPicPr>
                      <a:picLocks noChangeAspect="1" noChangeArrowheads="1"/>
                    </pic:cNvPicPr>
                  </pic:nvPicPr>
                  <pic:blipFill>
                    <a:blip r:embed="rId17"/>
                    <a:srcRect t="8297" r="1472" b="69224"/>
                    <a:stretch>
                      <a:fillRect/>
                    </a:stretch>
                  </pic:blipFill>
                  <pic:spPr bwMode="auto">
                    <a:xfrm>
                      <a:off x="0" y="0"/>
                      <a:ext cx="2413635" cy="1198245"/>
                    </a:xfrm>
                    <a:prstGeom prst="rect">
                      <a:avLst/>
                    </a:prstGeom>
                    <a:noFill/>
                  </pic:spPr>
                </pic:pic>
              </a:graphicData>
            </a:graphic>
          </wp:inline>
        </w:drawing>
      </w:r>
    </w:p>
    <w:p w14:paraId="3C883439" w14:textId="77777777" w:rsidR="00A00EFA" w:rsidRPr="006623BB" w:rsidRDefault="00603AD0" w:rsidP="00096C8A">
      <w:pPr>
        <w:pStyle w:val="Textbody"/>
        <w:spacing w:line="360" w:lineRule="auto"/>
        <w:jc w:val="both"/>
        <w:rPr>
          <w:rFonts w:ascii="Arial" w:hAnsi="Arial" w:cs="Arial"/>
        </w:rPr>
      </w:pPr>
      <w:r w:rsidRPr="006623BB">
        <w:rPr>
          <w:rFonts w:ascii="Arial" w:hAnsi="Arial" w:cs="Arial"/>
          <w:noProof/>
        </w:rPr>
        <w:lastRenderedPageBreak/>
        <mc:AlternateContent>
          <mc:Choice Requires="wps">
            <w:drawing>
              <wp:anchor distT="0" distB="25400" distL="0" distR="27305" simplePos="0" relativeHeight="17" behindDoc="0" locked="0" layoutInCell="1" allowOverlap="1" wp14:anchorId="47DD8702" wp14:editId="18912FEB">
                <wp:simplePos x="0" y="0"/>
                <wp:positionH relativeFrom="column">
                  <wp:posOffset>1064895</wp:posOffset>
                </wp:positionH>
                <wp:positionV relativeFrom="paragraph">
                  <wp:posOffset>1653540</wp:posOffset>
                </wp:positionV>
                <wp:extent cx="4850130" cy="241300"/>
                <wp:effectExtent l="6350" t="6350" r="6350" b="6350"/>
                <wp:wrapNone/>
                <wp:docPr id="10" name="Retângulo 4"/>
                <wp:cNvGraphicFramePr/>
                <a:graphic xmlns:a="http://schemas.openxmlformats.org/drawingml/2006/main">
                  <a:graphicData uri="http://schemas.microsoft.com/office/word/2010/wordprocessingShape">
                    <wps:wsp>
                      <wps:cNvSpPr/>
                      <wps:spPr>
                        <a:xfrm>
                          <a:off x="0" y="0"/>
                          <a:ext cx="4850280" cy="2412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5D9B45CF" id="Retângulo 4" o:spid="_x0000_s1026" style="position:absolute;margin-left:83.85pt;margin-top:130.2pt;width:381.9pt;height:19pt;z-index:17;visibility:visible;mso-wrap-style:square;mso-wrap-distance-left:0;mso-wrap-distance-top:0;mso-wrap-distance-right:2.15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" filled="f" strokecolor="#e00" strokeweight="1pt"/>
            </w:pict>
          </mc:Fallback>
        </mc:AlternateContent>
      </w:r>
      <w:r w:rsidRPr="006623BB">
        <w:rPr>
          <w:rFonts w:ascii="Arial" w:hAnsi="Arial" w:cs="Arial"/>
          <w:noProof/>
        </w:rPr>
        <w:drawing>
          <wp:inline distT="0" distB="0" distL="0" distR="0" wp14:anchorId="14E81C32" wp14:editId="1F3DA1BC">
            <wp:extent cx="6120130" cy="1919605"/>
            <wp:effectExtent l="0" t="0" r="0" b="1270"/>
            <wp:docPr id="11"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6"/>
                    <pic:cNvPicPr>
                      <a:picLocks noChangeAspect="1" noChangeArrowheads="1"/>
                    </pic:cNvPicPr>
                  </pic:nvPicPr>
                  <pic:blipFill>
                    <a:blip r:embed="rId18"/>
                    <a:stretch>
                      <a:fillRect/>
                    </a:stretch>
                  </pic:blipFill>
                  <pic:spPr bwMode="auto">
                    <a:xfrm>
                      <a:off x="0" y="0"/>
                      <a:ext cx="6120130" cy="1919605"/>
                    </a:xfrm>
                    <a:prstGeom prst="rect">
                      <a:avLst/>
                    </a:prstGeom>
                    <a:noFill/>
                  </pic:spPr>
                </pic:pic>
              </a:graphicData>
            </a:graphic>
          </wp:inline>
        </w:drawing>
      </w:r>
    </w:p>
    <w:p w14:paraId="4BEAC5A3" w14:textId="77777777" w:rsidR="00DC4812" w:rsidRPr="006623BB" w:rsidRDefault="00DC4812" w:rsidP="00096C8A">
      <w:pPr>
        <w:pStyle w:val="Textbody"/>
        <w:spacing w:line="360" w:lineRule="auto"/>
        <w:jc w:val="both"/>
        <w:rPr>
          <w:rFonts w:ascii="Arial" w:hAnsi="Arial" w:cs="Arial"/>
        </w:rPr>
      </w:pPr>
    </w:p>
    <w:p w14:paraId="445B218A" w14:textId="552D0DE4" w:rsidR="00B5730C" w:rsidRDefault="00603AD0" w:rsidP="00B5730C">
      <w:pPr>
        <w:pStyle w:val="Textbody"/>
        <w:numPr>
          <w:ilvl w:val="0"/>
          <w:numId w:val="5"/>
        </w:numPr>
        <w:spacing w:after="0" w:line="360" w:lineRule="auto"/>
        <w:ind w:left="0" w:firstLine="1418"/>
        <w:jc w:val="both"/>
        <w:rPr>
          <w:rFonts w:ascii="Arial" w:hAnsi="Arial" w:cs="Arial"/>
        </w:rPr>
      </w:pPr>
      <w:r w:rsidRPr="006623BB">
        <w:rPr>
          <w:rFonts w:ascii="Arial" w:hAnsi="Arial" w:cs="Arial"/>
        </w:rPr>
        <w:t>A tentativa de retra</w:t>
      </w:r>
      <w:r w:rsidR="005B7742" w:rsidRPr="006623BB">
        <w:rPr>
          <w:rFonts w:ascii="Arial" w:hAnsi="Arial" w:cs="Arial"/>
        </w:rPr>
        <w:t>tar Flávio</w:t>
      </w:r>
      <w:r w:rsidRPr="006623BB">
        <w:rPr>
          <w:rFonts w:ascii="Arial" w:hAnsi="Arial" w:cs="Arial"/>
        </w:rPr>
        <w:t xml:space="preserve"> como indivíduo desamparado ou incapaz configura verdadeiro insulto à sua dignidade e à sua capacidade civil, servindo apenas como expediente retórico para sustentar tese acusatória frágil, dissociada dos fatos e desprovida de respaldo jurídico</w:t>
      </w:r>
      <w:r w:rsidR="0007581A" w:rsidRPr="006623BB">
        <w:rPr>
          <w:rFonts w:ascii="Arial" w:hAnsi="Arial" w:cs="Arial"/>
        </w:rPr>
        <w:t xml:space="preserve"> e fático </w:t>
      </w:r>
      <w:r w:rsidR="0007581A" w:rsidRPr="00B5730C">
        <w:rPr>
          <w:rFonts w:ascii="Arial" w:hAnsi="Arial" w:cs="Arial"/>
        </w:rPr>
        <w:t xml:space="preserve">– até porque o representante não participou dos fatos e não poderia mesmo saber o que se passou na intimidade do lar em que </w:t>
      </w:r>
      <w:r w:rsidR="008964AF">
        <w:rPr>
          <w:rFonts w:ascii="Arial" w:hAnsi="Arial" w:cs="Arial"/>
        </w:rPr>
        <w:t>Flávio vivia</w:t>
      </w:r>
      <w:r w:rsidR="0007581A" w:rsidRPr="00B5730C">
        <w:rPr>
          <w:rFonts w:ascii="Arial" w:hAnsi="Arial" w:cs="Arial"/>
        </w:rPr>
        <w:t xml:space="preserve">. Essa história é familiar e íntima e o fato de o representante tê-la revelado e sustentado </w:t>
      </w:r>
      <w:r w:rsidR="0007581A" w:rsidRPr="00B5730C">
        <w:rPr>
          <w:rFonts w:ascii="Arial" w:hAnsi="Arial" w:cs="Arial"/>
          <w:u w:val="single"/>
        </w:rPr>
        <w:t>em nome próprio</w:t>
      </w:r>
      <w:r w:rsidR="0007581A" w:rsidRPr="00B5730C">
        <w:rPr>
          <w:rFonts w:ascii="Arial" w:hAnsi="Arial" w:cs="Arial"/>
        </w:rPr>
        <w:t xml:space="preserve"> é a prova cabal de seu </w:t>
      </w:r>
      <w:r w:rsidR="0007581A" w:rsidRPr="00B5730C">
        <w:rPr>
          <w:rFonts w:ascii="Arial" w:hAnsi="Arial" w:cs="Arial"/>
          <w:i/>
          <w:iCs/>
        </w:rPr>
        <w:t>animus ofendi</w:t>
      </w:r>
      <w:r w:rsidR="00735D70" w:rsidRPr="00B5730C">
        <w:rPr>
          <w:rFonts w:ascii="Arial" w:hAnsi="Arial" w:cs="Arial"/>
        </w:rPr>
        <w:t>, além de configurar falta disciplinar</w:t>
      </w:r>
      <w:r w:rsidRPr="00B5730C">
        <w:rPr>
          <w:rFonts w:ascii="Arial" w:hAnsi="Arial" w:cs="Arial"/>
        </w:rPr>
        <w:t>.</w:t>
      </w:r>
    </w:p>
    <w:p w14:paraId="2437042F" w14:textId="55297FE1" w:rsidR="00B5730C" w:rsidRDefault="00B5730C" w:rsidP="00096C8A">
      <w:pPr>
        <w:pStyle w:val="Textbody"/>
        <w:numPr>
          <w:ilvl w:val="0"/>
          <w:numId w:val="5"/>
        </w:numPr>
        <w:spacing w:after="0" w:line="360" w:lineRule="auto"/>
        <w:ind w:left="0" w:firstLine="1418"/>
        <w:jc w:val="both"/>
        <w:rPr>
          <w:rFonts w:ascii="Arial" w:hAnsi="Arial" w:cs="Arial"/>
        </w:rPr>
      </w:pPr>
      <w:r>
        <w:rPr>
          <w:rFonts w:ascii="Arial" w:hAnsi="Arial" w:cs="Arial"/>
        </w:rPr>
        <w:t>Aliás, o</w:t>
      </w:r>
      <w:r w:rsidR="00735D70" w:rsidRPr="00B5730C">
        <w:rPr>
          <w:rFonts w:ascii="Arial" w:hAnsi="Arial" w:cs="Arial"/>
        </w:rPr>
        <w:t xml:space="preserve"> fato de Flávio possuir </w:t>
      </w:r>
      <w:r w:rsidR="00603AD0" w:rsidRPr="00B5730C">
        <w:rPr>
          <w:rFonts w:ascii="Arial" w:hAnsi="Arial" w:cs="Arial"/>
        </w:rPr>
        <w:t xml:space="preserve">Carteira Nacional de Habilitação não constitui elemento </w:t>
      </w:r>
      <w:r w:rsidR="00735D70" w:rsidRPr="00B5730C">
        <w:rPr>
          <w:rFonts w:ascii="Arial" w:hAnsi="Arial" w:cs="Arial"/>
        </w:rPr>
        <w:t xml:space="preserve">simplesmente </w:t>
      </w:r>
      <w:r w:rsidR="00603AD0" w:rsidRPr="00B5730C">
        <w:rPr>
          <w:rFonts w:ascii="Arial" w:hAnsi="Arial" w:cs="Arial"/>
        </w:rPr>
        <w:t xml:space="preserve">formal, mas indicativo objetivo de capacidade civil, responsabilidade, autonomia de locomoção e atendimento a requisitos legais e psicotécnicos, </w:t>
      </w:r>
      <w:r w:rsidR="0007581A" w:rsidRPr="00B5730C">
        <w:rPr>
          <w:rFonts w:ascii="Arial" w:hAnsi="Arial" w:cs="Arial"/>
        </w:rPr>
        <w:t xml:space="preserve">a demonstrar </w:t>
      </w:r>
      <w:r w:rsidR="00603AD0" w:rsidRPr="00B5730C">
        <w:rPr>
          <w:rFonts w:ascii="Arial" w:hAnsi="Arial" w:cs="Arial"/>
        </w:rPr>
        <w:t xml:space="preserve">que </w:t>
      </w:r>
      <w:r w:rsidR="008964AF">
        <w:rPr>
          <w:rFonts w:ascii="Arial" w:hAnsi="Arial" w:cs="Arial"/>
        </w:rPr>
        <w:t xml:space="preserve">ele </w:t>
      </w:r>
      <w:r w:rsidR="00603AD0" w:rsidRPr="00B5730C">
        <w:rPr>
          <w:rFonts w:ascii="Arial" w:hAnsi="Arial" w:cs="Arial"/>
        </w:rPr>
        <w:t>se encontrava</w:t>
      </w:r>
      <w:r w:rsidR="00735D70" w:rsidRPr="00B5730C">
        <w:rPr>
          <w:rFonts w:ascii="Arial" w:hAnsi="Arial" w:cs="Arial"/>
        </w:rPr>
        <w:t xml:space="preserve"> </w:t>
      </w:r>
      <w:r w:rsidR="00735D70" w:rsidRPr="00B5730C">
        <w:rPr>
          <w:rFonts w:ascii="Arial" w:hAnsi="Arial" w:cs="Arial"/>
          <w:sz w:val="22"/>
          <w:szCs w:val="22"/>
        </w:rPr>
        <w:t>(e ainda se encontra)</w:t>
      </w:r>
      <w:r w:rsidR="00603AD0" w:rsidRPr="00B5730C">
        <w:rPr>
          <w:rFonts w:ascii="Arial" w:hAnsi="Arial" w:cs="Arial"/>
        </w:rPr>
        <w:t xml:space="preserve"> plenamente integrado à vida adulta, </w:t>
      </w:r>
      <w:r w:rsidR="004D39C8" w:rsidRPr="00B5730C">
        <w:rPr>
          <w:rFonts w:ascii="Arial" w:hAnsi="Arial" w:cs="Arial"/>
        </w:rPr>
        <w:t xml:space="preserve">pois não existe </w:t>
      </w:r>
      <w:r w:rsidR="00603AD0" w:rsidRPr="00B5730C">
        <w:rPr>
          <w:rFonts w:ascii="Arial" w:hAnsi="Arial" w:cs="Arial"/>
        </w:rPr>
        <w:t>situação de dependência.</w:t>
      </w:r>
      <w:r w:rsidR="00735D70" w:rsidRPr="00B5730C">
        <w:rPr>
          <w:rFonts w:ascii="Arial" w:hAnsi="Arial" w:cs="Arial"/>
        </w:rPr>
        <w:t xml:space="preserve"> </w:t>
      </w:r>
    </w:p>
    <w:p w14:paraId="66FF8EB5" w14:textId="6C83A218" w:rsidR="00B5730C" w:rsidRDefault="008964AF"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A circunstância </w:t>
      </w:r>
      <w:r w:rsidR="00603AD0" w:rsidRPr="00B5730C">
        <w:rPr>
          <w:rFonts w:ascii="Arial" w:hAnsi="Arial" w:cs="Arial"/>
        </w:rPr>
        <w:t xml:space="preserve">de </w:t>
      </w:r>
      <w:r w:rsidR="004D39C8" w:rsidRPr="00B5730C">
        <w:rPr>
          <w:rFonts w:ascii="Arial" w:hAnsi="Arial" w:cs="Arial"/>
        </w:rPr>
        <w:t xml:space="preserve">Flávio </w:t>
      </w:r>
      <w:r w:rsidR="00603AD0" w:rsidRPr="00B5730C">
        <w:rPr>
          <w:rFonts w:ascii="Arial" w:hAnsi="Arial" w:cs="Arial"/>
        </w:rPr>
        <w:t>já ter constituído família</w:t>
      </w:r>
      <w:r w:rsidR="004D39C8" w:rsidRPr="00B5730C">
        <w:rPr>
          <w:rFonts w:ascii="Arial" w:hAnsi="Arial" w:cs="Arial"/>
        </w:rPr>
        <w:t>, ademais,</w:t>
      </w:r>
      <w:r w:rsidR="00603AD0" w:rsidRPr="00B5730C">
        <w:rPr>
          <w:rFonts w:ascii="Arial" w:hAnsi="Arial" w:cs="Arial"/>
        </w:rPr>
        <w:t xml:space="preserve"> evidencia sua capacidade de organização social e emocional, bem como aptidão para assumir responsabilidades pessoais e patrimoniais, sendo absolutamente contraditório sustentar que alguém nessas condições </w:t>
      </w:r>
      <w:r w:rsidR="004D39C8" w:rsidRPr="00B5730C">
        <w:rPr>
          <w:rFonts w:ascii="Arial" w:hAnsi="Arial" w:cs="Arial"/>
        </w:rPr>
        <w:t xml:space="preserve">possa ter sido </w:t>
      </w:r>
      <w:r w:rsidR="00603AD0" w:rsidRPr="00B5730C">
        <w:rPr>
          <w:rFonts w:ascii="Arial" w:hAnsi="Arial" w:cs="Arial"/>
        </w:rPr>
        <w:t xml:space="preserve">“subitamente lançado ao mundo” </w:t>
      </w:r>
      <w:r w:rsidR="000131F0" w:rsidRPr="00B5730C">
        <w:rPr>
          <w:rFonts w:ascii="Arial" w:hAnsi="Arial" w:cs="Arial"/>
          <w:sz w:val="20"/>
          <w:szCs w:val="20"/>
        </w:rPr>
        <w:t>(fl.</w:t>
      </w:r>
      <w:r w:rsidR="00B5730C" w:rsidRPr="00B5730C">
        <w:rPr>
          <w:rFonts w:ascii="Arial" w:hAnsi="Arial" w:cs="Arial"/>
          <w:sz w:val="20"/>
          <w:szCs w:val="20"/>
        </w:rPr>
        <w:t xml:space="preserve"> 21)</w:t>
      </w:r>
      <w:r w:rsidR="000131F0" w:rsidRPr="00B5730C">
        <w:rPr>
          <w:rFonts w:ascii="Arial" w:hAnsi="Arial" w:cs="Arial"/>
        </w:rPr>
        <w:t xml:space="preserve"> </w:t>
      </w:r>
      <w:r w:rsidR="00603AD0" w:rsidRPr="00B5730C">
        <w:rPr>
          <w:rFonts w:ascii="Arial" w:hAnsi="Arial" w:cs="Arial"/>
        </w:rPr>
        <w:t>ou privado de suporte.</w:t>
      </w:r>
    </w:p>
    <w:p w14:paraId="2BCAAD3B" w14:textId="4687E8EC" w:rsidR="00A00EFA" w:rsidRDefault="00603AD0" w:rsidP="00096C8A">
      <w:pPr>
        <w:pStyle w:val="Textbody"/>
        <w:numPr>
          <w:ilvl w:val="0"/>
          <w:numId w:val="5"/>
        </w:numPr>
        <w:spacing w:after="0" w:line="360" w:lineRule="auto"/>
        <w:ind w:left="0" w:firstLine="1418"/>
        <w:jc w:val="both"/>
        <w:rPr>
          <w:rFonts w:ascii="Arial" w:hAnsi="Arial" w:cs="Arial"/>
        </w:rPr>
      </w:pPr>
      <w:r w:rsidRPr="00B5730C">
        <w:rPr>
          <w:rFonts w:ascii="Arial" w:hAnsi="Arial" w:cs="Arial"/>
        </w:rPr>
        <w:t xml:space="preserve">Somado a isso, verifica-se que, </w:t>
      </w:r>
      <w:r w:rsidRPr="00B5730C">
        <w:rPr>
          <w:rFonts w:ascii="Arial" w:hAnsi="Arial" w:cs="Arial"/>
          <w:b/>
          <w:bCs/>
        </w:rPr>
        <w:t>logo após abandonar o lar adotivo</w:t>
      </w:r>
      <w:r w:rsidRPr="00B5730C">
        <w:rPr>
          <w:rFonts w:ascii="Arial" w:hAnsi="Arial" w:cs="Arial"/>
        </w:rPr>
        <w:t xml:space="preserve">, Flávio </w:t>
      </w:r>
      <w:r w:rsidRPr="00B5730C">
        <w:rPr>
          <w:rFonts w:ascii="Arial" w:hAnsi="Arial" w:cs="Arial"/>
          <w:b/>
          <w:bCs/>
        </w:rPr>
        <w:t>retornou às suas origens</w:t>
      </w:r>
      <w:r w:rsidRPr="00B5730C">
        <w:rPr>
          <w:rFonts w:ascii="Arial" w:hAnsi="Arial" w:cs="Arial"/>
        </w:rPr>
        <w:t xml:space="preserve"> </w:t>
      </w:r>
      <w:r w:rsidR="004D39C8" w:rsidRPr="00B5730C">
        <w:rPr>
          <w:rFonts w:ascii="Arial" w:hAnsi="Arial" w:cs="Arial"/>
        </w:rPr>
        <w:t xml:space="preserve">e restabeleceu </w:t>
      </w:r>
      <w:r w:rsidRPr="00B5730C">
        <w:rPr>
          <w:rFonts w:ascii="Arial" w:hAnsi="Arial" w:cs="Arial"/>
        </w:rPr>
        <w:t xml:space="preserve">vínculos com sua </w:t>
      </w:r>
      <w:r w:rsidRPr="00B5730C">
        <w:rPr>
          <w:rFonts w:ascii="Arial" w:hAnsi="Arial" w:cs="Arial"/>
          <w:b/>
          <w:bCs/>
        </w:rPr>
        <w:t xml:space="preserve">irmã e com seu pai </w:t>
      </w:r>
      <w:r w:rsidR="006226ED" w:rsidRPr="00B5730C">
        <w:rPr>
          <w:rFonts w:ascii="Arial" w:hAnsi="Arial" w:cs="Arial"/>
          <w:b/>
          <w:bCs/>
        </w:rPr>
        <w:t>biológico</w:t>
      </w:r>
      <w:r w:rsidRPr="00B5730C">
        <w:rPr>
          <w:rFonts w:ascii="Arial" w:hAnsi="Arial" w:cs="Arial"/>
        </w:rPr>
        <w:t xml:space="preserve">, o que afasta, de forma inequívoca, </w:t>
      </w:r>
      <w:r w:rsidR="004D39C8" w:rsidRPr="00B5730C">
        <w:rPr>
          <w:rFonts w:ascii="Arial" w:hAnsi="Arial" w:cs="Arial"/>
        </w:rPr>
        <w:t xml:space="preserve">a </w:t>
      </w:r>
      <w:r w:rsidRPr="00B5730C">
        <w:rPr>
          <w:rFonts w:ascii="Arial" w:hAnsi="Arial" w:cs="Arial"/>
        </w:rPr>
        <w:t>alegação de isolamento, abandono ou desamparo</w:t>
      </w:r>
      <w:r w:rsidR="004D39C8" w:rsidRPr="00B5730C">
        <w:rPr>
          <w:rFonts w:ascii="Arial" w:hAnsi="Arial" w:cs="Arial"/>
        </w:rPr>
        <w:t xml:space="preserve">: </w:t>
      </w:r>
    </w:p>
    <w:p w14:paraId="313EC57D" w14:textId="77777777" w:rsidR="00853AC1" w:rsidRDefault="00853AC1" w:rsidP="00853AC1">
      <w:pPr>
        <w:pStyle w:val="Textbody"/>
        <w:spacing w:after="0" w:line="360" w:lineRule="auto"/>
        <w:ind w:left="1418"/>
        <w:jc w:val="both"/>
        <w:rPr>
          <w:rFonts w:ascii="Arial" w:hAnsi="Arial" w:cs="Arial"/>
        </w:rPr>
      </w:pPr>
    </w:p>
    <w:p w14:paraId="3EC055A0" w14:textId="77777777" w:rsidR="00B50AB9" w:rsidRDefault="00B50AB9" w:rsidP="00B50AB9">
      <w:pPr>
        <w:pStyle w:val="Textbody"/>
        <w:spacing w:after="0" w:line="360" w:lineRule="auto"/>
        <w:ind w:left="1418"/>
        <w:jc w:val="both"/>
        <w:rPr>
          <w:rFonts w:ascii="Arial" w:hAnsi="Arial" w:cs="Arial"/>
        </w:rPr>
      </w:pPr>
    </w:p>
    <w:p w14:paraId="1EEFEAA9" w14:textId="77777777" w:rsidR="00B50AB9" w:rsidRPr="00B5730C" w:rsidRDefault="00B50AB9" w:rsidP="00B50AB9">
      <w:pPr>
        <w:pStyle w:val="Textbody"/>
        <w:spacing w:after="0" w:line="360" w:lineRule="auto"/>
        <w:ind w:left="1418"/>
        <w:jc w:val="both"/>
        <w:rPr>
          <w:rFonts w:ascii="Arial" w:hAnsi="Arial" w:cs="Arial"/>
        </w:rPr>
      </w:pPr>
    </w:p>
    <w:p w14:paraId="19648302"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mc:AlternateContent>
          <mc:Choice Requires="wps">
            <w:drawing>
              <wp:anchor distT="0" distB="26035" distL="0" distR="27940" simplePos="0" relativeHeight="18" behindDoc="0" locked="0" layoutInCell="1" allowOverlap="1" wp14:anchorId="1DB096F9" wp14:editId="1A9C9AF6">
                <wp:simplePos x="0" y="0"/>
                <wp:positionH relativeFrom="column">
                  <wp:posOffset>662305</wp:posOffset>
                </wp:positionH>
                <wp:positionV relativeFrom="paragraph">
                  <wp:posOffset>1072515</wp:posOffset>
                </wp:positionV>
                <wp:extent cx="848360" cy="336550"/>
                <wp:effectExtent l="6350" t="6350" r="6350" b="6350"/>
                <wp:wrapNone/>
                <wp:docPr id="12" name="Retângulo 6"/>
                <wp:cNvGraphicFramePr/>
                <a:graphic xmlns:a="http://schemas.openxmlformats.org/drawingml/2006/main">
                  <a:graphicData uri="http://schemas.microsoft.com/office/word/2010/wordprocessingShape">
                    <wps:wsp>
                      <wps:cNvSpPr/>
                      <wps:spPr>
                        <a:xfrm>
                          <a:off x="0" y="0"/>
                          <a:ext cx="848520" cy="336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5F98058D" id="Retângulo 6" o:spid="_x0000_s1026" style="position:absolute;margin-left:52.15pt;margin-top:84.45pt;width:66.8pt;height:26.5pt;z-index:18;visibility:visible;mso-wrap-style:square;mso-wrap-distance-left:0;mso-wrap-distance-top:0;mso-wrap-distance-right:2.2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" filled="f" strokecolor="#e00" strokeweight="1pt"/>
            </w:pict>
          </mc:Fallback>
        </mc:AlternateContent>
      </w:r>
      <w:r w:rsidRPr="006623BB">
        <w:rPr>
          <w:rFonts w:ascii="Arial" w:hAnsi="Arial" w:cs="Arial"/>
          <w:noProof/>
        </w:rPr>
        <mc:AlternateContent>
          <mc:Choice Requires="wps">
            <w:drawing>
              <wp:anchor distT="0" distB="26035" distL="0" distR="13970" simplePos="0" relativeHeight="19" behindDoc="0" locked="0" layoutInCell="1" allowOverlap="1" wp14:anchorId="04F1944E" wp14:editId="42D32C02">
                <wp:simplePos x="0" y="0"/>
                <wp:positionH relativeFrom="column">
                  <wp:posOffset>3559175</wp:posOffset>
                </wp:positionH>
                <wp:positionV relativeFrom="paragraph">
                  <wp:posOffset>1635760</wp:posOffset>
                </wp:positionV>
                <wp:extent cx="1148715" cy="336550"/>
                <wp:effectExtent l="6985" t="6350" r="5715" b="6350"/>
                <wp:wrapNone/>
                <wp:docPr id="13" name="Retângulo 6"/>
                <wp:cNvGraphicFramePr/>
                <a:graphic xmlns:a="http://schemas.openxmlformats.org/drawingml/2006/main">
                  <a:graphicData uri="http://schemas.microsoft.com/office/word/2010/wordprocessingShape">
                    <wps:wsp>
                      <wps:cNvSpPr/>
                      <wps:spPr>
                        <a:xfrm>
                          <a:off x="0" y="0"/>
                          <a:ext cx="1148760" cy="336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35573A10" id="Retângulo 6" o:spid="_x0000_s1026" style="position:absolute;margin-left:280.25pt;margin-top:128.8pt;width:90.45pt;height:26.5pt;z-index:19;visibility:visible;mso-wrap-style:square;mso-wrap-distance-left:0;mso-wrap-distance-top:0;mso-wrap-distance-right:1.1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" filled="f" strokecolor="#e00" strokeweight="1pt"/>
            </w:pict>
          </mc:Fallback>
        </mc:AlternateContent>
      </w:r>
      <w:r w:rsidRPr="006623BB">
        <w:rPr>
          <w:rFonts w:ascii="Arial" w:hAnsi="Arial" w:cs="Arial"/>
          <w:noProof/>
        </w:rPr>
        <w:drawing>
          <wp:inline distT="0" distB="0" distL="0" distR="0" wp14:anchorId="3A4C20FE" wp14:editId="63C77954">
            <wp:extent cx="2797175" cy="2347415"/>
            <wp:effectExtent l="0" t="0" r="3175" b="0"/>
            <wp:docPr id="14"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7"/>
                    <pic:cNvPicPr>
                      <a:picLocks noChangeAspect="1" noChangeArrowheads="1"/>
                    </pic:cNvPicPr>
                  </pic:nvPicPr>
                  <pic:blipFill>
                    <a:blip r:embed="rId19"/>
                    <a:stretch>
                      <a:fillRect/>
                    </a:stretch>
                  </pic:blipFill>
                  <pic:spPr bwMode="auto">
                    <a:xfrm>
                      <a:off x="0" y="0"/>
                      <a:ext cx="2798892" cy="2348856"/>
                    </a:xfrm>
                    <a:prstGeom prst="rect">
                      <a:avLst/>
                    </a:prstGeom>
                    <a:noFill/>
                  </pic:spPr>
                </pic:pic>
              </a:graphicData>
            </a:graphic>
          </wp:inline>
        </w:drawing>
      </w:r>
      <w:r w:rsidRPr="006623BB">
        <w:rPr>
          <w:rFonts w:ascii="Arial" w:hAnsi="Arial" w:cs="Arial"/>
        </w:rPr>
        <w:t xml:space="preserve">  </w:t>
      </w:r>
      <w:r w:rsidRPr="006623BB">
        <w:rPr>
          <w:rFonts w:ascii="Arial" w:hAnsi="Arial" w:cs="Arial"/>
          <w:noProof/>
        </w:rPr>
        <w:drawing>
          <wp:inline distT="0" distB="0" distL="0" distR="0" wp14:anchorId="64890E04" wp14:editId="4AE6D7B9">
            <wp:extent cx="2892425" cy="2292824"/>
            <wp:effectExtent l="0" t="0" r="3175" b="0"/>
            <wp:docPr id="15"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8"/>
                    <pic:cNvPicPr>
                      <a:picLocks noChangeAspect="1" noChangeArrowheads="1"/>
                    </pic:cNvPicPr>
                  </pic:nvPicPr>
                  <pic:blipFill>
                    <a:blip r:embed="rId20"/>
                    <a:stretch>
                      <a:fillRect/>
                    </a:stretch>
                  </pic:blipFill>
                  <pic:spPr bwMode="auto">
                    <a:xfrm>
                      <a:off x="0" y="0"/>
                      <a:ext cx="2893433" cy="2293623"/>
                    </a:xfrm>
                    <a:prstGeom prst="rect">
                      <a:avLst/>
                    </a:prstGeom>
                    <a:noFill/>
                  </pic:spPr>
                </pic:pic>
              </a:graphicData>
            </a:graphic>
          </wp:inline>
        </w:drawing>
      </w:r>
    </w:p>
    <w:p w14:paraId="445A9ABF" w14:textId="77777777" w:rsidR="00B5730C" w:rsidRDefault="00603AD0" w:rsidP="00B5730C">
      <w:pPr>
        <w:pStyle w:val="Textbody"/>
        <w:numPr>
          <w:ilvl w:val="0"/>
          <w:numId w:val="5"/>
        </w:numPr>
        <w:spacing w:after="0" w:line="360" w:lineRule="auto"/>
        <w:ind w:left="0" w:firstLine="1418"/>
        <w:jc w:val="both"/>
        <w:rPr>
          <w:rFonts w:ascii="Arial" w:hAnsi="Arial" w:cs="Arial"/>
        </w:rPr>
      </w:pPr>
      <w:r w:rsidRPr="006623BB">
        <w:rPr>
          <w:rFonts w:ascii="Arial" w:hAnsi="Arial" w:cs="Arial"/>
        </w:rPr>
        <w:t xml:space="preserve">Não há nos autos </w:t>
      </w:r>
      <w:r w:rsidR="004D39C8" w:rsidRPr="006623BB">
        <w:rPr>
          <w:rFonts w:ascii="Arial" w:hAnsi="Arial" w:cs="Arial"/>
        </w:rPr>
        <w:t xml:space="preserve">nenhum </w:t>
      </w:r>
      <w:r w:rsidRPr="006623BB">
        <w:rPr>
          <w:rFonts w:ascii="Arial" w:hAnsi="Arial" w:cs="Arial"/>
        </w:rPr>
        <w:t xml:space="preserve">elemento concreto que demonstre incapacidade laborativa, necessidade de alimentos, dependência afetiva impeditiva da autonomia ou vulnerabilidade socioeconômica. O discurso de “desamparo súbito”, portanto, </w:t>
      </w:r>
      <w:r w:rsidR="000131F0" w:rsidRPr="006623BB">
        <w:rPr>
          <w:rFonts w:ascii="Arial" w:hAnsi="Arial" w:cs="Arial"/>
        </w:rPr>
        <w:t>é de simples retórica e não possui lastro</w:t>
      </w:r>
      <w:r w:rsidRPr="006623BB">
        <w:rPr>
          <w:rFonts w:ascii="Arial" w:hAnsi="Arial" w:cs="Arial"/>
        </w:rPr>
        <w:t xml:space="preserve"> jurídico ou probatório.</w:t>
      </w:r>
    </w:p>
    <w:p w14:paraId="60F23B4C" w14:textId="0ADD2C92" w:rsidR="00A00EFA" w:rsidRPr="00B5730C" w:rsidRDefault="000131F0" w:rsidP="00B5730C">
      <w:pPr>
        <w:pStyle w:val="Textbody"/>
        <w:numPr>
          <w:ilvl w:val="0"/>
          <w:numId w:val="5"/>
        </w:numPr>
        <w:spacing w:after="0" w:line="360" w:lineRule="auto"/>
        <w:ind w:left="0" w:firstLine="1418"/>
        <w:jc w:val="both"/>
        <w:rPr>
          <w:rFonts w:ascii="Arial" w:hAnsi="Arial" w:cs="Arial"/>
        </w:rPr>
      </w:pPr>
      <w:r w:rsidRPr="00B5730C">
        <w:rPr>
          <w:rFonts w:ascii="Arial" w:hAnsi="Arial" w:cs="Arial"/>
        </w:rPr>
        <w:t xml:space="preserve">Ao contrário, </w:t>
      </w:r>
      <w:r w:rsidR="00603AD0" w:rsidRPr="00B5730C">
        <w:rPr>
          <w:rFonts w:ascii="Arial" w:hAnsi="Arial" w:cs="Arial"/>
        </w:rPr>
        <w:t>por meio de simples consulta pública</w:t>
      </w:r>
      <w:r w:rsidR="00B5730C">
        <w:rPr>
          <w:rFonts w:ascii="Arial" w:hAnsi="Arial" w:cs="Arial"/>
        </w:rPr>
        <w:t>,</w:t>
      </w:r>
      <w:r w:rsidRPr="00B5730C">
        <w:rPr>
          <w:rFonts w:ascii="Arial" w:hAnsi="Arial" w:cs="Arial"/>
        </w:rPr>
        <w:t xml:space="preserve"> é possível verificar </w:t>
      </w:r>
      <w:r w:rsidR="00603AD0" w:rsidRPr="00B5730C">
        <w:rPr>
          <w:rFonts w:ascii="Arial" w:hAnsi="Arial" w:cs="Arial"/>
        </w:rPr>
        <w:t>que Flávio constituiu pessoa jurídica no ramo de “Preparação de documentos e serviços especializados de apoio administrativo”</w:t>
      </w:r>
      <w:r w:rsidRPr="00B5730C">
        <w:rPr>
          <w:rFonts w:ascii="Arial" w:hAnsi="Arial" w:cs="Arial"/>
        </w:rPr>
        <w:t xml:space="preserve"> </w:t>
      </w:r>
      <w:r w:rsidRPr="00B5730C">
        <w:rPr>
          <w:rFonts w:ascii="Arial" w:hAnsi="Arial" w:cs="Arial"/>
          <w:sz w:val="20"/>
          <w:szCs w:val="20"/>
        </w:rPr>
        <w:t>(</w:t>
      </w:r>
      <w:r w:rsidR="00603AD0" w:rsidRPr="00B5730C">
        <w:rPr>
          <w:rFonts w:ascii="Arial" w:hAnsi="Arial" w:cs="Arial"/>
          <w:sz w:val="20"/>
          <w:szCs w:val="20"/>
        </w:rPr>
        <w:t>CNPJ nº 63.124.948/0001-79</w:t>
      </w:r>
      <w:r w:rsidRPr="00B5730C">
        <w:rPr>
          <w:rFonts w:ascii="Arial" w:hAnsi="Arial" w:cs="Arial"/>
          <w:sz w:val="20"/>
          <w:szCs w:val="20"/>
        </w:rPr>
        <w:t>)</w:t>
      </w:r>
      <w:r w:rsidR="00603AD0" w:rsidRPr="00B5730C">
        <w:rPr>
          <w:rFonts w:ascii="Arial" w:hAnsi="Arial" w:cs="Arial"/>
        </w:rPr>
        <w:t>, bem como participou de processo seletivo da Marinha do Brasil</w:t>
      </w:r>
      <w:r w:rsidR="00B50AB9">
        <w:rPr>
          <w:rFonts w:ascii="Arial" w:hAnsi="Arial" w:cs="Arial"/>
        </w:rPr>
        <w:t xml:space="preserve"> </w:t>
      </w:r>
      <w:r w:rsidR="00B50AB9" w:rsidRPr="004B4EAF">
        <w:rPr>
          <w:rFonts w:ascii="Arial" w:hAnsi="Arial" w:cs="Arial"/>
          <w:sz w:val="20"/>
          <w:szCs w:val="20"/>
        </w:rPr>
        <w:t>(</w:t>
      </w:r>
      <w:r w:rsidR="00B50AB9" w:rsidRPr="004B4EAF">
        <w:rPr>
          <w:rFonts w:ascii="Arial" w:hAnsi="Arial" w:cs="Arial"/>
          <w:b/>
          <w:bCs/>
          <w:sz w:val="20"/>
          <w:szCs w:val="20"/>
          <w:highlight w:val="yellow"/>
        </w:rPr>
        <w:t>doc.</w:t>
      </w:r>
      <w:r w:rsidR="00B50AB9">
        <w:rPr>
          <w:rFonts w:ascii="Arial" w:hAnsi="Arial" w:cs="Arial"/>
          <w:b/>
          <w:bCs/>
          <w:sz w:val="20"/>
          <w:szCs w:val="20"/>
          <w:highlight w:val="yellow"/>
        </w:rPr>
        <w:t xml:space="preserve"> 7</w:t>
      </w:r>
      <w:r w:rsidR="00B50AB9" w:rsidRPr="004B4EAF">
        <w:rPr>
          <w:rFonts w:ascii="Arial" w:hAnsi="Arial" w:cs="Arial"/>
          <w:sz w:val="20"/>
          <w:szCs w:val="20"/>
        </w:rPr>
        <w:t>)</w:t>
      </w:r>
      <w:r w:rsidR="00603AD0" w:rsidRPr="00B5730C">
        <w:rPr>
          <w:rFonts w:ascii="Arial" w:hAnsi="Arial" w:cs="Arial"/>
        </w:rPr>
        <w:t>, circunstâncias que reforçam, de forma inequívoca, sua plena autonomia pessoal, profissional e econômica:</w:t>
      </w:r>
    </w:p>
    <w:p w14:paraId="35B4C857" w14:textId="77777777" w:rsidR="00DC4812" w:rsidRDefault="00DC4812" w:rsidP="00096C8A">
      <w:pPr>
        <w:pStyle w:val="Textbody"/>
        <w:spacing w:line="360" w:lineRule="auto"/>
        <w:jc w:val="both"/>
        <w:rPr>
          <w:rFonts w:ascii="Arial" w:hAnsi="Arial" w:cs="Arial"/>
        </w:rPr>
      </w:pPr>
    </w:p>
    <w:p w14:paraId="244A0C04" w14:textId="77777777" w:rsidR="00853AC1" w:rsidRPr="006623BB" w:rsidRDefault="00853AC1" w:rsidP="00096C8A">
      <w:pPr>
        <w:pStyle w:val="Textbody"/>
        <w:spacing w:line="360" w:lineRule="auto"/>
        <w:jc w:val="both"/>
        <w:rPr>
          <w:rFonts w:ascii="Arial" w:hAnsi="Arial" w:cs="Arial"/>
        </w:rPr>
      </w:pPr>
    </w:p>
    <w:p w14:paraId="47D9C10E"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mc:AlternateContent>
          <mc:Choice Requires="wps">
            <w:drawing>
              <wp:anchor distT="0" distB="16510" distL="0" distR="13970" simplePos="0" relativeHeight="20" behindDoc="0" locked="0" layoutInCell="1" allowOverlap="1" wp14:anchorId="01D33355" wp14:editId="1E64F45C">
                <wp:simplePos x="0" y="0"/>
                <wp:positionH relativeFrom="column">
                  <wp:posOffset>4458970</wp:posOffset>
                </wp:positionH>
                <wp:positionV relativeFrom="paragraph">
                  <wp:posOffset>73025</wp:posOffset>
                </wp:positionV>
                <wp:extent cx="767715" cy="212090"/>
                <wp:effectExtent l="6985" t="6350" r="5715" b="6350"/>
                <wp:wrapNone/>
                <wp:docPr id="16" name="Retângulo 7"/>
                <wp:cNvGraphicFramePr/>
                <a:graphic xmlns:a="http://schemas.openxmlformats.org/drawingml/2006/main">
                  <a:graphicData uri="http://schemas.microsoft.com/office/word/2010/wordprocessingShape">
                    <wps:wsp>
                      <wps:cNvSpPr/>
                      <wps:spPr>
                        <a:xfrm>
                          <a:off x="0" y="0"/>
                          <a:ext cx="767880" cy="2120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7D66532C" id="Retângulo 7" o:spid="_x0000_s1026" style="position:absolute;margin-left:351.1pt;margin-top:5.75pt;width:60.45pt;height:16.7pt;z-index:20;visibility:visible;mso-wrap-style:square;mso-wrap-distance-left:0;mso-wrap-distance-top:0;mso-wrap-distance-right:1.1pt;mso-wrap-distance-bottom:1.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" filled="f" strokecolor="#e00" strokeweight="1pt"/>
            </w:pict>
          </mc:Fallback>
        </mc:AlternateContent>
      </w:r>
      <w:r w:rsidRPr="006623BB">
        <w:rPr>
          <w:rFonts w:ascii="Arial" w:hAnsi="Arial" w:cs="Arial"/>
          <w:noProof/>
        </w:rPr>
        <w:drawing>
          <wp:inline distT="0" distB="0" distL="0" distR="0" wp14:anchorId="21FF34E8" wp14:editId="569D7DB3">
            <wp:extent cx="5365115" cy="1565275"/>
            <wp:effectExtent l="0" t="0" r="0" b="0"/>
            <wp:docPr id="17"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9"/>
                    <pic:cNvPicPr>
                      <a:picLocks noChangeAspect="1" noChangeArrowheads="1"/>
                    </pic:cNvPicPr>
                  </pic:nvPicPr>
                  <pic:blipFill>
                    <a:blip r:embed="rId21"/>
                    <a:stretch>
                      <a:fillRect/>
                    </a:stretch>
                  </pic:blipFill>
                  <pic:spPr bwMode="auto">
                    <a:xfrm>
                      <a:off x="0" y="0"/>
                      <a:ext cx="5365115" cy="1565275"/>
                    </a:xfrm>
                    <a:prstGeom prst="rect">
                      <a:avLst/>
                    </a:prstGeom>
                    <a:noFill/>
                  </pic:spPr>
                </pic:pic>
              </a:graphicData>
            </a:graphic>
          </wp:inline>
        </w:drawing>
      </w:r>
    </w:p>
    <w:p w14:paraId="07D005E3"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w:lastRenderedPageBreak/>
        <w:drawing>
          <wp:inline distT="0" distB="0" distL="0" distR="0" wp14:anchorId="72EC1890" wp14:editId="667732AA">
            <wp:extent cx="4779645" cy="1593850"/>
            <wp:effectExtent l="0" t="0" r="0" b="0"/>
            <wp:docPr id="18" name="Fig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0"/>
                    <pic:cNvPicPr>
                      <a:picLocks noChangeAspect="1" noChangeArrowheads="1"/>
                    </pic:cNvPicPr>
                  </pic:nvPicPr>
                  <pic:blipFill>
                    <a:blip r:embed="rId22"/>
                    <a:srcRect t="4473"/>
                    <a:stretch>
                      <a:fillRect/>
                    </a:stretch>
                  </pic:blipFill>
                  <pic:spPr bwMode="auto">
                    <a:xfrm>
                      <a:off x="0" y="0"/>
                      <a:ext cx="4779645" cy="1593850"/>
                    </a:xfrm>
                    <a:prstGeom prst="rect">
                      <a:avLst/>
                    </a:prstGeom>
                    <a:noFill/>
                  </pic:spPr>
                </pic:pic>
              </a:graphicData>
            </a:graphic>
          </wp:inline>
        </w:drawing>
      </w:r>
    </w:p>
    <w:p w14:paraId="527E9A19" w14:textId="77777777" w:rsidR="00A00EFA" w:rsidRPr="006623BB" w:rsidRDefault="00603AD0" w:rsidP="00096C8A">
      <w:pPr>
        <w:pStyle w:val="Textbody"/>
        <w:spacing w:line="360" w:lineRule="auto"/>
        <w:jc w:val="center"/>
        <w:rPr>
          <w:rFonts w:ascii="Arial" w:hAnsi="Arial" w:cs="Arial"/>
        </w:rPr>
      </w:pPr>
      <w:r w:rsidRPr="006623BB">
        <w:rPr>
          <w:rFonts w:ascii="Arial" w:hAnsi="Arial" w:cs="Arial"/>
          <w:noProof/>
        </w:rPr>
        <w:drawing>
          <wp:inline distT="0" distB="0" distL="0" distR="0" wp14:anchorId="05DF8265" wp14:editId="6A9A1FFA">
            <wp:extent cx="4779645" cy="1157605"/>
            <wp:effectExtent l="0" t="0" r="0" b="0"/>
            <wp:docPr id="19"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1"/>
                    <pic:cNvPicPr>
                      <a:picLocks noChangeAspect="1" noChangeArrowheads="1"/>
                    </pic:cNvPicPr>
                  </pic:nvPicPr>
                  <pic:blipFill>
                    <a:blip r:embed="rId23"/>
                    <a:stretch>
                      <a:fillRect/>
                    </a:stretch>
                  </pic:blipFill>
                  <pic:spPr bwMode="auto">
                    <a:xfrm>
                      <a:off x="0" y="0"/>
                      <a:ext cx="4779645" cy="1157605"/>
                    </a:xfrm>
                    <a:prstGeom prst="rect">
                      <a:avLst/>
                    </a:prstGeom>
                    <a:noFill/>
                    <a:ln w="3175">
                      <a:solidFill>
                        <a:srgbClr val="000000"/>
                      </a:solidFill>
                    </a:ln>
                  </pic:spPr>
                </pic:pic>
              </a:graphicData>
            </a:graphic>
          </wp:inline>
        </w:drawing>
      </w:r>
    </w:p>
    <w:p w14:paraId="3C727296" w14:textId="77777777" w:rsidR="00DC4812" w:rsidRPr="006623BB" w:rsidRDefault="00DC4812" w:rsidP="00096C8A">
      <w:pPr>
        <w:pStyle w:val="Textbody"/>
        <w:spacing w:line="360" w:lineRule="auto"/>
        <w:jc w:val="both"/>
        <w:rPr>
          <w:rFonts w:ascii="Arial" w:hAnsi="Arial" w:cs="Arial"/>
        </w:rPr>
      </w:pPr>
    </w:p>
    <w:p w14:paraId="0E9D645A" w14:textId="77777777" w:rsidR="00B50AB9" w:rsidRDefault="00B50AB9" w:rsidP="00B50AB9">
      <w:pPr>
        <w:pStyle w:val="Textbody"/>
        <w:numPr>
          <w:ilvl w:val="0"/>
          <w:numId w:val="5"/>
        </w:numPr>
        <w:spacing w:after="0" w:line="360" w:lineRule="auto"/>
        <w:ind w:left="0" w:firstLine="1418"/>
        <w:jc w:val="both"/>
        <w:rPr>
          <w:rFonts w:ascii="Arial" w:hAnsi="Arial" w:cs="Arial"/>
        </w:rPr>
      </w:pPr>
      <w:r>
        <w:rPr>
          <w:rFonts w:ascii="Arial" w:hAnsi="Arial" w:cs="Arial"/>
        </w:rPr>
        <w:t>A questão é que s</w:t>
      </w:r>
      <w:r w:rsidR="004D39C8" w:rsidRPr="00B50AB9">
        <w:rPr>
          <w:rFonts w:ascii="Arial" w:hAnsi="Arial" w:cs="Arial"/>
        </w:rPr>
        <w:t>e</w:t>
      </w:r>
      <w:r w:rsidR="00603AD0" w:rsidRPr="00B50AB9">
        <w:rPr>
          <w:rFonts w:ascii="Arial" w:hAnsi="Arial" w:cs="Arial"/>
        </w:rPr>
        <w:t xml:space="preserve"> Flávio, maior e plenamente capaz, optou por retornar ao estado jurídico anterior à adoção, </w:t>
      </w:r>
      <w:r w:rsidR="004D39C8" w:rsidRPr="00B50AB9">
        <w:rPr>
          <w:rFonts w:ascii="Arial" w:hAnsi="Arial" w:cs="Arial"/>
        </w:rPr>
        <w:t xml:space="preserve">essa </w:t>
      </w:r>
      <w:r w:rsidR="00603AD0" w:rsidRPr="00B50AB9">
        <w:rPr>
          <w:rFonts w:ascii="Arial" w:hAnsi="Arial" w:cs="Arial"/>
        </w:rPr>
        <w:t xml:space="preserve">decisão decorreu de </w:t>
      </w:r>
      <w:r w:rsidR="00603AD0" w:rsidRPr="00B50AB9">
        <w:rPr>
          <w:rFonts w:ascii="Arial" w:hAnsi="Arial" w:cs="Arial"/>
          <w:b/>
          <w:bCs/>
        </w:rPr>
        <w:t>manifestação livre</w:t>
      </w:r>
      <w:r>
        <w:rPr>
          <w:rFonts w:ascii="Arial" w:hAnsi="Arial" w:cs="Arial"/>
          <w:b/>
          <w:bCs/>
        </w:rPr>
        <w:t xml:space="preserve"> e</w:t>
      </w:r>
      <w:r w:rsidR="00603AD0" w:rsidRPr="00B50AB9">
        <w:rPr>
          <w:rFonts w:ascii="Arial" w:hAnsi="Arial" w:cs="Arial"/>
          <w:b/>
          <w:bCs/>
        </w:rPr>
        <w:t xml:space="preserve"> consciente de sua vontade</w:t>
      </w:r>
      <w:r w:rsidR="00603AD0" w:rsidRPr="00B50AB9">
        <w:rPr>
          <w:rFonts w:ascii="Arial" w:hAnsi="Arial" w:cs="Arial"/>
        </w:rPr>
        <w:t xml:space="preserve">, em conformidade com o princípio da autonomia privada, </w:t>
      </w:r>
      <w:r w:rsidR="004D39C8" w:rsidRPr="00B50AB9">
        <w:rPr>
          <w:rFonts w:ascii="Arial" w:hAnsi="Arial" w:cs="Arial"/>
        </w:rPr>
        <w:t xml:space="preserve">e não pode </w:t>
      </w:r>
      <w:r w:rsidR="00603AD0" w:rsidRPr="00B50AB9">
        <w:rPr>
          <w:rFonts w:ascii="Arial" w:hAnsi="Arial" w:cs="Arial"/>
        </w:rPr>
        <w:t>ser artificialmente convertida em narrativa de acusações infundadas.</w:t>
      </w:r>
    </w:p>
    <w:p w14:paraId="1EF90A34" w14:textId="77777777" w:rsidR="00B50AB9" w:rsidRDefault="00603AD0" w:rsidP="00096C8A">
      <w:pPr>
        <w:pStyle w:val="Textbody"/>
        <w:numPr>
          <w:ilvl w:val="0"/>
          <w:numId w:val="5"/>
        </w:numPr>
        <w:spacing w:after="0" w:line="360" w:lineRule="auto"/>
        <w:ind w:left="0" w:firstLine="1418"/>
        <w:jc w:val="both"/>
        <w:rPr>
          <w:rFonts w:ascii="Arial" w:hAnsi="Arial" w:cs="Arial"/>
        </w:rPr>
      </w:pPr>
      <w:r w:rsidRPr="00B50AB9">
        <w:rPr>
          <w:rFonts w:ascii="Arial" w:hAnsi="Arial" w:cs="Arial"/>
        </w:rPr>
        <w:t>A tentativa de construir um cenário de fragilidade</w:t>
      </w:r>
      <w:r w:rsidR="00B50AB9" w:rsidRPr="00B50AB9">
        <w:rPr>
          <w:rFonts w:ascii="Arial" w:hAnsi="Arial" w:cs="Arial"/>
        </w:rPr>
        <w:t>, portanto,</w:t>
      </w:r>
      <w:r w:rsidRPr="00B50AB9">
        <w:rPr>
          <w:rFonts w:ascii="Arial" w:hAnsi="Arial" w:cs="Arial"/>
        </w:rPr>
        <w:t xml:space="preserve"> </w:t>
      </w:r>
      <w:r w:rsidR="000131F0" w:rsidRPr="00B50AB9">
        <w:rPr>
          <w:rFonts w:ascii="Arial" w:hAnsi="Arial" w:cs="Arial"/>
        </w:rPr>
        <w:t xml:space="preserve">é </w:t>
      </w:r>
      <w:r w:rsidRPr="00B50AB9">
        <w:rPr>
          <w:rFonts w:ascii="Arial" w:hAnsi="Arial" w:cs="Arial"/>
        </w:rPr>
        <w:t xml:space="preserve">incompatível com </w:t>
      </w:r>
      <w:r w:rsidR="000131F0" w:rsidRPr="00B50AB9">
        <w:rPr>
          <w:rFonts w:ascii="Arial" w:hAnsi="Arial" w:cs="Arial"/>
        </w:rPr>
        <w:t xml:space="preserve">as provas trazidas à colação, </w:t>
      </w:r>
      <w:r w:rsidRPr="00B50AB9">
        <w:rPr>
          <w:rFonts w:ascii="Arial" w:hAnsi="Arial" w:cs="Arial"/>
        </w:rPr>
        <w:t>com a legislação civil vigente e com a presunção legal de capacidade plena</w:t>
      </w:r>
      <w:r w:rsidR="004D39C8" w:rsidRPr="00B50AB9">
        <w:rPr>
          <w:rFonts w:ascii="Arial" w:hAnsi="Arial" w:cs="Arial"/>
        </w:rPr>
        <w:t xml:space="preserve"> e deve, </w:t>
      </w:r>
      <w:r w:rsidRPr="00B50AB9">
        <w:rPr>
          <w:rFonts w:ascii="Arial" w:hAnsi="Arial" w:cs="Arial"/>
        </w:rPr>
        <w:t>por conseguinte, ser firmemente afastada. A autonomia de Flávio é prova cabal de que não houve manipulação, mas sim o exercício regular de um direito.</w:t>
      </w:r>
    </w:p>
    <w:p w14:paraId="23F9FBFB" w14:textId="77777777" w:rsidR="00B50AB9" w:rsidRDefault="00B50AB9" w:rsidP="00B50AB9">
      <w:pPr>
        <w:pStyle w:val="Textbody"/>
        <w:spacing w:after="0" w:line="360" w:lineRule="auto"/>
        <w:jc w:val="both"/>
        <w:rPr>
          <w:rFonts w:ascii="Arial" w:hAnsi="Arial" w:cs="Arial"/>
        </w:rPr>
      </w:pPr>
    </w:p>
    <w:p w14:paraId="675405C9" w14:textId="77777777" w:rsidR="00B50AB9" w:rsidRPr="006623BB" w:rsidRDefault="00B50AB9" w:rsidP="00B50AB9">
      <w:pPr>
        <w:pStyle w:val="Textbody"/>
        <w:spacing w:line="360" w:lineRule="auto"/>
        <w:jc w:val="both"/>
        <w:rPr>
          <w:rFonts w:ascii="Arial" w:hAnsi="Arial" w:cs="Arial"/>
          <w:b/>
          <w:bCs/>
        </w:rPr>
      </w:pPr>
      <w:r>
        <w:rPr>
          <w:rFonts w:ascii="Arial" w:hAnsi="Arial" w:cs="Arial"/>
          <w:b/>
          <w:bCs/>
        </w:rPr>
        <w:t>III</w:t>
      </w:r>
      <w:r w:rsidRPr="006623BB">
        <w:rPr>
          <w:rFonts w:ascii="Arial" w:hAnsi="Arial" w:cs="Arial"/>
          <w:b/>
          <w:bCs/>
        </w:rPr>
        <w:t>.2. Lisura dos Atos Notariais e Inexistência de Privilégios</w:t>
      </w:r>
    </w:p>
    <w:p w14:paraId="0A2C822D" w14:textId="77777777" w:rsidR="00B50AB9" w:rsidRDefault="00B50AB9" w:rsidP="00B50AB9">
      <w:pPr>
        <w:pStyle w:val="Textbody"/>
        <w:spacing w:after="0" w:line="360" w:lineRule="auto"/>
        <w:jc w:val="both"/>
        <w:rPr>
          <w:rFonts w:ascii="Arial" w:hAnsi="Arial" w:cs="Arial"/>
        </w:rPr>
      </w:pPr>
    </w:p>
    <w:p w14:paraId="5155FE88" w14:textId="77777777" w:rsidR="00B50AB9" w:rsidRDefault="00603AD0" w:rsidP="00096C8A">
      <w:pPr>
        <w:pStyle w:val="Textbody"/>
        <w:numPr>
          <w:ilvl w:val="0"/>
          <w:numId w:val="5"/>
        </w:numPr>
        <w:spacing w:after="0" w:line="360" w:lineRule="auto"/>
        <w:ind w:left="0" w:firstLine="1418"/>
        <w:jc w:val="both"/>
        <w:rPr>
          <w:rFonts w:ascii="Arial" w:hAnsi="Arial" w:cs="Arial"/>
        </w:rPr>
      </w:pPr>
      <w:r w:rsidRPr="00B50AB9">
        <w:rPr>
          <w:rFonts w:ascii="Arial" w:hAnsi="Arial" w:cs="Arial"/>
        </w:rPr>
        <w:t xml:space="preserve">Em </w:t>
      </w:r>
      <w:r w:rsidR="00DC4812" w:rsidRPr="00B50AB9">
        <w:rPr>
          <w:rFonts w:ascii="Arial" w:hAnsi="Arial" w:cs="Arial"/>
        </w:rPr>
        <w:t xml:space="preserve">sua </w:t>
      </w:r>
      <w:r w:rsidR="00B50AB9">
        <w:rPr>
          <w:rFonts w:ascii="Arial" w:hAnsi="Arial" w:cs="Arial"/>
        </w:rPr>
        <w:t>ilação</w:t>
      </w:r>
      <w:r w:rsidRPr="00B50AB9">
        <w:rPr>
          <w:rFonts w:ascii="Arial" w:hAnsi="Arial" w:cs="Arial"/>
        </w:rPr>
        <w:t xml:space="preserve"> conspiratória, o </w:t>
      </w:r>
      <w:r w:rsidR="004D39C8" w:rsidRPr="00B50AB9">
        <w:rPr>
          <w:rFonts w:ascii="Arial" w:hAnsi="Arial" w:cs="Arial"/>
        </w:rPr>
        <w:t>r</w:t>
      </w:r>
      <w:r w:rsidRPr="00B50AB9">
        <w:rPr>
          <w:rFonts w:ascii="Arial" w:hAnsi="Arial" w:cs="Arial"/>
        </w:rPr>
        <w:t>epresentante se apega a detalhes procedimentais e administrativos</w:t>
      </w:r>
      <w:r w:rsidR="004D39C8" w:rsidRPr="00B50AB9">
        <w:rPr>
          <w:rFonts w:ascii="Arial" w:hAnsi="Arial" w:cs="Arial"/>
        </w:rPr>
        <w:t xml:space="preserve"> na tentativa de </w:t>
      </w:r>
      <w:r w:rsidRPr="00B50AB9">
        <w:rPr>
          <w:rFonts w:ascii="Arial" w:hAnsi="Arial" w:cs="Arial"/>
        </w:rPr>
        <w:t>extrair indícios de uma fraude que só existe em sua imaginação. A análise serena e técnica de cada ponto, contudo, demonstra a total regularidade dos atos praticados.</w:t>
      </w:r>
    </w:p>
    <w:p w14:paraId="393B9804" w14:textId="77777777" w:rsidR="006A12CB" w:rsidRDefault="00603AD0" w:rsidP="00096C8A">
      <w:pPr>
        <w:pStyle w:val="Textbody"/>
        <w:numPr>
          <w:ilvl w:val="0"/>
          <w:numId w:val="5"/>
        </w:numPr>
        <w:spacing w:after="0" w:line="360" w:lineRule="auto"/>
        <w:ind w:left="0" w:firstLine="1418"/>
        <w:jc w:val="both"/>
        <w:rPr>
          <w:rFonts w:ascii="Arial" w:hAnsi="Arial" w:cs="Arial"/>
        </w:rPr>
      </w:pPr>
      <w:r w:rsidRPr="00B50AB9">
        <w:rPr>
          <w:rFonts w:ascii="Arial" w:hAnsi="Arial" w:cs="Arial"/>
        </w:rPr>
        <w:t xml:space="preserve">Em relação ao reconhecimento de firma na petição inicial do acordo e na procuração outorgada por Flávio, a acusação de que o ato teria sido praticado de forma </w:t>
      </w:r>
      <w:r w:rsidRPr="00B50AB9">
        <w:rPr>
          <w:rFonts w:ascii="Arial" w:hAnsi="Arial" w:cs="Arial"/>
        </w:rPr>
        <w:lastRenderedPageBreak/>
        <w:t>irregular ou mediante "influência" é leviana.</w:t>
      </w:r>
      <w:r w:rsidR="00B50AB9">
        <w:rPr>
          <w:rFonts w:ascii="Arial" w:hAnsi="Arial" w:cs="Arial"/>
        </w:rPr>
        <w:t xml:space="preserve"> Como bem sabe o representante, a</w:t>
      </w:r>
      <w:r w:rsidRPr="00B50AB9">
        <w:rPr>
          <w:rFonts w:ascii="Arial" w:hAnsi="Arial" w:cs="Arial"/>
          <w:bCs/>
        </w:rPr>
        <w:t xml:space="preserve"> certificação de assinatura “por autenticidade” é ato regulamentado que exige</w:t>
      </w:r>
      <w:r w:rsidR="004D39C8" w:rsidRPr="00B50AB9">
        <w:rPr>
          <w:rFonts w:ascii="Arial" w:hAnsi="Arial" w:cs="Arial"/>
          <w:bCs/>
        </w:rPr>
        <w:t>,</w:t>
      </w:r>
      <w:r w:rsidRPr="00B50AB9">
        <w:rPr>
          <w:rFonts w:ascii="Arial" w:hAnsi="Arial" w:cs="Arial"/>
          <w:bCs/>
        </w:rPr>
        <w:t xml:space="preserve"> obrigatoriamente</w:t>
      </w:r>
      <w:r w:rsidR="004D39C8" w:rsidRPr="00B50AB9">
        <w:rPr>
          <w:rFonts w:ascii="Arial" w:hAnsi="Arial" w:cs="Arial"/>
          <w:bCs/>
        </w:rPr>
        <w:t>,</w:t>
      </w:r>
      <w:r w:rsidRPr="00B50AB9">
        <w:rPr>
          <w:rFonts w:ascii="Arial" w:hAnsi="Arial" w:cs="Arial"/>
          <w:bCs/>
        </w:rPr>
        <w:t xml:space="preserve"> a presença física do signatário, com conferência documental e registro de comparecimento</w:t>
      </w:r>
      <w:r w:rsidR="000131F0" w:rsidRPr="00B50AB9">
        <w:rPr>
          <w:rFonts w:ascii="Arial" w:hAnsi="Arial" w:cs="Arial"/>
          <w:bCs/>
        </w:rPr>
        <w:t>, segundo dispõe o art.</w:t>
      </w:r>
      <w:r w:rsidR="006A12CB">
        <w:rPr>
          <w:rFonts w:ascii="Arial" w:hAnsi="Arial" w:cs="Arial"/>
          <w:bCs/>
        </w:rPr>
        <w:t xml:space="preserve"> 1.270 </w:t>
      </w:r>
      <w:r w:rsidR="006A12CB" w:rsidRPr="006A12CB">
        <w:rPr>
          <w:rFonts w:ascii="Arial" w:hAnsi="Arial" w:cs="Arial"/>
          <w:bCs/>
        </w:rPr>
        <w:t>e 1.271, I, do</w:t>
      </w:r>
      <w:r w:rsidR="000131F0" w:rsidRPr="006A12CB">
        <w:rPr>
          <w:rFonts w:ascii="Arial" w:hAnsi="Arial" w:cs="Arial"/>
          <w:bCs/>
        </w:rPr>
        <w:t xml:space="preserve"> Código de Normas da Corregedoria</w:t>
      </w:r>
      <w:r w:rsidR="006A12CB" w:rsidRPr="006A12CB">
        <w:rPr>
          <w:rFonts w:ascii="Arial" w:hAnsi="Arial" w:cs="Arial"/>
          <w:bCs/>
        </w:rPr>
        <w:t>-Geral do Foro Extrajudicial</w:t>
      </w:r>
      <w:r w:rsidRPr="006A12CB">
        <w:rPr>
          <w:rFonts w:ascii="Arial" w:hAnsi="Arial" w:cs="Arial"/>
          <w:bCs/>
        </w:rPr>
        <w:t xml:space="preserve">. </w:t>
      </w:r>
    </w:p>
    <w:p w14:paraId="7C750AEF" w14:textId="7939761C" w:rsidR="006A12CB" w:rsidRPr="006A12CB" w:rsidRDefault="00603AD0" w:rsidP="00096C8A">
      <w:pPr>
        <w:pStyle w:val="Textbody"/>
        <w:numPr>
          <w:ilvl w:val="0"/>
          <w:numId w:val="5"/>
        </w:numPr>
        <w:spacing w:after="0" w:line="360" w:lineRule="auto"/>
        <w:ind w:left="0" w:firstLine="1418"/>
        <w:jc w:val="both"/>
        <w:rPr>
          <w:rFonts w:ascii="Arial" w:hAnsi="Arial" w:cs="Arial"/>
        </w:rPr>
      </w:pPr>
      <w:r w:rsidRPr="006A12CB">
        <w:rPr>
          <w:rFonts w:ascii="Arial" w:hAnsi="Arial" w:cs="Arial"/>
          <w:bCs/>
        </w:rPr>
        <w:t>Trata</w:t>
      </w:r>
      <w:r w:rsidRPr="006A12CB">
        <w:rPr>
          <w:rFonts w:ascii="Arial" w:hAnsi="Arial" w:cs="Arial"/>
          <w:bCs/>
        </w:rPr>
        <w:noBreakHyphen/>
        <w:t>se de procedimento dotado de fé pública</w:t>
      </w:r>
      <w:r w:rsidR="000131F0" w:rsidRPr="006A12CB">
        <w:rPr>
          <w:rFonts w:ascii="Arial" w:hAnsi="Arial" w:cs="Arial"/>
          <w:bCs/>
        </w:rPr>
        <w:t xml:space="preserve"> </w:t>
      </w:r>
      <w:r w:rsidR="000131F0" w:rsidRPr="00F41829">
        <w:rPr>
          <w:rFonts w:ascii="Arial" w:hAnsi="Arial" w:cs="Arial"/>
          <w:bCs/>
          <w:sz w:val="20"/>
          <w:szCs w:val="20"/>
        </w:rPr>
        <w:t xml:space="preserve">(art. </w:t>
      </w:r>
      <w:r w:rsidR="006A12CB" w:rsidRPr="00F41829">
        <w:rPr>
          <w:rFonts w:ascii="Arial" w:hAnsi="Arial" w:cs="Arial"/>
          <w:bCs/>
          <w:sz w:val="20"/>
          <w:szCs w:val="20"/>
        </w:rPr>
        <w:t>184</w:t>
      </w:r>
      <w:r w:rsidR="000131F0" w:rsidRPr="00F41829">
        <w:rPr>
          <w:rFonts w:ascii="Arial" w:hAnsi="Arial" w:cs="Arial"/>
          <w:bCs/>
          <w:sz w:val="20"/>
          <w:szCs w:val="20"/>
        </w:rPr>
        <w:t xml:space="preserve"> d</w:t>
      </w:r>
      <w:r w:rsidR="006A12CB" w:rsidRPr="00F41829">
        <w:rPr>
          <w:rFonts w:ascii="Arial" w:hAnsi="Arial" w:cs="Arial"/>
          <w:bCs/>
          <w:sz w:val="20"/>
          <w:szCs w:val="20"/>
        </w:rPr>
        <w:t>o referido Código de Normas</w:t>
      </w:r>
      <w:r w:rsidR="00853AC1" w:rsidRPr="00F41829">
        <w:rPr>
          <w:rFonts w:ascii="Arial" w:hAnsi="Arial" w:cs="Arial"/>
          <w:bCs/>
          <w:sz w:val="20"/>
          <w:szCs w:val="20"/>
        </w:rPr>
        <w:t xml:space="preserve"> e art. </w:t>
      </w:r>
      <w:r w:rsidR="004A4A15" w:rsidRPr="00F41829">
        <w:rPr>
          <w:rFonts w:ascii="Arial" w:hAnsi="Arial" w:cs="Arial"/>
          <w:bCs/>
          <w:sz w:val="20"/>
          <w:szCs w:val="20"/>
        </w:rPr>
        <w:t>3º da Lei n. 8.935/1994</w:t>
      </w:r>
      <w:r w:rsidR="000131F0" w:rsidRPr="00F41829">
        <w:rPr>
          <w:rFonts w:ascii="Arial" w:hAnsi="Arial" w:cs="Arial"/>
          <w:bCs/>
          <w:sz w:val="20"/>
          <w:szCs w:val="20"/>
        </w:rPr>
        <w:t>)</w:t>
      </w:r>
      <w:r w:rsidRPr="006A12CB">
        <w:rPr>
          <w:rFonts w:ascii="Arial" w:hAnsi="Arial" w:cs="Arial"/>
          <w:bCs/>
        </w:rPr>
        <w:t xml:space="preserve">, praticado sob responsabilidade pessoal do tabelião ou preposto e sujeito </w:t>
      </w:r>
      <w:r w:rsidR="004A4A15">
        <w:rPr>
          <w:rFonts w:ascii="Arial" w:hAnsi="Arial" w:cs="Arial"/>
          <w:bCs/>
        </w:rPr>
        <w:t>à</w:t>
      </w:r>
      <w:r w:rsidRPr="006A12CB">
        <w:rPr>
          <w:rFonts w:ascii="Arial" w:hAnsi="Arial" w:cs="Arial"/>
          <w:bCs/>
        </w:rPr>
        <w:t xml:space="preserve"> fiscalização permanente pela Corregedoria.</w:t>
      </w:r>
      <w:r w:rsidR="006226ED" w:rsidRPr="006A12CB">
        <w:rPr>
          <w:rFonts w:ascii="Arial" w:hAnsi="Arial" w:cs="Arial"/>
          <w:bCs/>
        </w:rPr>
        <w:t xml:space="preserve"> </w:t>
      </w:r>
      <w:r w:rsidR="004D39C8" w:rsidRPr="006A12CB">
        <w:rPr>
          <w:rFonts w:ascii="Arial" w:hAnsi="Arial" w:cs="Arial"/>
          <w:bCs/>
        </w:rPr>
        <w:t xml:space="preserve">A </w:t>
      </w:r>
      <w:r w:rsidR="006226ED" w:rsidRPr="006A12CB">
        <w:rPr>
          <w:rFonts w:ascii="Arial" w:hAnsi="Arial" w:cs="Arial"/>
          <w:bCs/>
        </w:rPr>
        <w:t xml:space="preserve">Serventia </w:t>
      </w:r>
      <w:r w:rsidR="004D39C8" w:rsidRPr="006A12CB">
        <w:rPr>
          <w:rFonts w:ascii="Arial" w:hAnsi="Arial" w:cs="Arial"/>
          <w:bCs/>
        </w:rPr>
        <w:t xml:space="preserve">em questão </w:t>
      </w:r>
      <w:r w:rsidR="004D39C8" w:rsidRPr="00F41829">
        <w:rPr>
          <w:rFonts w:ascii="Arial" w:hAnsi="Arial" w:cs="Arial"/>
          <w:bCs/>
          <w:sz w:val="20"/>
          <w:szCs w:val="20"/>
        </w:rPr>
        <w:t>(</w:t>
      </w:r>
      <w:r w:rsidR="006A12CB" w:rsidRPr="00F41829">
        <w:rPr>
          <w:rFonts w:ascii="Arial" w:hAnsi="Arial" w:cs="Arial"/>
          <w:bCs/>
          <w:sz w:val="20"/>
          <w:szCs w:val="20"/>
        </w:rPr>
        <w:t>3º Tabelionato de Notas e Protestos de Itajaí/SC</w:t>
      </w:r>
      <w:r w:rsidR="004D39C8" w:rsidRPr="00F41829">
        <w:rPr>
          <w:rFonts w:ascii="Arial" w:hAnsi="Arial" w:cs="Arial"/>
          <w:bCs/>
          <w:sz w:val="20"/>
          <w:szCs w:val="20"/>
        </w:rPr>
        <w:t>)</w:t>
      </w:r>
      <w:r w:rsidR="004D39C8" w:rsidRPr="006A12CB">
        <w:rPr>
          <w:rFonts w:ascii="Arial" w:hAnsi="Arial" w:cs="Arial"/>
          <w:bCs/>
        </w:rPr>
        <w:t xml:space="preserve"> </w:t>
      </w:r>
      <w:r w:rsidR="006226ED" w:rsidRPr="006A12CB">
        <w:rPr>
          <w:rFonts w:ascii="Arial" w:hAnsi="Arial" w:cs="Arial"/>
          <w:bCs/>
        </w:rPr>
        <w:t xml:space="preserve">atua no município desde o ano de 1958. </w:t>
      </w:r>
      <w:r w:rsidRPr="006A12CB">
        <w:rPr>
          <w:rFonts w:ascii="Arial" w:hAnsi="Arial" w:cs="Arial"/>
          <w:bCs/>
        </w:rPr>
        <w:t xml:space="preserve"> A </w:t>
      </w:r>
      <w:r w:rsidR="004D39C8" w:rsidRPr="006A12CB">
        <w:rPr>
          <w:rFonts w:ascii="Arial" w:hAnsi="Arial" w:cs="Arial"/>
          <w:bCs/>
        </w:rPr>
        <w:t xml:space="preserve">alegação </w:t>
      </w:r>
      <w:r w:rsidRPr="006A12CB">
        <w:rPr>
          <w:rFonts w:ascii="Arial" w:hAnsi="Arial" w:cs="Arial"/>
          <w:bCs/>
        </w:rPr>
        <w:t xml:space="preserve">de que o ato teria sido realizado sem o comparecimento do signatário </w:t>
      </w:r>
      <w:r w:rsidR="006A12CB">
        <w:rPr>
          <w:rFonts w:ascii="Arial" w:hAnsi="Arial" w:cs="Arial"/>
          <w:bCs/>
        </w:rPr>
        <w:t>-</w:t>
      </w:r>
      <w:r w:rsidRPr="006A12CB">
        <w:rPr>
          <w:rFonts w:ascii="Arial" w:hAnsi="Arial" w:cs="Arial"/>
          <w:bCs/>
          <w:sz w:val="22"/>
          <w:szCs w:val="22"/>
        </w:rPr>
        <w:t xml:space="preserve"> e em razão de eventual “influência local” </w:t>
      </w:r>
      <w:r w:rsidR="006A12CB">
        <w:rPr>
          <w:rFonts w:ascii="Arial" w:hAnsi="Arial" w:cs="Arial"/>
          <w:bCs/>
          <w:sz w:val="22"/>
          <w:szCs w:val="22"/>
        </w:rPr>
        <w:t>-</w:t>
      </w:r>
      <w:r w:rsidRPr="006A12CB">
        <w:rPr>
          <w:rFonts w:ascii="Arial" w:hAnsi="Arial" w:cs="Arial"/>
          <w:bCs/>
        </w:rPr>
        <w:t xml:space="preserve"> </w:t>
      </w:r>
      <w:r w:rsidR="000131F0" w:rsidRPr="006A12CB">
        <w:rPr>
          <w:rFonts w:ascii="Arial" w:hAnsi="Arial" w:cs="Arial"/>
          <w:bCs/>
        </w:rPr>
        <w:t xml:space="preserve">não passa de </w:t>
      </w:r>
      <w:r w:rsidR="004D39C8" w:rsidRPr="006A12CB">
        <w:rPr>
          <w:rFonts w:ascii="Arial" w:hAnsi="Arial" w:cs="Arial"/>
          <w:bCs/>
        </w:rPr>
        <w:t xml:space="preserve">irresponsável </w:t>
      </w:r>
      <w:r w:rsidRPr="006A12CB">
        <w:rPr>
          <w:rFonts w:ascii="Arial" w:hAnsi="Arial" w:cs="Arial"/>
          <w:bCs/>
        </w:rPr>
        <w:t>conjectura, inteiramente divorciada dos requisitos legais e do funcionamento institucional das serventias extrajudiciais.</w:t>
      </w:r>
    </w:p>
    <w:p w14:paraId="4A8B54C1" w14:textId="77777777" w:rsidR="00853AC1" w:rsidRDefault="00603AD0" w:rsidP="00096C8A">
      <w:pPr>
        <w:pStyle w:val="Textbody"/>
        <w:numPr>
          <w:ilvl w:val="0"/>
          <w:numId w:val="5"/>
        </w:numPr>
        <w:spacing w:after="0" w:line="360" w:lineRule="auto"/>
        <w:ind w:left="0" w:firstLine="1418"/>
        <w:jc w:val="both"/>
        <w:rPr>
          <w:rFonts w:ascii="Arial" w:hAnsi="Arial" w:cs="Arial"/>
        </w:rPr>
      </w:pPr>
      <w:r w:rsidRPr="006A12CB">
        <w:rPr>
          <w:rFonts w:ascii="Arial" w:hAnsi="Arial" w:cs="Arial"/>
          <w:bCs/>
        </w:rPr>
        <w:t>A narrativa</w:t>
      </w:r>
      <w:r w:rsidR="000131F0" w:rsidRPr="006A12CB">
        <w:rPr>
          <w:rFonts w:ascii="Arial" w:hAnsi="Arial" w:cs="Arial"/>
          <w:bCs/>
        </w:rPr>
        <w:t xml:space="preserve"> do representante</w:t>
      </w:r>
      <w:r w:rsidRPr="006A12CB">
        <w:rPr>
          <w:rFonts w:ascii="Arial" w:hAnsi="Arial" w:cs="Arial"/>
          <w:bCs/>
        </w:rPr>
        <w:t xml:space="preserve"> tenta substituir a necessidade de prova concreta por um raciocínio especulativo que associa, sem </w:t>
      </w:r>
      <w:r w:rsidR="004D39C8" w:rsidRPr="006A12CB">
        <w:rPr>
          <w:rFonts w:ascii="Arial" w:hAnsi="Arial" w:cs="Arial"/>
          <w:bCs/>
        </w:rPr>
        <w:t xml:space="preserve">nenhum </w:t>
      </w:r>
      <w:r w:rsidRPr="006A12CB">
        <w:rPr>
          <w:rFonts w:ascii="Arial" w:hAnsi="Arial" w:cs="Arial"/>
          <w:bCs/>
        </w:rPr>
        <w:t xml:space="preserve">nexo, o estado civil de uma das partes a um pretenso “poder intimidatório”, para dali extrair a conclusão de que o tabelião teria violado procedimentos obrigatórios. Tal construção ignora que delegatários atuam com autonomia administrativa, submetidos a controle disciplinar e responsabilidade civil, criminal e administrativa — elementos que impedem presumir fraude, favorecimento ou prática irregular sem </w:t>
      </w:r>
      <w:r w:rsidR="004D39C8" w:rsidRPr="006A12CB">
        <w:rPr>
          <w:rFonts w:ascii="Arial" w:hAnsi="Arial" w:cs="Arial"/>
          <w:bCs/>
        </w:rPr>
        <w:t xml:space="preserve">a indispensável </w:t>
      </w:r>
      <w:r w:rsidRPr="006A12CB">
        <w:rPr>
          <w:rFonts w:ascii="Arial" w:hAnsi="Arial" w:cs="Arial"/>
          <w:bCs/>
        </w:rPr>
        <w:t>demonstração objetiva.</w:t>
      </w:r>
    </w:p>
    <w:p w14:paraId="2D0920E1" w14:textId="77777777" w:rsidR="00853AC1" w:rsidRDefault="004D39C8" w:rsidP="00096C8A">
      <w:pPr>
        <w:pStyle w:val="Textbody"/>
        <w:numPr>
          <w:ilvl w:val="0"/>
          <w:numId w:val="5"/>
        </w:numPr>
        <w:spacing w:after="0" w:line="360" w:lineRule="auto"/>
        <w:ind w:left="0" w:firstLine="1418"/>
        <w:jc w:val="both"/>
        <w:rPr>
          <w:rFonts w:ascii="Arial" w:hAnsi="Arial" w:cs="Arial"/>
        </w:rPr>
      </w:pPr>
      <w:r w:rsidRPr="00853AC1">
        <w:rPr>
          <w:rFonts w:ascii="Arial" w:hAnsi="Arial" w:cs="Arial"/>
          <w:bCs/>
        </w:rPr>
        <w:t>O</w:t>
      </w:r>
      <w:r w:rsidR="00603AD0" w:rsidRPr="00853AC1">
        <w:rPr>
          <w:rFonts w:ascii="Arial" w:hAnsi="Arial" w:cs="Arial"/>
          <w:bCs/>
        </w:rPr>
        <w:t xml:space="preserve"> art. 219 do Código Civil</w:t>
      </w:r>
      <w:r w:rsidRPr="00853AC1">
        <w:rPr>
          <w:rFonts w:ascii="Arial" w:hAnsi="Arial" w:cs="Arial"/>
          <w:bCs/>
        </w:rPr>
        <w:t>, ademais,</w:t>
      </w:r>
      <w:r w:rsidR="00603AD0" w:rsidRPr="00853AC1">
        <w:rPr>
          <w:rFonts w:ascii="Arial" w:hAnsi="Arial" w:cs="Arial"/>
          <w:bCs/>
        </w:rPr>
        <w:t xml:space="preserve"> estabelece que as declarações constantes de documentos assinados presumem</w:t>
      </w:r>
      <w:r w:rsidR="00603AD0" w:rsidRPr="00853AC1">
        <w:rPr>
          <w:rFonts w:ascii="Arial" w:hAnsi="Arial" w:cs="Arial"/>
          <w:bCs/>
        </w:rPr>
        <w:noBreakHyphen/>
        <w:t xml:space="preserve">se verdadeiras em relação aos signatários, impondo à parte que alega falsidade ou simulação o ônus de produzir prova idônea em sentido contrário. A simples formulação de perguntas retóricas ou a invocação de “influência” não supera essa presunção legal, nem autoriza suspeitar que o ato notarial tenha sido praticado à margem das normas técnicas ou sem a presença do comparecente. </w:t>
      </w:r>
    </w:p>
    <w:p w14:paraId="1EE93603" w14:textId="25619C49" w:rsidR="0013771F" w:rsidRDefault="00603AD0" w:rsidP="00096C8A">
      <w:pPr>
        <w:pStyle w:val="Textbody"/>
        <w:numPr>
          <w:ilvl w:val="0"/>
          <w:numId w:val="5"/>
        </w:numPr>
        <w:spacing w:after="0" w:line="360" w:lineRule="auto"/>
        <w:ind w:left="0" w:firstLine="1418"/>
        <w:jc w:val="both"/>
        <w:rPr>
          <w:rFonts w:ascii="Arial" w:hAnsi="Arial" w:cs="Arial"/>
        </w:rPr>
      </w:pPr>
      <w:r w:rsidRPr="004A4A15">
        <w:rPr>
          <w:rFonts w:ascii="Arial" w:hAnsi="Arial" w:cs="Arial"/>
          <w:bCs/>
        </w:rPr>
        <w:t>Em síntese, não há fundamento jurídico</w:t>
      </w:r>
      <w:r w:rsidR="003640F9" w:rsidRPr="004A4A15">
        <w:rPr>
          <w:rFonts w:ascii="Arial" w:hAnsi="Arial" w:cs="Arial"/>
          <w:bCs/>
        </w:rPr>
        <w:t xml:space="preserve"> ou fático</w:t>
      </w:r>
      <w:r w:rsidRPr="004A4A15">
        <w:rPr>
          <w:rFonts w:ascii="Arial" w:hAnsi="Arial" w:cs="Arial"/>
          <w:bCs/>
        </w:rPr>
        <w:t xml:space="preserve"> que permita cogitar que o reconhecimento por autenticidade teria sido feito sem o comparecimento de Flávio ou mediante privilégio institucional. A acusação se baseia em ilações e insinuações, sem lastro probatório, </w:t>
      </w:r>
      <w:r w:rsidR="00F41829">
        <w:rPr>
          <w:rFonts w:ascii="Arial" w:hAnsi="Arial" w:cs="Arial"/>
          <w:bCs/>
        </w:rPr>
        <w:t xml:space="preserve">e deve </w:t>
      </w:r>
      <w:r w:rsidRPr="004A4A15">
        <w:rPr>
          <w:rFonts w:ascii="Arial" w:hAnsi="Arial" w:cs="Arial"/>
          <w:bCs/>
        </w:rPr>
        <w:t>ser rejeitada por incompatibilidade com a legalidade estrita que rege os serviços notariais e com a presunção de veracidade dos atos dotados de fé pública.</w:t>
      </w:r>
    </w:p>
    <w:p w14:paraId="7BD5C26E" w14:textId="77777777" w:rsidR="0013771F" w:rsidRDefault="00603AD0" w:rsidP="00096C8A">
      <w:pPr>
        <w:pStyle w:val="Textbody"/>
        <w:numPr>
          <w:ilvl w:val="0"/>
          <w:numId w:val="5"/>
        </w:numPr>
        <w:spacing w:after="0" w:line="360" w:lineRule="auto"/>
        <w:ind w:left="0" w:firstLine="1418"/>
        <w:jc w:val="both"/>
        <w:rPr>
          <w:rFonts w:ascii="Arial" w:hAnsi="Arial" w:cs="Arial"/>
        </w:rPr>
      </w:pPr>
      <w:r w:rsidRPr="0013771F">
        <w:rPr>
          <w:rFonts w:ascii="Arial" w:hAnsi="Arial" w:cs="Arial"/>
          <w:bCs/>
        </w:rPr>
        <w:lastRenderedPageBreak/>
        <w:t xml:space="preserve">A alegação de que a representada Lilian teria se valido de “prestígio”, “influência” ou de eventual relação pessoal com a magistrada </w:t>
      </w:r>
      <w:r w:rsidR="00C36669" w:rsidRPr="0013771F">
        <w:rPr>
          <w:rFonts w:ascii="Arial" w:hAnsi="Arial" w:cs="Arial"/>
          <w:bCs/>
        </w:rPr>
        <w:t xml:space="preserve">Dra. Sônia </w:t>
      </w:r>
      <w:r w:rsidRPr="0013771F">
        <w:rPr>
          <w:rFonts w:ascii="Arial" w:hAnsi="Arial" w:cs="Arial"/>
          <w:bCs/>
        </w:rPr>
        <w:t>para obter atendimento exclusivo em horário interno é conjectural e carece</w:t>
      </w:r>
      <w:r w:rsidR="003640F9" w:rsidRPr="0013771F">
        <w:rPr>
          <w:rFonts w:ascii="Arial" w:hAnsi="Arial" w:cs="Arial"/>
          <w:bCs/>
        </w:rPr>
        <w:t>, também,</w:t>
      </w:r>
      <w:r w:rsidRPr="0013771F">
        <w:rPr>
          <w:rFonts w:ascii="Arial" w:hAnsi="Arial" w:cs="Arial"/>
          <w:bCs/>
        </w:rPr>
        <w:t xml:space="preserve"> de demonstração objetiva. O argumento </w:t>
      </w:r>
      <w:r w:rsidR="003640F9" w:rsidRPr="0013771F">
        <w:rPr>
          <w:rFonts w:ascii="Arial" w:hAnsi="Arial" w:cs="Arial"/>
          <w:bCs/>
        </w:rPr>
        <w:t xml:space="preserve">se </w:t>
      </w:r>
      <w:r w:rsidRPr="0013771F">
        <w:rPr>
          <w:rFonts w:ascii="Arial" w:hAnsi="Arial" w:cs="Arial"/>
          <w:bCs/>
        </w:rPr>
        <w:t>baseia em suposições e inferências subjetivas, desprovidas de elementos verificáveis</w:t>
      </w:r>
      <w:r w:rsidR="003640F9" w:rsidRPr="0013771F">
        <w:rPr>
          <w:rFonts w:ascii="Arial" w:hAnsi="Arial" w:cs="Arial"/>
          <w:bCs/>
        </w:rPr>
        <w:t xml:space="preserve"> – e nessa condição é </w:t>
      </w:r>
      <w:r w:rsidRPr="0013771F">
        <w:rPr>
          <w:rFonts w:ascii="Arial" w:hAnsi="Arial" w:cs="Arial"/>
          <w:bCs/>
        </w:rPr>
        <w:t>inadmissível</w:t>
      </w:r>
      <w:r w:rsidR="003640F9" w:rsidRPr="0013771F">
        <w:rPr>
          <w:rFonts w:ascii="Arial" w:hAnsi="Arial" w:cs="Arial"/>
          <w:bCs/>
        </w:rPr>
        <w:t xml:space="preserve"> e temerário</w:t>
      </w:r>
      <w:r w:rsidRPr="0013771F">
        <w:rPr>
          <w:rFonts w:ascii="Arial" w:hAnsi="Arial" w:cs="Arial"/>
          <w:bCs/>
        </w:rPr>
        <w:t xml:space="preserve"> utilizá-lo como fundamento para atribuir irregularidades ou desvio de finalidade na atuação dos serviços notariais e de registro.</w:t>
      </w:r>
    </w:p>
    <w:p w14:paraId="1E183CD1" w14:textId="77777777" w:rsidR="0013771F" w:rsidRPr="008D5BDC" w:rsidRDefault="00603AD0" w:rsidP="00096C8A">
      <w:pPr>
        <w:pStyle w:val="Textbody"/>
        <w:numPr>
          <w:ilvl w:val="0"/>
          <w:numId w:val="5"/>
        </w:numPr>
        <w:spacing w:after="0" w:line="360" w:lineRule="auto"/>
        <w:ind w:left="0" w:firstLine="1418"/>
        <w:jc w:val="both"/>
        <w:rPr>
          <w:rFonts w:ascii="Arial" w:hAnsi="Arial" w:cs="Arial"/>
        </w:rPr>
      </w:pPr>
      <w:r w:rsidRPr="0013771F">
        <w:rPr>
          <w:rFonts w:ascii="Arial" w:hAnsi="Arial" w:cs="Arial"/>
          <w:bCs/>
        </w:rPr>
        <w:t xml:space="preserve">Da mesma forma, a </w:t>
      </w:r>
      <w:r w:rsidR="00C36669" w:rsidRPr="0013771F">
        <w:rPr>
          <w:rFonts w:ascii="Arial" w:hAnsi="Arial" w:cs="Arial"/>
          <w:bCs/>
        </w:rPr>
        <w:t xml:space="preserve">alegação </w:t>
      </w:r>
      <w:r w:rsidRPr="0013771F">
        <w:rPr>
          <w:rFonts w:ascii="Arial" w:hAnsi="Arial" w:cs="Arial"/>
          <w:bCs/>
        </w:rPr>
        <w:t>de que o ato notarial, realizado às 18h13, teria ocorrido em um "plantão particular" é mais uma demonstração de má-fé ou de profundo desconhecimento da rotina das serventias</w:t>
      </w:r>
      <w:r w:rsidR="003640F9" w:rsidRPr="0013771F">
        <w:rPr>
          <w:rFonts w:ascii="Arial" w:hAnsi="Arial" w:cs="Arial"/>
          <w:bCs/>
        </w:rPr>
        <w:t xml:space="preserve"> extrajudiciais</w:t>
      </w:r>
      <w:r w:rsidRPr="0013771F">
        <w:rPr>
          <w:rFonts w:ascii="Arial" w:hAnsi="Arial" w:cs="Arial"/>
          <w:bCs/>
        </w:rPr>
        <w:t>. É fato notório que os cartórios atendem todos os usuários que se encontram em seu interior no momento do fechamento das portas. A permanência de Flávio no local após as 18h00 decorreu do fluxo normal de atendimento</w:t>
      </w:r>
      <w:r w:rsidR="003640F9" w:rsidRPr="0013771F">
        <w:rPr>
          <w:rFonts w:ascii="Arial" w:hAnsi="Arial" w:cs="Arial"/>
          <w:bCs/>
        </w:rPr>
        <w:t xml:space="preserve"> e não revela nenhum tipo de </w:t>
      </w:r>
      <w:r w:rsidRPr="008D5BDC">
        <w:rPr>
          <w:rFonts w:ascii="Arial" w:hAnsi="Arial" w:cs="Arial"/>
          <w:bCs/>
        </w:rPr>
        <w:t>privilégio</w:t>
      </w:r>
      <w:r w:rsidR="003640F9" w:rsidRPr="008D5BDC">
        <w:rPr>
          <w:rFonts w:ascii="Arial" w:hAnsi="Arial" w:cs="Arial"/>
          <w:bCs/>
        </w:rPr>
        <w:t xml:space="preserve"> – pelo contrário, comprova que ele ficou na fila, como cidadão comum que é</w:t>
      </w:r>
      <w:r w:rsidRPr="008D5BDC">
        <w:rPr>
          <w:rFonts w:ascii="Arial" w:hAnsi="Arial" w:cs="Arial"/>
          <w:bCs/>
        </w:rPr>
        <w:t xml:space="preserve">. </w:t>
      </w:r>
    </w:p>
    <w:p w14:paraId="23F3F446" w14:textId="2736817B" w:rsidR="008D5BDC" w:rsidRDefault="0013771F" w:rsidP="00096C8A">
      <w:pPr>
        <w:pStyle w:val="Textbody"/>
        <w:numPr>
          <w:ilvl w:val="0"/>
          <w:numId w:val="5"/>
        </w:numPr>
        <w:spacing w:after="0" w:line="360" w:lineRule="auto"/>
        <w:ind w:left="0" w:firstLine="1418"/>
        <w:jc w:val="both"/>
        <w:rPr>
          <w:rFonts w:ascii="Arial" w:hAnsi="Arial" w:cs="Arial"/>
        </w:rPr>
      </w:pPr>
      <w:r>
        <w:rPr>
          <w:rFonts w:ascii="Arial" w:hAnsi="Arial" w:cs="Arial"/>
          <w:bCs/>
        </w:rPr>
        <w:t>Além do mais, o</w:t>
      </w:r>
      <w:r w:rsidR="00603AD0" w:rsidRPr="0013771F">
        <w:rPr>
          <w:rFonts w:ascii="Arial" w:hAnsi="Arial" w:cs="Arial"/>
          <w:bCs/>
        </w:rPr>
        <w:t>s delegatários possuem autonomia administrativa e respondem diretamente à Corregedoria</w:t>
      </w:r>
      <w:r w:rsidR="00C36669" w:rsidRPr="0013771F">
        <w:rPr>
          <w:rFonts w:ascii="Arial" w:hAnsi="Arial" w:cs="Arial"/>
          <w:bCs/>
        </w:rPr>
        <w:t xml:space="preserve"> </w:t>
      </w:r>
      <w:r w:rsidR="00C36669" w:rsidRPr="00F654A5">
        <w:rPr>
          <w:rFonts w:ascii="Arial" w:hAnsi="Arial" w:cs="Arial"/>
          <w:bCs/>
          <w:sz w:val="20"/>
          <w:szCs w:val="20"/>
        </w:rPr>
        <w:t xml:space="preserve">(art. </w:t>
      </w:r>
      <w:r w:rsidR="008D5BDC" w:rsidRPr="00F654A5">
        <w:rPr>
          <w:rFonts w:ascii="Arial" w:hAnsi="Arial" w:cs="Arial"/>
          <w:bCs/>
          <w:sz w:val="20"/>
          <w:szCs w:val="20"/>
        </w:rPr>
        <w:t>225</w:t>
      </w:r>
      <w:r w:rsidR="00C36669" w:rsidRPr="00F654A5">
        <w:rPr>
          <w:rFonts w:ascii="Arial" w:hAnsi="Arial" w:cs="Arial"/>
          <w:bCs/>
          <w:sz w:val="20"/>
          <w:szCs w:val="20"/>
        </w:rPr>
        <w:t xml:space="preserve"> do Código de Normas</w:t>
      </w:r>
      <w:r w:rsidR="00F654A5" w:rsidRPr="00F654A5">
        <w:rPr>
          <w:rFonts w:ascii="Arial" w:hAnsi="Arial" w:cs="Arial"/>
          <w:bCs/>
          <w:sz w:val="20"/>
          <w:szCs w:val="20"/>
        </w:rPr>
        <w:t xml:space="preserve"> e </w:t>
      </w:r>
      <w:proofErr w:type="spellStart"/>
      <w:r w:rsidR="00F654A5" w:rsidRPr="00F654A5">
        <w:rPr>
          <w:rFonts w:ascii="Arial" w:hAnsi="Arial" w:cs="Arial"/>
          <w:bCs/>
          <w:sz w:val="20"/>
          <w:szCs w:val="20"/>
        </w:rPr>
        <w:t>arts</w:t>
      </w:r>
      <w:proofErr w:type="spellEnd"/>
      <w:r w:rsidR="00F654A5" w:rsidRPr="00F654A5">
        <w:rPr>
          <w:rFonts w:ascii="Arial" w:hAnsi="Arial" w:cs="Arial"/>
          <w:bCs/>
          <w:sz w:val="20"/>
          <w:szCs w:val="20"/>
        </w:rPr>
        <w:t>. 21 e 22 da Lei n. 8.935/94</w:t>
      </w:r>
      <w:r w:rsidR="00C36669" w:rsidRPr="00F654A5">
        <w:rPr>
          <w:rFonts w:ascii="Arial" w:hAnsi="Arial" w:cs="Arial"/>
          <w:bCs/>
          <w:sz w:val="20"/>
          <w:szCs w:val="20"/>
        </w:rPr>
        <w:t>)</w:t>
      </w:r>
      <w:r w:rsidR="003640F9" w:rsidRPr="0013771F">
        <w:rPr>
          <w:rFonts w:ascii="Arial" w:hAnsi="Arial" w:cs="Arial"/>
          <w:bCs/>
        </w:rPr>
        <w:t xml:space="preserve">; eventuais </w:t>
      </w:r>
      <w:r w:rsidR="00603AD0" w:rsidRPr="0013771F">
        <w:rPr>
          <w:rFonts w:ascii="Arial" w:hAnsi="Arial" w:cs="Arial"/>
          <w:bCs/>
        </w:rPr>
        <w:t xml:space="preserve">irregularidades </w:t>
      </w:r>
      <w:r w:rsidR="003640F9" w:rsidRPr="0013771F">
        <w:rPr>
          <w:rFonts w:ascii="Arial" w:hAnsi="Arial" w:cs="Arial"/>
          <w:bCs/>
        </w:rPr>
        <w:t xml:space="preserve">devem ser </w:t>
      </w:r>
      <w:r w:rsidR="00603AD0" w:rsidRPr="0013771F">
        <w:rPr>
          <w:rFonts w:ascii="Arial" w:hAnsi="Arial" w:cs="Arial"/>
          <w:bCs/>
        </w:rPr>
        <w:t>comprovadas mediante procedimento próprio</w:t>
      </w:r>
      <w:r w:rsidR="003640F9" w:rsidRPr="0013771F">
        <w:rPr>
          <w:rFonts w:ascii="Arial" w:hAnsi="Arial" w:cs="Arial"/>
          <w:bCs/>
        </w:rPr>
        <w:t xml:space="preserve"> e não podem ser </w:t>
      </w:r>
      <w:r w:rsidR="00603AD0" w:rsidRPr="0013771F">
        <w:rPr>
          <w:rFonts w:ascii="Arial" w:hAnsi="Arial" w:cs="Arial"/>
          <w:bCs/>
        </w:rPr>
        <w:t>inferidas a partir de conjecturas ou deduções pessoais.</w:t>
      </w:r>
    </w:p>
    <w:p w14:paraId="44BA92F7" w14:textId="30A8A63E" w:rsidR="008D5BDC" w:rsidRDefault="00603AD0" w:rsidP="00096C8A">
      <w:pPr>
        <w:pStyle w:val="Textbody"/>
        <w:numPr>
          <w:ilvl w:val="0"/>
          <w:numId w:val="5"/>
        </w:numPr>
        <w:spacing w:after="0" w:line="360" w:lineRule="auto"/>
        <w:ind w:left="0" w:firstLine="1418"/>
        <w:jc w:val="both"/>
        <w:rPr>
          <w:rFonts w:ascii="Arial" w:hAnsi="Arial" w:cs="Arial"/>
        </w:rPr>
      </w:pPr>
      <w:r w:rsidRPr="008D5BDC">
        <w:rPr>
          <w:rFonts w:ascii="Arial" w:hAnsi="Arial" w:cs="Arial"/>
          <w:bCs/>
        </w:rPr>
        <w:t xml:space="preserve">Igualmente inadequada é a tentativa de vincular suposta irregularidade administrativa à figura da </w:t>
      </w:r>
      <w:r w:rsidR="003640F9" w:rsidRPr="008D5BDC">
        <w:rPr>
          <w:rFonts w:ascii="Arial" w:hAnsi="Arial" w:cs="Arial"/>
          <w:bCs/>
        </w:rPr>
        <w:t>Dra. Sônia Moroso</w:t>
      </w:r>
      <w:r w:rsidR="00C36669" w:rsidRPr="008D5BDC">
        <w:rPr>
          <w:rFonts w:ascii="Arial" w:hAnsi="Arial" w:cs="Arial"/>
          <w:bCs/>
        </w:rPr>
        <w:t xml:space="preserve"> Terres</w:t>
      </w:r>
      <w:r w:rsidR="003640F9" w:rsidRPr="008D5BDC">
        <w:rPr>
          <w:rFonts w:ascii="Arial" w:hAnsi="Arial" w:cs="Arial"/>
          <w:bCs/>
        </w:rPr>
        <w:t xml:space="preserve">, conceituada </w:t>
      </w:r>
      <w:r w:rsidRPr="008D5BDC">
        <w:rPr>
          <w:rFonts w:ascii="Arial" w:hAnsi="Arial" w:cs="Arial"/>
          <w:bCs/>
        </w:rPr>
        <w:t>magistrada</w:t>
      </w:r>
      <w:r w:rsidR="003640F9" w:rsidRPr="008D5BDC">
        <w:rPr>
          <w:rFonts w:ascii="Arial" w:hAnsi="Arial" w:cs="Arial"/>
          <w:bCs/>
        </w:rPr>
        <w:t xml:space="preserve"> e</w:t>
      </w:r>
      <w:r w:rsidRPr="008D5BDC">
        <w:rPr>
          <w:rFonts w:ascii="Arial" w:hAnsi="Arial" w:cs="Arial"/>
          <w:bCs/>
        </w:rPr>
        <w:t xml:space="preserve"> </w:t>
      </w:r>
      <w:r w:rsidR="003640F9" w:rsidRPr="008D5BDC">
        <w:rPr>
          <w:rFonts w:ascii="Arial" w:hAnsi="Arial" w:cs="Arial"/>
          <w:bCs/>
        </w:rPr>
        <w:t xml:space="preserve">esposa da representada, isso </w:t>
      </w:r>
      <w:r w:rsidRPr="008D5BDC">
        <w:rPr>
          <w:rFonts w:ascii="Arial" w:hAnsi="Arial" w:cs="Arial"/>
          <w:bCs/>
        </w:rPr>
        <w:t xml:space="preserve">sem </w:t>
      </w:r>
      <w:r w:rsidR="003640F9" w:rsidRPr="008D5BDC">
        <w:rPr>
          <w:rFonts w:ascii="Arial" w:hAnsi="Arial" w:cs="Arial"/>
          <w:bCs/>
        </w:rPr>
        <w:t xml:space="preserve">que tenha sido apontado </w:t>
      </w:r>
      <w:r w:rsidRPr="008D5BDC">
        <w:rPr>
          <w:rFonts w:ascii="Arial" w:hAnsi="Arial" w:cs="Arial"/>
          <w:bCs/>
        </w:rPr>
        <w:t>fato concreto que estabeleça nexo entre sua função institucional e os atos notariais mencionados. A presunção de legitimidade dos atos administrativos e a imparcialidade judicial são pilares estruturantes da ordem jurídica e não podem ser afastadas por acusações desprovidas de base fática.</w:t>
      </w:r>
    </w:p>
    <w:p w14:paraId="0440C752" w14:textId="77777777" w:rsidR="00F654A5" w:rsidRDefault="00603AD0" w:rsidP="00096C8A">
      <w:pPr>
        <w:pStyle w:val="Textbody"/>
        <w:numPr>
          <w:ilvl w:val="0"/>
          <w:numId w:val="5"/>
        </w:numPr>
        <w:spacing w:after="0" w:line="360" w:lineRule="auto"/>
        <w:ind w:left="0" w:firstLine="1418"/>
        <w:jc w:val="both"/>
        <w:rPr>
          <w:rFonts w:ascii="Arial" w:hAnsi="Arial" w:cs="Arial"/>
        </w:rPr>
      </w:pPr>
      <w:r w:rsidRPr="008D5BDC">
        <w:rPr>
          <w:rFonts w:ascii="Arial" w:hAnsi="Arial" w:cs="Arial"/>
          <w:bCs/>
        </w:rPr>
        <w:t>Em síntese,</w:t>
      </w:r>
      <w:r w:rsidRPr="008D5BDC">
        <w:rPr>
          <w:rFonts w:ascii="Arial" w:hAnsi="Arial" w:cs="Arial"/>
          <w:bCs/>
          <w:color w:val="C9211E"/>
        </w:rPr>
        <w:t xml:space="preserve"> </w:t>
      </w:r>
      <w:r w:rsidRPr="008D5BDC">
        <w:rPr>
          <w:rFonts w:ascii="Arial" w:hAnsi="Arial" w:cs="Arial"/>
          <w:bCs/>
        </w:rPr>
        <w:t>não há suporte jurídico ou probatório apto a confirmar atendimento privilegiado, interferência indevida, conluio ou utilização do aparato estatal para fins particulares. A narrativa apresentada é especulativa e incompatível com o rigor exigido para imputação de desvio funcional, razão pela qual deve ser integralmente desconsiderada.</w:t>
      </w:r>
    </w:p>
    <w:p w14:paraId="439B19D9" w14:textId="6E83FB60" w:rsidR="00110F1D" w:rsidRPr="00110F1D" w:rsidRDefault="003640F9" w:rsidP="00096C8A">
      <w:pPr>
        <w:pStyle w:val="Textbody"/>
        <w:numPr>
          <w:ilvl w:val="0"/>
          <w:numId w:val="5"/>
        </w:numPr>
        <w:spacing w:after="0" w:line="360" w:lineRule="auto"/>
        <w:ind w:left="0" w:firstLine="1418"/>
        <w:jc w:val="both"/>
        <w:rPr>
          <w:rFonts w:ascii="Arial" w:hAnsi="Arial" w:cs="Arial"/>
        </w:rPr>
      </w:pPr>
      <w:r w:rsidRPr="00F654A5">
        <w:rPr>
          <w:rFonts w:ascii="Arial" w:hAnsi="Arial" w:cs="Arial"/>
          <w:bCs/>
        </w:rPr>
        <w:t>O mesmo ocorre com a</w:t>
      </w:r>
      <w:r w:rsidR="00603AD0" w:rsidRPr="00F654A5">
        <w:rPr>
          <w:rFonts w:ascii="Arial" w:hAnsi="Arial" w:cs="Arial"/>
          <w:bCs/>
        </w:rPr>
        <w:t xml:space="preserve"> alegação de que a </w:t>
      </w:r>
      <w:r w:rsidRPr="00F654A5">
        <w:rPr>
          <w:rFonts w:ascii="Arial" w:hAnsi="Arial" w:cs="Arial"/>
          <w:bCs/>
        </w:rPr>
        <w:t>r</w:t>
      </w:r>
      <w:r w:rsidR="00603AD0" w:rsidRPr="00F654A5">
        <w:rPr>
          <w:rFonts w:ascii="Arial" w:hAnsi="Arial" w:cs="Arial"/>
          <w:bCs/>
        </w:rPr>
        <w:t xml:space="preserve">epresentada teria </w:t>
      </w:r>
      <w:r w:rsidR="00F654A5">
        <w:rPr>
          <w:rFonts w:ascii="Arial" w:hAnsi="Arial" w:cs="Arial"/>
          <w:bCs/>
        </w:rPr>
        <w:t xml:space="preserve">acompanhado Flávio ao cartório para o reconhecimento de firma e </w:t>
      </w:r>
      <w:r w:rsidR="00603AD0" w:rsidRPr="00F654A5">
        <w:rPr>
          <w:rFonts w:ascii="Arial" w:hAnsi="Arial" w:cs="Arial"/>
          <w:bCs/>
        </w:rPr>
        <w:t xml:space="preserve">arcado financeiramente </w:t>
      </w:r>
      <w:r w:rsidR="00603AD0" w:rsidRPr="00F654A5">
        <w:rPr>
          <w:rFonts w:ascii="Arial" w:hAnsi="Arial" w:cs="Arial"/>
          <w:bCs/>
        </w:rPr>
        <w:lastRenderedPageBreak/>
        <w:t>com as custas do referido ato</w:t>
      </w:r>
      <w:r w:rsidR="00156A92" w:rsidRPr="00F654A5">
        <w:rPr>
          <w:rFonts w:ascii="Arial" w:hAnsi="Arial" w:cs="Arial"/>
          <w:bCs/>
        </w:rPr>
        <w:t xml:space="preserve"> </w:t>
      </w:r>
      <w:r w:rsidR="00156A92" w:rsidRPr="00F654A5">
        <w:rPr>
          <w:rFonts w:ascii="Arial" w:hAnsi="Arial" w:cs="Arial"/>
          <w:bCs/>
          <w:sz w:val="22"/>
          <w:szCs w:val="22"/>
        </w:rPr>
        <w:t>(</w:t>
      </w:r>
      <w:proofErr w:type="spellStart"/>
      <w:r w:rsidR="00156A92" w:rsidRPr="00F654A5">
        <w:rPr>
          <w:rFonts w:ascii="Arial" w:hAnsi="Arial" w:cs="Arial"/>
          <w:bCs/>
          <w:sz w:val="22"/>
          <w:szCs w:val="22"/>
        </w:rPr>
        <w:t>fl</w:t>
      </w:r>
      <w:proofErr w:type="spellEnd"/>
      <w:r w:rsidR="00F654A5" w:rsidRPr="00F654A5">
        <w:rPr>
          <w:rFonts w:ascii="Arial" w:hAnsi="Arial" w:cs="Arial"/>
          <w:bCs/>
          <w:sz w:val="22"/>
          <w:szCs w:val="22"/>
        </w:rPr>
        <w:t xml:space="preserve"> 8)</w:t>
      </w:r>
      <w:r w:rsidR="00F654A5">
        <w:rPr>
          <w:rFonts w:ascii="Arial" w:hAnsi="Arial" w:cs="Arial"/>
          <w:bCs/>
        </w:rPr>
        <w:t>.</w:t>
      </w:r>
      <w:r w:rsidR="00DC4812" w:rsidRPr="00F654A5">
        <w:rPr>
          <w:rFonts w:ascii="Arial" w:hAnsi="Arial" w:cs="Arial"/>
          <w:bCs/>
        </w:rPr>
        <w:t xml:space="preserve"> </w:t>
      </w:r>
      <w:r w:rsidR="00F654A5" w:rsidRPr="00110F1D">
        <w:rPr>
          <w:rFonts w:ascii="Arial" w:hAnsi="Arial" w:cs="Arial"/>
          <w:bCs/>
          <w:u w:val="single"/>
        </w:rPr>
        <w:t>Primeiro</w:t>
      </w:r>
      <w:r w:rsidR="00F654A5">
        <w:rPr>
          <w:rFonts w:ascii="Arial" w:hAnsi="Arial" w:cs="Arial"/>
          <w:bCs/>
        </w:rPr>
        <w:t>,</w:t>
      </w:r>
      <w:r w:rsidR="00110F1D">
        <w:rPr>
          <w:rFonts w:ascii="Arial" w:hAnsi="Arial" w:cs="Arial"/>
          <w:bCs/>
        </w:rPr>
        <w:t xml:space="preserve"> pois</w:t>
      </w:r>
      <w:r w:rsidR="00F654A5">
        <w:rPr>
          <w:rFonts w:ascii="Arial" w:hAnsi="Arial" w:cs="Arial"/>
          <w:bCs/>
        </w:rPr>
        <w:t xml:space="preserve"> não é verdade</w:t>
      </w:r>
      <w:r w:rsidR="003578C7">
        <w:rPr>
          <w:rFonts w:ascii="Arial" w:hAnsi="Arial" w:cs="Arial"/>
          <w:bCs/>
        </w:rPr>
        <w:t>ira</w:t>
      </w:r>
      <w:r w:rsidR="00F654A5">
        <w:rPr>
          <w:rFonts w:ascii="Arial" w:hAnsi="Arial" w:cs="Arial"/>
          <w:bCs/>
        </w:rPr>
        <w:t xml:space="preserve"> a afirmação do comparecimento </w:t>
      </w:r>
      <w:r w:rsidR="00110F1D">
        <w:rPr>
          <w:rFonts w:ascii="Arial" w:hAnsi="Arial" w:cs="Arial"/>
          <w:bCs/>
        </w:rPr>
        <w:t xml:space="preserve">da representada Lilian </w:t>
      </w:r>
      <w:r w:rsidR="00F654A5">
        <w:rPr>
          <w:rFonts w:ascii="Arial" w:hAnsi="Arial" w:cs="Arial"/>
          <w:bCs/>
        </w:rPr>
        <w:t xml:space="preserve">no cartório. </w:t>
      </w:r>
      <w:r w:rsidR="00110F1D">
        <w:rPr>
          <w:rFonts w:ascii="Arial" w:hAnsi="Arial" w:cs="Arial"/>
          <w:bCs/>
        </w:rPr>
        <w:t xml:space="preserve">Em </w:t>
      </w:r>
      <w:r w:rsidR="00110F1D" w:rsidRPr="00110F1D">
        <w:rPr>
          <w:rFonts w:ascii="Arial" w:hAnsi="Arial" w:cs="Arial"/>
          <w:bCs/>
          <w:u w:val="single"/>
        </w:rPr>
        <w:t>segundo lugar</w:t>
      </w:r>
      <w:r w:rsidR="00110F1D">
        <w:rPr>
          <w:rFonts w:ascii="Arial" w:hAnsi="Arial" w:cs="Arial"/>
          <w:bCs/>
        </w:rPr>
        <w:t>, e</w:t>
      </w:r>
      <w:r w:rsidR="00DC4812" w:rsidRPr="00F654A5">
        <w:rPr>
          <w:rFonts w:ascii="Arial" w:hAnsi="Arial" w:cs="Arial"/>
          <w:bCs/>
        </w:rPr>
        <w:t>ssa “a</w:t>
      </w:r>
      <w:r w:rsidR="00110F1D">
        <w:rPr>
          <w:rFonts w:ascii="Arial" w:hAnsi="Arial" w:cs="Arial"/>
          <w:bCs/>
        </w:rPr>
        <w:t>lega</w:t>
      </w:r>
      <w:r w:rsidR="00DC4812" w:rsidRPr="00F654A5">
        <w:rPr>
          <w:rFonts w:ascii="Arial" w:hAnsi="Arial" w:cs="Arial"/>
          <w:bCs/>
        </w:rPr>
        <w:t xml:space="preserve">ção” </w:t>
      </w:r>
      <w:r w:rsidR="00110F1D">
        <w:rPr>
          <w:rFonts w:ascii="Arial" w:hAnsi="Arial" w:cs="Arial"/>
          <w:bCs/>
        </w:rPr>
        <w:t xml:space="preserve">de ter arcado com os emolumentos </w:t>
      </w:r>
      <w:r w:rsidR="00DC4812" w:rsidRPr="00F654A5">
        <w:rPr>
          <w:rFonts w:ascii="Arial" w:hAnsi="Arial" w:cs="Arial"/>
          <w:bCs/>
        </w:rPr>
        <w:t xml:space="preserve">não retrata um ato </w:t>
      </w:r>
      <w:r w:rsidR="00603AD0" w:rsidRPr="00F654A5">
        <w:rPr>
          <w:rFonts w:ascii="Arial" w:hAnsi="Arial" w:cs="Arial"/>
          <w:bCs/>
        </w:rPr>
        <w:t>ilegal</w:t>
      </w:r>
      <w:r w:rsidR="00C36669" w:rsidRPr="00F654A5">
        <w:rPr>
          <w:rFonts w:ascii="Arial" w:hAnsi="Arial" w:cs="Arial"/>
          <w:bCs/>
        </w:rPr>
        <w:t>, imoral ou antiético</w:t>
      </w:r>
      <w:r w:rsidR="00603AD0" w:rsidRPr="00F654A5">
        <w:rPr>
          <w:rFonts w:ascii="Arial" w:hAnsi="Arial" w:cs="Arial"/>
          <w:bCs/>
        </w:rPr>
        <w:t xml:space="preserve">, </w:t>
      </w:r>
      <w:r w:rsidRPr="00F654A5">
        <w:rPr>
          <w:rFonts w:ascii="Arial" w:hAnsi="Arial" w:cs="Arial"/>
          <w:bCs/>
        </w:rPr>
        <w:t>pois nada impedia a r</w:t>
      </w:r>
      <w:r w:rsidR="00DC4812" w:rsidRPr="00F654A5">
        <w:rPr>
          <w:rFonts w:ascii="Arial" w:hAnsi="Arial" w:cs="Arial"/>
          <w:bCs/>
        </w:rPr>
        <w:t xml:space="preserve">epresentada de pagar </w:t>
      </w:r>
      <w:r w:rsidR="00110F1D">
        <w:rPr>
          <w:rFonts w:ascii="Arial" w:hAnsi="Arial" w:cs="Arial"/>
          <w:bCs/>
        </w:rPr>
        <w:t>os custos</w:t>
      </w:r>
      <w:r w:rsidR="00DC4812" w:rsidRPr="00F654A5">
        <w:rPr>
          <w:rFonts w:ascii="Arial" w:hAnsi="Arial" w:cs="Arial"/>
          <w:bCs/>
        </w:rPr>
        <w:t xml:space="preserve"> do ato notarial, sobretudo </w:t>
      </w:r>
      <w:r w:rsidR="00603AD0" w:rsidRPr="00F654A5">
        <w:rPr>
          <w:rFonts w:ascii="Arial" w:hAnsi="Arial" w:cs="Arial"/>
          <w:bCs/>
        </w:rPr>
        <w:t>considerando</w:t>
      </w:r>
      <w:r w:rsidR="00DC4812" w:rsidRPr="00F654A5">
        <w:rPr>
          <w:rFonts w:ascii="Arial" w:hAnsi="Arial" w:cs="Arial"/>
          <w:bCs/>
        </w:rPr>
        <w:t xml:space="preserve"> </w:t>
      </w:r>
      <w:r w:rsidR="00603AD0" w:rsidRPr="00F654A5">
        <w:rPr>
          <w:rFonts w:ascii="Arial" w:hAnsi="Arial" w:cs="Arial"/>
          <w:bCs/>
        </w:rPr>
        <w:t>que</w:t>
      </w:r>
      <w:r w:rsidR="00E13CAC" w:rsidRPr="00F654A5">
        <w:rPr>
          <w:rFonts w:ascii="Arial" w:hAnsi="Arial" w:cs="Arial"/>
          <w:bCs/>
        </w:rPr>
        <w:t xml:space="preserve"> </w:t>
      </w:r>
      <w:r w:rsidR="00C36669" w:rsidRPr="00F41829">
        <w:rPr>
          <w:rFonts w:ascii="Arial" w:hAnsi="Arial" w:cs="Arial"/>
          <w:bCs/>
          <w:u w:val="single"/>
        </w:rPr>
        <w:t xml:space="preserve">atuava de forma </w:t>
      </w:r>
      <w:r w:rsidR="00DC4812" w:rsidRPr="00F41829">
        <w:rPr>
          <w:rFonts w:ascii="Arial" w:hAnsi="Arial" w:cs="Arial"/>
          <w:bCs/>
          <w:u w:val="single"/>
        </w:rPr>
        <w:t>consensua</w:t>
      </w:r>
      <w:r w:rsidR="00E13CAC" w:rsidRPr="00F41829">
        <w:rPr>
          <w:rFonts w:ascii="Arial" w:hAnsi="Arial" w:cs="Arial"/>
          <w:bCs/>
          <w:u w:val="single"/>
        </w:rPr>
        <w:t>l</w:t>
      </w:r>
      <w:r w:rsidR="00110F1D">
        <w:rPr>
          <w:rFonts w:ascii="Arial" w:hAnsi="Arial" w:cs="Arial"/>
          <w:bCs/>
        </w:rPr>
        <w:t>. Além disso, o pagamento foi realizado dessa forma, pois</w:t>
      </w:r>
      <w:r w:rsidR="00603AD0" w:rsidRPr="00F654A5">
        <w:rPr>
          <w:rFonts w:ascii="Arial" w:hAnsi="Arial" w:cs="Arial"/>
          <w:bCs/>
        </w:rPr>
        <w:t xml:space="preserve"> a </w:t>
      </w:r>
      <w:r w:rsidRPr="00F654A5">
        <w:rPr>
          <w:rFonts w:ascii="Arial" w:hAnsi="Arial" w:cs="Arial"/>
          <w:bCs/>
        </w:rPr>
        <w:t>r</w:t>
      </w:r>
      <w:r w:rsidR="00603AD0" w:rsidRPr="00F654A5">
        <w:rPr>
          <w:rFonts w:ascii="Arial" w:hAnsi="Arial" w:cs="Arial"/>
          <w:bCs/>
        </w:rPr>
        <w:t>epresentada mant</w:t>
      </w:r>
      <w:r w:rsidR="00E13CAC" w:rsidRPr="00F654A5">
        <w:rPr>
          <w:rFonts w:ascii="Arial" w:hAnsi="Arial" w:cs="Arial"/>
          <w:bCs/>
        </w:rPr>
        <w:t>inha [e mantém]</w:t>
      </w:r>
      <w:r w:rsidR="00603AD0" w:rsidRPr="00F654A5">
        <w:rPr>
          <w:rFonts w:ascii="Arial" w:hAnsi="Arial" w:cs="Arial"/>
          <w:bCs/>
        </w:rPr>
        <w:t xml:space="preserve"> relação de mensalista com o referido Cartório</w:t>
      </w:r>
      <w:r w:rsidR="00DC4812" w:rsidRPr="00F654A5">
        <w:rPr>
          <w:rFonts w:ascii="Arial" w:hAnsi="Arial" w:cs="Arial"/>
          <w:bCs/>
        </w:rPr>
        <w:t xml:space="preserve">, </w:t>
      </w:r>
      <w:r w:rsidR="00E13CAC" w:rsidRPr="00F654A5">
        <w:rPr>
          <w:rFonts w:ascii="Arial" w:hAnsi="Arial" w:cs="Arial"/>
          <w:bCs/>
        </w:rPr>
        <w:t>justamente para</w:t>
      </w:r>
      <w:r w:rsidR="00DC4812" w:rsidRPr="00F654A5">
        <w:rPr>
          <w:rFonts w:ascii="Arial" w:hAnsi="Arial" w:cs="Arial"/>
          <w:bCs/>
        </w:rPr>
        <w:t xml:space="preserve"> otimiza</w:t>
      </w:r>
      <w:r w:rsidR="00E13CAC" w:rsidRPr="00F654A5">
        <w:rPr>
          <w:rFonts w:ascii="Arial" w:hAnsi="Arial" w:cs="Arial"/>
          <w:bCs/>
        </w:rPr>
        <w:t>r</w:t>
      </w:r>
      <w:r w:rsidR="00DC4812" w:rsidRPr="00F654A5">
        <w:rPr>
          <w:rFonts w:ascii="Arial" w:hAnsi="Arial" w:cs="Arial"/>
          <w:bCs/>
        </w:rPr>
        <w:t xml:space="preserve"> </w:t>
      </w:r>
      <w:r w:rsidR="00B2293B" w:rsidRPr="00F654A5">
        <w:rPr>
          <w:rFonts w:ascii="Arial" w:hAnsi="Arial" w:cs="Arial"/>
          <w:bCs/>
        </w:rPr>
        <w:t>o</w:t>
      </w:r>
      <w:r w:rsidR="00E13CAC" w:rsidRPr="00F654A5">
        <w:rPr>
          <w:rFonts w:ascii="Arial" w:hAnsi="Arial" w:cs="Arial"/>
          <w:bCs/>
        </w:rPr>
        <w:t>s</w:t>
      </w:r>
      <w:r w:rsidR="00B2293B" w:rsidRPr="00F654A5">
        <w:rPr>
          <w:rFonts w:ascii="Arial" w:hAnsi="Arial" w:cs="Arial"/>
          <w:bCs/>
        </w:rPr>
        <w:t xml:space="preserve"> procedimento</w:t>
      </w:r>
      <w:r w:rsidR="00E13CAC" w:rsidRPr="00F654A5">
        <w:rPr>
          <w:rFonts w:ascii="Arial" w:hAnsi="Arial" w:cs="Arial"/>
          <w:bCs/>
        </w:rPr>
        <w:t>s</w:t>
      </w:r>
      <w:r w:rsidRPr="00F654A5">
        <w:rPr>
          <w:rFonts w:ascii="Arial" w:hAnsi="Arial" w:cs="Arial"/>
          <w:bCs/>
        </w:rPr>
        <w:t xml:space="preserve">, como revela </w:t>
      </w:r>
      <w:r w:rsidR="00F654A5">
        <w:rPr>
          <w:rFonts w:ascii="Arial" w:hAnsi="Arial" w:cs="Arial"/>
          <w:bCs/>
        </w:rPr>
        <w:t>a</w:t>
      </w:r>
      <w:r w:rsidRPr="00F654A5">
        <w:rPr>
          <w:rFonts w:ascii="Arial" w:hAnsi="Arial" w:cs="Arial"/>
          <w:bCs/>
        </w:rPr>
        <w:t xml:space="preserve"> d</w:t>
      </w:r>
      <w:r w:rsidR="00F654A5">
        <w:rPr>
          <w:rFonts w:ascii="Arial" w:hAnsi="Arial" w:cs="Arial"/>
          <w:bCs/>
        </w:rPr>
        <w:t xml:space="preserve">eclaração </w:t>
      </w:r>
      <w:r w:rsidRPr="00F654A5">
        <w:rPr>
          <w:rFonts w:ascii="Arial" w:hAnsi="Arial" w:cs="Arial"/>
          <w:bCs/>
          <w:sz w:val="20"/>
          <w:szCs w:val="20"/>
        </w:rPr>
        <w:t>(</w:t>
      </w:r>
      <w:r w:rsidRPr="00F654A5">
        <w:rPr>
          <w:rFonts w:ascii="Arial" w:hAnsi="Arial" w:cs="Arial"/>
          <w:b/>
          <w:sz w:val="20"/>
          <w:szCs w:val="20"/>
          <w:highlight w:val="yellow"/>
        </w:rPr>
        <w:t xml:space="preserve">doc. </w:t>
      </w:r>
      <w:r w:rsidR="00F654A5" w:rsidRPr="00F654A5">
        <w:rPr>
          <w:rFonts w:ascii="Arial" w:hAnsi="Arial" w:cs="Arial"/>
          <w:b/>
          <w:sz w:val="20"/>
          <w:szCs w:val="20"/>
          <w:highlight w:val="yellow"/>
        </w:rPr>
        <w:t>8</w:t>
      </w:r>
      <w:r w:rsidRPr="00F654A5">
        <w:rPr>
          <w:rFonts w:ascii="Arial" w:hAnsi="Arial" w:cs="Arial"/>
          <w:bCs/>
          <w:sz w:val="20"/>
          <w:szCs w:val="20"/>
        </w:rPr>
        <w:t>)</w:t>
      </w:r>
      <w:r w:rsidR="00110F1D">
        <w:rPr>
          <w:rFonts w:ascii="Arial" w:hAnsi="Arial" w:cs="Arial"/>
          <w:bCs/>
        </w:rPr>
        <w:t xml:space="preserve"> emitida pela própria Tabeliã: </w:t>
      </w:r>
    </w:p>
    <w:p w14:paraId="719DF880" w14:textId="77777777" w:rsidR="00110F1D" w:rsidRDefault="00110F1D" w:rsidP="00110F1D">
      <w:pPr>
        <w:pStyle w:val="Textbody"/>
        <w:spacing w:after="0" w:line="360" w:lineRule="auto"/>
        <w:jc w:val="both"/>
        <w:rPr>
          <w:rFonts w:ascii="Arial" w:hAnsi="Arial" w:cs="Arial"/>
          <w:bCs/>
        </w:rPr>
      </w:pPr>
    </w:p>
    <w:p w14:paraId="1A0B764B" w14:textId="3CDFFC4C" w:rsidR="00110F1D" w:rsidRDefault="00110F1D" w:rsidP="005A199D">
      <w:pPr>
        <w:pStyle w:val="Textbody"/>
        <w:spacing w:after="0" w:line="360" w:lineRule="auto"/>
        <w:ind w:left="426"/>
        <w:jc w:val="both"/>
        <w:rPr>
          <w:rFonts w:ascii="Arial" w:hAnsi="Arial" w:cs="Arial"/>
          <w:bCs/>
        </w:rPr>
      </w:pPr>
      <w:r w:rsidRPr="00110F1D">
        <w:rPr>
          <w:rFonts w:ascii="Arial" w:hAnsi="Arial" w:cs="Arial"/>
          <w:bCs/>
          <w:noProof/>
        </w:rPr>
        <w:drawing>
          <wp:inline distT="0" distB="0" distL="0" distR="0" wp14:anchorId="77DEC493" wp14:editId="38283ADB">
            <wp:extent cx="5725324" cy="3839111"/>
            <wp:effectExtent l="0" t="0" r="8890" b="9525"/>
            <wp:docPr id="7206297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29743" name=""/>
                    <pic:cNvPicPr/>
                  </pic:nvPicPr>
                  <pic:blipFill>
                    <a:blip r:embed="rId24"/>
                    <a:stretch>
                      <a:fillRect/>
                    </a:stretch>
                  </pic:blipFill>
                  <pic:spPr>
                    <a:xfrm>
                      <a:off x="0" y="0"/>
                      <a:ext cx="5725324" cy="3839111"/>
                    </a:xfrm>
                    <a:prstGeom prst="rect">
                      <a:avLst/>
                    </a:prstGeom>
                  </pic:spPr>
                </pic:pic>
              </a:graphicData>
            </a:graphic>
          </wp:inline>
        </w:drawing>
      </w:r>
    </w:p>
    <w:p w14:paraId="4FC01F9D" w14:textId="7A66BC58" w:rsidR="00F654A5" w:rsidRPr="00110F1D" w:rsidRDefault="00110F1D" w:rsidP="00110F1D">
      <w:pPr>
        <w:pStyle w:val="Textbody"/>
        <w:spacing w:after="0" w:line="360" w:lineRule="auto"/>
        <w:jc w:val="both"/>
        <w:rPr>
          <w:rFonts w:ascii="Arial" w:hAnsi="Arial" w:cs="Arial"/>
          <w:sz w:val="6"/>
          <w:szCs w:val="6"/>
        </w:rPr>
      </w:pPr>
      <w:r>
        <w:rPr>
          <w:rFonts w:ascii="Arial" w:hAnsi="Arial" w:cs="Arial"/>
          <w:bCs/>
        </w:rPr>
        <w:t xml:space="preserve"> </w:t>
      </w:r>
    </w:p>
    <w:p w14:paraId="643F30B5" w14:textId="77777777" w:rsidR="003578C7" w:rsidRPr="003578C7" w:rsidRDefault="003578C7" w:rsidP="00096C8A">
      <w:pPr>
        <w:pStyle w:val="Textbody"/>
        <w:numPr>
          <w:ilvl w:val="0"/>
          <w:numId w:val="5"/>
        </w:numPr>
        <w:spacing w:after="0" w:line="360" w:lineRule="auto"/>
        <w:ind w:left="0" w:firstLine="1418"/>
        <w:jc w:val="both"/>
        <w:rPr>
          <w:rFonts w:ascii="Arial" w:hAnsi="Arial" w:cs="Arial"/>
        </w:rPr>
      </w:pPr>
      <w:r w:rsidRPr="003578C7">
        <w:rPr>
          <w:rFonts w:ascii="Arial" w:hAnsi="Arial" w:cs="Arial"/>
          <w:bCs/>
        </w:rPr>
        <w:t>De todo o modo, s</w:t>
      </w:r>
      <w:r w:rsidR="00C4038F" w:rsidRPr="003578C7">
        <w:rPr>
          <w:rFonts w:ascii="Arial" w:hAnsi="Arial" w:cs="Arial"/>
          <w:bCs/>
        </w:rPr>
        <w:t xml:space="preserve">e a representada realmente estivesse presente no cartório no momento do reconhecimento de firma </w:t>
      </w:r>
      <w:r w:rsidR="00C4038F" w:rsidRPr="00F41829">
        <w:rPr>
          <w:rFonts w:ascii="Arial" w:hAnsi="Arial" w:cs="Arial"/>
          <w:bCs/>
          <w:sz w:val="20"/>
          <w:szCs w:val="20"/>
        </w:rPr>
        <w:t>(e já se viu que isso não ocorreu)</w:t>
      </w:r>
      <w:r w:rsidR="00C4038F" w:rsidRPr="003578C7">
        <w:rPr>
          <w:rFonts w:ascii="Arial" w:hAnsi="Arial" w:cs="Arial"/>
          <w:bCs/>
        </w:rPr>
        <w:t xml:space="preserve">, </w:t>
      </w:r>
      <w:r w:rsidRPr="003578C7">
        <w:rPr>
          <w:rFonts w:ascii="Arial" w:hAnsi="Arial" w:cs="Arial"/>
          <w:bCs/>
        </w:rPr>
        <w:t>ainda assim</w:t>
      </w:r>
      <w:r w:rsidR="00C4038F" w:rsidRPr="003578C7">
        <w:rPr>
          <w:rFonts w:ascii="Arial" w:hAnsi="Arial" w:cs="Arial"/>
          <w:bCs/>
        </w:rPr>
        <w:t xml:space="preserve"> esse fato </w:t>
      </w:r>
      <w:r w:rsidR="00603AD0" w:rsidRPr="003578C7">
        <w:rPr>
          <w:rFonts w:ascii="Arial" w:hAnsi="Arial" w:cs="Arial"/>
          <w:bCs/>
        </w:rPr>
        <w:t>não compromete</w:t>
      </w:r>
      <w:r w:rsidR="00C4038F" w:rsidRPr="003578C7">
        <w:rPr>
          <w:rFonts w:ascii="Arial" w:hAnsi="Arial" w:cs="Arial"/>
          <w:bCs/>
        </w:rPr>
        <w:t>ria</w:t>
      </w:r>
      <w:r w:rsidR="00603AD0" w:rsidRPr="003578C7">
        <w:rPr>
          <w:rFonts w:ascii="Arial" w:hAnsi="Arial" w:cs="Arial"/>
          <w:bCs/>
        </w:rPr>
        <w:t xml:space="preserve"> a regularidade do ato nem autoriza</w:t>
      </w:r>
      <w:r w:rsidR="00C4038F" w:rsidRPr="003578C7">
        <w:rPr>
          <w:rFonts w:ascii="Arial" w:hAnsi="Arial" w:cs="Arial"/>
          <w:bCs/>
        </w:rPr>
        <w:t>ria</w:t>
      </w:r>
      <w:r w:rsidR="00603AD0" w:rsidRPr="003578C7">
        <w:rPr>
          <w:rFonts w:ascii="Arial" w:hAnsi="Arial" w:cs="Arial"/>
          <w:bCs/>
        </w:rPr>
        <w:t xml:space="preserve"> concluir que Flávio teria sido compelido a assinar documento contrário aos seus interesses ou à sua vontade</w:t>
      </w:r>
      <w:r w:rsidR="00C4038F" w:rsidRPr="003578C7">
        <w:rPr>
          <w:rFonts w:ascii="Arial" w:hAnsi="Arial" w:cs="Arial"/>
          <w:bCs/>
        </w:rPr>
        <w:t xml:space="preserve"> – afinal, ele é maior, capaz e sabia muito bem o que estava fazendo, para a infelicidade de toda a família</w:t>
      </w:r>
      <w:r w:rsidR="00603AD0" w:rsidRPr="003578C7">
        <w:rPr>
          <w:rFonts w:ascii="Arial" w:hAnsi="Arial" w:cs="Arial"/>
          <w:bCs/>
        </w:rPr>
        <w:t>.</w:t>
      </w:r>
    </w:p>
    <w:p w14:paraId="147214F8" w14:textId="77777777" w:rsidR="003578C7" w:rsidRDefault="003578C7" w:rsidP="003578C7">
      <w:pPr>
        <w:pStyle w:val="Textbody"/>
        <w:spacing w:after="0" w:line="360" w:lineRule="auto"/>
        <w:jc w:val="both"/>
        <w:rPr>
          <w:rFonts w:ascii="Arial" w:hAnsi="Arial" w:cs="Arial"/>
          <w:bCs/>
        </w:rPr>
      </w:pPr>
    </w:p>
    <w:p w14:paraId="6D5B0CA3" w14:textId="77777777" w:rsidR="003578C7" w:rsidRPr="006623BB" w:rsidRDefault="003578C7" w:rsidP="003578C7">
      <w:pPr>
        <w:pStyle w:val="Textbody"/>
        <w:spacing w:line="360" w:lineRule="auto"/>
        <w:jc w:val="both"/>
        <w:rPr>
          <w:rFonts w:ascii="Arial" w:hAnsi="Arial" w:cs="Arial"/>
          <w:b/>
        </w:rPr>
      </w:pPr>
      <w:r>
        <w:rPr>
          <w:rFonts w:ascii="Arial" w:hAnsi="Arial" w:cs="Arial"/>
          <w:b/>
        </w:rPr>
        <w:lastRenderedPageBreak/>
        <w:t>III</w:t>
      </w:r>
      <w:r w:rsidRPr="006623BB">
        <w:rPr>
          <w:rFonts w:ascii="Arial" w:hAnsi="Arial" w:cs="Arial"/>
          <w:b/>
        </w:rPr>
        <w:t>.3. Processo de Usucapião: Transparência, Legalidade e Respeito às Normas de Impedimento</w:t>
      </w:r>
    </w:p>
    <w:p w14:paraId="18B3A990" w14:textId="77777777" w:rsidR="003578C7" w:rsidRDefault="003578C7" w:rsidP="003578C7">
      <w:pPr>
        <w:pStyle w:val="Textbody"/>
        <w:spacing w:after="0" w:line="360" w:lineRule="auto"/>
        <w:jc w:val="both"/>
        <w:rPr>
          <w:rFonts w:ascii="Arial" w:hAnsi="Arial" w:cs="Arial"/>
        </w:rPr>
      </w:pPr>
    </w:p>
    <w:p w14:paraId="341480DD" w14:textId="7E1370EC" w:rsidR="005A199D" w:rsidRPr="005A199D" w:rsidRDefault="00603AD0" w:rsidP="005A199D">
      <w:pPr>
        <w:pStyle w:val="Textbody"/>
        <w:numPr>
          <w:ilvl w:val="0"/>
          <w:numId w:val="5"/>
        </w:numPr>
        <w:spacing w:after="0" w:line="360" w:lineRule="auto"/>
        <w:ind w:left="0" w:firstLine="1418"/>
        <w:jc w:val="both"/>
        <w:rPr>
          <w:rFonts w:ascii="Arial" w:hAnsi="Arial" w:cs="Arial"/>
        </w:rPr>
      </w:pPr>
      <w:r w:rsidRPr="003578C7">
        <w:rPr>
          <w:rFonts w:ascii="Arial" w:hAnsi="Arial" w:cs="Arial"/>
          <w:bCs/>
        </w:rPr>
        <w:t xml:space="preserve">A tentativa de vincular a atuação da </w:t>
      </w:r>
      <w:r w:rsidR="00C4038F" w:rsidRPr="003578C7">
        <w:rPr>
          <w:rFonts w:ascii="Arial" w:hAnsi="Arial" w:cs="Arial"/>
          <w:bCs/>
        </w:rPr>
        <w:t>r</w:t>
      </w:r>
      <w:r w:rsidRPr="003578C7">
        <w:rPr>
          <w:rFonts w:ascii="Arial" w:hAnsi="Arial" w:cs="Arial"/>
          <w:bCs/>
        </w:rPr>
        <w:t xml:space="preserve">epresentada </w:t>
      </w:r>
      <w:r w:rsidR="005A199D">
        <w:rPr>
          <w:rFonts w:ascii="Arial" w:hAnsi="Arial" w:cs="Arial"/>
          <w:bCs/>
        </w:rPr>
        <w:t xml:space="preserve">Lilian </w:t>
      </w:r>
      <w:r w:rsidRPr="003578C7">
        <w:rPr>
          <w:rFonts w:ascii="Arial" w:hAnsi="Arial" w:cs="Arial"/>
          <w:bCs/>
        </w:rPr>
        <w:t xml:space="preserve">na ação de usucapião </w:t>
      </w:r>
      <w:r w:rsidR="00B208D9" w:rsidRPr="00F41829">
        <w:rPr>
          <w:rFonts w:ascii="Arial" w:hAnsi="Arial" w:cs="Arial"/>
          <w:bCs/>
          <w:sz w:val="20"/>
          <w:szCs w:val="20"/>
        </w:rPr>
        <w:t>(n. 0300509-80.2018.8.24.0033)</w:t>
      </w:r>
      <w:r w:rsidR="00B208D9">
        <w:rPr>
          <w:rFonts w:ascii="Arial" w:hAnsi="Arial" w:cs="Arial"/>
          <w:bCs/>
        </w:rPr>
        <w:t xml:space="preserve"> </w:t>
      </w:r>
      <w:r w:rsidRPr="003578C7">
        <w:rPr>
          <w:rFonts w:ascii="Arial" w:hAnsi="Arial" w:cs="Arial"/>
          <w:bCs/>
        </w:rPr>
        <w:t xml:space="preserve">a um suposto esquema de “captura institucional” </w:t>
      </w:r>
      <w:r w:rsidR="00C36669" w:rsidRPr="003578C7">
        <w:rPr>
          <w:rFonts w:ascii="Arial" w:hAnsi="Arial" w:cs="Arial"/>
          <w:bCs/>
          <w:sz w:val="20"/>
          <w:szCs w:val="20"/>
        </w:rPr>
        <w:t xml:space="preserve">(fl. </w:t>
      </w:r>
      <w:r w:rsidR="003578C7" w:rsidRPr="003578C7">
        <w:rPr>
          <w:rFonts w:ascii="Arial" w:hAnsi="Arial" w:cs="Arial"/>
          <w:bCs/>
          <w:sz w:val="20"/>
          <w:szCs w:val="20"/>
        </w:rPr>
        <w:t>3</w:t>
      </w:r>
      <w:r w:rsidR="00C36669" w:rsidRPr="003578C7">
        <w:rPr>
          <w:rFonts w:ascii="Arial" w:hAnsi="Arial" w:cs="Arial"/>
          <w:bCs/>
          <w:sz w:val="20"/>
          <w:szCs w:val="20"/>
        </w:rPr>
        <w:t>)</w:t>
      </w:r>
      <w:r w:rsidR="00C36669" w:rsidRPr="003578C7">
        <w:rPr>
          <w:rFonts w:ascii="Arial" w:hAnsi="Arial" w:cs="Arial"/>
          <w:bCs/>
        </w:rPr>
        <w:t xml:space="preserve"> </w:t>
      </w:r>
      <w:r w:rsidR="00C4038F" w:rsidRPr="003578C7">
        <w:rPr>
          <w:rFonts w:ascii="Arial" w:hAnsi="Arial" w:cs="Arial"/>
          <w:bCs/>
        </w:rPr>
        <w:t xml:space="preserve">se </w:t>
      </w:r>
      <w:r w:rsidRPr="003578C7">
        <w:rPr>
          <w:rFonts w:ascii="Arial" w:hAnsi="Arial" w:cs="Arial"/>
          <w:bCs/>
        </w:rPr>
        <w:t xml:space="preserve">revela fantasiosa e dissociada da realidade fática e jurídica. </w:t>
      </w:r>
      <w:r w:rsidR="005A199D">
        <w:rPr>
          <w:rFonts w:ascii="Arial" w:hAnsi="Arial" w:cs="Arial"/>
          <w:bCs/>
        </w:rPr>
        <w:t>Mais uma vez, há grave abuso na alegação do representante, que</w:t>
      </w:r>
      <w:r w:rsidRPr="005A199D">
        <w:rPr>
          <w:rFonts w:ascii="Arial" w:hAnsi="Arial" w:cs="Arial"/>
          <w:bCs/>
        </w:rPr>
        <w:t xml:space="preserve">, de forma deliberada, </w:t>
      </w:r>
      <w:r w:rsidR="00B208D9" w:rsidRPr="005A199D">
        <w:rPr>
          <w:rFonts w:ascii="Arial" w:hAnsi="Arial" w:cs="Arial"/>
          <w:bCs/>
        </w:rPr>
        <w:t xml:space="preserve">acusa a representada e sua esposa, que é magistrada na comarca de Itajaí/SC, de promover “a aquisição de bem imóvel objeto de litígio, (...) no juízo onde </w:t>
      </w:r>
      <w:r w:rsidR="005A199D">
        <w:rPr>
          <w:rFonts w:ascii="Arial" w:hAnsi="Arial" w:cs="Arial"/>
          <w:bCs/>
        </w:rPr>
        <w:t xml:space="preserve">[a magistrada] </w:t>
      </w:r>
      <w:r w:rsidR="00B208D9" w:rsidRPr="005A199D">
        <w:rPr>
          <w:rFonts w:ascii="Arial" w:hAnsi="Arial" w:cs="Arial"/>
          <w:bCs/>
        </w:rPr>
        <w:t xml:space="preserve">exerce sua função”. </w:t>
      </w:r>
    </w:p>
    <w:p w14:paraId="69338980" w14:textId="1154D814" w:rsidR="005A199D" w:rsidRPr="005A199D" w:rsidRDefault="005A199D" w:rsidP="005A199D">
      <w:pPr>
        <w:pStyle w:val="Textbody"/>
        <w:numPr>
          <w:ilvl w:val="0"/>
          <w:numId w:val="5"/>
        </w:numPr>
        <w:spacing w:after="0" w:line="360" w:lineRule="auto"/>
        <w:ind w:left="0" w:firstLine="1418"/>
        <w:jc w:val="both"/>
        <w:rPr>
          <w:rFonts w:ascii="Arial" w:hAnsi="Arial" w:cs="Arial"/>
        </w:rPr>
      </w:pPr>
      <w:r>
        <w:rPr>
          <w:rFonts w:ascii="Arial" w:hAnsi="Arial" w:cs="Arial"/>
          <w:bCs/>
        </w:rPr>
        <w:t>O representante dá a entender, ainda, que a presença da representada Thayná nesse processo de usucapião, como advogada da representada Lilian e da Dra. Sônia, indica que h</w:t>
      </w:r>
      <w:r w:rsidR="00F41829">
        <w:rPr>
          <w:rFonts w:ascii="Arial" w:hAnsi="Arial" w:cs="Arial"/>
          <w:bCs/>
        </w:rPr>
        <w:t xml:space="preserve">averia </w:t>
      </w:r>
      <w:r>
        <w:rPr>
          <w:rFonts w:ascii="Arial" w:hAnsi="Arial" w:cs="Arial"/>
          <w:bCs/>
        </w:rPr>
        <w:t xml:space="preserve">uma “simbiose profissional”, com direito a uso de domínio corporativo </w:t>
      </w:r>
      <w:r w:rsidRPr="005A199D">
        <w:rPr>
          <w:rFonts w:ascii="Arial" w:hAnsi="Arial" w:cs="Arial"/>
          <w:bCs/>
          <w:sz w:val="20"/>
          <w:szCs w:val="20"/>
        </w:rPr>
        <w:t>(thayna.adv@lilianterresmorosoadv.com.br)</w:t>
      </w:r>
      <w:r>
        <w:rPr>
          <w:rFonts w:ascii="Arial" w:hAnsi="Arial" w:cs="Arial"/>
          <w:bCs/>
        </w:rPr>
        <w:t xml:space="preserve">, que retiraria da representada Thayná a autonomia profissional e indicaria que ela “integra a estrutura organizacional” do escritório da representada Lilian, em que haveria “uma única banca </w:t>
      </w:r>
      <w:r>
        <w:rPr>
          <w:rFonts w:ascii="Arial" w:hAnsi="Arial" w:cs="Arial"/>
        </w:rPr>
        <w:t xml:space="preserve">onde </w:t>
      </w:r>
      <w:r w:rsidRPr="005A199D">
        <w:rPr>
          <w:rFonts w:ascii="Arial" w:hAnsi="Arial" w:cs="Arial"/>
        </w:rPr>
        <w:t>a REPRESENTADA THAYNÁ atua como braço operacional para formalizar os desejos privados da família da REPRESENTADA LILIAN e de sua esposa magistrada”.</w:t>
      </w:r>
    </w:p>
    <w:p w14:paraId="7FD65081" w14:textId="76A9DB19" w:rsidR="005A199D" w:rsidRPr="00367133" w:rsidRDefault="00367133" w:rsidP="00367133">
      <w:pPr>
        <w:pStyle w:val="Textbody"/>
        <w:numPr>
          <w:ilvl w:val="0"/>
          <w:numId w:val="5"/>
        </w:numPr>
        <w:spacing w:after="0" w:line="360" w:lineRule="auto"/>
        <w:ind w:left="0" w:firstLine="1418"/>
        <w:jc w:val="both"/>
        <w:rPr>
          <w:rFonts w:ascii="Arial" w:hAnsi="Arial" w:cs="Arial"/>
        </w:rPr>
      </w:pPr>
      <w:r>
        <w:rPr>
          <w:rFonts w:ascii="Arial" w:hAnsi="Arial" w:cs="Arial"/>
          <w:bCs/>
        </w:rPr>
        <w:t>Pois bem. S</w:t>
      </w:r>
      <w:r>
        <w:rPr>
          <w:rFonts w:ascii="Arial" w:hAnsi="Arial" w:cs="Arial"/>
        </w:rPr>
        <w:t>obre essas acusações, deve ficar clara a premissa de que, ao contrário do que afirmado na representação, há</w:t>
      </w:r>
      <w:r w:rsidRPr="00367133">
        <w:rPr>
          <w:rFonts w:ascii="Arial" w:hAnsi="Arial" w:cs="Arial"/>
          <w:bCs/>
        </w:rPr>
        <w:t xml:space="preserve"> uma relação de parceria profissional</w:t>
      </w:r>
      <w:r>
        <w:rPr>
          <w:rFonts w:ascii="Arial" w:hAnsi="Arial" w:cs="Arial"/>
          <w:bCs/>
        </w:rPr>
        <w:t xml:space="preserve"> entre as representadas</w:t>
      </w:r>
      <w:r w:rsidRPr="00367133">
        <w:rPr>
          <w:rFonts w:ascii="Arial" w:hAnsi="Arial" w:cs="Arial"/>
          <w:bCs/>
        </w:rPr>
        <w:t>, mas que</w:t>
      </w:r>
      <w:r>
        <w:rPr>
          <w:rFonts w:ascii="Arial" w:hAnsi="Arial" w:cs="Arial"/>
          <w:bCs/>
        </w:rPr>
        <w:t>, por óbvio,</w:t>
      </w:r>
      <w:r w:rsidRPr="00367133">
        <w:rPr>
          <w:rFonts w:ascii="Arial" w:hAnsi="Arial" w:cs="Arial"/>
          <w:bCs/>
        </w:rPr>
        <w:t xml:space="preserve"> não retira a autonomia d</w:t>
      </w:r>
      <w:r>
        <w:rPr>
          <w:rFonts w:ascii="Arial" w:hAnsi="Arial" w:cs="Arial"/>
          <w:bCs/>
        </w:rPr>
        <w:t>el</w:t>
      </w:r>
      <w:r w:rsidRPr="00367133">
        <w:rPr>
          <w:rFonts w:ascii="Arial" w:hAnsi="Arial" w:cs="Arial"/>
          <w:bCs/>
        </w:rPr>
        <w:t xml:space="preserve">as na atividade advocatícia. </w:t>
      </w:r>
      <w:r>
        <w:rPr>
          <w:rFonts w:ascii="Arial" w:hAnsi="Arial" w:cs="Arial"/>
          <w:bCs/>
        </w:rPr>
        <w:t>É comum os escritórios de advocacia atuarem em parceria com outros escritórios ou com advogados autônomos de sua confiança, sem que isso importe em qualquer vínculo</w:t>
      </w:r>
      <w:r w:rsidR="00F07C0B">
        <w:rPr>
          <w:rFonts w:ascii="Arial" w:hAnsi="Arial" w:cs="Arial"/>
          <w:bCs/>
        </w:rPr>
        <w:t xml:space="preserve"> ou subordinação</w:t>
      </w:r>
      <w:r>
        <w:rPr>
          <w:rFonts w:ascii="Arial" w:hAnsi="Arial" w:cs="Arial"/>
          <w:bCs/>
        </w:rPr>
        <w:t xml:space="preserve">.  </w:t>
      </w:r>
    </w:p>
    <w:p w14:paraId="1C864545" w14:textId="7EF2402B" w:rsidR="003578C7" w:rsidRDefault="00367133" w:rsidP="00367133">
      <w:pPr>
        <w:pStyle w:val="Textbody"/>
        <w:numPr>
          <w:ilvl w:val="0"/>
          <w:numId w:val="5"/>
        </w:numPr>
        <w:spacing w:after="0" w:line="360" w:lineRule="auto"/>
        <w:ind w:left="0" w:firstLine="1418"/>
        <w:jc w:val="both"/>
        <w:rPr>
          <w:rFonts w:ascii="Arial" w:hAnsi="Arial" w:cs="Arial"/>
          <w:bCs/>
        </w:rPr>
      </w:pPr>
      <w:r>
        <w:rPr>
          <w:rFonts w:ascii="Arial" w:hAnsi="Arial" w:cs="Arial"/>
          <w:bCs/>
        </w:rPr>
        <w:t xml:space="preserve">A respeito do mérito da ação de usucapião, a verdade é que </w:t>
      </w:r>
      <w:r w:rsidR="00603AD0" w:rsidRPr="005A199D">
        <w:rPr>
          <w:rFonts w:ascii="Arial" w:hAnsi="Arial" w:cs="Arial"/>
          <w:bCs/>
        </w:rPr>
        <w:t xml:space="preserve">a </w:t>
      </w:r>
      <w:r w:rsidR="00C4038F" w:rsidRPr="005A199D">
        <w:rPr>
          <w:rFonts w:ascii="Arial" w:hAnsi="Arial" w:cs="Arial"/>
          <w:bCs/>
        </w:rPr>
        <w:t>r</w:t>
      </w:r>
      <w:r w:rsidR="00603AD0" w:rsidRPr="005A199D">
        <w:rPr>
          <w:rFonts w:ascii="Arial" w:hAnsi="Arial" w:cs="Arial"/>
          <w:bCs/>
        </w:rPr>
        <w:t xml:space="preserve">epresentada </w:t>
      </w:r>
      <w:r>
        <w:rPr>
          <w:rFonts w:ascii="Arial" w:hAnsi="Arial" w:cs="Arial"/>
          <w:bCs/>
        </w:rPr>
        <w:t xml:space="preserve">Lilian </w:t>
      </w:r>
      <w:r w:rsidR="00603AD0" w:rsidRPr="005A199D">
        <w:rPr>
          <w:rFonts w:ascii="Arial" w:hAnsi="Arial" w:cs="Arial"/>
          <w:bCs/>
        </w:rPr>
        <w:t xml:space="preserve">e sua </w:t>
      </w:r>
      <w:r w:rsidR="00C4038F" w:rsidRPr="005A199D">
        <w:rPr>
          <w:rFonts w:ascii="Arial" w:hAnsi="Arial" w:cs="Arial"/>
          <w:bCs/>
        </w:rPr>
        <w:t xml:space="preserve">esposa </w:t>
      </w:r>
      <w:r w:rsidR="00603AD0" w:rsidRPr="005A199D">
        <w:rPr>
          <w:rFonts w:ascii="Arial" w:hAnsi="Arial" w:cs="Arial"/>
          <w:bCs/>
        </w:rPr>
        <w:t>eram lindeiras do imóvel</w:t>
      </w:r>
      <w:r>
        <w:rPr>
          <w:rFonts w:ascii="Arial" w:hAnsi="Arial" w:cs="Arial"/>
          <w:bCs/>
        </w:rPr>
        <w:t xml:space="preserve"> e</w:t>
      </w:r>
      <w:r w:rsidR="00C36669" w:rsidRPr="00367133">
        <w:rPr>
          <w:rFonts w:ascii="Arial" w:hAnsi="Arial" w:cs="Arial"/>
          <w:bCs/>
        </w:rPr>
        <w:t xml:space="preserve"> </w:t>
      </w:r>
      <w:r w:rsidR="00603AD0" w:rsidRPr="00367133">
        <w:rPr>
          <w:rFonts w:ascii="Arial" w:hAnsi="Arial" w:cs="Arial"/>
          <w:bCs/>
        </w:rPr>
        <w:t>fo</w:t>
      </w:r>
      <w:r w:rsidR="00C4038F" w:rsidRPr="00367133">
        <w:rPr>
          <w:rFonts w:ascii="Arial" w:hAnsi="Arial" w:cs="Arial"/>
          <w:bCs/>
        </w:rPr>
        <w:t xml:space="preserve">ram </w:t>
      </w:r>
      <w:r w:rsidR="00603AD0" w:rsidRPr="00367133">
        <w:rPr>
          <w:rFonts w:ascii="Arial" w:hAnsi="Arial" w:cs="Arial"/>
          <w:bCs/>
        </w:rPr>
        <w:t>procurada</w:t>
      </w:r>
      <w:r w:rsidR="00C4038F" w:rsidRPr="00367133">
        <w:rPr>
          <w:rFonts w:ascii="Arial" w:hAnsi="Arial" w:cs="Arial"/>
          <w:bCs/>
        </w:rPr>
        <w:t>s</w:t>
      </w:r>
      <w:r w:rsidR="00603AD0" w:rsidRPr="00367133">
        <w:rPr>
          <w:rFonts w:ascii="Arial" w:hAnsi="Arial" w:cs="Arial"/>
          <w:bCs/>
        </w:rPr>
        <w:t xml:space="preserve"> </w:t>
      </w:r>
      <w:r w:rsidR="0022777F" w:rsidRPr="00367133">
        <w:rPr>
          <w:rFonts w:ascii="Arial" w:hAnsi="Arial" w:cs="Arial"/>
          <w:bCs/>
        </w:rPr>
        <w:t xml:space="preserve">por suas </w:t>
      </w:r>
      <w:r w:rsidR="00603AD0" w:rsidRPr="00367133">
        <w:rPr>
          <w:rFonts w:ascii="Arial" w:hAnsi="Arial" w:cs="Arial"/>
          <w:bCs/>
        </w:rPr>
        <w:t xml:space="preserve">vizinhas Cecília Janete da Silva e Teresa Batista, </w:t>
      </w:r>
      <w:r w:rsidR="00C36669" w:rsidRPr="00367133">
        <w:rPr>
          <w:rFonts w:ascii="Arial" w:hAnsi="Arial" w:cs="Arial"/>
          <w:bCs/>
        </w:rPr>
        <w:t xml:space="preserve">que </w:t>
      </w:r>
      <w:r w:rsidR="00603AD0" w:rsidRPr="00367133">
        <w:rPr>
          <w:rFonts w:ascii="Arial" w:hAnsi="Arial" w:cs="Arial"/>
          <w:bCs/>
        </w:rPr>
        <w:t>manifestaram interesse em alienar</w:t>
      </w:r>
      <w:r w:rsidR="00C36669" w:rsidRPr="00367133">
        <w:rPr>
          <w:rFonts w:ascii="Arial" w:hAnsi="Arial" w:cs="Arial"/>
          <w:bCs/>
        </w:rPr>
        <w:t xml:space="preserve"> os seus imóveis, como comprovam as declarações em anexo </w:t>
      </w:r>
      <w:r w:rsidRPr="00F654A5">
        <w:rPr>
          <w:rFonts w:ascii="Arial" w:hAnsi="Arial" w:cs="Arial"/>
          <w:bCs/>
          <w:sz w:val="20"/>
          <w:szCs w:val="20"/>
        </w:rPr>
        <w:t>(</w:t>
      </w:r>
      <w:r w:rsidRPr="00F654A5">
        <w:rPr>
          <w:rFonts w:ascii="Arial" w:hAnsi="Arial" w:cs="Arial"/>
          <w:b/>
          <w:sz w:val="20"/>
          <w:szCs w:val="20"/>
          <w:highlight w:val="yellow"/>
        </w:rPr>
        <w:t xml:space="preserve">doc. </w:t>
      </w:r>
      <w:r>
        <w:rPr>
          <w:rFonts w:ascii="Arial" w:hAnsi="Arial" w:cs="Arial"/>
          <w:b/>
          <w:sz w:val="20"/>
          <w:szCs w:val="20"/>
        </w:rPr>
        <w:t>9</w:t>
      </w:r>
      <w:r w:rsidRPr="00F654A5">
        <w:rPr>
          <w:rFonts w:ascii="Arial" w:hAnsi="Arial" w:cs="Arial"/>
          <w:bCs/>
          <w:sz w:val="20"/>
          <w:szCs w:val="20"/>
        </w:rPr>
        <w:t>)</w:t>
      </w:r>
      <w:r w:rsidR="00285CB0">
        <w:rPr>
          <w:rFonts w:ascii="Arial" w:hAnsi="Arial" w:cs="Arial"/>
          <w:bCs/>
        </w:rPr>
        <w:t>:</w:t>
      </w:r>
    </w:p>
    <w:p w14:paraId="091E246F" w14:textId="77777777" w:rsidR="00285CB0" w:rsidRDefault="00285CB0" w:rsidP="00285CB0">
      <w:pPr>
        <w:pStyle w:val="Textbody"/>
        <w:spacing w:after="0" w:line="360" w:lineRule="auto"/>
        <w:jc w:val="both"/>
        <w:rPr>
          <w:rFonts w:ascii="Arial" w:hAnsi="Arial" w:cs="Arial"/>
          <w:bCs/>
        </w:rPr>
      </w:pPr>
    </w:p>
    <w:p w14:paraId="1E8FE182" w14:textId="6D8161C8" w:rsidR="00285CB0" w:rsidRPr="00B30055" w:rsidRDefault="00285CB0" w:rsidP="00285CB0">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r>
        <w:rPr>
          <w:rFonts w:ascii="Arial" w:hAnsi="Arial" w:cs="Arial"/>
          <w:u w:val="single"/>
        </w:rPr>
        <w:t>Cecília Janete da Silva</w:t>
      </w:r>
      <w:r w:rsidRPr="00B30055">
        <w:rPr>
          <w:rFonts w:ascii="Arial" w:hAnsi="Arial" w:cs="Arial"/>
          <w:u w:val="single"/>
        </w:rPr>
        <w:t xml:space="preserve">: </w:t>
      </w:r>
    </w:p>
    <w:p w14:paraId="2DFC7CC9" w14:textId="77777777" w:rsidR="00285CB0" w:rsidRDefault="00285CB0" w:rsidP="00285CB0">
      <w:pPr>
        <w:pStyle w:val="Textbody"/>
        <w:spacing w:after="0" w:line="360" w:lineRule="auto"/>
        <w:jc w:val="both"/>
        <w:rPr>
          <w:rFonts w:ascii="Arial" w:hAnsi="Arial" w:cs="Arial"/>
          <w:bCs/>
        </w:rPr>
      </w:pPr>
    </w:p>
    <w:p w14:paraId="5FA2D1C4" w14:textId="323C9521" w:rsidR="00285CB0" w:rsidRDefault="00285CB0" w:rsidP="00285CB0">
      <w:pPr>
        <w:pStyle w:val="Textbody"/>
        <w:spacing w:after="0" w:line="360" w:lineRule="auto"/>
        <w:ind w:left="993"/>
        <w:jc w:val="both"/>
        <w:rPr>
          <w:rFonts w:ascii="Arial" w:hAnsi="Arial" w:cs="Arial"/>
          <w:bCs/>
        </w:rPr>
      </w:pPr>
      <w:r w:rsidRPr="00285CB0">
        <w:rPr>
          <w:rFonts w:ascii="Arial" w:hAnsi="Arial" w:cs="Arial"/>
          <w:bCs/>
          <w:noProof/>
        </w:rPr>
        <w:lastRenderedPageBreak/>
        <w:drawing>
          <wp:inline distT="0" distB="0" distL="0" distR="0" wp14:anchorId="5931F2BF" wp14:editId="6C3A6878">
            <wp:extent cx="5468113" cy="3229426"/>
            <wp:effectExtent l="0" t="0" r="0" b="9525"/>
            <wp:docPr id="11444618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61810" name=""/>
                    <pic:cNvPicPr/>
                  </pic:nvPicPr>
                  <pic:blipFill>
                    <a:blip r:embed="rId25"/>
                    <a:stretch>
                      <a:fillRect/>
                    </a:stretch>
                  </pic:blipFill>
                  <pic:spPr>
                    <a:xfrm>
                      <a:off x="0" y="0"/>
                      <a:ext cx="5468113" cy="3229426"/>
                    </a:xfrm>
                    <a:prstGeom prst="rect">
                      <a:avLst/>
                    </a:prstGeom>
                  </pic:spPr>
                </pic:pic>
              </a:graphicData>
            </a:graphic>
          </wp:inline>
        </w:drawing>
      </w:r>
    </w:p>
    <w:p w14:paraId="18950A02" w14:textId="77777777" w:rsidR="00285CB0" w:rsidRDefault="00285CB0" w:rsidP="00285CB0">
      <w:pPr>
        <w:pStyle w:val="Textbody"/>
        <w:spacing w:after="0" w:line="360" w:lineRule="auto"/>
        <w:jc w:val="both"/>
        <w:rPr>
          <w:rFonts w:ascii="Arial" w:hAnsi="Arial" w:cs="Arial"/>
          <w:bCs/>
        </w:rPr>
      </w:pPr>
    </w:p>
    <w:p w14:paraId="3966246B" w14:textId="1EFE59C8" w:rsidR="00285CB0" w:rsidRPr="00B30055" w:rsidRDefault="00285CB0" w:rsidP="00285CB0">
      <w:pPr>
        <w:pStyle w:val="Textbody"/>
        <w:spacing w:after="0" w:line="360" w:lineRule="auto"/>
        <w:jc w:val="both"/>
        <w:rPr>
          <w:rFonts w:ascii="Arial" w:hAnsi="Arial" w:cs="Arial"/>
          <w:u w:val="single"/>
        </w:rPr>
      </w:pPr>
      <w:r w:rsidRPr="00B30055">
        <w:rPr>
          <w:rFonts w:ascii="Arial" w:hAnsi="Arial" w:cs="Arial"/>
          <w:u w:val="single"/>
        </w:rPr>
        <w:t xml:space="preserve">Declaração da Sra. </w:t>
      </w:r>
      <w:r>
        <w:rPr>
          <w:rFonts w:ascii="Arial" w:hAnsi="Arial" w:cs="Arial"/>
          <w:u w:val="single"/>
        </w:rPr>
        <w:t>Teresa Batista</w:t>
      </w:r>
      <w:r w:rsidRPr="00B30055">
        <w:rPr>
          <w:rFonts w:ascii="Arial" w:hAnsi="Arial" w:cs="Arial"/>
          <w:u w:val="single"/>
        </w:rPr>
        <w:t xml:space="preserve">: </w:t>
      </w:r>
    </w:p>
    <w:p w14:paraId="04853F5A" w14:textId="77777777" w:rsidR="00285CB0" w:rsidRDefault="00285CB0" w:rsidP="00285CB0">
      <w:pPr>
        <w:pStyle w:val="Textbody"/>
        <w:spacing w:after="0" w:line="360" w:lineRule="auto"/>
        <w:jc w:val="both"/>
        <w:rPr>
          <w:rFonts w:ascii="Arial" w:hAnsi="Arial" w:cs="Arial"/>
          <w:bCs/>
        </w:rPr>
      </w:pPr>
    </w:p>
    <w:p w14:paraId="13FA974C" w14:textId="659574FD" w:rsidR="00285CB0" w:rsidRDefault="00285CB0" w:rsidP="00285CB0">
      <w:pPr>
        <w:pStyle w:val="Textbody"/>
        <w:spacing w:after="0" w:line="360" w:lineRule="auto"/>
        <w:ind w:left="709"/>
        <w:jc w:val="both"/>
        <w:rPr>
          <w:rFonts w:ascii="Arial" w:hAnsi="Arial" w:cs="Arial"/>
          <w:bCs/>
        </w:rPr>
      </w:pPr>
      <w:r w:rsidRPr="00285CB0">
        <w:rPr>
          <w:rFonts w:ascii="Arial" w:hAnsi="Arial" w:cs="Arial"/>
          <w:bCs/>
          <w:noProof/>
        </w:rPr>
        <w:drawing>
          <wp:inline distT="0" distB="0" distL="0" distR="0" wp14:anchorId="31B6092B" wp14:editId="2F8A88BE">
            <wp:extent cx="5553850" cy="1819529"/>
            <wp:effectExtent l="0" t="0" r="8890" b="9525"/>
            <wp:docPr id="1993091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1783" name=""/>
                    <pic:cNvPicPr/>
                  </pic:nvPicPr>
                  <pic:blipFill>
                    <a:blip r:embed="rId26"/>
                    <a:stretch>
                      <a:fillRect/>
                    </a:stretch>
                  </pic:blipFill>
                  <pic:spPr>
                    <a:xfrm>
                      <a:off x="0" y="0"/>
                      <a:ext cx="5553850" cy="1819529"/>
                    </a:xfrm>
                    <a:prstGeom prst="rect">
                      <a:avLst/>
                    </a:prstGeom>
                  </pic:spPr>
                </pic:pic>
              </a:graphicData>
            </a:graphic>
          </wp:inline>
        </w:drawing>
      </w:r>
    </w:p>
    <w:p w14:paraId="5F0EB7D4" w14:textId="77777777" w:rsidR="00285CB0" w:rsidRDefault="00285CB0" w:rsidP="00285CB0">
      <w:pPr>
        <w:pStyle w:val="Textbody"/>
        <w:spacing w:after="0" w:line="360" w:lineRule="auto"/>
        <w:jc w:val="both"/>
        <w:rPr>
          <w:rFonts w:ascii="Arial" w:hAnsi="Arial" w:cs="Arial"/>
          <w:bCs/>
        </w:rPr>
      </w:pPr>
    </w:p>
    <w:p w14:paraId="665B55D5" w14:textId="672080CB" w:rsidR="004365A6" w:rsidRDefault="00285CB0" w:rsidP="00096C8A">
      <w:pPr>
        <w:pStyle w:val="Textbody"/>
        <w:numPr>
          <w:ilvl w:val="0"/>
          <w:numId w:val="5"/>
        </w:numPr>
        <w:spacing w:after="0" w:line="360" w:lineRule="auto"/>
        <w:ind w:left="0" w:firstLine="1418"/>
        <w:jc w:val="both"/>
        <w:rPr>
          <w:rFonts w:ascii="Arial" w:hAnsi="Arial" w:cs="Arial"/>
        </w:rPr>
      </w:pPr>
      <w:r>
        <w:rPr>
          <w:rFonts w:ascii="Arial" w:hAnsi="Arial" w:cs="Arial"/>
          <w:bCs/>
        </w:rPr>
        <w:t>Como se extrai das declarações, e</w:t>
      </w:r>
      <w:r w:rsidR="00C4038F" w:rsidRPr="00367133">
        <w:rPr>
          <w:rFonts w:ascii="Arial" w:hAnsi="Arial" w:cs="Arial"/>
          <w:bCs/>
        </w:rPr>
        <w:t xml:space="preserve">ssa decisão de alienação da posse ocorreu após o </w:t>
      </w:r>
      <w:r w:rsidR="00603AD0" w:rsidRPr="00367133">
        <w:rPr>
          <w:rFonts w:ascii="Arial" w:hAnsi="Arial" w:cs="Arial"/>
          <w:bCs/>
        </w:rPr>
        <w:t>falecimento do marido da Sra. Cecília</w:t>
      </w:r>
      <w:r w:rsidR="004365A6">
        <w:rPr>
          <w:rFonts w:ascii="Arial" w:hAnsi="Arial" w:cs="Arial"/>
          <w:bCs/>
        </w:rPr>
        <w:t xml:space="preserve"> e, c</w:t>
      </w:r>
      <w:r w:rsidR="00603AD0" w:rsidRPr="00367133">
        <w:rPr>
          <w:rFonts w:ascii="Arial" w:hAnsi="Arial" w:cs="Arial"/>
          <w:bCs/>
        </w:rPr>
        <w:t>onsiderando que</w:t>
      </w:r>
      <w:r w:rsidR="00603AD0" w:rsidRPr="003578C7">
        <w:rPr>
          <w:rFonts w:ascii="Arial" w:hAnsi="Arial" w:cs="Arial"/>
          <w:bCs/>
        </w:rPr>
        <w:t xml:space="preserve"> ambas </w:t>
      </w:r>
      <w:r w:rsidRPr="00285CB0">
        <w:rPr>
          <w:rFonts w:ascii="Arial" w:hAnsi="Arial" w:cs="Arial"/>
          <w:bCs/>
          <w:sz w:val="22"/>
          <w:szCs w:val="22"/>
        </w:rPr>
        <w:t>(Cecília e Teresa)</w:t>
      </w:r>
      <w:r>
        <w:rPr>
          <w:rFonts w:ascii="Arial" w:hAnsi="Arial" w:cs="Arial"/>
          <w:bCs/>
        </w:rPr>
        <w:t xml:space="preserve"> </w:t>
      </w:r>
      <w:r w:rsidR="00603AD0" w:rsidRPr="003578C7">
        <w:rPr>
          <w:rFonts w:ascii="Arial" w:hAnsi="Arial" w:cs="Arial"/>
          <w:bCs/>
        </w:rPr>
        <w:t xml:space="preserve">residiam no mesmo terreno </w:t>
      </w:r>
      <w:r w:rsidR="00367133" w:rsidRPr="00367133">
        <w:rPr>
          <w:rFonts w:ascii="Arial" w:hAnsi="Arial" w:cs="Arial"/>
          <w:bCs/>
          <w:sz w:val="22"/>
          <w:szCs w:val="22"/>
        </w:rPr>
        <w:t>-</w:t>
      </w:r>
      <w:r w:rsidR="00603AD0" w:rsidRPr="00367133">
        <w:rPr>
          <w:rFonts w:ascii="Arial" w:hAnsi="Arial" w:cs="Arial"/>
          <w:bCs/>
          <w:sz w:val="22"/>
          <w:szCs w:val="22"/>
        </w:rPr>
        <w:t xml:space="preserve"> uma na parte frontal e outra nos fundos </w:t>
      </w:r>
      <w:r w:rsidR="00367133" w:rsidRPr="00367133">
        <w:rPr>
          <w:rFonts w:ascii="Arial" w:hAnsi="Arial" w:cs="Arial"/>
          <w:bCs/>
          <w:sz w:val="22"/>
          <w:szCs w:val="22"/>
        </w:rPr>
        <w:t>-</w:t>
      </w:r>
      <w:r w:rsidR="00603AD0" w:rsidRPr="00367133">
        <w:rPr>
          <w:rFonts w:ascii="Arial" w:hAnsi="Arial" w:cs="Arial"/>
          <w:bCs/>
          <w:sz w:val="22"/>
          <w:szCs w:val="22"/>
        </w:rPr>
        <w:t>,</w:t>
      </w:r>
      <w:r w:rsidR="00603AD0" w:rsidRPr="003578C7">
        <w:rPr>
          <w:rFonts w:ascii="Arial" w:hAnsi="Arial" w:cs="Arial"/>
          <w:bCs/>
        </w:rPr>
        <w:t xml:space="preserve"> após a alienação de uma fração, a outra posseira optou por</w:t>
      </w:r>
      <w:r w:rsidR="00156A92" w:rsidRPr="003578C7">
        <w:rPr>
          <w:rFonts w:ascii="Arial" w:hAnsi="Arial" w:cs="Arial"/>
          <w:bCs/>
        </w:rPr>
        <w:t>,</w:t>
      </w:r>
      <w:r w:rsidR="00603AD0" w:rsidRPr="003578C7">
        <w:rPr>
          <w:rFonts w:ascii="Arial" w:hAnsi="Arial" w:cs="Arial"/>
          <w:bCs/>
        </w:rPr>
        <w:t xml:space="preserve"> igualmente</w:t>
      </w:r>
      <w:r w:rsidR="00156A92" w:rsidRPr="003578C7">
        <w:rPr>
          <w:rFonts w:ascii="Arial" w:hAnsi="Arial" w:cs="Arial"/>
          <w:bCs/>
        </w:rPr>
        <w:t>,</w:t>
      </w:r>
      <w:r w:rsidR="00603AD0" w:rsidRPr="003578C7">
        <w:rPr>
          <w:rFonts w:ascii="Arial" w:hAnsi="Arial" w:cs="Arial"/>
          <w:bCs/>
        </w:rPr>
        <w:t xml:space="preserve"> vender sua parte, oferecendo-a, por óbvio, à</w:t>
      </w:r>
      <w:r w:rsidR="0022777F" w:rsidRPr="003578C7">
        <w:rPr>
          <w:rFonts w:ascii="Arial" w:hAnsi="Arial" w:cs="Arial"/>
          <w:bCs/>
        </w:rPr>
        <w:t>s</w:t>
      </w:r>
      <w:r w:rsidR="00603AD0" w:rsidRPr="003578C7">
        <w:rPr>
          <w:rFonts w:ascii="Arial" w:hAnsi="Arial" w:cs="Arial"/>
          <w:bCs/>
        </w:rPr>
        <w:t xml:space="preserve"> mesma</w:t>
      </w:r>
      <w:r w:rsidR="0022777F" w:rsidRPr="003578C7">
        <w:rPr>
          <w:rFonts w:ascii="Arial" w:hAnsi="Arial" w:cs="Arial"/>
          <w:bCs/>
        </w:rPr>
        <w:t>s</w:t>
      </w:r>
      <w:r w:rsidR="00603AD0" w:rsidRPr="003578C7">
        <w:rPr>
          <w:rFonts w:ascii="Arial" w:hAnsi="Arial" w:cs="Arial"/>
          <w:bCs/>
        </w:rPr>
        <w:t xml:space="preserve"> adquirente</w:t>
      </w:r>
      <w:r w:rsidR="0022777F" w:rsidRPr="003578C7">
        <w:rPr>
          <w:rFonts w:ascii="Arial" w:hAnsi="Arial" w:cs="Arial"/>
          <w:bCs/>
        </w:rPr>
        <w:t>s</w:t>
      </w:r>
      <w:r w:rsidR="00603AD0" w:rsidRPr="003578C7">
        <w:rPr>
          <w:rFonts w:ascii="Arial" w:hAnsi="Arial" w:cs="Arial"/>
          <w:bCs/>
        </w:rPr>
        <w:t xml:space="preserve"> confinante</w:t>
      </w:r>
      <w:r w:rsidR="0022777F" w:rsidRPr="003578C7">
        <w:rPr>
          <w:rFonts w:ascii="Arial" w:hAnsi="Arial" w:cs="Arial"/>
          <w:bCs/>
        </w:rPr>
        <w:t>s,</w:t>
      </w:r>
      <w:r>
        <w:rPr>
          <w:rFonts w:ascii="Arial" w:hAnsi="Arial" w:cs="Arial"/>
          <w:bCs/>
        </w:rPr>
        <w:t xml:space="preserve"> a ora representada</w:t>
      </w:r>
      <w:r w:rsidR="0022777F" w:rsidRPr="003578C7">
        <w:rPr>
          <w:rFonts w:ascii="Arial" w:hAnsi="Arial" w:cs="Arial"/>
          <w:bCs/>
        </w:rPr>
        <w:t xml:space="preserve"> Lilian e</w:t>
      </w:r>
      <w:r>
        <w:rPr>
          <w:rFonts w:ascii="Arial" w:hAnsi="Arial" w:cs="Arial"/>
          <w:bCs/>
        </w:rPr>
        <w:t xml:space="preserve"> sua</w:t>
      </w:r>
      <w:r w:rsidR="0022777F" w:rsidRPr="003578C7">
        <w:rPr>
          <w:rFonts w:ascii="Arial" w:hAnsi="Arial" w:cs="Arial"/>
          <w:bCs/>
        </w:rPr>
        <w:t xml:space="preserve"> Sônia</w:t>
      </w:r>
      <w:r w:rsidR="00603AD0" w:rsidRPr="003578C7">
        <w:rPr>
          <w:rFonts w:ascii="Arial" w:hAnsi="Arial" w:cs="Arial"/>
          <w:bCs/>
        </w:rPr>
        <w:t xml:space="preserve">. </w:t>
      </w:r>
      <w:r w:rsidR="00C4038F" w:rsidRPr="004365A6">
        <w:rPr>
          <w:rFonts w:ascii="Arial" w:hAnsi="Arial" w:cs="Arial"/>
          <w:bCs/>
        </w:rPr>
        <w:t xml:space="preserve">Essa constatação, comprovada documentalmente </w:t>
      </w:r>
      <w:r w:rsidR="004365A6" w:rsidRPr="004365A6">
        <w:rPr>
          <w:rFonts w:ascii="Arial" w:hAnsi="Arial" w:cs="Arial"/>
          <w:bCs/>
          <w:sz w:val="20"/>
          <w:szCs w:val="20"/>
        </w:rPr>
        <w:t>(</w:t>
      </w:r>
      <w:r w:rsidR="004365A6" w:rsidRPr="004365A6">
        <w:rPr>
          <w:rFonts w:ascii="Arial" w:hAnsi="Arial" w:cs="Arial"/>
          <w:b/>
          <w:sz w:val="20"/>
          <w:szCs w:val="20"/>
          <w:highlight w:val="yellow"/>
        </w:rPr>
        <w:t xml:space="preserve">doc. </w:t>
      </w:r>
      <w:r w:rsidR="004365A6">
        <w:rPr>
          <w:rFonts w:ascii="Arial" w:hAnsi="Arial" w:cs="Arial"/>
          <w:b/>
          <w:sz w:val="20"/>
          <w:szCs w:val="20"/>
          <w:highlight w:val="yellow"/>
        </w:rPr>
        <w:t>9</w:t>
      </w:r>
      <w:r w:rsidR="004365A6" w:rsidRPr="004365A6">
        <w:rPr>
          <w:rFonts w:ascii="Arial" w:hAnsi="Arial" w:cs="Arial"/>
          <w:bCs/>
          <w:sz w:val="20"/>
          <w:szCs w:val="20"/>
        </w:rPr>
        <w:t>),</w:t>
      </w:r>
      <w:r w:rsidR="004365A6" w:rsidRPr="004365A6">
        <w:rPr>
          <w:rFonts w:ascii="Arial" w:hAnsi="Arial" w:cs="Arial"/>
          <w:bCs/>
        </w:rPr>
        <w:t xml:space="preserve"> </w:t>
      </w:r>
      <w:r w:rsidR="00603AD0" w:rsidRPr="004365A6">
        <w:rPr>
          <w:rFonts w:ascii="Arial" w:hAnsi="Arial" w:cs="Arial"/>
          <w:bCs/>
        </w:rPr>
        <w:t xml:space="preserve">aniquila por completo </w:t>
      </w:r>
      <w:r w:rsidR="00156A92" w:rsidRPr="004365A6">
        <w:rPr>
          <w:rFonts w:ascii="Arial" w:hAnsi="Arial" w:cs="Arial"/>
          <w:bCs/>
        </w:rPr>
        <w:t xml:space="preserve">a alegação de </w:t>
      </w:r>
      <w:r w:rsidR="00603AD0" w:rsidRPr="004365A6">
        <w:rPr>
          <w:rFonts w:ascii="Arial" w:hAnsi="Arial" w:cs="Arial"/>
          <w:bCs/>
        </w:rPr>
        <w:lastRenderedPageBreak/>
        <w:t>“captação de causa em benefício próprio” ou de favorecimento decorrente de suposto “acesso privilegiado”</w:t>
      </w:r>
      <w:r w:rsidR="0022777F" w:rsidRPr="004365A6">
        <w:rPr>
          <w:rFonts w:ascii="Arial" w:hAnsi="Arial" w:cs="Arial"/>
          <w:bCs/>
        </w:rPr>
        <w:t xml:space="preserve"> </w:t>
      </w:r>
      <w:r w:rsidR="0022777F" w:rsidRPr="004365A6">
        <w:rPr>
          <w:rFonts w:ascii="Arial" w:hAnsi="Arial" w:cs="Arial"/>
          <w:bCs/>
          <w:sz w:val="20"/>
          <w:szCs w:val="20"/>
        </w:rPr>
        <w:t xml:space="preserve">(fls. </w:t>
      </w:r>
      <w:r w:rsidR="004365A6" w:rsidRPr="004365A6">
        <w:rPr>
          <w:rFonts w:ascii="Arial" w:hAnsi="Arial" w:cs="Arial"/>
          <w:bCs/>
          <w:sz w:val="20"/>
          <w:szCs w:val="20"/>
        </w:rPr>
        <w:t>21)</w:t>
      </w:r>
    </w:p>
    <w:p w14:paraId="40E755CB" w14:textId="77777777" w:rsidR="004365A6" w:rsidRDefault="00156A92"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Após a aquisição dos</w:t>
      </w:r>
      <w:r w:rsidR="00603AD0" w:rsidRPr="004365A6">
        <w:rPr>
          <w:rFonts w:ascii="Arial" w:hAnsi="Arial" w:cs="Arial"/>
          <w:bCs/>
        </w:rPr>
        <w:t xml:space="preserve"> direitos possessórios sobre </w:t>
      </w:r>
      <w:r w:rsidRPr="004365A6">
        <w:rPr>
          <w:rFonts w:ascii="Arial" w:hAnsi="Arial" w:cs="Arial"/>
          <w:bCs/>
        </w:rPr>
        <w:t xml:space="preserve">as </w:t>
      </w:r>
      <w:r w:rsidR="00603AD0" w:rsidRPr="004365A6">
        <w:rPr>
          <w:rFonts w:ascii="Arial" w:hAnsi="Arial" w:cs="Arial"/>
          <w:bCs/>
        </w:rPr>
        <w:t xml:space="preserve">áreas contíguas à sua residência, </w:t>
      </w:r>
      <w:r w:rsidRPr="004365A6">
        <w:rPr>
          <w:rFonts w:ascii="Arial" w:hAnsi="Arial" w:cs="Arial"/>
          <w:bCs/>
        </w:rPr>
        <w:t>a representa</w:t>
      </w:r>
      <w:r w:rsidR="004365A6">
        <w:rPr>
          <w:rFonts w:ascii="Arial" w:hAnsi="Arial" w:cs="Arial"/>
          <w:bCs/>
        </w:rPr>
        <w:t>da Lilian</w:t>
      </w:r>
      <w:r w:rsidRPr="004365A6">
        <w:rPr>
          <w:rFonts w:ascii="Arial" w:hAnsi="Arial" w:cs="Arial"/>
          <w:bCs/>
        </w:rPr>
        <w:t xml:space="preserve"> e sua esposa substituíram a </w:t>
      </w:r>
      <w:r w:rsidR="00603AD0" w:rsidRPr="004365A6">
        <w:rPr>
          <w:rFonts w:ascii="Arial" w:hAnsi="Arial" w:cs="Arial"/>
          <w:bCs/>
        </w:rPr>
        <w:t xml:space="preserve">antiga posseira Cecília no polo ativo da ação de usucapião já em trâmite, bem como </w:t>
      </w:r>
      <w:r w:rsidRPr="004365A6">
        <w:rPr>
          <w:rFonts w:ascii="Arial" w:hAnsi="Arial" w:cs="Arial"/>
          <w:bCs/>
        </w:rPr>
        <w:t xml:space="preserve">acresceram na ação, nos termos da lei, </w:t>
      </w:r>
      <w:r w:rsidR="00603AD0" w:rsidRPr="004365A6">
        <w:rPr>
          <w:rFonts w:ascii="Arial" w:hAnsi="Arial" w:cs="Arial"/>
          <w:bCs/>
        </w:rPr>
        <w:t>a fração de terra aquirida de Teresa, com o único objetivo de regularização dominial pela via judicial adequada. Trata-se de negócio jurídico lícito, comum e plenamente compatível com a prática imobiliária, inexistindo qualquer elemento que denote irregularidade.</w:t>
      </w:r>
    </w:p>
    <w:p w14:paraId="0F5C355B" w14:textId="48616425" w:rsidR="005F4B5A" w:rsidRDefault="00603AD0" w:rsidP="00096C8A">
      <w:pPr>
        <w:pStyle w:val="Textbody"/>
        <w:numPr>
          <w:ilvl w:val="0"/>
          <w:numId w:val="5"/>
        </w:numPr>
        <w:spacing w:after="0" w:line="360" w:lineRule="auto"/>
        <w:ind w:left="0" w:firstLine="1418"/>
        <w:jc w:val="both"/>
        <w:rPr>
          <w:rFonts w:ascii="Arial" w:hAnsi="Arial" w:cs="Arial"/>
          <w:bCs/>
          <w:sz w:val="20"/>
          <w:szCs w:val="20"/>
        </w:rPr>
      </w:pPr>
      <w:r w:rsidRPr="004365A6">
        <w:rPr>
          <w:rFonts w:ascii="Arial" w:hAnsi="Arial" w:cs="Arial"/>
          <w:bCs/>
        </w:rPr>
        <w:t xml:space="preserve">A acusação de que a magistrada Sônia Maria </w:t>
      </w:r>
      <w:proofErr w:type="spellStart"/>
      <w:r w:rsidRPr="004365A6">
        <w:rPr>
          <w:rFonts w:ascii="Arial" w:hAnsi="Arial" w:cs="Arial"/>
          <w:bCs/>
        </w:rPr>
        <w:t>Mazzetto</w:t>
      </w:r>
      <w:proofErr w:type="spellEnd"/>
      <w:r w:rsidRPr="004365A6">
        <w:rPr>
          <w:rFonts w:ascii="Arial" w:hAnsi="Arial" w:cs="Arial"/>
          <w:bCs/>
        </w:rPr>
        <w:t xml:space="preserve"> Moroso Terres teria se beneficiado </w:t>
      </w:r>
      <w:r w:rsidRPr="005F4B5A">
        <w:rPr>
          <w:rFonts w:ascii="Arial" w:hAnsi="Arial" w:cs="Arial"/>
          <w:bCs/>
        </w:rPr>
        <w:t xml:space="preserve">indevidamente do processo ignora o dado mais relevante dos autos: </w:t>
      </w:r>
      <w:r w:rsidRPr="005F4B5A">
        <w:rPr>
          <w:rFonts w:ascii="Arial" w:hAnsi="Arial" w:cs="Arial"/>
          <w:b/>
        </w:rPr>
        <w:t>a magistrada</w:t>
      </w:r>
      <w:r w:rsidR="005F4B5A">
        <w:rPr>
          <w:rFonts w:ascii="Arial" w:hAnsi="Arial" w:cs="Arial"/>
          <w:b/>
        </w:rPr>
        <w:t>, fazendo referência expressa ao art. 144, IV, do CPC,</w:t>
      </w:r>
      <w:r w:rsidRPr="005F4B5A">
        <w:rPr>
          <w:rFonts w:ascii="Arial" w:hAnsi="Arial" w:cs="Arial"/>
          <w:b/>
        </w:rPr>
        <w:t xml:space="preserve"> declarou-se formalmente impedida</w:t>
      </w:r>
      <w:r w:rsidR="00156A92" w:rsidRPr="005F4B5A">
        <w:rPr>
          <w:rFonts w:ascii="Arial" w:hAnsi="Arial" w:cs="Arial"/>
          <w:b/>
        </w:rPr>
        <w:t xml:space="preserve">, de ofício, logo </w:t>
      </w:r>
      <w:r w:rsidR="00F62357">
        <w:rPr>
          <w:rFonts w:ascii="Arial" w:hAnsi="Arial" w:cs="Arial"/>
          <w:b/>
        </w:rPr>
        <w:t xml:space="preserve">quando ajuizada </w:t>
      </w:r>
      <w:r w:rsidR="00156A92" w:rsidRPr="005F4B5A">
        <w:rPr>
          <w:rFonts w:ascii="Arial" w:hAnsi="Arial" w:cs="Arial"/>
          <w:b/>
        </w:rPr>
        <w:t xml:space="preserve">a ação, </w:t>
      </w:r>
      <w:r w:rsidRPr="005F4B5A">
        <w:rPr>
          <w:rFonts w:ascii="Arial" w:hAnsi="Arial" w:cs="Arial"/>
          <w:b/>
        </w:rPr>
        <w:t>na primeira oportunidade processual</w:t>
      </w:r>
      <w:r w:rsidR="00156A92" w:rsidRPr="005F4B5A">
        <w:rPr>
          <w:rFonts w:ascii="Arial" w:hAnsi="Arial" w:cs="Arial"/>
          <w:b/>
        </w:rPr>
        <w:t>, por ser lindeira</w:t>
      </w:r>
      <w:r w:rsidR="00F62357">
        <w:rPr>
          <w:rFonts w:ascii="Arial" w:hAnsi="Arial" w:cs="Arial"/>
          <w:b/>
        </w:rPr>
        <w:t xml:space="preserve">, e </w:t>
      </w:r>
      <w:r w:rsidR="00F62357" w:rsidRPr="005F4B5A">
        <w:rPr>
          <w:rFonts w:ascii="Arial" w:hAnsi="Arial" w:cs="Arial"/>
          <w:b/>
        </w:rPr>
        <w:t>antes mesmo de ter adquirido a posse das áreas</w:t>
      </w:r>
      <w:r w:rsidR="00F62357">
        <w:rPr>
          <w:rFonts w:ascii="Arial" w:hAnsi="Arial" w:cs="Arial"/>
          <w:b/>
        </w:rPr>
        <w:t xml:space="preserve"> vizinhas</w:t>
      </w:r>
      <w:r w:rsidR="00156A92" w:rsidRPr="005F4B5A">
        <w:rPr>
          <w:rFonts w:ascii="Arial" w:hAnsi="Arial" w:cs="Arial"/>
          <w:b/>
        </w:rPr>
        <w:t xml:space="preserve"> </w:t>
      </w:r>
      <w:r w:rsidR="00156A92" w:rsidRPr="005F4B5A">
        <w:rPr>
          <w:rFonts w:ascii="Arial" w:hAnsi="Arial" w:cs="Arial"/>
          <w:bCs/>
          <w:sz w:val="20"/>
          <w:szCs w:val="20"/>
        </w:rPr>
        <w:t>(</w:t>
      </w:r>
      <w:r w:rsidR="00156A92" w:rsidRPr="005F4B5A">
        <w:rPr>
          <w:rFonts w:ascii="Arial" w:hAnsi="Arial" w:cs="Arial"/>
          <w:b/>
          <w:sz w:val="20"/>
          <w:szCs w:val="20"/>
          <w:highlight w:val="yellow"/>
        </w:rPr>
        <w:t>doc.</w:t>
      </w:r>
      <w:r w:rsidR="005F4B5A" w:rsidRPr="005F4B5A">
        <w:rPr>
          <w:rFonts w:ascii="Arial" w:hAnsi="Arial" w:cs="Arial"/>
          <w:b/>
          <w:sz w:val="20"/>
          <w:szCs w:val="20"/>
          <w:highlight w:val="yellow"/>
        </w:rPr>
        <w:t xml:space="preserve"> 10</w:t>
      </w:r>
      <w:r w:rsidR="005F4B5A" w:rsidRPr="005F4B5A">
        <w:rPr>
          <w:rFonts w:ascii="Arial" w:hAnsi="Arial" w:cs="Arial"/>
          <w:bCs/>
          <w:sz w:val="20"/>
          <w:szCs w:val="20"/>
        </w:rPr>
        <w:t>).</w:t>
      </w:r>
      <w:r w:rsidR="005F4B5A">
        <w:rPr>
          <w:rFonts w:ascii="Arial" w:hAnsi="Arial" w:cs="Arial"/>
          <w:bCs/>
          <w:sz w:val="20"/>
          <w:szCs w:val="20"/>
        </w:rPr>
        <w:t xml:space="preserve"> </w:t>
      </w:r>
      <w:r w:rsidR="005F4B5A" w:rsidRPr="005F4B5A">
        <w:rPr>
          <w:rFonts w:ascii="Arial" w:hAnsi="Arial" w:cs="Arial"/>
          <w:bCs/>
        </w:rPr>
        <w:t>Na linha cronológica</w:t>
      </w:r>
      <w:r w:rsidR="005F4B5A">
        <w:rPr>
          <w:rFonts w:ascii="Arial" w:hAnsi="Arial" w:cs="Arial"/>
          <w:bCs/>
        </w:rPr>
        <w:t xml:space="preserve">, a declaração de impedimento é datada de 9.2.2018 e a aquisição dos imóveis de Cecília Janete e Teresa Batista ocorreu em </w:t>
      </w:r>
      <w:r w:rsidR="00F62357">
        <w:rPr>
          <w:rFonts w:ascii="Arial" w:hAnsi="Arial" w:cs="Arial"/>
          <w:bCs/>
        </w:rPr>
        <w:t xml:space="preserve">março de 2018 </w:t>
      </w:r>
      <w:r w:rsidR="00F62357" w:rsidRPr="00F41829">
        <w:rPr>
          <w:rFonts w:ascii="Arial" w:hAnsi="Arial" w:cs="Arial"/>
          <w:bCs/>
          <w:sz w:val="20"/>
          <w:szCs w:val="20"/>
        </w:rPr>
        <w:t xml:space="preserve">(com escrituração em </w:t>
      </w:r>
      <w:r w:rsidR="005F4B5A" w:rsidRPr="00F41829">
        <w:rPr>
          <w:rFonts w:ascii="Arial" w:hAnsi="Arial" w:cs="Arial"/>
          <w:bCs/>
          <w:sz w:val="20"/>
          <w:szCs w:val="20"/>
        </w:rPr>
        <w:t>27.7.2018</w:t>
      </w:r>
      <w:r w:rsidR="00F62357" w:rsidRPr="00F41829">
        <w:rPr>
          <w:rFonts w:ascii="Arial" w:hAnsi="Arial" w:cs="Arial"/>
          <w:bCs/>
          <w:sz w:val="20"/>
          <w:szCs w:val="20"/>
        </w:rPr>
        <w:t>)</w:t>
      </w:r>
      <w:r w:rsidR="00F62357">
        <w:rPr>
          <w:rFonts w:ascii="Arial" w:hAnsi="Arial" w:cs="Arial"/>
          <w:bCs/>
        </w:rPr>
        <w:t xml:space="preserve"> e 22.4.2018, respectivamente.</w:t>
      </w:r>
      <w:r w:rsidR="005F4B5A">
        <w:rPr>
          <w:rFonts w:ascii="Arial" w:hAnsi="Arial" w:cs="Arial"/>
          <w:bCs/>
          <w:sz w:val="20"/>
          <w:szCs w:val="20"/>
        </w:rPr>
        <w:t xml:space="preserve"> </w:t>
      </w:r>
    </w:p>
    <w:p w14:paraId="279E4340" w14:textId="50FE537E" w:rsidR="004365A6" w:rsidRDefault="00F62357" w:rsidP="00F62357">
      <w:pPr>
        <w:pStyle w:val="Textbody"/>
        <w:numPr>
          <w:ilvl w:val="0"/>
          <w:numId w:val="5"/>
        </w:numPr>
        <w:spacing w:after="0" w:line="360" w:lineRule="auto"/>
        <w:ind w:left="0" w:firstLine="1418"/>
        <w:jc w:val="both"/>
        <w:rPr>
          <w:rFonts w:ascii="Arial" w:hAnsi="Arial" w:cs="Arial"/>
        </w:rPr>
      </w:pPr>
      <w:r>
        <w:rPr>
          <w:rFonts w:ascii="Arial" w:hAnsi="Arial" w:cs="Arial"/>
          <w:bCs/>
        </w:rPr>
        <w:t>Logo, r</w:t>
      </w:r>
      <w:r w:rsidRPr="004365A6">
        <w:rPr>
          <w:rFonts w:ascii="Arial" w:hAnsi="Arial" w:cs="Arial"/>
          <w:bCs/>
        </w:rPr>
        <w:t>econhecido o impedimento, é impossível atribuir à magistrada algum tipo de influência, ingerência ou benefício decorrente do trâmite ou julgamento da ação.</w:t>
      </w:r>
      <w:r>
        <w:rPr>
          <w:rFonts w:ascii="Arial" w:hAnsi="Arial" w:cs="Arial"/>
        </w:rPr>
        <w:t xml:space="preserve"> </w:t>
      </w:r>
      <w:r w:rsidR="00156A92" w:rsidRPr="00F62357">
        <w:rPr>
          <w:rFonts w:ascii="Arial" w:hAnsi="Arial" w:cs="Arial"/>
        </w:rPr>
        <w:t>A</w:t>
      </w:r>
      <w:r w:rsidR="00603AD0" w:rsidRPr="00F62357">
        <w:rPr>
          <w:rFonts w:ascii="Arial" w:hAnsi="Arial" w:cs="Arial"/>
        </w:rPr>
        <w:t xml:space="preserve"> alegação de que haveria “indícios veementes de violação ao art. 497, III, do Código Civil” </w:t>
      </w:r>
      <w:r w:rsidR="00156A92" w:rsidRPr="00F41829">
        <w:rPr>
          <w:rFonts w:ascii="Arial" w:hAnsi="Arial" w:cs="Arial"/>
          <w:sz w:val="20"/>
          <w:szCs w:val="20"/>
        </w:rPr>
        <w:t xml:space="preserve">(fl. </w:t>
      </w:r>
      <w:r w:rsidRPr="00F41829">
        <w:rPr>
          <w:rFonts w:ascii="Arial" w:hAnsi="Arial" w:cs="Arial"/>
          <w:sz w:val="20"/>
          <w:szCs w:val="20"/>
        </w:rPr>
        <w:t>11)</w:t>
      </w:r>
      <w:r>
        <w:rPr>
          <w:rFonts w:ascii="Arial" w:hAnsi="Arial" w:cs="Arial"/>
        </w:rPr>
        <w:t xml:space="preserve"> </w:t>
      </w:r>
      <w:r w:rsidR="00603AD0" w:rsidRPr="00F62357">
        <w:rPr>
          <w:rFonts w:ascii="Arial" w:hAnsi="Arial" w:cs="Arial"/>
        </w:rPr>
        <w:t>por parte da Juíza Sônia</w:t>
      </w:r>
      <w:r w:rsidR="00156A92" w:rsidRPr="00F62357">
        <w:rPr>
          <w:rFonts w:ascii="Arial" w:hAnsi="Arial" w:cs="Arial"/>
        </w:rPr>
        <w:t xml:space="preserve"> ou da representada</w:t>
      </w:r>
      <w:r>
        <w:rPr>
          <w:rFonts w:ascii="Arial" w:hAnsi="Arial" w:cs="Arial"/>
        </w:rPr>
        <w:t xml:space="preserve"> Lilian</w:t>
      </w:r>
      <w:r w:rsidR="00156A92" w:rsidRPr="00F62357">
        <w:rPr>
          <w:rFonts w:ascii="Arial" w:hAnsi="Arial" w:cs="Arial"/>
        </w:rPr>
        <w:t xml:space="preserve">, portanto, </w:t>
      </w:r>
      <w:r w:rsidR="00603AD0" w:rsidRPr="00F62357">
        <w:rPr>
          <w:rFonts w:ascii="Arial" w:hAnsi="Arial" w:cs="Arial"/>
        </w:rPr>
        <w:t>revela-se incompatível com a realidade jurídica</w:t>
      </w:r>
      <w:r w:rsidR="0022777F" w:rsidRPr="00F62357">
        <w:rPr>
          <w:rFonts w:ascii="Arial" w:hAnsi="Arial" w:cs="Arial"/>
        </w:rPr>
        <w:t xml:space="preserve"> posta</w:t>
      </w:r>
      <w:r w:rsidR="00603AD0" w:rsidRPr="00F62357">
        <w:rPr>
          <w:rFonts w:ascii="Arial" w:hAnsi="Arial" w:cs="Arial"/>
        </w:rPr>
        <w:t xml:space="preserve">. A aplicação </w:t>
      </w:r>
      <w:r w:rsidR="00156A92" w:rsidRPr="00F62357">
        <w:rPr>
          <w:rFonts w:ascii="Arial" w:hAnsi="Arial" w:cs="Arial"/>
        </w:rPr>
        <w:t xml:space="preserve">do </w:t>
      </w:r>
      <w:r w:rsidR="0022777F" w:rsidRPr="00F62357">
        <w:rPr>
          <w:rFonts w:ascii="Arial" w:hAnsi="Arial" w:cs="Arial"/>
        </w:rPr>
        <w:t xml:space="preserve">dispositivo citado </w:t>
      </w:r>
      <w:r w:rsidR="0022777F" w:rsidRPr="00F62357">
        <w:rPr>
          <w:rFonts w:ascii="Arial" w:hAnsi="Arial" w:cs="Arial"/>
          <w:sz w:val="20"/>
          <w:szCs w:val="20"/>
        </w:rPr>
        <w:t>(</w:t>
      </w:r>
      <w:r w:rsidR="00156A92" w:rsidRPr="00F62357">
        <w:rPr>
          <w:rFonts w:ascii="Arial" w:hAnsi="Arial" w:cs="Arial"/>
          <w:sz w:val="20"/>
          <w:szCs w:val="20"/>
        </w:rPr>
        <w:t xml:space="preserve">art. </w:t>
      </w:r>
      <w:r w:rsidR="00231624" w:rsidRPr="00F62357">
        <w:rPr>
          <w:rFonts w:ascii="Arial" w:hAnsi="Arial" w:cs="Arial"/>
          <w:sz w:val="20"/>
          <w:szCs w:val="20"/>
        </w:rPr>
        <w:t>497, III, do CC</w:t>
      </w:r>
      <w:r w:rsidR="0022777F" w:rsidRPr="00F62357">
        <w:rPr>
          <w:rFonts w:ascii="Arial" w:hAnsi="Arial" w:cs="Arial"/>
          <w:sz w:val="20"/>
          <w:szCs w:val="20"/>
        </w:rPr>
        <w:t>)</w:t>
      </w:r>
      <w:r w:rsidR="00231624" w:rsidRPr="00F62357">
        <w:rPr>
          <w:rFonts w:ascii="Arial" w:hAnsi="Arial" w:cs="Arial"/>
        </w:rPr>
        <w:t xml:space="preserve"> </w:t>
      </w:r>
      <w:r w:rsidR="00603AD0" w:rsidRPr="00F62357">
        <w:rPr>
          <w:rFonts w:ascii="Arial" w:hAnsi="Arial" w:cs="Arial"/>
        </w:rPr>
        <w:t xml:space="preserve">pressupõe atuação judicial no processo de usucapião, o que é impossível quando a magistrada declarada impedida não pratica </w:t>
      </w:r>
      <w:r w:rsidR="00CE3E8C" w:rsidRPr="00CE3E8C">
        <w:rPr>
          <w:rFonts w:ascii="Arial" w:hAnsi="Arial" w:cs="Arial"/>
          <w:sz w:val="22"/>
          <w:szCs w:val="22"/>
        </w:rPr>
        <w:t>-</w:t>
      </w:r>
      <w:r w:rsidR="00603AD0" w:rsidRPr="00CE3E8C">
        <w:rPr>
          <w:rFonts w:ascii="Arial" w:hAnsi="Arial" w:cs="Arial"/>
          <w:sz w:val="22"/>
          <w:szCs w:val="22"/>
        </w:rPr>
        <w:t xml:space="preserve"> nem pode praticar </w:t>
      </w:r>
      <w:r w:rsidR="00CE3E8C" w:rsidRPr="00CE3E8C">
        <w:rPr>
          <w:rFonts w:ascii="Arial" w:hAnsi="Arial" w:cs="Arial"/>
          <w:sz w:val="22"/>
          <w:szCs w:val="22"/>
        </w:rPr>
        <w:t>-</w:t>
      </w:r>
      <w:r w:rsidR="00603AD0" w:rsidRPr="00F62357">
        <w:rPr>
          <w:rFonts w:ascii="Arial" w:hAnsi="Arial" w:cs="Arial"/>
        </w:rPr>
        <w:t xml:space="preserve"> </w:t>
      </w:r>
      <w:r w:rsidR="00231624" w:rsidRPr="00F62357">
        <w:rPr>
          <w:rFonts w:ascii="Arial" w:hAnsi="Arial" w:cs="Arial"/>
        </w:rPr>
        <w:t xml:space="preserve">ato algum </w:t>
      </w:r>
      <w:r w:rsidR="00603AD0" w:rsidRPr="00F62357">
        <w:rPr>
          <w:rFonts w:ascii="Arial" w:hAnsi="Arial" w:cs="Arial"/>
        </w:rPr>
        <w:t xml:space="preserve">no feito. Não há como imputar violação de norma material a quem </w:t>
      </w:r>
      <w:r w:rsidR="00231624" w:rsidRPr="00F62357">
        <w:rPr>
          <w:rFonts w:ascii="Arial" w:hAnsi="Arial" w:cs="Arial"/>
        </w:rPr>
        <w:t xml:space="preserve">não </w:t>
      </w:r>
      <w:r w:rsidR="00603AD0" w:rsidRPr="00F62357">
        <w:rPr>
          <w:rFonts w:ascii="Arial" w:hAnsi="Arial" w:cs="Arial"/>
        </w:rPr>
        <w:t>detinha jurisdição para apreciar o pedido.</w:t>
      </w:r>
      <w:r w:rsidR="0022777F" w:rsidRPr="00F62357">
        <w:rPr>
          <w:rFonts w:ascii="Arial" w:hAnsi="Arial" w:cs="Arial"/>
        </w:rPr>
        <w:t xml:space="preserve"> </w:t>
      </w:r>
    </w:p>
    <w:p w14:paraId="5FE890AC" w14:textId="77777777" w:rsidR="004365A6" w:rsidRDefault="00603AD0"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 xml:space="preserve">Cumpre </w:t>
      </w:r>
      <w:r w:rsidR="00231624" w:rsidRPr="004365A6">
        <w:rPr>
          <w:rFonts w:ascii="Arial" w:hAnsi="Arial" w:cs="Arial"/>
          <w:bCs/>
        </w:rPr>
        <w:t xml:space="preserve">expor </w:t>
      </w:r>
      <w:r w:rsidRPr="004365A6">
        <w:rPr>
          <w:rFonts w:ascii="Arial" w:hAnsi="Arial" w:cs="Arial"/>
          <w:bCs/>
        </w:rPr>
        <w:t xml:space="preserve">que a ação de usucapião em questão não possuía caráter litigioso, uma vez que tramitou sem oposição, contestação ou resistência de terceiros, circunstância típica de demandas fundadas em posse mansa, pacífica e incontestada. A inexistência de conflito, longe de representar indício de irregularidade, </w:t>
      </w:r>
      <w:r w:rsidRPr="004365A6">
        <w:rPr>
          <w:rFonts w:ascii="Arial" w:hAnsi="Arial" w:cs="Arial"/>
          <w:bCs/>
        </w:rPr>
        <w:lastRenderedPageBreak/>
        <w:t>constitui elemento natural e recorrente nesse tipo de ação</w:t>
      </w:r>
      <w:r w:rsidR="00231624" w:rsidRPr="004365A6">
        <w:rPr>
          <w:rFonts w:ascii="Arial" w:hAnsi="Arial" w:cs="Arial"/>
          <w:bCs/>
        </w:rPr>
        <w:t xml:space="preserve"> e não pode </w:t>
      </w:r>
      <w:r w:rsidRPr="004365A6">
        <w:rPr>
          <w:rFonts w:ascii="Arial" w:hAnsi="Arial" w:cs="Arial"/>
          <w:bCs/>
        </w:rPr>
        <w:t>ser artificialmente manipulada para sustentar alegações de conluio ou favorecimento.</w:t>
      </w:r>
    </w:p>
    <w:p w14:paraId="3F6D265B" w14:textId="77777777" w:rsidR="004365A6" w:rsidRDefault="00231624"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 xml:space="preserve">A conduta do representante, na verdade, causa perplexidade e </w:t>
      </w:r>
      <w:r w:rsidR="00815E5C" w:rsidRPr="004365A6">
        <w:rPr>
          <w:rFonts w:ascii="Arial" w:hAnsi="Arial" w:cs="Arial"/>
          <w:bCs/>
        </w:rPr>
        <w:t>indignação</w:t>
      </w:r>
      <w:r w:rsidRPr="004365A6">
        <w:rPr>
          <w:rFonts w:ascii="Arial" w:hAnsi="Arial" w:cs="Arial"/>
          <w:bCs/>
        </w:rPr>
        <w:t xml:space="preserve">, pois sem </w:t>
      </w:r>
      <w:r w:rsidR="00815E5C" w:rsidRPr="004365A6">
        <w:rPr>
          <w:rFonts w:ascii="Arial" w:hAnsi="Arial" w:cs="Arial"/>
          <w:bCs/>
        </w:rPr>
        <w:t xml:space="preserve">legitimidade ou interesse processual para agir procura deliberadamente distorcer situações fáticas na tentativa de </w:t>
      </w:r>
      <w:r w:rsidR="0022777F" w:rsidRPr="004365A6">
        <w:rPr>
          <w:rFonts w:ascii="Arial" w:hAnsi="Arial" w:cs="Arial"/>
          <w:bCs/>
        </w:rPr>
        <w:t xml:space="preserve">inflar </w:t>
      </w:r>
      <w:r w:rsidR="00815E5C" w:rsidRPr="004365A6">
        <w:rPr>
          <w:rFonts w:ascii="Arial" w:hAnsi="Arial" w:cs="Arial"/>
          <w:bCs/>
        </w:rPr>
        <w:t xml:space="preserve">as acusações contra a </w:t>
      </w:r>
      <w:r w:rsidRPr="004365A6">
        <w:rPr>
          <w:rFonts w:ascii="Arial" w:hAnsi="Arial" w:cs="Arial"/>
          <w:bCs/>
        </w:rPr>
        <w:t>r</w:t>
      </w:r>
      <w:r w:rsidR="00815E5C" w:rsidRPr="004365A6">
        <w:rPr>
          <w:rFonts w:ascii="Arial" w:hAnsi="Arial" w:cs="Arial"/>
          <w:bCs/>
        </w:rPr>
        <w:t>epresentada, sem a mínima preocupação ou responsabilidade com as pessoas citadas</w:t>
      </w:r>
      <w:r w:rsidRPr="004365A6">
        <w:rPr>
          <w:rFonts w:ascii="Arial" w:hAnsi="Arial" w:cs="Arial"/>
          <w:bCs/>
        </w:rPr>
        <w:t xml:space="preserve"> </w:t>
      </w:r>
      <w:r w:rsidRPr="00CE3E8C">
        <w:rPr>
          <w:rFonts w:ascii="Arial" w:hAnsi="Arial" w:cs="Arial"/>
          <w:bCs/>
          <w:sz w:val="22"/>
          <w:szCs w:val="22"/>
        </w:rPr>
        <w:t>– e sem nenhum conhecimento de causa</w:t>
      </w:r>
      <w:r w:rsidR="0022777F" w:rsidRPr="00CE3E8C">
        <w:rPr>
          <w:rFonts w:ascii="Arial" w:hAnsi="Arial" w:cs="Arial"/>
          <w:bCs/>
          <w:sz w:val="22"/>
          <w:szCs w:val="22"/>
        </w:rPr>
        <w:t>, pois não é parte legítima</w:t>
      </w:r>
      <w:r w:rsidRPr="00CE3E8C">
        <w:rPr>
          <w:rFonts w:ascii="Arial" w:hAnsi="Arial" w:cs="Arial"/>
          <w:bCs/>
          <w:sz w:val="22"/>
          <w:szCs w:val="22"/>
        </w:rPr>
        <w:t xml:space="preserve"> –,</w:t>
      </w:r>
      <w:r w:rsidRPr="004365A6">
        <w:rPr>
          <w:rFonts w:ascii="Arial" w:hAnsi="Arial" w:cs="Arial"/>
          <w:bCs/>
        </w:rPr>
        <w:t xml:space="preserve"> o que evidencia o dolo de seu agir!</w:t>
      </w:r>
    </w:p>
    <w:p w14:paraId="7840A26C" w14:textId="77777777" w:rsidR="004365A6" w:rsidRDefault="00815E5C"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 xml:space="preserve">Em síntese, a acusação apresentada apoia-se exclusivamente em conjecturas, ilações e construções retóricas desprovidas de base fática ou jurídica. Não há nexo causal, funcional ou jurisdicional que permita vincular a </w:t>
      </w:r>
      <w:r w:rsidR="00231624" w:rsidRPr="004365A6">
        <w:rPr>
          <w:rFonts w:ascii="Arial" w:hAnsi="Arial" w:cs="Arial"/>
          <w:bCs/>
        </w:rPr>
        <w:t xml:space="preserve">representada ou a Dra. </w:t>
      </w:r>
      <w:r w:rsidRPr="004365A6">
        <w:rPr>
          <w:rFonts w:ascii="Arial" w:hAnsi="Arial" w:cs="Arial"/>
          <w:bCs/>
        </w:rPr>
        <w:t>Sônia</w:t>
      </w:r>
      <w:r w:rsidR="0022777F" w:rsidRPr="004365A6">
        <w:rPr>
          <w:rFonts w:ascii="Arial" w:hAnsi="Arial" w:cs="Arial"/>
          <w:bCs/>
        </w:rPr>
        <w:t xml:space="preserve"> Moroso Terres, que </w:t>
      </w:r>
      <w:r w:rsidR="00231624" w:rsidRPr="004365A6">
        <w:rPr>
          <w:rFonts w:ascii="Arial" w:hAnsi="Arial" w:cs="Arial"/>
          <w:bCs/>
        </w:rPr>
        <w:t>é magistrada séria e competente,</w:t>
      </w:r>
      <w:r w:rsidRPr="004365A6">
        <w:rPr>
          <w:rFonts w:ascii="Arial" w:hAnsi="Arial" w:cs="Arial"/>
          <w:bCs/>
        </w:rPr>
        <w:t xml:space="preserve"> ao trâmite ou ao julgamento da ação de usucapião, </w:t>
      </w:r>
      <w:r w:rsidR="00231624" w:rsidRPr="004365A6">
        <w:rPr>
          <w:rFonts w:ascii="Arial" w:hAnsi="Arial" w:cs="Arial"/>
          <w:bCs/>
        </w:rPr>
        <w:t xml:space="preserve">assim como também não existe nenhum </w:t>
      </w:r>
      <w:r w:rsidRPr="004365A6">
        <w:rPr>
          <w:rFonts w:ascii="Arial" w:hAnsi="Arial" w:cs="Arial"/>
          <w:bCs/>
        </w:rPr>
        <w:t xml:space="preserve">elemento que indique ilicitude na atuação da advogada </w:t>
      </w:r>
      <w:r w:rsidR="004365A6" w:rsidRPr="004365A6">
        <w:rPr>
          <w:rFonts w:ascii="Arial" w:hAnsi="Arial" w:cs="Arial"/>
          <w:bCs/>
        </w:rPr>
        <w:t>Thayná</w:t>
      </w:r>
      <w:r w:rsidR="00231624" w:rsidRPr="004365A6">
        <w:rPr>
          <w:rFonts w:ascii="Arial" w:hAnsi="Arial" w:cs="Arial"/>
          <w:bCs/>
        </w:rPr>
        <w:t xml:space="preserve"> </w:t>
      </w:r>
      <w:r w:rsidRPr="004365A6">
        <w:rPr>
          <w:rFonts w:ascii="Arial" w:hAnsi="Arial" w:cs="Arial"/>
          <w:bCs/>
        </w:rPr>
        <w:t>ou da magistrada sentenciante</w:t>
      </w:r>
      <w:r w:rsidR="004365A6" w:rsidRPr="004365A6">
        <w:rPr>
          <w:rFonts w:ascii="Arial" w:hAnsi="Arial" w:cs="Arial"/>
          <w:bCs/>
        </w:rPr>
        <w:t>,</w:t>
      </w:r>
      <w:r w:rsidR="00231624" w:rsidRPr="004365A6">
        <w:rPr>
          <w:rFonts w:ascii="Arial" w:hAnsi="Arial" w:cs="Arial"/>
          <w:bCs/>
        </w:rPr>
        <w:t xml:space="preserve"> Dra. </w:t>
      </w:r>
      <w:r w:rsidR="004365A6" w:rsidRPr="004365A6">
        <w:rPr>
          <w:rFonts w:ascii="Arial" w:hAnsi="Arial" w:cs="Arial"/>
          <w:bCs/>
        </w:rPr>
        <w:t xml:space="preserve">Márcia Krischke </w:t>
      </w:r>
      <w:proofErr w:type="spellStart"/>
      <w:r w:rsidR="004365A6" w:rsidRPr="004365A6">
        <w:rPr>
          <w:rFonts w:ascii="Arial" w:hAnsi="Arial" w:cs="Arial"/>
          <w:bCs/>
        </w:rPr>
        <w:t>Marzenbacher</w:t>
      </w:r>
      <w:proofErr w:type="spellEnd"/>
      <w:r w:rsidR="00231624" w:rsidRPr="004365A6">
        <w:rPr>
          <w:rFonts w:ascii="Arial" w:hAnsi="Arial" w:cs="Arial"/>
          <w:bCs/>
        </w:rPr>
        <w:t>, que também foi indevidamente envolvida nas levianas acusações do representante</w:t>
      </w:r>
      <w:r w:rsidRPr="004365A6">
        <w:rPr>
          <w:rFonts w:ascii="Arial" w:hAnsi="Arial" w:cs="Arial"/>
          <w:bCs/>
        </w:rPr>
        <w:t xml:space="preserve">. </w:t>
      </w:r>
    </w:p>
    <w:p w14:paraId="7967B7A1" w14:textId="77777777" w:rsidR="004365A6" w:rsidRDefault="00815E5C"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O argumento deve, portanto, ser rejeitado, por absoluta ausência de fundamento jurídico e por flagrante incompatibilidade com os elementos objetivos constantes dos autos.</w:t>
      </w:r>
    </w:p>
    <w:p w14:paraId="2B722C1A" w14:textId="3077B0CD" w:rsidR="00CE3E8C" w:rsidRPr="00CE3E8C" w:rsidRDefault="00231624" w:rsidP="00096C8A">
      <w:pPr>
        <w:pStyle w:val="Textbody"/>
        <w:numPr>
          <w:ilvl w:val="0"/>
          <w:numId w:val="5"/>
        </w:numPr>
        <w:spacing w:after="0" w:line="360" w:lineRule="auto"/>
        <w:ind w:left="0" w:firstLine="1418"/>
        <w:jc w:val="both"/>
        <w:rPr>
          <w:rFonts w:ascii="Arial" w:hAnsi="Arial" w:cs="Arial"/>
        </w:rPr>
      </w:pPr>
      <w:r w:rsidRPr="004365A6">
        <w:rPr>
          <w:rFonts w:ascii="Arial" w:hAnsi="Arial" w:cs="Arial"/>
          <w:bCs/>
        </w:rPr>
        <w:t xml:space="preserve">Registra a </w:t>
      </w:r>
      <w:r w:rsidR="003F5520">
        <w:rPr>
          <w:rFonts w:ascii="Arial" w:hAnsi="Arial" w:cs="Arial"/>
          <w:bCs/>
        </w:rPr>
        <w:t>r</w:t>
      </w:r>
      <w:r w:rsidRPr="004365A6">
        <w:rPr>
          <w:rFonts w:ascii="Arial" w:hAnsi="Arial" w:cs="Arial"/>
          <w:bCs/>
        </w:rPr>
        <w:t xml:space="preserve">epresentada, por </w:t>
      </w:r>
      <w:r w:rsidR="00603AD0" w:rsidRPr="004365A6">
        <w:rPr>
          <w:rFonts w:ascii="Arial" w:hAnsi="Arial" w:cs="Arial"/>
          <w:bCs/>
        </w:rPr>
        <w:t xml:space="preserve">fim, que esta instância administrativa não detém competência para apurar ou revisar atos jurisdicionais atribuídos </w:t>
      </w:r>
      <w:r w:rsidRPr="004365A6">
        <w:rPr>
          <w:rFonts w:ascii="Arial" w:hAnsi="Arial" w:cs="Arial"/>
          <w:bCs/>
        </w:rPr>
        <w:t xml:space="preserve">a magistrados, </w:t>
      </w:r>
      <w:r w:rsidR="00603AD0" w:rsidRPr="004365A6">
        <w:rPr>
          <w:rFonts w:ascii="Arial" w:hAnsi="Arial" w:cs="Arial"/>
          <w:bCs/>
        </w:rPr>
        <w:t xml:space="preserve">razão pela qual eventual insurgência quanto à condução ou ao julgamento da ação de usucapião </w:t>
      </w:r>
      <w:r w:rsidRPr="004365A6">
        <w:rPr>
          <w:rFonts w:ascii="Arial" w:hAnsi="Arial" w:cs="Arial"/>
          <w:bCs/>
        </w:rPr>
        <w:t xml:space="preserve">é inadequada </w:t>
      </w:r>
      <w:r w:rsidR="00CE3E8C">
        <w:rPr>
          <w:rFonts w:ascii="Arial" w:hAnsi="Arial" w:cs="Arial"/>
          <w:bCs/>
        </w:rPr>
        <w:t>nesta via eleita</w:t>
      </w:r>
      <w:r w:rsidR="00603AD0" w:rsidRPr="004365A6">
        <w:rPr>
          <w:rFonts w:ascii="Arial" w:hAnsi="Arial" w:cs="Arial"/>
          <w:bCs/>
        </w:rPr>
        <w:t>.</w:t>
      </w:r>
    </w:p>
    <w:p w14:paraId="23498380" w14:textId="77777777" w:rsidR="00CE3E8C" w:rsidRDefault="00CE3E8C" w:rsidP="00CE3E8C">
      <w:pPr>
        <w:pStyle w:val="Textbody"/>
        <w:spacing w:after="0" w:line="360" w:lineRule="auto"/>
        <w:jc w:val="both"/>
        <w:rPr>
          <w:rFonts w:ascii="Arial" w:hAnsi="Arial" w:cs="Arial"/>
          <w:bCs/>
        </w:rPr>
      </w:pPr>
    </w:p>
    <w:p w14:paraId="3E3D6608" w14:textId="13959293" w:rsidR="00CE3E8C" w:rsidRPr="006623BB" w:rsidRDefault="00CE3E8C" w:rsidP="00CE3E8C">
      <w:pPr>
        <w:pStyle w:val="Ttulo3"/>
        <w:spacing w:line="360" w:lineRule="auto"/>
        <w:jc w:val="both"/>
        <w:rPr>
          <w:rFonts w:ascii="Arial" w:hAnsi="Arial" w:cs="Arial"/>
          <w:sz w:val="24"/>
          <w:szCs w:val="24"/>
        </w:rPr>
      </w:pPr>
      <w:r>
        <w:rPr>
          <w:rFonts w:ascii="Arial" w:hAnsi="Arial" w:cs="Arial"/>
          <w:sz w:val="24"/>
          <w:szCs w:val="24"/>
        </w:rPr>
        <w:t>IV</w:t>
      </w:r>
      <w:r w:rsidRPr="006623BB">
        <w:rPr>
          <w:rFonts w:ascii="Arial" w:hAnsi="Arial" w:cs="Arial"/>
          <w:sz w:val="24"/>
          <w:szCs w:val="24"/>
        </w:rPr>
        <w:t xml:space="preserve">. </w:t>
      </w:r>
      <w:r>
        <w:rPr>
          <w:rFonts w:ascii="Arial" w:hAnsi="Arial" w:cs="Arial"/>
          <w:sz w:val="24"/>
          <w:szCs w:val="24"/>
        </w:rPr>
        <w:t xml:space="preserve">CONTRAPOSIÇÃO </w:t>
      </w:r>
      <w:r w:rsidR="00756565">
        <w:rPr>
          <w:rFonts w:ascii="Arial" w:hAnsi="Arial" w:cs="Arial"/>
          <w:sz w:val="24"/>
          <w:szCs w:val="24"/>
        </w:rPr>
        <w:t xml:space="preserve">JURÍDICA </w:t>
      </w:r>
      <w:r>
        <w:rPr>
          <w:rFonts w:ascii="Arial" w:hAnsi="Arial" w:cs="Arial"/>
          <w:sz w:val="24"/>
          <w:szCs w:val="24"/>
        </w:rPr>
        <w:t>AO PEDIDO DE REPRESENTAÇÃO</w:t>
      </w:r>
    </w:p>
    <w:p w14:paraId="737B7096" w14:textId="61BE15AC" w:rsidR="00756565" w:rsidRPr="006623BB" w:rsidRDefault="00756565" w:rsidP="00756565">
      <w:pPr>
        <w:pStyle w:val="Textbody"/>
        <w:spacing w:line="360" w:lineRule="auto"/>
        <w:jc w:val="both"/>
        <w:rPr>
          <w:rFonts w:ascii="Arial" w:hAnsi="Arial" w:cs="Arial"/>
          <w:b/>
          <w:bCs/>
        </w:rPr>
      </w:pPr>
      <w:r>
        <w:rPr>
          <w:rFonts w:ascii="Arial" w:hAnsi="Arial" w:cs="Arial"/>
          <w:b/>
          <w:bCs/>
        </w:rPr>
        <w:t>IV.</w:t>
      </w:r>
      <w:r w:rsidR="00816613">
        <w:rPr>
          <w:rFonts w:ascii="Arial" w:hAnsi="Arial" w:cs="Arial"/>
          <w:b/>
          <w:bCs/>
        </w:rPr>
        <w:t>1</w:t>
      </w:r>
      <w:r w:rsidRPr="006623BB">
        <w:rPr>
          <w:rFonts w:ascii="Arial" w:hAnsi="Arial" w:cs="Arial"/>
          <w:b/>
          <w:bCs/>
        </w:rPr>
        <w:t>. Ilegitimidade Ativa e Ausência de Interesse Jurídico do Representante</w:t>
      </w:r>
    </w:p>
    <w:p w14:paraId="67D503D8" w14:textId="77777777" w:rsidR="00756565" w:rsidRDefault="00756565" w:rsidP="00756565">
      <w:pPr>
        <w:pStyle w:val="Textbody"/>
        <w:spacing w:after="0" w:line="360" w:lineRule="auto"/>
        <w:jc w:val="both"/>
        <w:rPr>
          <w:rFonts w:ascii="Arial" w:hAnsi="Arial" w:cs="Arial"/>
        </w:rPr>
      </w:pPr>
    </w:p>
    <w:p w14:paraId="491BBD34" w14:textId="77777777" w:rsidR="00756565" w:rsidRDefault="00603AD0" w:rsidP="00096C8A">
      <w:pPr>
        <w:pStyle w:val="Textbody"/>
        <w:numPr>
          <w:ilvl w:val="0"/>
          <w:numId w:val="5"/>
        </w:numPr>
        <w:spacing w:after="0" w:line="360" w:lineRule="auto"/>
        <w:ind w:left="0" w:firstLine="1418"/>
        <w:jc w:val="both"/>
        <w:rPr>
          <w:rFonts w:ascii="Arial" w:hAnsi="Arial" w:cs="Arial"/>
        </w:rPr>
      </w:pPr>
      <w:r w:rsidRPr="00756565">
        <w:rPr>
          <w:rFonts w:ascii="Arial" w:hAnsi="Arial" w:cs="Arial"/>
        </w:rPr>
        <w:t xml:space="preserve">O </w:t>
      </w:r>
      <w:r w:rsidR="00E24A35" w:rsidRPr="00756565">
        <w:rPr>
          <w:rFonts w:ascii="Arial" w:hAnsi="Arial" w:cs="Arial"/>
        </w:rPr>
        <w:t>r</w:t>
      </w:r>
      <w:r w:rsidRPr="00756565">
        <w:rPr>
          <w:rFonts w:ascii="Arial" w:hAnsi="Arial" w:cs="Arial"/>
        </w:rPr>
        <w:t>epresentante atua</w:t>
      </w:r>
      <w:r w:rsidR="00E24A35" w:rsidRPr="00756565">
        <w:rPr>
          <w:rFonts w:ascii="Arial" w:hAnsi="Arial" w:cs="Arial"/>
        </w:rPr>
        <w:t xml:space="preserve"> neste procedimento</w:t>
      </w:r>
      <w:r w:rsidRPr="00756565">
        <w:rPr>
          <w:rFonts w:ascii="Arial" w:hAnsi="Arial" w:cs="Arial"/>
        </w:rPr>
        <w:t xml:space="preserve"> como verdadeiro "justiceiro processual", </w:t>
      </w:r>
      <w:r w:rsidR="00E24A35" w:rsidRPr="00756565">
        <w:rPr>
          <w:rFonts w:ascii="Arial" w:hAnsi="Arial" w:cs="Arial"/>
        </w:rPr>
        <w:t xml:space="preserve">pois carece </w:t>
      </w:r>
      <w:r w:rsidRPr="00756565">
        <w:rPr>
          <w:rFonts w:ascii="Arial" w:hAnsi="Arial" w:cs="Arial"/>
        </w:rPr>
        <w:t>de interesse jurídico direto nas causas que cita. Pretende</w:t>
      </w:r>
      <w:r w:rsidR="00E24A35" w:rsidRPr="00756565">
        <w:rPr>
          <w:rFonts w:ascii="Arial" w:hAnsi="Arial" w:cs="Arial"/>
        </w:rPr>
        <w:t>, além disso,</w:t>
      </w:r>
      <w:r w:rsidRPr="00756565">
        <w:rPr>
          <w:rFonts w:ascii="Arial" w:hAnsi="Arial" w:cs="Arial"/>
        </w:rPr>
        <w:t xml:space="preserve"> que es</w:t>
      </w:r>
      <w:r w:rsidR="00815E5C" w:rsidRPr="00756565">
        <w:rPr>
          <w:rFonts w:ascii="Arial" w:hAnsi="Arial" w:cs="Arial"/>
        </w:rPr>
        <w:t>s</w:t>
      </w:r>
      <w:r w:rsidRPr="00756565">
        <w:rPr>
          <w:rFonts w:ascii="Arial" w:hAnsi="Arial" w:cs="Arial"/>
        </w:rPr>
        <w:t xml:space="preserve">e </w:t>
      </w:r>
      <w:r w:rsidR="00756565">
        <w:rPr>
          <w:rFonts w:ascii="Arial" w:hAnsi="Arial" w:cs="Arial"/>
        </w:rPr>
        <w:t>Tribunal</w:t>
      </w:r>
      <w:r w:rsidRPr="00756565">
        <w:rPr>
          <w:rFonts w:ascii="Arial" w:hAnsi="Arial" w:cs="Arial"/>
        </w:rPr>
        <w:t xml:space="preserve"> de Ética funcione, em prol de sua vontade, como uma instância </w:t>
      </w:r>
      <w:r w:rsidRPr="00756565">
        <w:rPr>
          <w:rFonts w:ascii="Arial" w:hAnsi="Arial" w:cs="Arial"/>
        </w:rPr>
        <w:lastRenderedPageBreak/>
        <w:t>revisora de decisões judiciais transitadas em julgado, o que é juridicamente inadmissível e eticamente reprovável.</w:t>
      </w:r>
    </w:p>
    <w:p w14:paraId="6566043A" w14:textId="2C5C467A" w:rsidR="00756565" w:rsidRDefault="001B5ADE" w:rsidP="00756565">
      <w:pPr>
        <w:pStyle w:val="Textbody"/>
        <w:numPr>
          <w:ilvl w:val="0"/>
          <w:numId w:val="5"/>
        </w:numPr>
        <w:spacing w:after="0" w:line="360" w:lineRule="auto"/>
        <w:ind w:left="0" w:firstLine="1418"/>
        <w:jc w:val="both"/>
        <w:rPr>
          <w:rFonts w:ascii="Arial" w:hAnsi="Arial" w:cs="Arial"/>
        </w:rPr>
      </w:pPr>
      <w:r w:rsidRPr="00756565">
        <w:rPr>
          <w:rFonts w:ascii="Arial" w:hAnsi="Arial" w:cs="Arial"/>
        </w:rPr>
        <w:t>Veja-se que o representante, em nome próprio, pretende explorar as dores de Flávio, expor suas questões particulares e íntimas</w:t>
      </w:r>
      <w:r w:rsidR="00756565">
        <w:rPr>
          <w:rFonts w:ascii="Arial" w:hAnsi="Arial" w:cs="Arial"/>
        </w:rPr>
        <w:t>, sob a justificativa de que, “</w:t>
      </w:r>
      <w:r w:rsidR="00756565" w:rsidRPr="00756565">
        <w:rPr>
          <w:rFonts w:ascii="Arial" w:hAnsi="Arial" w:cs="Arial"/>
        </w:rPr>
        <w:t>permeado pela indignação cívica inerente à função do advogado, pauta-se estritamente no dever de ofício de comunicar aos órgãos de classe condutas que, em tese, violam gravemente os preceitos éticos e estatutários da advocacia</w:t>
      </w:r>
      <w:r w:rsidR="00756565">
        <w:rPr>
          <w:rFonts w:ascii="Arial" w:hAnsi="Arial" w:cs="Arial"/>
        </w:rPr>
        <w:t>”</w:t>
      </w:r>
      <w:r w:rsidR="00756565" w:rsidRPr="00756565">
        <w:rPr>
          <w:rFonts w:ascii="Arial" w:hAnsi="Arial" w:cs="Arial"/>
        </w:rPr>
        <w:t>.</w:t>
      </w:r>
    </w:p>
    <w:p w14:paraId="55603DB6" w14:textId="3006D2FE" w:rsidR="009A192D" w:rsidRDefault="009A192D" w:rsidP="00096C8A">
      <w:pPr>
        <w:pStyle w:val="Textbody"/>
        <w:numPr>
          <w:ilvl w:val="0"/>
          <w:numId w:val="5"/>
        </w:numPr>
        <w:spacing w:after="0" w:line="360" w:lineRule="auto"/>
        <w:ind w:left="0" w:firstLine="1418"/>
        <w:jc w:val="both"/>
        <w:rPr>
          <w:rFonts w:ascii="Arial" w:hAnsi="Arial" w:cs="Arial"/>
        </w:rPr>
      </w:pPr>
      <w:r>
        <w:rPr>
          <w:rFonts w:ascii="Arial" w:hAnsi="Arial" w:cs="Arial"/>
        </w:rPr>
        <w:t>No entanto, s</w:t>
      </w:r>
      <w:r w:rsidR="00603AD0" w:rsidRPr="00756565">
        <w:rPr>
          <w:rFonts w:ascii="Arial" w:hAnsi="Arial" w:cs="Arial"/>
        </w:rPr>
        <w:t>ua argumentação de legitimidade</w:t>
      </w:r>
      <w:r w:rsidR="003F5520">
        <w:rPr>
          <w:rFonts w:ascii="Arial" w:hAnsi="Arial" w:cs="Arial"/>
        </w:rPr>
        <w:t>,</w:t>
      </w:r>
      <w:r w:rsidR="00603AD0" w:rsidRPr="00756565">
        <w:rPr>
          <w:rFonts w:ascii="Arial" w:hAnsi="Arial" w:cs="Arial"/>
        </w:rPr>
        <w:t xml:space="preserve"> fundamentada na defesa da profissão</w:t>
      </w:r>
      <w:r w:rsidR="003F5520">
        <w:rPr>
          <w:rFonts w:ascii="Arial" w:hAnsi="Arial" w:cs="Arial"/>
        </w:rPr>
        <w:t>,</w:t>
      </w:r>
      <w:r w:rsidR="008004E9" w:rsidRPr="00756565">
        <w:rPr>
          <w:rFonts w:ascii="Arial" w:hAnsi="Arial" w:cs="Arial"/>
        </w:rPr>
        <w:t xml:space="preserve"> é </w:t>
      </w:r>
      <w:r>
        <w:rPr>
          <w:rFonts w:ascii="Arial" w:hAnsi="Arial" w:cs="Arial"/>
        </w:rPr>
        <w:t>imprópria</w:t>
      </w:r>
      <w:r w:rsidR="008004E9" w:rsidRPr="00756565">
        <w:rPr>
          <w:rFonts w:ascii="Arial" w:hAnsi="Arial" w:cs="Arial"/>
        </w:rPr>
        <w:t xml:space="preserve">, para dizer o mínimo. Não se pode extrair legitimidade e interesse processual de argumentos pueris e de retórica, como quando </w:t>
      </w:r>
      <w:r w:rsidR="003F5520">
        <w:rPr>
          <w:rFonts w:ascii="Arial" w:hAnsi="Arial" w:cs="Arial"/>
        </w:rPr>
        <w:t xml:space="preserve">o representante </w:t>
      </w:r>
      <w:r w:rsidR="008004E9" w:rsidRPr="00756565">
        <w:rPr>
          <w:rFonts w:ascii="Arial" w:hAnsi="Arial" w:cs="Arial"/>
        </w:rPr>
        <w:t xml:space="preserve">usa </w:t>
      </w:r>
      <w:r w:rsidR="00603AD0" w:rsidRPr="00756565">
        <w:rPr>
          <w:rFonts w:ascii="Arial" w:hAnsi="Arial" w:cs="Arial"/>
        </w:rPr>
        <w:t>expressões graves e ofensivas</w:t>
      </w:r>
      <w:r w:rsidR="001B5ADE" w:rsidRPr="00756565">
        <w:rPr>
          <w:rFonts w:ascii="Arial" w:hAnsi="Arial" w:cs="Arial"/>
        </w:rPr>
        <w:t xml:space="preserve"> </w:t>
      </w:r>
      <w:r w:rsidR="00603AD0" w:rsidRPr="00756565">
        <w:rPr>
          <w:rFonts w:ascii="Arial" w:hAnsi="Arial" w:cs="Arial"/>
        </w:rPr>
        <w:t>desprovidas de lastro probatório</w:t>
      </w:r>
      <w:r w:rsidR="001B5ADE" w:rsidRPr="00756565">
        <w:rPr>
          <w:rFonts w:ascii="Arial" w:hAnsi="Arial" w:cs="Arial"/>
        </w:rPr>
        <w:t xml:space="preserve"> e busca, </w:t>
      </w:r>
      <w:r w:rsidR="00603AD0" w:rsidRPr="00756565">
        <w:rPr>
          <w:rFonts w:ascii="Arial" w:hAnsi="Arial" w:cs="Arial"/>
        </w:rPr>
        <w:t>ainda, imiscuir-se da responsabilidade por sua narrativa, ao indicar se tratar de análise</w:t>
      </w:r>
      <w:r w:rsidR="001B5ADE" w:rsidRPr="00756565">
        <w:rPr>
          <w:rFonts w:ascii="Arial" w:hAnsi="Arial" w:cs="Arial"/>
        </w:rPr>
        <w:t xml:space="preserve"> meramente</w:t>
      </w:r>
      <w:r w:rsidR="00603AD0" w:rsidRPr="00756565">
        <w:rPr>
          <w:rFonts w:ascii="Arial" w:hAnsi="Arial" w:cs="Arial"/>
        </w:rPr>
        <w:t xml:space="preserve"> técnica. </w:t>
      </w:r>
    </w:p>
    <w:p w14:paraId="735D10B7" w14:textId="143DABC1" w:rsidR="00A00EFA" w:rsidRDefault="009A192D" w:rsidP="00096C8A">
      <w:pPr>
        <w:pStyle w:val="Textbody"/>
        <w:numPr>
          <w:ilvl w:val="0"/>
          <w:numId w:val="5"/>
        </w:numPr>
        <w:spacing w:after="0" w:line="360" w:lineRule="auto"/>
        <w:ind w:left="0" w:firstLine="1418"/>
        <w:jc w:val="both"/>
        <w:rPr>
          <w:rFonts w:ascii="Arial" w:hAnsi="Arial" w:cs="Arial"/>
        </w:rPr>
      </w:pPr>
      <w:r>
        <w:rPr>
          <w:rFonts w:ascii="Arial" w:hAnsi="Arial" w:cs="Arial"/>
        </w:rPr>
        <w:t>Essa “análise técnica”, na verdade, é um conjunto</w:t>
      </w:r>
      <w:r w:rsidR="00603AD0" w:rsidRPr="009A192D">
        <w:rPr>
          <w:rFonts w:ascii="Arial" w:hAnsi="Arial" w:cs="Arial"/>
        </w:rPr>
        <w:t xml:space="preserve"> de ilações e termos alegóricos, não existe fundamento objetivo que atraia legitimidade ao representante, </w:t>
      </w:r>
      <w:r w:rsidR="001B5ADE" w:rsidRPr="009A192D">
        <w:rPr>
          <w:rFonts w:ascii="Arial" w:hAnsi="Arial" w:cs="Arial"/>
        </w:rPr>
        <w:t xml:space="preserve">muito menos </w:t>
      </w:r>
      <w:r w:rsidR="00603AD0" w:rsidRPr="009A192D">
        <w:rPr>
          <w:rFonts w:ascii="Arial" w:hAnsi="Arial" w:cs="Arial"/>
        </w:rPr>
        <w:t xml:space="preserve">provas de </w:t>
      </w:r>
      <w:r w:rsidR="001B5ADE" w:rsidRPr="009A192D">
        <w:rPr>
          <w:rFonts w:ascii="Arial" w:hAnsi="Arial" w:cs="Arial"/>
        </w:rPr>
        <w:t xml:space="preserve">eventual e hipotética </w:t>
      </w:r>
      <w:r w:rsidR="00603AD0" w:rsidRPr="009A192D">
        <w:rPr>
          <w:rFonts w:ascii="Arial" w:hAnsi="Arial" w:cs="Arial"/>
        </w:rPr>
        <w:t>conduta infracional ética cometida pela representada.</w:t>
      </w:r>
    </w:p>
    <w:p w14:paraId="5D77E2DD" w14:textId="43AAF302" w:rsidR="009A192D" w:rsidRDefault="009A192D"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É justamente para evitar denúncias levianas e desequilibradas como a deste processo que o art. 72 do Estatuto da Advocacia prevê que “o processo disciplinar </w:t>
      </w:r>
      <w:proofErr w:type="gramStart"/>
      <w:r>
        <w:rPr>
          <w:rFonts w:ascii="Arial" w:hAnsi="Arial" w:cs="Arial"/>
        </w:rPr>
        <w:t>instaura-se</w:t>
      </w:r>
      <w:proofErr w:type="gramEnd"/>
      <w:r>
        <w:rPr>
          <w:rFonts w:ascii="Arial" w:hAnsi="Arial" w:cs="Arial"/>
        </w:rPr>
        <w:t xml:space="preserve"> de ofício ou mediante representação de qualquer autoridade ou pessoa interessada”. Ora, o representante Rodrigo não preenche nenhum desses requisitos, ou seja, não é autoridade e n</w:t>
      </w:r>
      <w:r w:rsidR="007025F2">
        <w:rPr>
          <w:rFonts w:ascii="Arial" w:hAnsi="Arial" w:cs="Arial"/>
        </w:rPr>
        <w:t xml:space="preserve">ão </w:t>
      </w:r>
      <w:r>
        <w:rPr>
          <w:rFonts w:ascii="Arial" w:hAnsi="Arial" w:cs="Arial"/>
        </w:rPr>
        <w:t xml:space="preserve">possui interesse </w:t>
      </w:r>
      <w:r w:rsidR="007025F2">
        <w:rPr>
          <w:rFonts w:ascii="Arial" w:hAnsi="Arial" w:cs="Arial"/>
        </w:rPr>
        <w:t xml:space="preserve">plausível e concreto </w:t>
      </w:r>
      <w:r>
        <w:rPr>
          <w:rFonts w:ascii="Arial" w:hAnsi="Arial" w:cs="Arial"/>
        </w:rPr>
        <w:t xml:space="preserve">na representação, até mesmo porque, na dicção da lei processual civil, não lhe cabe pleitear por direitos alheios </w:t>
      </w:r>
      <w:r w:rsidRPr="009A192D">
        <w:rPr>
          <w:rFonts w:ascii="Arial" w:hAnsi="Arial" w:cs="Arial"/>
          <w:sz w:val="20"/>
          <w:szCs w:val="20"/>
        </w:rPr>
        <w:t>(art. 18 do CPC)</w:t>
      </w:r>
      <w:r>
        <w:rPr>
          <w:rFonts w:ascii="Arial" w:hAnsi="Arial" w:cs="Arial"/>
        </w:rPr>
        <w:t xml:space="preserve">. </w:t>
      </w:r>
    </w:p>
    <w:p w14:paraId="7B0593BE" w14:textId="627B898D" w:rsidR="009A192D" w:rsidRDefault="009A192D" w:rsidP="00096C8A">
      <w:pPr>
        <w:pStyle w:val="Textbody"/>
        <w:numPr>
          <w:ilvl w:val="0"/>
          <w:numId w:val="5"/>
        </w:numPr>
        <w:spacing w:after="0" w:line="360" w:lineRule="auto"/>
        <w:ind w:left="0" w:firstLine="1418"/>
        <w:jc w:val="both"/>
        <w:rPr>
          <w:rFonts w:ascii="Arial" w:hAnsi="Arial" w:cs="Arial"/>
          <w:sz w:val="20"/>
          <w:szCs w:val="20"/>
        </w:rPr>
      </w:pPr>
      <w:r>
        <w:rPr>
          <w:rFonts w:ascii="Arial" w:hAnsi="Arial" w:cs="Arial"/>
        </w:rPr>
        <w:t xml:space="preserve">Aliás, a doutrina de </w:t>
      </w:r>
      <w:r w:rsidR="007025F2">
        <w:rPr>
          <w:rFonts w:ascii="Arial" w:hAnsi="Arial" w:cs="Arial"/>
        </w:rPr>
        <w:t xml:space="preserve">Álvaro de Azevedo Gonzaga, comentando o Estatuto da Advocacia, em passagem que muito se assemelha a este caso, bem explica que “caso a infração seja comunicada por alguém que não guarde nenhuma relação com a conduta, direta ou indireta, o Tribunal de Ética poderá rejeitá-la, já que muito provavelmente motivada por revanchismos ou motivações pessoais” </w:t>
      </w:r>
      <w:r w:rsidR="007025F2" w:rsidRPr="007025F2">
        <w:rPr>
          <w:rFonts w:ascii="Arial" w:hAnsi="Arial" w:cs="Arial"/>
          <w:sz w:val="20"/>
          <w:szCs w:val="20"/>
        </w:rPr>
        <w:t>(Estatuto da Advocacia e Novo Código de Ética e Disciplina da OAB Comentados, 6ª ed. Rio de Janeiro: Forense, 2020, p.241).</w:t>
      </w:r>
    </w:p>
    <w:p w14:paraId="3E819648" w14:textId="23A30F87" w:rsidR="007025F2" w:rsidRPr="007025F2" w:rsidRDefault="007025F2" w:rsidP="007025F2">
      <w:pPr>
        <w:pStyle w:val="Textbody"/>
        <w:numPr>
          <w:ilvl w:val="0"/>
          <w:numId w:val="5"/>
        </w:numPr>
        <w:spacing w:after="0" w:line="360" w:lineRule="auto"/>
        <w:ind w:left="0" w:firstLine="1418"/>
        <w:jc w:val="both"/>
        <w:rPr>
          <w:rFonts w:ascii="Arial" w:hAnsi="Arial" w:cs="Arial"/>
          <w:sz w:val="20"/>
          <w:szCs w:val="20"/>
        </w:rPr>
      </w:pPr>
      <w:r w:rsidRPr="007025F2">
        <w:rPr>
          <w:rFonts w:ascii="Arial" w:hAnsi="Arial" w:cs="Arial"/>
        </w:rPr>
        <w:t>N</w:t>
      </w:r>
      <w:r>
        <w:rPr>
          <w:rFonts w:ascii="Arial" w:hAnsi="Arial" w:cs="Arial"/>
        </w:rPr>
        <w:t xml:space="preserve">a linha argumentativa da doutrina, esse respeitável Tribunal de Ética e Disciplina da OAB/SC, em julgamento recente, decidiu </w:t>
      </w:r>
      <w:r w:rsidRPr="007025F2">
        <w:rPr>
          <w:rFonts w:ascii="Arial" w:hAnsi="Arial" w:cs="Arial"/>
        </w:rPr>
        <w:t>que “</w:t>
      </w:r>
      <w:r>
        <w:rPr>
          <w:rFonts w:ascii="Arial" w:hAnsi="Arial" w:cs="Arial"/>
        </w:rPr>
        <w:t>n</w:t>
      </w:r>
      <w:r w:rsidRPr="007025F2">
        <w:rPr>
          <w:rFonts w:ascii="Arial" w:hAnsi="Arial" w:cs="Arial"/>
        </w:rPr>
        <w:t xml:space="preserve">ão possui legitimidade para representar advogado por suposta infração ético-disciplinar, o terceiro não autoridade e não </w:t>
      </w:r>
      <w:r w:rsidRPr="007025F2">
        <w:rPr>
          <w:rFonts w:ascii="Arial" w:hAnsi="Arial" w:cs="Arial"/>
        </w:rPr>
        <w:lastRenderedPageBreak/>
        <w:t>interessado, na forma do art. 72 do Estatuto da Advocacia e a Ordem dos Advogados do Brasil</w:t>
      </w:r>
      <w:r>
        <w:rPr>
          <w:rFonts w:ascii="Arial" w:hAnsi="Arial" w:cs="Arial"/>
        </w:rPr>
        <w:t xml:space="preserve">” </w:t>
      </w:r>
      <w:r w:rsidRPr="007025F2">
        <w:rPr>
          <w:rFonts w:ascii="Arial" w:hAnsi="Arial" w:cs="Arial"/>
          <w:sz w:val="20"/>
          <w:szCs w:val="20"/>
        </w:rPr>
        <w:t>(Representação nº 692/2023, Relator</w:t>
      </w:r>
      <w:r w:rsidR="00CB47FE">
        <w:rPr>
          <w:rFonts w:ascii="Arial" w:hAnsi="Arial" w:cs="Arial"/>
          <w:sz w:val="20"/>
          <w:szCs w:val="20"/>
        </w:rPr>
        <w:t xml:space="preserve"> Doutor</w:t>
      </w:r>
      <w:r w:rsidRPr="007025F2">
        <w:rPr>
          <w:rFonts w:ascii="Arial" w:hAnsi="Arial" w:cs="Arial"/>
          <w:sz w:val="20"/>
          <w:szCs w:val="20"/>
        </w:rPr>
        <w:t xml:space="preserve"> Luiz Felipe </w:t>
      </w:r>
      <w:proofErr w:type="spellStart"/>
      <w:r w:rsidRPr="007025F2">
        <w:rPr>
          <w:rFonts w:ascii="Arial" w:hAnsi="Arial" w:cs="Arial"/>
          <w:sz w:val="20"/>
          <w:szCs w:val="20"/>
        </w:rPr>
        <w:t>Ronsoni</w:t>
      </w:r>
      <w:proofErr w:type="spellEnd"/>
      <w:r w:rsidRPr="007025F2">
        <w:rPr>
          <w:rFonts w:ascii="Arial" w:hAnsi="Arial" w:cs="Arial"/>
          <w:sz w:val="20"/>
          <w:szCs w:val="20"/>
        </w:rPr>
        <w:t xml:space="preserve">, Acórdão 188/2024, </w:t>
      </w:r>
      <w:r w:rsidR="00CB47FE">
        <w:rPr>
          <w:rFonts w:ascii="Arial" w:hAnsi="Arial" w:cs="Arial"/>
          <w:sz w:val="20"/>
          <w:szCs w:val="20"/>
        </w:rPr>
        <w:t>j.</w:t>
      </w:r>
      <w:r w:rsidRPr="007025F2">
        <w:rPr>
          <w:rFonts w:ascii="Arial" w:hAnsi="Arial" w:cs="Arial"/>
          <w:sz w:val="20"/>
          <w:szCs w:val="20"/>
        </w:rPr>
        <w:t xml:space="preserve"> 14.6.2024).</w:t>
      </w:r>
    </w:p>
    <w:p w14:paraId="39939693" w14:textId="2B1292E2" w:rsidR="00116C0C" w:rsidRDefault="007025F2" w:rsidP="00096C8A">
      <w:pPr>
        <w:pStyle w:val="Textbody"/>
        <w:numPr>
          <w:ilvl w:val="0"/>
          <w:numId w:val="5"/>
        </w:numPr>
        <w:spacing w:after="0" w:line="360" w:lineRule="auto"/>
        <w:ind w:left="0" w:firstLine="1418"/>
        <w:jc w:val="both"/>
        <w:rPr>
          <w:rFonts w:ascii="Arial" w:hAnsi="Arial" w:cs="Arial"/>
        </w:rPr>
      </w:pPr>
      <w:r>
        <w:rPr>
          <w:rFonts w:ascii="Arial" w:hAnsi="Arial" w:cs="Arial"/>
        </w:rPr>
        <w:t>N</w:t>
      </w:r>
      <w:r w:rsidRPr="007025F2">
        <w:rPr>
          <w:rFonts w:ascii="Arial" w:hAnsi="Arial" w:cs="Arial"/>
        </w:rPr>
        <w:t>esse sentido,</w:t>
      </w:r>
      <w:r>
        <w:rPr>
          <w:rFonts w:ascii="Arial" w:hAnsi="Arial" w:cs="Arial"/>
        </w:rPr>
        <w:t xml:space="preserve"> </w:t>
      </w:r>
      <w:r w:rsidRPr="007025F2">
        <w:rPr>
          <w:rFonts w:ascii="Arial" w:hAnsi="Arial" w:cs="Arial"/>
        </w:rPr>
        <w:t xml:space="preserve">o </w:t>
      </w:r>
      <w:r>
        <w:rPr>
          <w:rFonts w:ascii="Arial" w:hAnsi="Arial" w:cs="Arial"/>
        </w:rPr>
        <w:t>Tribunal</w:t>
      </w:r>
      <w:r w:rsidR="00116C0C">
        <w:rPr>
          <w:rFonts w:ascii="Arial" w:hAnsi="Arial" w:cs="Arial"/>
        </w:rPr>
        <w:t xml:space="preserve"> de Ética e Disciplina da OAB/SP explica que “(...) esse Tribunal de Ética visa coibir a má conduta dos advogados no exercício de sua profissão e que, para tanto, pode analisar as representações formuladas por qualquer cidadão. Aliás, inclusive, verificando a ocorrência da prática de qualquer infração pode agir até mesmo de ofício (art. 72 do Estatuto da OAB). </w:t>
      </w:r>
      <w:r w:rsidR="00116C0C" w:rsidRPr="00116C0C">
        <w:rPr>
          <w:rFonts w:ascii="Arial" w:hAnsi="Arial" w:cs="Arial"/>
          <w:b/>
          <w:bCs/>
        </w:rPr>
        <w:t>Entretanto, existem algumas infrações disciplinares, como as imputadas ao Representado neste processo, que demandam a formulação de representação pela própria parte que, hipoteticamente, teria sofrido os prejuízos</w:t>
      </w:r>
      <w:r w:rsidR="00116C0C">
        <w:rPr>
          <w:rFonts w:ascii="Arial" w:hAnsi="Arial" w:cs="Arial"/>
        </w:rPr>
        <w:t xml:space="preserve">” </w:t>
      </w:r>
      <w:r w:rsidR="00116C0C" w:rsidRPr="00116C0C">
        <w:rPr>
          <w:rFonts w:ascii="Arial" w:hAnsi="Arial" w:cs="Arial"/>
          <w:sz w:val="20"/>
          <w:szCs w:val="20"/>
        </w:rPr>
        <w:t>(TED OAB/SP, Acórdão nº 7936, Relator Doutor Ivan Henrique Moraes Lima, j. 14.12.2011)</w:t>
      </w:r>
      <w:r w:rsidR="00116C0C">
        <w:rPr>
          <w:rFonts w:ascii="Arial" w:hAnsi="Arial" w:cs="Arial"/>
        </w:rPr>
        <w:t xml:space="preserve">. </w:t>
      </w:r>
    </w:p>
    <w:p w14:paraId="0846AD2B" w14:textId="7C4E0787" w:rsidR="007025F2" w:rsidRPr="00CB47FE" w:rsidRDefault="00CB47FE" w:rsidP="00116C0C">
      <w:pPr>
        <w:pStyle w:val="Textbody"/>
        <w:numPr>
          <w:ilvl w:val="0"/>
          <w:numId w:val="5"/>
        </w:numPr>
        <w:spacing w:after="0" w:line="360" w:lineRule="auto"/>
        <w:ind w:left="0" w:firstLine="1418"/>
        <w:jc w:val="both"/>
        <w:rPr>
          <w:rFonts w:ascii="Arial" w:hAnsi="Arial" w:cs="Arial"/>
        </w:rPr>
      </w:pPr>
      <w:r>
        <w:rPr>
          <w:rFonts w:ascii="Arial" w:hAnsi="Arial" w:cs="Arial"/>
        </w:rPr>
        <w:t xml:space="preserve">A lógica é a mesma no presente processo. Somente caberia a representação, sob o aspecto da legitimidade ativa, caso o cliente, Flávio, assim o fizesse. Não se admite, por óbvio, que terceiros o façam, sobretudo quando sequer presenciaram os fatos que </w:t>
      </w:r>
      <w:r w:rsidR="003F5520">
        <w:rPr>
          <w:rFonts w:ascii="Arial" w:hAnsi="Arial" w:cs="Arial"/>
        </w:rPr>
        <w:t xml:space="preserve">foram imputados às </w:t>
      </w:r>
      <w:r>
        <w:rPr>
          <w:rFonts w:ascii="Arial" w:hAnsi="Arial" w:cs="Arial"/>
        </w:rPr>
        <w:t xml:space="preserve">advogadas representadas. </w:t>
      </w:r>
    </w:p>
    <w:p w14:paraId="3F5F5C46" w14:textId="77777777" w:rsidR="00816613" w:rsidRDefault="00603AD0" w:rsidP="00816613">
      <w:pPr>
        <w:pStyle w:val="Textbody"/>
        <w:numPr>
          <w:ilvl w:val="0"/>
          <w:numId w:val="5"/>
        </w:numPr>
        <w:spacing w:after="0" w:line="360" w:lineRule="auto"/>
        <w:ind w:left="0" w:firstLine="1418"/>
        <w:jc w:val="both"/>
        <w:rPr>
          <w:rFonts w:ascii="Arial" w:hAnsi="Arial" w:cs="Arial"/>
        </w:rPr>
      </w:pPr>
      <w:r w:rsidRPr="009A192D">
        <w:rPr>
          <w:rFonts w:ascii="Arial" w:hAnsi="Arial" w:cs="Arial"/>
        </w:rPr>
        <w:t>Po</w:t>
      </w:r>
      <w:r w:rsidR="00CB47FE">
        <w:rPr>
          <w:rFonts w:ascii="Arial" w:hAnsi="Arial" w:cs="Arial"/>
        </w:rPr>
        <w:t xml:space="preserve">r esses motivos, está claro que o desfecho imediato do processo deve ser </w:t>
      </w:r>
      <w:r w:rsidRPr="009A192D">
        <w:rPr>
          <w:rFonts w:ascii="Arial" w:hAnsi="Arial" w:cs="Arial"/>
        </w:rPr>
        <w:t xml:space="preserve">o ARQUIVAMENTO LIMINAR da representação combatida, com </w:t>
      </w:r>
      <w:r w:rsidR="00816613">
        <w:rPr>
          <w:rFonts w:ascii="Arial" w:hAnsi="Arial" w:cs="Arial"/>
        </w:rPr>
        <w:t>previsão</w:t>
      </w:r>
      <w:r w:rsidRPr="009A192D">
        <w:rPr>
          <w:rFonts w:ascii="Arial" w:hAnsi="Arial" w:cs="Arial"/>
        </w:rPr>
        <w:t xml:space="preserve"> </w:t>
      </w:r>
      <w:r w:rsidR="00815E5C" w:rsidRPr="009A192D">
        <w:rPr>
          <w:rFonts w:ascii="Arial" w:hAnsi="Arial" w:cs="Arial"/>
        </w:rPr>
        <w:t>no</w:t>
      </w:r>
      <w:r w:rsidR="00E13CAC" w:rsidRPr="009A192D">
        <w:rPr>
          <w:rFonts w:ascii="Arial" w:hAnsi="Arial" w:cs="Arial"/>
        </w:rPr>
        <w:t xml:space="preserve"> art. 58,</w:t>
      </w:r>
      <w:r w:rsidRPr="009A192D">
        <w:rPr>
          <w:rFonts w:ascii="Arial" w:hAnsi="Arial" w:cs="Arial"/>
        </w:rPr>
        <w:t xml:space="preserve"> §3°,</w:t>
      </w:r>
      <w:r w:rsidR="00816613">
        <w:rPr>
          <w:rFonts w:ascii="Arial" w:hAnsi="Arial" w:cs="Arial"/>
        </w:rPr>
        <w:t xml:space="preserve"> e 72</w:t>
      </w:r>
      <w:r w:rsidRPr="009A192D">
        <w:rPr>
          <w:rFonts w:ascii="Arial" w:hAnsi="Arial" w:cs="Arial"/>
        </w:rPr>
        <w:t xml:space="preserve"> do C</w:t>
      </w:r>
      <w:r w:rsidR="00E13CAC" w:rsidRPr="009A192D">
        <w:rPr>
          <w:rFonts w:ascii="Arial" w:hAnsi="Arial" w:cs="Arial"/>
        </w:rPr>
        <w:t xml:space="preserve">ódigo de Ética e Disciplina da </w:t>
      </w:r>
      <w:r w:rsidRPr="009A192D">
        <w:rPr>
          <w:rFonts w:ascii="Arial" w:hAnsi="Arial" w:cs="Arial"/>
        </w:rPr>
        <w:t>OAB.</w:t>
      </w:r>
    </w:p>
    <w:p w14:paraId="33BA7D19" w14:textId="77777777" w:rsidR="00816613" w:rsidRDefault="00816613" w:rsidP="00816613">
      <w:pPr>
        <w:pStyle w:val="Textbody"/>
        <w:spacing w:after="0" w:line="360" w:lineRule="auto"/>
        <w:jc w:val="both"/>
        <w:rPr>
          <w:rFonts w:ascii="Arial" w:hAnsi="Arial" w:cs="Arial"/>
        </w:rPr>
      </w:pPr>
    </w:p>
    <w:p w14:paraId="7FD88444" w14:textId="17ABC700" w:rsidR="00816613" w:rsidRPr="006623BB" w:rsidRDefault="00816613" w:rsidP="00816613">
      <w:pPr>
        <w:pStyle w:val="Ttulo4"/>
        <w:spacing w:line="360" w:lineRule="auto"/>
        <w:jc w:val="both"/>
        <w:rPr>
          <w:rFonts w:ascii="Arial" w:hAnsi="Arial" w:cs="Arial"/>
        </w:rPr>
      </w:pPr>
      <w:r>
        <w:rPr>
          <w:rFonts w:ascii="Arial" w:hAnsi="Arial" w:cs="Arial"/>
        </w:rPr>
        <w:t>IV</w:t>
      </w:r>
      <w:r w:rsidRPr="006623BB">
        <w:rPr>
          <w:rFonts w:ascii="Arial" w:hAnsi="Arial" w:cs="Arial"/>
        </w:rPr>
        <w:t>.</w:t>
      </w:r>
      <w:r>
        <w:rPr>
          <w:rFonts w:ascii="Arial" w:hAnsi="Arial" w:cs="Arial"/>
        </w:rPr>
        <w:t>2</w:t>
      </w:r>
      <w:r w:rsidRPr="006623BB">
        <w:rPr>
          <w:rFonts w:ascii="Arial" w:hAnsi="Arial" w:cs="Arial"/>
        </w:rPr>
        <w:t>. Inépcia da Inicial por Ausência de Suporte Probatório Mínimo</w:t>
      </w:r>
    </w:p>
    <w:p w14:paraId="582A45F4" w14:textId="145DE9DF" w:rsidR="00816613" w:rsidRDefault="008004E9" w:rsidP="00816613">
      <w:pPr>
        <w:pStyle w:val="Textbody"/>
        <w:spacing w:after="0" w:line="360" w:lineRule="auto"/>
        <w:jc w:val="both"/>
        <w:rPr>
          <w:rFonts w:ascii="Arial" w:hAnsi="Arial" w:cs="Arial"/>
        </w:rPr>
      </w:pPr>
      <w:r w:rsidRPr="009A192D">
        <w:rPr>
          <w:rFonts w:ascii="Arial" w:hAnsi="Arial" w:cs="Arial"/>
        </w:rPr>
        <w:t xml:space="preserve"> </w:t>
      </w:r>
    </w:p>
    <w:p w14:paraId="34FEA13D" w14:textId="58FFBFA2" w:rsidR="00816613" w:rsidRDefault="00816613"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O Código de Ética e Disciplina da OAB, em seu art. 57, estabelece que a representação deve conter a exposição dos fatos "com suas circunstâncias". No caso, o representante se limitou a transcrever andamentos processuais, a realizar interpretações de maneira maliciosa e a tecer fantasias, isso no intuito de atrair a atenção para sua narrativa, valendo-se de expressões </w:t>
      </w:r>
      <w:r w:rsidR="003F5520">
        <w:rPr>
          <w:rFonts w:ascii="Arial" w:hAnsi="Arial" w:cs="Arial"/>
        </w:rPr>
        <w:t xml:space="preserve">descabidas, </w:t>
      </w:r>
      <w:r w:rsidRPr="00816613">
        <w:rPr>
          <w:rFonts w:ascii="Arial" w:hAnsi="Arial" w:cs="Arial"/>
        </w:rPr>
        <w:t xml:space="preserve">agressivas e exorbitantes na tentativa de convencer a Ordem dos Advogados de que os fatos alegados teriam ocorrido da forma por ele relatada. </w:t>
      </w:r>
    </w:p>
    <w:p w14:paraId="79F01BEB" w14:textId="77777777" w:rsidR="00816613" w:rsidRDefault="00816613"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t>Sua fantasia beira o delírio e justamente por isso não existe, em toda a representação, indício ou mínimo lastro probatório objetivo que permita conferir alguma eventual e hipotética sombra de realidade ao alegado, muito menos cometimento de infração ética por parte da representada.</w:t>
      </w:r>
    </w:p>
    <w:p w14:paraId="4AA84CEB" w14:textId="77777777" w:rsidR="00816613" w:rsidRDefault="00816613"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lastRenderedPageBreak/>
        <w:t xml:space="preserve">Não há nos autos prova do "conluio" referido, ou do “ato de descarte humano”, ou ainda “aniquilação da dignidade da advocacia”, ou mesmo de “fraude processual” </w:t>
      </w:r>
      <w:r w:rsidRPr="003F5520">
        <w:rPr>
          <w:rFonts w:ascii="Arial" w:hAnsi="Arial" w:cs="Arial"/>
          <w:sz w:val="20"/>
          <w:szCs w:val="20"/>
        </w:rPr>
        <w:t>(fls. 18)</w:t>
      </w:r>
      <w:r w:rsidRPr="00816613">
        <w:rPr>
          <w:rFonts w:ascii="Arial" w:hAnsi="Arial" w:cs="Arial"/>
        </w:rPr>
        <w:t xml:space="preserve">. A petição inicial é uma peça de ficção da pior espécie </w:t>
      </w:r>
      <w:r w:rsidRPr="003F5520">
        <w:rPr>
          <w:rFonts w:ascii="Arial" w:hAnsi="Arial" w:cs="Arial"/>
          <w:sz w:val="20"/>
          <w:szCs w:val="20"/>
        </w:rPr>
        <w:t>(talvez um filme de terror)</w:t>
      </w:r>
      <w:r w:rsidRPr="00816613">
        <w:rPr>
          <w:rFonts w:ascii="Arial" w:hAnsi="Arial" w:cs="Arial"/>
        </w:rPr>
        <w:t xml:space="preserve"> que, por algum motivo pessoal, desequilíbrio, dolo ou má-fé, foi montada com ardil para macular a carreira profissional da representada e atingir sua esposa, que é uma das magistradas mais conceituadas de Santa Catarina.</w:t>
      </w:r>
    </w:p>
    <w:p w14:paraId="14C130C1" w14:textId="428383B1" w:rsidR="00816613" w:rsidRDefault="00816613"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De se observar que o procedimento ético-disciplinar deve se pautar pelo princípio da legalidade estrita e do contraditório e não admite ilações desprovidas de suporte probatório mínimo. </w:t>
      </w:r>
    </w:p>
    <w:p w14:paraId="33BB94D3" w14:textId="77777777" w:rsidR="00816613" w:rsidRDefault="00816613"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Não se pode dar seguimento, à toda evidência, a uma demanda que visa, em última análise, cercear o livre exercício da advocacia ao requerer medida cautelar de suspensão preventiva. Esse pedido final é a cereja fictícia do bolo imaginário criado pelo representante, que delirou desde o início da peça acusatória e alcançou no requerimento de suspensão preventiva o seu ápice delirante! </w:t>
      </w:r>
    </w:p>
    <w:p w14:paraId="5552EE0C" w14:textId="77777777" w:rsidR="00816613" w:rsidRDefault="00816613" w:rsidP="00096C8A">
      <w:pPr>
        <w:pStyle w:val="Textbody"/>
        <w:numPr>
          <w:ilvl w:val="0"/>
          <w:numId w:val="5"/>
        </w:numPr>
        <w:spacing w:after="0" w:line="360" w:lineRule="auto"/>
        <w:ind w:left="0" w:firstLine="1418"/>
        <w:jc w:val="both"/>
        <w:rPr>
          <w:rFonts w:ascii="Arial" w:hAnsi="Arial" w:cs="Arial"/>
        </w:rPr>
      </w:pPr>
      <w:r w:rsidRPr="00816613">
        <w:rPr>
          <w:rFonts w:ascii="Arial" w:hAnsi="Arial" w:cs="Arial"/>
        </w:rPr>
        <w:t>A ausência de suporte probatório mínimo torna a petição inicial inepta, por não suprir os requisitos mínimos para admissibilidade da representação previstos no art. 57, II e III, do CEDOAB</w:t>
      </w:r>
      <w:r w:rsidRPr="006623BB">
        <w:rPr>
          <w:rStyle w:val="Refdenotaderodap"/>
          <w:rFonts w:ascii="Arial" w:hAnsi="Arial" w:cs="Arial"/>
        </w:rPr>
        <w:footnoteReference w:id="1"/>
      </w:r>
      <w:r w:rsidRPr="00816613">
        <w:rPr>
          <w:rFonts w:ascii="Arial" w:hAnsi="Arial" w:cs="Arial"/>
        </w:rPr>
        <w:t>, de modo que</w:t>
      </w:r>
      <w:r>
        <w:rPr>
          <w:rFonts w:ascii="Arial" w:hAnsi="Arial" w:cs="Arial"/>
        </w:rPr>
        <w:t>, também por este motivo,</w:t>
      </w:r>
      <w:r w:rsidRPr="00816613">
        <w:rPr>
          <w:rFonts w:ascii="Arial" w:hAnsi="Arial" w:cs="Arial"/>
        </w:rPr>
        <w:t xml:space="preserve"> é imperiosa a aplicação do ARQUIVAMENTO LIMINAR da representação combatida, com fulcro no art.58, §3º</w:t>
      </w:r>
      <w:r w:rsidRPr="006623BB">
        <w:rPr>
          <w:rStyle w:val="Refdenotaderodap"/>
          <w:rFonts w:ascii="Arial" w:hAnsi="Arial" w:cs="Arial"/>
        </w:rPr>
        <w:footnoteReference w:id="2"/>
      </w:r>
      <w:r w:rsidRPr="00816613">
        <w:rPr>
          <w:rFonts w:ascii="Arial" w:hAnsi="Arial" w:cs="Arial"/>
        </w:rPr>
        <w:t xml:space="preserve"> do CEDOAB.</w:t>
      </w:r>
    </w:p>
    <w:p w14:paraId="67FFC9A0" w14:textId="77777777" w:rsidR="00816613" w:rsidRDefault="00816613" w:rsidP="00816613">
      <w:pPr>
        <w:pStyle w:val="Textbody"/>
        <w:spacing w:after="0" w:line="360" w:lineRule="auto"/>
        <w:jc w:val="both"/>
        <w:rPr>
          <w:rFonts w:ascii="Arial" w:hAnsi="Arial" w:cs="Arial"/>
        </w:rPr>
      </w:pPr>
    </w:p>
    <w:p w14:paraId="246FD693" w14:textId="607423FB" w:rsidR="00816613" w:rsidRPr="006623BB" w:rsidRDefault="00816613" w:rsidP="00816613">
      <w:pPr>
        <w:pStyle w:val="Textbody"/>
        <w:spacing w:after="0" w:line="360" w:lineRule="auto"/>
        <w:jc w:val="both"/>
        <w:rPr>
          <w:rFonts w:ascii="Arial" w:hAnsi="Arial" w:cs="Arial"/>
          <w:b/>
          <w:bCs/>
        </w:rPr>
      </w:pPr>
      <w:r>
        <w:rPr>
          <w:rFonts w:ascii="Arial" w:hAnsi="Arial" w:cs="Arial"/>
          <w:b/>
          <w:bCs/>
        </w:rPr>
        <w:t>V</w:t>
      </w:r>
      <w:r w:rsidRPr="006623BB">
        <w:rPr>
          <w:rFonts w:ascii="Arial" w:hAnsi="Arial" w:cs="Arial"/>
          <w:b/>
          <w:bCs/>
        </w:rPr>
        <w:t>. MÉRITO: ESTRITA LEGALIDADE E ÉTICA PROFISSIONAL</w:t>
      </w:r>
    </w:p>
    <w:p w14:paraId="718791FA" w14:textId="073E4189" w:rsidR="00816613" w:rsidRPr="006623BB" w:rsidRDefault="00816613" w:rsidP="00816613">
      <w:pPr>
        <w:pStyle w:val="Textbody"/>
        <w:spacing w:after="0" w:line="360" w:lineRule="auto"/>
        <w:jc w:val="both"/>
        <w:rPr>
          <w:rFonts w:ascii="Arial" w:hAnsi="Arial" w:cs="Arial"/>
        </w:rPr>
      </w:pPr>
      <w:r>
        <w:rPr>
          <w:rFonts w:ascii="Arial" w:hAnsi="Arial" w:cs="Arial"/>
          <w:b/>
          <w:bCs/>
        </w:rPr>
        <w:t>V</w:t>
      </w:r>
      <w:r w:rsidRPr="006623BB">
        <w:rPr>
          <w:rFonts w:ascii="Arial" w:hAnsi="Arial" w:cs="Arial"/>
          <w:b/>
          <w:bCs/>
        </w:rPr>
        <w:t xml:space="preserve">.1. Ausência de Locupletamento ou Conduta Incompatível. Ausência de Exploração de Cargo de Confiança e Captura Institucional </w:t>
      </w:r>
      <w:r w:rsidRPr="00816613">
        <w:rPr>
          <w:rFonts w:ascii="Arial" w:hAnsi="Arial" w:cs="Arial"/>
          <w:b/>
          <w:bCs/>
          <w:sz w:val="22"/>
          <w:szCs w:val="22"/>
        </w:rPr>
        <w:t>(Art. 34, XX e XXV, do EAOAB)</w:t>
      </w:r>
    </w:p>
    <w:p w14:paraId="2E022C72" w14:textId="77777777" w:rsidR="00816613" w:rsidRDefault="00816613" w:rsidP="00816613">
      <w:pPr>
        <w:pStyle w:val="Textbody"/>
        <w:spacing w:after="0" w:line="360" w:lineRule="auto"/>
        <w:jc w:val="both"/>
        <w:rPr>
          <w:rFonts w:ascii="Arial" w:hAnsi="Arial" w:cs="Arial"/>
        </w:rPr>
      </w:pPr>
    </w:p>
    <w:p w14:paraId="3F634D07" w14:textId="77777777" w:rsidR="00816613" w:rsidRDefault="00603AD0"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A representação falha em demonstrar vantagem indevida, locupletamento ou enriquecimento sem causa por parte da </w:t>
      </w:r>
      <w:r w:rsidR="001B5ADE" w:rsidRPr="00816613">
        <w:rPr>
          <w:rFonts w:ascii="Arial" w:hAnsi="Arial" w:cs="Arial"/>
        </w:rPr>
        <w:t>r</w:t>
      </w:r>
      <w:r w:rsidRPr="00816613">
        <w:rPr>
          <w:rFonts w:ascii="Arial" w:hAnsi="Arial" w:cs="Arial"/>
        </w:rPr>
        <w:t xml:space="preserve">epresentada. </w:t>
      </w:r>
    </w:p>
    <w:p w14:paraId="29F2BA2D" w14:textId="77777777" w:rsidR="00816613" w:rsidRDefault="001B5ADE" w:rsidP="00816613">
      <w:pPr>
        <w:pStyle w:val="Textbody"/>
        <w:numPr>
          <w:ilvl w:val="0"/>
          <w:numId w:val="5"/>
        </w:numPr>
        <w:spacing w:after="0" w:line="360" w:lineRule="auto"/>
        <w:ind w:left="0" w:firstLine="1418"/>
        <w:jc w:val="both"/>
        <w:rPr>
          <w:rFonts w:ascii="Arial" w:hAnsi="Arial" w:cs="Arial"/>
        </w:rPr>
      </w:pPr>
      <w:r w:rsidRPr="00816613">
        <w:rPr>
          <w:rFonts w:ascii="Arial" w:hAnsi="Arial" w:cs="Arial"/>
        </w:rPr>
        <w:lastRenderedPageBreak/>
        <w:t xml:space="preserve">Com efeito, no </w:t>
      </w:r>
      <w:r w:rsidR="00603AD0" w:rsidRPr="00816613">
        <w:rPr>
          <w:rFonts w:ascii="Arial" w:hAnsi="Arial" w:cs="Arial"/>
        </w:rPr>
        <w:t>processo de desconstituição</w:t>
      </w:r>
      <w:r w:rsidR="00603AD0" w:rsidRPr="00816613">
        <w:rPr>
          <w:rFonts w:ascii="Arial" w:hAnsi="Arial" w:cs="Arial"/>
          <w:color w:val="C9211E"/>
        </w:rPr>
        <w:t xml:space="preserve"> </w:t>
      </w:r>
      <w:r w:rsidR="00603AD0" w:rsidRPr="00816613">
        <w:rPr>
          <w:rFonts w:ascii="Arial" w:hAnsi="Arial" w:cs="Arial"/>
        </w:rPr>
        <w:t xml:space="preserve">da adoção a </w:t>
      </w:r>
      <w:r w:rsidRPr="00816613">
        <w:rPr>
          <w:rFonts w:ascii="Arial" w:hAnsi="Arial" w:cs="Arial"/>
        </w:rPr>
        <w:t>r</w:t>
      </w:r>
      <w:r w:rsidR="00603AD0" w:rsidRPr="00816613">
        <w:rPr>
          <w:rFonts w:ascii="Arial" w:hAnsi="Arial" w:cs="Arial"/>
        </w:rPr>
        <w:t xml:space="preserve">epresentada não obteve </w:t>
      </w:r>
      <w:r w:rsidRPr="00816613">
        <w:rPr>
          <w:rFonts w:ascii="Arial" w:hAnsi="Arial" w:cs="Arial"/>
        </w:rPr>
        <w:t xml:space="preserve">nenhum tipo de </w:t>
      </w:r>
      <w:r w:rsidR="00603AD0" w:rsidRPr="00816613">
        <w:rPr>
          <w:rFonts w:ascii="Arial" w:hAnsi="Arial" w:cs="Arial"/>
        </w:rPr>
        <w:t xml:space="preserve">"vantagem", mas </w:t>
      </w:r>
      <w:r w:rsidR="00C8712C" w:rsidRPr="00816613">
        <w:rPr>
          <w:rFonts w:ascii="Arial" w:hAnsi="Arial" w:cs="Arial"/>
        </w:rPr>
        <w:t xml:space="preserve">apenas </w:t>
      </w:r>
      <w:r w:rsidR="00603AD0" w:rsidRPr="00816613">
        <w:rPr>
          <w:rFonts w:ascii="Arial" w:hAnsi="Arial" w:cs="Arial"/>
        </w:rPr>
        <w:t xml:space="preserve">suportou a dor da ruptura de um laço familiar. A narrativa de que ela teria se "livrado" de obrigações alimentares ou sucessórias </w:t>
      </w:r>
      <w:r w:rsidRPr="003F5520">
        <w:rPr>
          <w:rFonts w:ascii="Arial" w:hAnsi="Arial" w:cs="Arial"/>
          <w:sz w:val="20"/>
          <w:szCs w:val="20"/>
        </w:rPr>
        <w:t>(fl.</w:t>
      </w:r>
      <w:r w:rsidR="00816613" w:rsidRPr="003F5520">
        <w:rPr>
          <w:rFonts w:ascii="Arial" w:hAnsi="Arial" w:cs="Arial"/>
          <w:sz w:val="20"/>
          <w:szCs w:val="20"/>
        </w:rPr>
        <w:t xml:space="preserve"> 20)</w:t>
      </w:r>
      <w:r w:rsidRPr="00816613">
        <w:rPr>
          <w:rFonts w:ascii="Arial" w:hAnsi="Arial" w:cs="Arial"/>
        </w:rPr>
        <w:t xml:space="preserve"> </w:t>
      </w:r>
      <w:r w:rsidR="00603AD0" w:rsidRPr="00816613">
        <w:rPr>
          <w:rFonts w:ascii="Arial" w:hAnsi="Arial" w:cs="Arial"/>
        </w:rPr>
        <w:t xml:space="preserve">é uma ilação </w:t>
      </w:r>
      <w:r w:rsidR="00816613">
        <w:rPr>
          <w:rFonts w:ascii="Arial" w:hAnsi="Arial" w:cs="Arial"/>
        </w:rPr>
        <w:t xml:space="preserve">oportunista e </w:t>
      </w:r>
      <w:r w:rsidR="00603AD0" w:rsidRPr="00816613">
        <w:rPr>
          <w:rFonts w:ascii="Arial" w:hAnsi="Arial" w:cs="Arial"/>
        </w:rPr>
        <w:t>perversa</w:t>
      </w:r>
      <w:r w:rsidR="00816613">
        <w:rPr>
          <w:rFonts w:ascii="Arial" w:hAnsi="Arial" w:cs="Arial"/>
        </w:rPr>
        <w:t>, que</w:t>
      </w:r>
      <w:r w:rsidR="00603AD0" w:rsidRPr="00816613">
        <w:rPr>
          <w:rFonts w:ascii="Arial" w:hAnsi="Arial" w:cs="Arial"/>
        </w:rPr>
        <w:t xml:space="preserve"> desconsidera </w:t>
      </w:r>
      <w:r w:rsidR="00816613">
        <w:rPr>
          <w:rFonts w:ascii="Arial" w:hAnsi="Arial" w:cs="Arial"/>
        </w:rPr>
        <w:t xml:space="preserve">o fato de </w:t>
      </w:r>
      <w:r w:rsidR="00603AD0" w:rsidRPr="00816613">
        <w:rPr>
          <w:rFonts w:ascii="Arial" w:hAnsi="Arial" w:cs="Arial"/>
        </w:rPr>
        <w:t xml:space="preserve">a decisão </w:t>
      </w:r>
      <w:r w:rsidR="00816613">
        <w:rPr>
          <w:rFonts w:ascii="Arial" w:hAnsi="Arial" w:cs="Arial"/>
        </w:rPr>
        <w:t xml:space="preserve">ter </w:t>
      </w:r>
      <w:r w:rsidR="00603AD0" w:rsidRPr="00816613">
        <w:rPr>
          <w:rFonts w:ascii="Arial" w:hAnsi="Arial" w:cs="Arial"/>
        </w:rPr>
        <w:t>parti</w:t>
      </w:r>
      <w:r w:rsidR="00816613">
        <w:rPr>
          <w:rFonts w:ascii="Arial" w:hAnsi="Arial" w:cs="Arial"/>
        </w:rPr>
        <w:t>do</w:t>
      </w:r>
      <w:r w:rsidR="00603AD0" w:rsidRPr="00816613">
        <w:rPr>
          <w:rFonts w:ascii="Arial" w:hAnsi="Arial" w:cs="Arial"/>
        </w:rPr>
        <w:t xml:space="preserve"> de um filho maior, capaz e economicamente autônomo. </w:t>
      </w:r>
    </w:p>
    <w:p w14:paraId="535F7652" w14:textId="58058E66" w:rsidR="00816613" w:rsidRDefault="00603AD0" w:rsidP="00096C8A">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A </w:t>
      </w:r>
      <w:r w:rsidR="00816613">
        <w:rPr>
          <w:rFonts w:ascii="Arial" w:hAnsi="Arial" w:cs="Arial"/>
        </w:rPr>
        <w:t xml:space="preserve">tomada de </w:t>
      </w:r>
      <w:r w:rsidRPr="00816613">
        <w:rPr>
          <w:rFonts w:ascii="Arial" w:hAnsi="Arial" w:cs="Arial"/>
        </w:rPr>
        <w:t xml:space="preserve">decisão </w:t>
      </w:r>
      <w:r w:rsidR="00816613">
        <w:rPr>
          <w:rFonts w:ascii="Arial" w:hAnsi="Arial" w:cs="Arial"/>
        </w:rPr>
        <w:t xml:space="preserve">por parte </w:t>
      </w:r>
      <w:r w:rsidRPr="00816613">
        <w:rPr>
          <w:rFonts w:ascii="Arial" w:hAnsi="Arial" w:cs="Arial"/>
        </w:rPr>
        <w:t>de Flávio</w:t>
      </w:r>
      <w:r w:rsidR="00816613">
        <w:rPr>
          <w:rFonts w:ascii="Arial" w:hAnsi="Arial" w:cs="Arial"/>
        </w:rPr>
        <w:t xml:space="preserve">, que deixou claro não ter interesse em manter vínculo familiar com as mães e irmãos, </w:t>
      </w:r>
      <w:r w:rsidRPr="00816613">
        <w:rPr>
          <w:rFonts w:ascii="Arial" w:hAnsi="Arial" w:cs="Arial"/>
        </w:rPr>
        <w:t>decorreu exclusivamente de sua autodeterminação, e não de indução, pressão, manipulação ou interferência de terceiros</w:t>
      </w:r>
      <w:r w:rsidR="00816613">
        <w:rPr>
          <w:rFonts w:ascii="Arial" w:hAnsi="Arial" w:cs="Arial"/>
        </w:rPr>
        <w:t>.</w:t>
      </w:r>
      <w:r w:rsidRPr="00816613">
        <w:rPr>
          <w:rFonts w:ascii="Arial" w:hAnsi="Arial" w:cs="Arial"/>
        </w:rPr>
        <w:t xml:space="preserve"> Qualquer narrativa que busque deslocar a responsabilidade de Flávio para as representadas ofende não apenas a lógica jurídica, mas também o princípio elementar da capacidade civil plena.</w:t>
      </w:r>
    </w:p>
    <w:p w14:paraId="6BEB587D" w14:textId="77777777" w:rsidR="00816613" w:rsidRDefault="00603AD0" w:rsidP="00096C8A">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A realidade dos </w:t>
      </w:r>
      <w:r w:rsidR="00816613">
        <w:rPr>
          <w:rFonts w:ascii="Arial" w:hAnsi="Arial" w:cs="Arial"/>
        </w:rPr>
        <w:t>fatos não deixa dúvida</w:t>
      </w:r>
      <w:r w:rsidRPr="00816613">
        <w:rPr>
          <w:rFonts w:ascii="Arial" w:hAnsi="Arial" w:cs="Arial"/>
        </w:rPr>
        <w:t>: foi o próprio Flávio que declarou a inexistência de vínculo afetivo</w:t>
      </w:r>
      <w:r w:rsidR="001B5ADE" w:rsidRPr="00816613">
        <w:rPr>
          <w:rFonts w:ascii="Arial" w:hAnsi="Arial" w:cs="Arial"/>
        </w:rPr>
        <w:t xml:space="preserve"> ao afirmar, </w:t>
      </w:r>
      <w:r w:rsidRPr="00816613">
        <w:rPr>
          <w:rFonts w:ascii="Arial" w:hAnsi="Arial" w:cs="Arial"/>
        </w:rPr>
        <w:t xml:space="preserve">de maneira direta e inequívoca, que jamais formou laços </w:t>
      </w:r>
      <w:r w:rsidR="001B5ADE" w:rsidRPr="00816613">
        <w:rPr>
          <w:rFonts w:ascii="Arial" w:hAnsi="Arial" w:cs="Arial"/>
        </w:rPr>
        <w:t xml:space="preserve">capazes de justificar </w:t>
      </w:r>
      <w:r w:rsidRPr="00816613">
        <w:rPr>
          <w:rFonts w:ascii="Arial" w:hAnsi="Arial" w:cs="Arial"/>
        </w:rPr>
        <w:t xml:space="preserve">a manutenção da relação adotiva. </w:t>
      </w:r>
      <w:r w:rsidR="00C8712C" w:rsidRPr="00816613">
        <w:rPr>
          <w:rFonts w:ascii="Arial" w:hAnsi="Arial" w:cs="Arial"/>
        </w:rPr>
        <w:t>As declarações inclusas comprovam essa afirmação</w:t>
      </w:r>
      <w:r w:rsidR="00816613">
        <w:rPr>
          <w:rFonts w:ascii="Arial" w:hAnsi="Arial" w:cs="Arial"/>
        </w:rPr>
        <w:t xml:space="preserve"> </w:t>
      </w:r>
      <w:r w:rsidR="00816613" w:rsidRPr="00816613">
        <w:rPr>
          <w:rFonts w:ascii="Arial" w:hAnsi="Arial" w:cs="Arial"/>
          <w:sz w:val="20"/>
          <w:szCs w:val="20"/>
        </w:rPr>
        <w:t>(</w:t>
      </w:r>
      <w:r w:rsidR="00816613" w:rsidRPr="00816613">
        <w:rPr>
          <w:rFonts w:ascii="Arial" w:hAnsi="Arial" w:cs="Arial"/>
          <w:b/>
          <w:bCs/>
          <w:sz w:val="20"/>
          <w:szCs w:val="20"/>
          <w:highlight w:val="yellow"/>
        </w:rPr>
        <w:t>doc. 2</w:t>
      </w:r>
      <w:r w:rsidR="00816613" w:rsidRPr="00816613">
        <w:rPr>
          <w:rFonts w:ascii="Arial" w:hAnsi="Arial" w:cs="Arial"/>
          <w:sz w:val="20"/>
          <w:szCs w:val="20"/>
        </w:rPr>
        <w:t>)</w:t>
      </w:r>
      <w:r w:rsidR="00816613">
        <w:rPr>
          <w:rFonts w:ascii="Arial" w:hAnsi="Arial" w:cs="Arial"/>
          <w:sz w:val="20"/>
          <w:szCs w:val="20"/>
        </w:rPr>
        <w:t>.</w:t>
      </w:r>
      <w:r w:rsidR="00C8712C" w:rsidRPr="00816613">
        <w:rPr>
          <w:rFonts w:ascii="Arial" w:hAnsi="Arial" w:cs="Arial"/>
        </w:rPr>
        <w:t xml:space="preserve"> </w:t>
      </w:r>
    </w:p>
    <w:p w14:paraId="20BDAD4F" w14:textId="77777777" w:rsidR="00912DA0" w:rsidRDefault="001B5ADE" w:rsidP="00096C8A">
      <w:pPr>
        <w:pStyle w:val="Textbody"/>
        <w:numPr>
          <w:ilvl w:val="0"/>
          <w:numId w:val="5"/>
        </w:numPr>
        <w:spacing w:after="0" w:line="360" w:lineRule="auto"/>
        <w:ind w:left="0" w:firstLine="1418"/>
        <w:jc w:val="both"/>
        <w:rPr>
          <w:rFonts w:ascii="Arial" w:hAnsi="Arial" w:cs="Arial"/>
        </w:rPr>
      </w:pPr>
      <w:r w:rsidRPr="00816613">
        <w:rPr>
          <w:rFonts w:ascii="Arial" w:hAnsi="Arial" w:cs="Arial"/>
        </w:rPr>
        <w:t xml:space="preserve">Essa </w:t>
      </w:r>
      <w:r w:rsidR="00603AD0" w:rsidRPr="00816613">
        <w:rPr>
          <w:rFonts w:ascii="Arial" w:hAnsi="Arial" w:cs="Arial"/>
        </w:rPr>
        <w:t xml:space="preserve">constatação, por si só, expõe a improcedência das acusações de fraude ou orquestração atribuídas às representadas. Não há fraude quando a motivação da desconstituição parte do próprio adotado, que </w:t>
      </w:r>
      <w:r w:rsidR="00C8712C" w:rsidRPr="00816613">
        <w:rPr>
          <w:rFonts w:ascii="Arial" w:hAnsi="Arial" w:cs="Arial"/>
        </w:rPr>
        <w:t xml:space="preserve">sempre disse e repetiu, a quem quisesse ouvir </w:t>
      </w:r>
      <w:r w:rsidR="00C8712C" w:rsidRPr="00912DA0">
        <w:rPr>
          <w:rFonts w:ascii="Arial" w:hAnsi="Arial" w:cs="Arial"/>
          <w:sz w:val="20"/>
          <w:szCs w:val="20"/>
        </w:rPr>
        <w:t xml:space="preserve">(declarações em anexo – </w:t>
      </w:r>
      <w:r w:rsidR="00C8712C" w:rsidRPr="00912DA0">
        <w:rPr>
          <w:rFonts w:ascii="Arial" w:hAnsi="Arial" w:cs="Arial"/>
          <w:b/>
          <w:bCs/>
          <w:sz w:val="20"/>
          <w:szCs w:val="20"/>
          <w:highlight w:val="yellow"/>
        </w:rPr>
        <w:t xml:space="preserve">doc. </w:t>
      </w:r>
      <w:r w:rsidR="00912DA0" w:rsidRPr="00912DA0">
        <w:rPr>
          <w:rFonts w:ascii="Arial" w:hAnsi="Arial" w:cs="Arial"/>
          <w:b/>
          <w:bCs/>
          <w:sz w:val="20"/>
          <w:szCs w:val="20"/>
          <w:highlight w:val="yellow"/>
        </w:rPr>
        <w:t>2</w:t>
      </w:r>
      <w:r w:rsidR="00912DA0" w:rsidRPr="00912DA0">
        <w:rPr>
          <w:rFonts w:ascii="Arial" w:hAnsi="Arial" w:cs="Arial"/>
          <w:sz w:val="20"/>
          <w:szCs w:val="20"/>
        </w:rPr>
        <w:t>)</w:t>
      </w:r>
      <w:r w:rsidR="00C8712C" w:rsidRPr="00816613">
        <w:rPr>
          <w:rFonts w:ascii="Arial" w:hAnsi="Arial" w:cs="Arial"/>
        </w:rPr>
        <w:t xml:space="preserve">, que não possuía </w:t>
      </w:r>
      <w:r w:rsidR="00603AD0" w:rsidRPr="00816613">
        <w:rPr>
          <w:rFonts w:ascii="Arial" w:hAnsi="Arial" w:cs="Arial"/>
        </w:rPr>
        <w:t>o afeto mínimo necessário para sustentar a estrutura jurídica antes existente.</w:t>
      </w:r>
    </w:p>
    <w:p w14:paraId="051A1A5B" w14:textId="77777777" w:rsidR="00912DA0" w:rsidRDefault="00603AD0"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t xml:space="preserve">A narrativa acusatória tenta transformar esse sofrimento </w:t>
      </w:r>
      <w:r w:rsidRPr="00912DA0">
        <w:rPr>
          <w:rFonts w:ascii="Arial" w:hAnsi="Arial" w:cs="Arial"/>
          <w:sz w:val="22"/>
          <w:szCs w:val="22"/>
        </w:rPr>
        <w:t>— legítimo, humano e documentado —</w:t>
      </w:r>
      <w:r w:rsidRPr="00912DA0">
        <w:rPr>
          <w:rFonts w:ascii="Arial" w:hAnsi="Arial" w:cs="Arial"/>
        </w:rPr>
        <w:t xml:space="preserve"> em artifício para </w:t>
      </w:r>
      <w:r w:rsidR="00912DA0">
        <w:rPr>
          <w:rFonts w:ascii="Arial" w:hAnsi="Arial" w:cs="Arial"/>
        </w:rPr>
        <w:t>desabonar</w:t>
      </w:r>
      <w:r w:rsidRPr="00912DA0">
        <w:rPr>
          <w:rFonts w:ascii="Arial" w:hAnsi="Arial" w:cs="Arial"/>
        </w:rPr>
        <w:t xml:space="preserve"> as representadas, o que é inaceitável sob qualquer perspectiva jurídica. Não há ato ilícito, não há fraude, não há benefício indevido. Há, sim, a manifestação autônoma de um adulto capaz que, reconhecendo a ausência de vínculo afetivo, decidiu dar fim à adoção, e</w:t>
      </w:r>
      <w:r w:rsidR="00912DA0">
        <w:rPr>
          <w:rFonts w:ascii="Arial" w:hAnsi="Arial" w:cs="Arial"/>
        </w:rPr>
        <w:t>, de outro lado,</w:t>
      </w:r>
      <w:r w:rsidRPr="00912DA0">
        <w:rPr>
          <w:rFonts w:ascii="Arial" w:hAnsi="Arial" w:cs="Arial"/>
        </w:rPr>
        <w:t xml:space="preserve"> um núcleo familiar que suportou, com dor, os efeitos emocionais dessa ruptura.</w:t>
      </w:r>
    </w:p>
    <w:p w14:paraId="7630FEB6" w14:textId="01A8982C" w:rsidR="00912DA0" w:rsidRDefault="00603AD0"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t xml:space="preserve">A tentativa de caracterizar </w:t>
      </w:r>
      <w:r w:rsidR="00E13CAC" w:rsidRPr="00912DA0">
        <w:rPr>
          <w:rFonts w:ascii="Arial" w:hAnsi="Arial" w:cs="Arial"/>
        </w:rPr>
        <w:t xml:space="preserve">a ora </w:t>
      </w:r>
      <w:r w:rsidR="003F5520">
        <w:rPr>
          <w:rFonts w:ascii="Arial" w:hAnsi="Arial" w:cs="Arial"/>
        </w:rPr>
        <w:t>r</w:t>
      </w:r>
      <w:r w:rsidR="00E13CAC" w:rsidRPr="00912DA0">
        <w:rPr>
          <w:rFonts w:ascii="Arial" w:hAnsi="Arial" w:cs="Arial"/>
        </w:rPr>
        <w:t>epresentada</w:t>
      </w:r>
      <w:r w:rsidRPr="00912DA0">
        <w:rPr>
          <w:rFonts w:ascii="Arial" w:hAnsi="Arial" w:cs="Arial"/>
        </w:rPr>
        <w:t xml:space="preserve"> como “idealizadora”, “orquestradora” ou “beneficiária” </w:t>
      </w:r>
      <w:r w:rsidR="001B5ADE" w:rsidRPr="003F5520">
        <w:rPr>
          <w:rFonts w:ascii="Arial" w:hAnsi="Arial" w:cs="Arial"/>
          <w:sz w:val="20"/>
          <w:szCs w:val="20"/>
        </w:rPr>
        <w:t>(fls.</w:t>
      </w:r>
      <w:r w:rsidR="00912DA0" w:rsidRPr="003F5520">
        <w:rPr>
          <w:rFonts w:ascii="Arial" w:hAnsi="Arial" w:cs="Arial"/>
          <w:sz w:val="20"/>
          <w:szCs w:val="20"/>
        </w:rPr>
        <w:t>14</w:t>
      </w:r>
      <w:r w:rsidR="001B5ADE" w:rsidRPr="003F5520">
        <w:rPr>
          <w:rFonts w:ascii="Arial" w:hAnsi="Arial" w:cs="Arial"/>
          <w:sz w:val="20"/>
          <w:szCs w:val="20"/>
        </w:rPr>
        <w:t>)</w:t>
      </w:r>
      <w:r w:rsidR="001B5ADE" w:rsidRPr="00912DA0">
        <w:rPr>
          <w:rFonts w:ascii="Arial" w:hAnsi="Arial" w:cs="Arial"/>
        </w:rPr>
        <w:t xml:space="preserve"> </w:t>
      </w:r>
      <w:r w:rsidRPr="00912DA0">
        <w:rPr>
          <w:rFonts w:ascii="Arial" w:hAnsi="Arial" w:cs="Arial"/>
        </w:rPr>
        <w:t>baseia-se exclusivamente em conjecturas e adjetivações, não em fatos. Não há prova de conduta típica, não há nexo causal, não há nenhum suporte material que sustente a narrativa acusatória</w:t>
      </w:r>
      <w:r w:rsidR="00A85C81" w:rsidRPr="00912DA0">
        <w:rPr>
          <w:rFonts w:ascii="Arial" w:hAnsi="Arial" w:cs="Arial"/>
        </w:rPr>
        <w:t xml:space="preserve"> – e nem poderia haver, pois o representante é pessoa estranha aos fatos, que não conviveu com a família e não tem </w:t>
      </w:r>
      <w:r w:rsidR="00A85C81" w:rsidRPr="00912DA0">
        <w:rPr>
          <w:rFonts w:ascii="Arial" w:hAnsi="Arial" w:cs="Arial"/>
        </w:rPr>
        <w:lastRenderedPageBreak/>
        <w:t>legitimidade para propor esta representação</w:t>
      </w:r>
      <w:r w:rsidRPr="00912DA0">
        <w:rPr>
          <w:rFonts w:ascii="Arial" w:hAnsi="Arial" w:cs="Arial"/>
        </w:rPr>
        <w:t xml:space="preserve">. O discurso não substitui a prova, e imputações dessa gravidade exigem materialidade concreta </w:t>
      </w:r>
      <w:r w:rsidR="00912DA0">
        <w:rPr>
          <w:rFonts w:ascii="Arial" w:hAnsi="Arial" w:cs="Arial"/>
        </w:rPr>
        <w:t>–</w:t>
      </w:r>
      <w:r w:rsidRPr="00912DA0">
        <w:rPr>
          <w:rFonts w:ascii="Arial" w:hAnsi="Arial" w:cs="Arial"/>
        </w:rPr>
        <w:t xml:space="preserve"> </w:t>
      </w:r>
      <w:r w:rsidR="00A85C81" w:rsidRPr="00912DA0">
        <w:rPr>
          <w:rFonts w:ascii="Arial" w:hAnsi="Arial" w:cs="Arial"/>
        </w:rPr>
        <w:t>que não existe no caso</w:t>
      </w:r>
      <w:r w:rsidRPr="00912DA0">
        <w:rPr>
          <w:rFonts w:ascii="Arial" w:hAnsi="Arial" w:cs="Arial"/>
        </w:rPr>
        <w:t>.</w:t>
      </w:r>
    </w:p>
    <w:p w14:paraId="29066F5F" w14:textId="3F8614DF" w:rsidR="00912DA0" w:rsidRDefault="00603AD0"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t xml:space="preserve">No processo de usucapião, a aquisição do imóvel foi resultado de um negócio jurídico regular e a sua judicialização seguiu todos os trâmites legais, </w:t>
      </w:r>
      <w:r w:rsidR="00A85C81" w:rsidRPr="00912DA0">
        <w:rPr>
          <w:rFonts w:ascii="Arial" w:hAnsi="Arial" w:cs="Arial"/>
        </w:rPr>
        <w:t xml:space="preserve">sem que houvesse </w:t>
      </w:r>
      <w:r w:rsidRPr="00912DA0">
        <w:rPr>
          <w:rFonts w:ascii="Arial" w:hAnsi="Arial" w:cs="Arial"/>
        </w:rPr>
        <w:t xml:space="preserve">benefício indevido. A tentativa de criminalizar uma tese jurídica ou a regularidade de uma aquisição patrimonial revela apenas o inconformismo pessoal do </w:t>
      </w:r>
      <w:r w:rsidR="00A85C81" w:rsidRPr="00912DA0">
        <w:rPr>
          <w:rFonts w:ascii="Arial" w:hAnsi="Arial" w:cs="Arial"/>
        </w:rPr>
        <w:t>r</w:t>
      </w:r>
      <w:r w:rsidRPr="00912DA0">
        <w:rPr>
          <w:rFonts w:ascii="Arial" w:hAnsi="Arial" w:cs="Arial"/>
        </w:rPr>
        <w:t>epresentante</w:t>
      </w:r>
      <w:r w:rsidR="00E13CAC" w:rsidRPr="00912DA0">
        <w:rPr>
          <w:rFonts w:ascii="Arial" w:hAnsi="Arial" w:cs="Arial"/>
        </w:rPr>
        <w:t>, q</w:t>
      </w:r>
      <w:r w:rsidRPr="00912DA0">
        <w:rPr>
          <w:rFonts w:ascii="Arial" w:hAnsi="Arial" w:cs="Arial"/>
        </w:rPr>
        <w:t xml:space="preserve">ue, </w:t>
      </w:r>
      <w:r w:rsidR="00A85C81" w:rsidRPr="00912DA0">
        <w:rPr>
          <w:rFonts w:ascii="Arial" w:hAnsi="Arial" w:cs="Arial"/>
        </w:rPr>
        <w:t xml:space="preserve">para tentar prejudicar a representada e afastar a magistrada Dra. Sônia de seus processos </w:t>
      </w:r>
      <w:r w:rsidR="00912DA0" w:rsidRPr="003F5520">
        <w:rPr>
          <w:rFonts w:ascii="Arial" w:hAnsi="Arial" w:cs="Arial"/>
          <w:sz w:val="20"/>
          <w:szCs w:val="20"/>
        </w:rPr>
        <w:t>(</w:t>
      </w:r>
      <w:r w:rsidR="00A85C81" w:rsidRPr="003F5520">
        <w:rPr>
          <w:rFonts w:ascii="Arial" w:hAnsi="Arial" w:cs="Arial"/>
          <w:sz w:val="20"/>
          <w:szCs w:val="20"/>
          <w:highlight w:val="yellow"/>
        </w:rPr>
        <w:t>como se extrai da exceção de suspeição em anexo – doc.</w:t>
      </w:r>
      <w:r w:rsidR="00912DA0" w:rsidRPr="003F5520">
        <w:rPr>
          <w:rFonts w:ascii="Arial" w:hAnsi="Arial" w:cs="Arial"/>
          <w:sz w:val="20"/>
          <w:szCs w:val="20"/>
          <w:highlight w:val="yellow"/>
        </w:rPr>
        <w:t xml:space="preserve"> 10</w:t>
      </w:r>
      <w:r w:rsidR="00A85C81" w:rsidRPr="003F5520">
        <w:rPr>
          <w:rFonts w:ascii="Arial" w:hAnsi="Arial" w:cs="Arial"/>
          <w:sz w:val="20"/>
          <w:szCs w:val="20"/>
          <w:highlight w:val="yellow"/>
        </w:rPr>
        <w:t>)</w:t>
      </w:r>
      <w:r w:rsidR="00C8712C" w:rsidRPr="00912DA0">
        <w:rPr>
          <w:rFonts w:ascii="Arial" w:hAnsi="Arial" w:cs="Arial"/>
        </w:rPr>
        <w:t>,</w:t>
      </w:r>
      <w:r w:rsidR="00A85C81" w:rsidRPr="00912DA0">
        <w:rPr>
          <w:rFonts w:ascii="Arial" w:hAnsi="Arial" w:cs="Arial"/>
        </w:rPr>
        <w:t xml:space="preserve"> certamente por não se conformar com decisões por ela proferidas, </w:t>
      </w:r>
      <w:r w:rsidRPr="00912DA0">
        <w:rPr>
          <w:rFonts w:ascii="Arial" w:hAnsi="Arial" w:cs="Arial"/>
        </w:rPr>
        <w:t>busca macular a imagem e a honra</w:t>
      </w:r>
      <w:r w:rsidR="00A85C81" w:rsidRPr="00912DA0">
        <w:rPr>
          <w:rFonts w:ascii="Arial" w:hAnsi="Arial" w:cs="Arial"/>
        </w:rPr>
        <w:t xml:space="preserve"> de pessoas corretas e éticas</w:t>
      </w:r>
      <w:r w:rsidRPr="00912DA0">
        <w:rPr>
          <w:rFonts w:ascii="Arial" w:hAnsi="Arial" w:cs="Arial"/>
        </w:rPr>
        <w:t>,</w:t>
      </w:r>
      <w:r w:rsidR="00A85C81" w:rsidRPr="00912DA0">
        <w:rPr>
          <w:rFonts w:ascii="Arial" w:hAnsi="Arial" w:cs="Arial"/>
        </w:rPr>
        <w:t xml:space="preserve"> tudo isso sem </w:t>
      </w:r>
      <w:r w:rsidRPr="00912DA0">
        <w:rPr>
          <w:rFonts w:ascii="Arial" w:hAnsi="Arial" w:cs="Arial"/>
        </w:rPr>
        <w:t xml:space="preserve">fundamentação clara acerca do cometimento das condutas tipificadas em seu </w:t>
      </w:r>
      <w:r w:rsidR="00A85C81" w:rsidRPr="00912DA0">
        <w:rPr>
          <w:rFonts w:ascii="Arial" w:hAnsi="Arial" w:cs="Arial"/>
        </w:rPr>
        <w:t xml:space="preserve">absurdo </w:t>
      </w:r>
      <w:r w:rsidRPr="00912DA0">
        <w:rPr>
          <w:rFonts w:ascii="Arial" w:hAnsi="Arial" w:cs="Arial"/>
        </w:rPr>
        <w:t>discurso.</w:t>
      </w:r>
    </w:p>
    <w:p w14:paraId="48E64E41" w14:textId="77777777" w:rsidR="00912DA0" w:rsidRDefault="00603AD0"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t>O</w:t>
      </w:r>
      <w:r w:rsidR="00A85C81" w:rsidRPr="00912DA0">
        <w:rPr>
          <w:rFonts w:ascii="Arial" w:hAnsi="Arial" w:cs="Arial"/>
        </w:rPr>
        <w:t xml:space="preserve">s </w:t>
      </w:r>
      <w:r w:rsidRPr="00912DA0">
        <w:rPr>
          <w:rFonts w:ascii="Arial" w:hAnsi="Arial" w:cs="Arial"/>
        </w:rPr>
        <w:t xml:space="preserve">termos injuriosos e desproporcionais </w:t>
      </w:r>
      <w:r w:rsidR="00A85C81" w:rsidRPr="00912DA0">
        <w:rPr>
          <w:rFonts w:ascii="Arial" w:hAnsi="Arial" w:cs="Arial"/>
        </w:rPr>
        <w:t xml:space="preserve">utilizados </w:t>
      </w:r>
      <w:r w:rsidRPr="00912DA0">
        <w:rPr>
          <w:rFonts w:ascii="Arial" w:hAnsi="Arial" w:cs="Arial"/>
        </w:rPr>
        <w:t xml:space="preserve">pelo </w:t>
      </w:r>
      <w:r w:rsidR="00A85C81" w:rsidRPr="00912DA0">
        <w:rPr>
          <w:rFonts w:ascii="Arial" w:hAnsi="Arial" w:cs="Arial"/>
        </w:rPr>
        <w:t>r</w:t>
      </w:r>
      <w:r w:rsidRPr="00912DA0">
        <w:rPr>
          <w:rFonts w:ascii="Arial" w:hAnsi="Arial" w:cs="Arial"/>
        </w:rPr>
        <w:t>epresentante na inicial</w:t>
      </w:r>
      <w:r w:rsidR="00C8712C" w:rsidRPr="00912DA0">
        <w:rPr>
          <w:rFonts w:ascii="Arial" w:hAnsi="Arial" w:cs="Arial"/>
        </w:rPr>
        <w:t xml:space="preserve"> é que </w:t>
      </w:r>
      <w:r w:rsidR="00A85C81" w:rsidRPr="00912DA0">
        <w:rPr>
          <w:rFonts w:ascii="Arial" w:hAnsi="Arial" w:cs="Arial"/>
        </w:rPr>
        <w:t xml:space="preserve">configuram, </w:t>
      </w:r>
      <w:r w:rsidRPr="00912DA0">
        <w:rPr>
          <w:rFonts w:ascii="Arial" w:hAnsi="Arial" w:cs="Arial"/>
        </w:rPr>
        <w:t xml:space="preserve">em tese, violação ao dever de urbanidade </w:t>
      </w:r>
      <w:r w:rsidRPr="00CE75B5">
        <w:rPr>
          <w:rFonts w:ascii="Arial" w:hAnsi="Arial" w:cs="Arial"/>
          <w:sz w:val="20"/>
          <w:szCs w:val="20"/>
        </w:rPr>
        <w:t>(art. 44 do CED)</w:t>
      </w:r>
      <w:r w:rsidRPr="00912DA0">
        <w:rPr>
          <w:rFonts w:ascii="Arial" w:hAnsi="Arial" w:cs="Arial"/>
        </w:rPr>
        <w:t xml:space="preserve">, o que </w:t>
      </w:r>
      <w:r w:rsidR="00A85C81" w:rsidRPr="00912DA0">
        <w:rPr>
          <w:rFonts w:ascii="Arial" w:hAnsi="Arial" w:cs="Arial"/>
        </w:rPr>
        <w:t xml:space="preserve">a representante arguirá e exporá no </w:t>
      </w:r>
      <w:r w:rsidRPr="00912DA0">
        <w:rPr>
          <w:rFonts w:ascii="Arial" w:hAnsi="Arial" w:cs="Arial"/>
        </w:rPr>
        <w:t>momento oportuno</w:t>
      </w:r>
      <w:r w:rsidR="00E13CAC" w:rsidRPr="00912DA0">
        <w:rPr>
          <w:rFonts w:ascii="Arial" w:hAnsi="Arial" w:cs="Arial"/>
        </w:rPr>
        <w:t xml:space="preserve">, caso não seja reconhecido de ofício pela respeitável Ordem dos Advogados, conforme prevê o art. 55, </w:t>
      </w:r>
      <w:r w:rsidR="00E13CAC" w:rsidRPr="00912DA0">
        <w:rPr>
          <w:rFonts w:ascii="Arial" w:hAnsi="Arial" w:cs="Arial"/>
          <w:i/>
          <w:iCs/>
        </w:rPr>
        <w:t>caput</w:t>
      </w:r>
      <w:r w:rsidR="00E13CAC" w:rsidRPr="00912DA0">
        <w:rPr>
          <w:rFonts w:ascii="Arial" w:hAnsi="Arial" w:cs="Arial"/>
        </w:rPr>
        <w:t xml:space="preserve"> e §1º, do Código de Ética e Disciplina da OAB</w:t>
      </w:r>
      <w:r w:rsidRPr="00912DA0">
        <w:rPr>
          <w:rFonts w:ascii="Arial" w:hAnsi="Arial" w:cs="Arial"/>
        </w:rPr>
        <w:t>.</w:t>
      </w:r>
      <w:r w:rsidR="00C8712C" w:rsidRPr="00912DA0">
        <w:rPr>
          <w:rFonts w:ascii="Arial" w:hAnsi="Arial" w:cs="Arial"/>
        </w:rPr>
        <w:t xml:space="preserve"> </w:t>
      </w:r>
    </w:p>
    <w:p w14:paraId="5F2D32A6" w14:textId="21690A85" w:rsidR="00912DA0" w:rsidRDefault="00912DA0"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Por fim, </w:t>
      </w:r>
      <w:r w:rsidR="00570254">
        <w:rPr>
          <w:rFonts w:ascii="Arial" w:hAnsi="Arial" w:cs="Arial"/>
        </w:rPr>
        <w:t xml:space="preserve">especificamente </w:t>
      </w:r>
      <w:r>
        <w:rPr>
          <w:rFonts w:ascii="Arial" w:hAnsi="Arial" w:cs="Arial"/>
        </w:rPr>
        <w:t xml:space="preserve">sobre a acusação de locupletamento, cabe o esclarecimento derradeiro de que </w:t>
      </w:r>
      <w:r w:rsidR="00570254">
        <w:rPr>
          <w:rFonts w:ascii="Arial" w:hAnsi="Arial" w:cs="Arial"/>
        </w:rPr>
        <w:t>o inciso XX do art. 34 do Estatuto da Advocacia é direcionado à atuação cliente-advogado, o que é impróprio neste caso, pois a</w:t>
      </w:r>
      <w:r>
        <w:rPr>
          <w:rFonts w:ascii="Arial" w:hAnsi="Arial" w:cs="Arial"/>
        </w:rPr>
        <w:t xml:space="preserve"> representada Lilian</w:t>
      </w:r>
      <w:r w:rsidR="00570254">
        <w:rPr>
          <w:rFonts w:ascii="Arial" w:hAnsi="Arial" w:cs="Arial"/>
        </w:rPr>
        <w:t xml:space="preserve"> sequer atuou </w:t>
      </w:r>
      <w:r>
        <w:rPr>
          <w:rFonts w:ascii="Arial" w:hAnsi="Arial" w:cs="Arial"/>
        </w:rPr>
        <w:t>na condição de advogada</w:t>
      </w:r>
      <w:r w:rsidR="00570254">
        <w:rPr>
          <w:rFonts w:ascii="Arial" w:hAnsi="Arial" w:cs="Arial"/>
        </w:rPr>
        <w:t xml:space="preserve"> de Flávio. Portanto, além de inverídicas as acusações do representante Rodrigo, o enquadramento da alegada infração funcional também é equivocado, a merecer a improcedência da representação. </w:t>
      </w:r>
    </w:p>
    <w:p w14:paraId="45C44A97" w14:textId="10AD9950" w:rsidR="00570254" w:rsidRDefault="004B5AEA"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t>Por esses motivos</w:t>
      </w:r>
      <w:r w:rsidR="00570254">
        <w:rPr>
          <w:rFonts w:ascii="Arial" w:hAnsi="Arial" w:cs="Arial"/>
        </w:rPr>
        <w:t>,</w:t>
      </w:r>
      <w:r w:rsidR="00A85C81" w:rsidRPr="00912DA0">
        <w:rPr>
          <w:rFonts w:ascii="Arial" w:hAnsi="Arial" w:cs="Arial"/>
        </w:rPr>
        <w:t xml:space="preserve"> a representada impugna, veementemente</w:t>
      </w:r>
      <w:r w:rsidR="00570254">
        <w:rPr>
          <w:rFonts w:ascii="Arial" w:hAnsi="Arial" w:cs="Arial"/>
        </w:rPr>
        <w:t xml:space="preserve"> e de forma documentada</w:t>
      </w:r>
      <w:r w:rsidR="00A85C81" w:rsidRPr="00912DA0">
        <w:rPr>
          <w:rFonts w:ascii="Arial" w:hAnsi="Arial" w:cs="Arial"/>
        </w:rPr>
        <w:t>, a</w:t>
      </w:r>
      <w:r w:rsidR="00570254">
        <w:rPr>
          <w:rFonts w:ascii="Arial" w:hAnsi="Arial" w:cs="Arial"/>
        </w:rPr>
        <w:t>s</w:t>
      </w:r>
      <w:r w:rsidR="00A85C81" w:rsidRPr="00912DA0">
        <w:rPr>
          <w:rFonts w:ascii="Arial" w:hAnsi="Arial" w:cs="Arial"/>
        </w:rPr>
        <w:t xml:space="preserve"> </w:t>
      </w:r>
      <w:r w:rsidR="00603AD0" w:rsidRPr="00912DA0">
        <w:rPr>
          <w:rFonts w:ascii="Arial" w:hAnsi="Arial" w:cs="Arial"/>
        </w:rPr>
        <w:t>alegaç</w:t>
      </w:r>
      <w:r w:rsidR="00570254">
        <w:rPr>
          <w:rFonts w:ascii="Arial" w:hAnsi="Arial" w:cs="Arial"/>
        </w:rPr>
        <w:t>ões</w:t>
      </w:r>
      <w:r w:rsidR="00603AD0" w:rsidRPr="00912DA0">
        <w:rPr>
          <w:rFonts w:ascii="Arial" w:hAnsi="Arial" w:cs="Arial"/>
        </w:rPr>
        <w:t xml:space="preserve"> de locupletamento </w:t>
      </w:r>
      <w:r w:rsidR="00570254">
        <w:rPr>
          <w:rFonts w:ascii="Arial" w:hAnsi="Arial" w:cs="Arial"/>
        </w:rPr>
        <w:t>e/ou</w:t>
      </w:r>
      <w:r w:rsidR="00603AD0" w:rsidRPr="00912DA0">
        <w:rPr>
          <w:rFonts w:ascii="Arial" w:hAnsi="Arial" w:cs="Arial"/>
        </w:rPr>
        <w:t xml:space="preserve"> conduta incompatível com a profissão, </w:t>
      </w:r>
      <w:r w:rsidR="00570254">
        <w:rPr>
          <w:rFonts w:ascii="Arial" w:hAnsi="Arial" w:cs="Arial"/>
        </w:rPr>
        <w:t>por demonstrar exatamente o contrário, ou seja, que zelou pela legalidade e regularidade dos procedimentos adotados na condução dos processos judiciais citados nesta representação.</w:t>
      </w:r>
    </w:p>
    <w:p w14:paraId="7B99CB30" w14:textId="77777777" w:rsidR="00912DA0" w:rsidRDefault="00912DA0" w:rsidP="00912DA0">
      <w:pPr>
        <w:pStyle w:val="Textbody"/>
        <w:spacing w:after="0" w:line="360" w:lineRule="auto"/>
        <w:jc w:val="both"/>
        <w:rPr>
          <w:rFonts w:ascii="Arial" w:hAnsi="Arial" w:cs="Arial"/>
        </w:rPr>
      </w:pPr>
    </w:p>
    <w:p w14:paraId="41BD7C6E" w14:textId="77777777" w:rsidR="00912DA0" w:rsidRPr="006623BB" w:rsidRDefault="00912DA0" w:rsidP="00912DA0">
      <w:pPr>
        <w:spacing w:after="140" w:line="360" w:lineRule="auto"/>
        <w:rPr>
          <w:rFonts w:ascii="Arial" w:hAnsi="Arial" w:cs="Arial"/>
          <w:b/>
        </w:rPr>
      </w:pPr>
      <w:r>
        <w:rPr>
          <w:rFonts w:ascii="Arial" w:hAnsi="Arial" w:cs="Arial"/>
          <w:b/>
          <w:bCs/>
        </w:rPr>
        <w:t>V</w:t>
      </w:r>
      <w:r w:rsidRPr="006623BB">
        <w:rPr>
          <w:rFonts w:ascii="Arial" w:hAnsi="Arial" w:cs="Arial"/>
          <w:b/>
          <w:bCs/>
        </w:rPr>
        <w:t xml:space="preserve">.2. Abuso de Posição Privilegiada e Corrupção Processual e Violação de Direito Indisponível. </w:t>
      </w:r>
      <w:r w:rsidRPr="006623BB">
        <w:rPr>
          <w:rFonts w:ascii="Arial" w:hAnsi="Arial" w:cs="Arial"/>
          <w:b/>
        </w:rPr>
        <w:t>Regularidade Processual, Competência e Sigilo.</w:t>
      </w:r>
    </w:p>
    <w:p w14:paraId="5453D7B3" w14:textId="77777777" w:rsidR="00912DA0" w:rsidRDefault="00912DA0" w:rsidP="00912DA0">
      <w:pPr>
        <w:pStyle w:val="Textbody"/>
        <w:spacing w:after="0" w:line="360" w:lineRule="auto"/>
        <w:ind w:left="1418"/>
        <w:jc w:val="both"/>
        <w:rPr>
          <w:rFonts w:ascii="Arial" w:hAnsi="Arial" w:cs="Arial"/>
        </w:rPr>
      </w:pPr>
    </w:p>
    <w:p w14:paraId="3FEEC04D" w14:textId="77777777" w:rsidR="00570254" w:rsidRDefault="00603AD0" w:rsidP="00096C8A">
      <w:pPr>
        <w:pStyle w:val="Textbody"/>
        <w:numPr>
          <w:ilvl w:val="0"/>
          <w:numId w:val="5"/>
        </w:numPr>
        <w:spacing w:after="0" w:line="360" w:lineRule="auto"/>
        <w:ind w:left="0" w:firstLine="1418"/>
        <w:jc w:val="both"/>
        <w:rPr>
          <w:rFonts w:ascii="Arial" w:hAnsi="Arial" w:cs="Arial"/>
        </w:rPr>
      </w:pPr>
      <w:r w:rsidRPr="00912DA0">
        <w:rPr>
          <w:rFonts w:ascii="Arial" w:hAnsi="Arial" w:cs="Arial"/>
        </w:rPr>
        <w:lastRenderedPageBreak/>
        <w:t>A imputação de infração disciplinar fundada no art. 34, XVII, do Estatuto da Advocacia</w:t>
      </w:r>
      <w:r w:rsidR="00570254">
        <w:rPr>
          <w:rFonts w:ascii="Arial" w:hAnsi="Arial" w:cs="Arial"/>
        </w:rPr>
        <w:t>, de igual modo,</w:t>
      </w:r>
      <w:r w:rsidRPr="00912DA0">
        <w:rPr>
          <w:rFonts w:ascii="Arial" w:hAnsi="Arial" w:cs="Arial"/>
        </w:rPr>
        <w:t xml:space="preserve"> carece de lastro jurídico mínimo. </w:t>
      </w:r>
    </w:p>
    <w:p w14:paraId="6B3BE23D" w14:textId="77777777" w:rsidR="00F713B4" w:rsidRDefault="00570254" w:rsidP="00096C8A">
      <w:pPr>
        <w:pStyle w:val="Textbody"/>
        <w:numPr>
          <w:ilvl w:val="0"/>
          <w:numId w:val="5"/>
        </w:numPr>
        <w:spacing w:after="0" w:line="360" w:lineRule="auto"/>
        <w:ind w:left="0" w:firstLine="1418"/>
        <w:jc w:val="both"/>
        <w:rPr>
          <w:rFonts w:ascii="Arial" w:hAnsi="Arial" w:cs="Arial"/>
        </w:rPr>
      </w:pPr>
      <w:r>
        <w:rPr>
          <w:rFonts w:ascii="Arial" w:hAnsi="Arial" w:cs="Arial"/>
        </w:rPr>
        <w:t>A conduta tipificada no Estatuto da Advocacia</w:t>
      </w:r>
      <w:r w:rsidR="00603AD0" w:rsidRPr="00570254">
        <w:rPr>
          <w:rFonts w:ascii="Arial" w:hAnsi="Arial" w:cs="Arial"/>
        </w:rPr>
        <w:t xml:space="preserve"> </w:t>
      </w:r>
      <w:r>
        <w:rPr>
          <w:rFonts w:ascii="Arial" w:hAnsi="Arial" w:cs="Arial"/>
        </w:rPr>
        <w:t xml:space="preserve">é grave e, por isso, </w:t>
      </w:r>
      <w:r w:rsidR="00603AD0" w:rsidRPr="00570254">
        <w:rPr>
          <w:rFonts w:ascii="Arial" w:hAnsi="Arial" w:cs="Arial"/>
        </w:rPr>
        <w:t xml:space="preserve">exige a demonstração inequívoca de concurso consciente do advogado para a prática de ato contrário à lei, com dolo específico e nexo causal entre a atuação profissional e o resultado ilícito. </w:t>
      </w:r>
      <w:r w:rsidR="00603AD0" w:rsidRPr="00F713B4">
        <w:rPr>
          <w:rFonts w:ascii="Arial" w:hAnsi="Arial" w:cs="Arial"/>
        </w:rPr>
        <w:t>Nada disso</w:t>
      </w:r>
      <w:r w:rsidR="00F713B4">
        <w:rPr>
          <w:rFonts w:ascii="Arial" w:hAnsi="Arial" w:cs="Arial"/>
        </w:rPr>
        <w:t>, entretanto,</w:t>
      </w:r>
      <w:r w:rsidR="00603AD0" w:rsidRPr="00F713B4">
        <w:rPr>
          <w:rFonts w:ascii="Arial" w:hAnsi="Arial" w:cs="Arial"/>
        </w:rPr>
        <w:t xml:space="preserve"> se verifica no caso concreto. </w:t>
      </w:r>
    </w:p>
    <w:p w14:paraId="6F31D76C" w14:textId="510FF39C" w:rsidR="00F713B4" w:rsidRDefault="00F713B4" w:rsidP="00096C8A">
      <w:pPr>
        <w:pStyle w:val="Textbody"/>
        <w:numPr>
          <w:ilvl w:val="0"/>
          <w:numId w:val="5"/>
        </w:numPr>
        <w:spacing w:after="0" w:line="360" w:lineRule="auto"/>
        <w:ind w:left="0" w:firstLine="1418"/>
        <w:jc w:val="both"/>
        <w:rPr>
          <w:rFonts w:ascii="Arial" w:hAnsi="Arial" w:cs="Arial"/>
        </w:rPr>
      </w:pPr>
      <w:r>
        <w:rPr>
          <w:rFonts w:ascii="Arial" w:hAnsi="Arial" w:cs="Arial"/>
        </w:rPr>
        <w:t>Como já demonstrado, a</w:t>
      </w:r>
      <w:r w:rsidR="00603AD0" w:rsidRPr="00F713B4">
        <w:rPr>
          <w:rFonts w:ascii="Arial" w:hAnsi="Arial" w:cs="Arial"/>
        </w:rPr>
        <w:t xml:space="preserve"> </w:t>
      </w:r>
      <w:r w:rsidR="00CE75B5">
        <w:rPr>
          <w:rFonts w:ascii="Arial" w:hAnsi="Arial" w:cs="Arial"/>
        </w:rPr>
        <w:t>r</w:t>
      </w:r>
      <w:r w:rsidR="00603AD0" w:rsidRPr="00F713B4">
        <w:rPr>
          <w:rFonts w:ascii="Arial" w:hAnsi="Arial" w:cs="Arial"/>
        </w:rPr>
        <w:t xml:space="preserve">epresentada atuou no exercício regular da advocacia, </w:t>
      </w:r>
      <w:r w:rsidR="00F3732B" w:rsidRPr="00F713B4">
        <w:rPr>
          <w:rFonts w:ascii="Arial" w:hAnsi="Arial" w:cs="Arial"/>
        </w:rPr>
        <w:t xml:space="preserve">após Flávio ter decidido, de forma definitiva, ajuizar a </w:t>
      </w:r>
      <w:r w:rsidR="00603AD0" w:rsidRPr="00F713B4">
        <w:rPr>
          <w:rFonts w:ascii="Arial" w:hAnsi="Arial" w:cs="Arial"/>
        </w:rPr>
        <w:t>ação judicial</w:t>
      </w:r>
      <w:r w:rsidR="00F3732B" w:rsidRPr="00F713B4">
        <w:rPr>
          <w:rFonts w:ascii="Arial" w:hAnsi="Arial" w:cs="Arial"/>
        </w:rPr>
        <w:t xml:space="preserve"> de desconstituição do vínculo adotivo. A demanda foi</w:t>
      </w:r>
      <w:r w:rsidR="00603AD0" w:rsidRPr="00F713B4">
        <w:rPr>
          <w:rFonts w:ascii="Arial" w:hAnsi="Arial" w:cs="Arial"/>
        </w:rPr>
        <w:t xml:space="preserve"> regularmente autuada, distribuída</w:t>
      </w:r>
      <w:r w:rsidR="00F3732B" w:rsidRPr="00F713B4">
        <w:rPr>
          <w:rFonts w:ascii="Arial" w:hAnsi="Arial" w:cs="Arial"/>
        </w:rPr>
        <w:t xml:space="preserve"> e </w:t>
      </w:r>
      <w:r w:rsidR="00603AD0" w:rsidRPr="00F713B4">
        <w:rPr>
          <w:rFonts w:ascii="Arial" w:hAnsi="Arial" w:cs="Arial"/>
        </w:rPr>
        <w:t xml:space="preserve">processada em sistema oficial do Poder Judiciário, com manifestação do Ministério Público e julgamento por magistrado investido de jurisdição. </w:t>
      </w:r>
    </w:p>
    <w:p w14:paraId="57693D36" w14:textId="77777777"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Não houve expediente clandestino, supressão de instância, manipulação extraprocessual, falsidade documental ou burla ao ordenamento jurídico. A tentativa de qualificar como fraude o simples fato de o Judiciário ter acolhido a pretensão deduzida revela inconformismo com o resultado da demanda, o que não se confunde com infração disciplinar.</w:t>
      </w:r>
    </w:p>
    <w:p w14:paraId="235DD27B" w14:textId="13D1CDBC"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alegação de que a </w:t>
      </w:r>
      <w:r w:rsidR="00CE75B5">
        <w:rPr>
          <w:rFonts w:ascii="Arial" w:hAnsi="Arial" w:cs="Arial"/>
        </w:rPr>
        <w:t>r</w:t>
      </w:r>
      <w:r w:rsidRPr="00F713B4">
        <w:rPr>
          <w:rFonts w:ascii="Arial" w:hAnsi="Arial" w:cs="Arial"/>
        </w:rPr>
        <w:t xml:space="preserve">epresentada teria “utilizado a estrutura do Judiciário” para alcançar um “objetivo pessoal imoral” </w:t>
      </w:r>
      <w:r w:rsidR="00F3732B" w:rsidRPr="00F713B4">
        <w:rPr>
          <w:rFonts w:ascii="Arial" w:hAnsi="Arial" w:cs="Arial"/>
          <w:sz w:val="20"/>
          <w:szCs w:val="20"/>
        </w:rPr>
        <w:t xml:space="preserve">(fls. </w:t>
      </w:r>
      <w:r w:rsidR="00F713B4" w:rsidRPr="00F713B4">
        <w:rPr>
          <w:rFonts w:ascii="Arial" w:hAnsi="Arial" w:cs="Arial"/>
          <w:sz w:val="20"/>
          <w:szCs w:val="20"/>
        </w:rPr>
        <w:t>21</w:t>
      </w:r>
      <w:r w:rsidR="00F3732B" w:rsidRPr="00F713B4">
        <w:rPr>
          <w:rFonts w:ascii="Arial" w:hAnsi="Arial" w:cs="Arial"/>
          <w:sz w:val="20"/>
          <w:szCs w:val="20"/>
        </w:rPr>
        <w:t>)</w:t>
      </w:r>
      <w:r w:rsidR="00F3732B" w:rsidRPr="00F713B4">
        <w:rPr>
          <w:rFonts w:ascii="Arial" w:hAnsi="Arial" w:cs="Arial"/>
        </w:rPr>
        <w:t xml:space="preserve"> </w:t>
      </w:r>
      <w:r w:rsidRPr="00F713B4">
        <w:rPr>
          <w:rFonts w:ascii="Arial" w:hAnsi="Arial" w:cs="Arial"/>
        </w:rPr>
        <w:t xml:space="preserve">não resiste a </w:t>
      </w:r>
      <w:r w:rsidR="00F3732B" w:rsidRPr="00F713B4">
        <w:rPr>
          <w:rFonts w:ascii="Arial" w:hAnsi="Arial" w:cs="Arial"/>
        </w:rPr>
        <w:t xml:space="preserve">uma </w:t>
      </w:r>
      <w:r w:rsidRPr="00F713B4">
        <w:rPr>
          <w:rFonts w:ascii="Arial" w:hAnsi="Arial" w:cs="Arial"/>
        </w:rPr>
        <w:t xml:space="preserve">análise jurídica minimamente rigorosa, pois ignora dado objetivo incontornável: a ação foi proposta pelo próprio </w:t>
      </w:r>
      <w:r w:rsidR="00F713B4">
        <w:rPr>
          <w:rFonts w:ascii="Arial" w:hAnsi="Arial" w:cs="Arial"/>
        </w:rPr>
        <w:t>Flávio</w:t>
      </w:r>
      <w:r w:rsidRPr="00F713B4">
        <w:rPr>
          <w:rFonts w:ascii="Arial" w:hAnsi="Arial" w:cs="Arial"/>
        </w:rPr>
        <w:t>, pessoa maior de idade, civilmente capaz à época dos fatos, com manifestação de vontade livre e expressa, contando ainda com a anuência das adotantes.</w:t>
      </w:r>
    </w:p>
    <w:p w14:paraId="719BECA9" w14:textId="77777777"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Nessas circunstâncias, a narrativa de fraude colide frontalmente com a lógica do devido processo legal, uma vez que houve demanda judicial formalmente instaurada, trâmite regular e julgamento de mérito por autoridade jurisdicional competente.</w:t>
      </w:r>
    </w:p>
    <w:p w14:paraId="3FA8E697" w14:textId="77777777"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Imputações de extrema gravidade, como “fraude processual”, “captura institucional” ou “resultado vedado ao cidadão comum”</w:t>
      </w:r>
      <w:r w:rsidR="00F3732B" w:rsidRPr="00F713B4">
        <w:rPr>
          <w:rFonts w:ascii="Arial" w:hAnsi="Arial" w:cs="Arial"/>
        </w:rPr>
        <w:t xml:space="preserve"> </w:t>
      </w:r>
      <w:r w:rsidR="00F3732B" w:rsidRPr="00F713B4">
        <w:rPr>
          <w:rFonts w:ascii="Arial" w:hAnsi="Arial" w:cs="Arial"/>
          <w:sz w:val="20"/>
          <w:szCs w:val="20"/>
        </w:rPr>
        <w:t xml:space="preserve">(fls. </w:t>
      </w:r>
      <w:r w:rsidR="00F713B4" w:rsidRPr="00F713B4">
        <w:rPr>
          <w:rFonts w:ascii="Arial" w:hAnsi="Arial" w:cs="Arial"/>
          <w:sz w:val="20"/>
          <w:szCs w:val="20"/>
        </w:rPr>
        <w:t>3, 10, 16 e 21</w:t>
      </w:r>
      <w:r w:rsidR="00F3732B" w:rsidRPr="00F713B4">
        <w:rPr>
          <w:rFonts w:ascii="Arial" w:hAnsi="Arial" w:cs="Arial"/>
          <w:sz w:val="20"/>
          <w:szCs w:val="20"/>
        </w:rPr>
        <w:t>)</w:t>
      </w:r>
      <w:r w:rsidRPr="00F713B4">
        <w:rPr>
          <w:rFonts w:ascii="Arial" w:hAnsi="Arial" w:cs="Arial"/>
          <w:sz w:val="20"/>
          <w:szCs w:val="20"/>
        </w:rPr>
        <w:t>,</w:t>
      </w:r>
      <w:r w:rsidRPr="00F713B4">
        <w:rPr>
          <w:rFonts w:ascii="Arial" w:hAnsi="Arial" w:cs="Arial"/>
        </w:rPr>
        <w:t xml:space="preserve"> </w:t>
      </w:r>
      <w:r w:rsidRPr="00F713B4">
        <w:rPr>
          <w:rFonts w:ascii="Arial" w:hAnsi="Arial" w:cs="Arial"/>
          <w:b/>
          <w:bCs/>
        </w:rPr>
        <w:t>exigem prova robusta, específica e individualizada</w:t>
      </w:r>
      <w:r w:rsidRPr="00F713B4">
        <w:rPr>
          <w:rFonts w:ascii="Arial" w:hAnsi="Arial" w:cs="Arial"/>
        </w:rPr>
        <w:t xml:space="preserve">, </w:t>
      </w:r>
      <w:r w:rsidR="00F3732B" w:rsidRPr="00F713B4">
        <w:rPr>
          <w:rFonts w:ascii="Arial" w:hAnsi="Arial" w:cs="Arial"/>
        </w:rPr>
        <w:t xml:space="preserve">que não são </w:t>
      </w:r>
      <w:r w:rsidRPr="00F713B4">
        <w:rPr>
          <w:rFonts w:ascii="Arial" w:hAnsi="Arial" w:cs="Arial"/>
        </w:rPr>
        <w:t>supridas por reiteradas adjetivações ou referências genéricas a suposto “prestígio” ou “estrutura do Judiciário”</w:t>
      </w:r>
      <w:r w:rsidR="00F3732B" w:rsidRPr="00F713B4">
        <w:rPr>
          <w:rFonts w:ascii="Arial" w:hAnsi="Arial" w:cs="Arial"/>
        </w:rPr>
        <w:t xml:space="preserve"> </w:t>
      </w:r>
      <w:r w:rsidR="00F3732B" w:rsidRPr="00F713B4">
        <w:rPr>
          <w:rFonts w:ascii="Arial" w:hAnsi="Arial" w:cs="Arial"/>
          <w:sz w:val="20"/>
          <w:szCs w:val="20"/>
        </w:rPr>
        <w:t>(fls.</w:t>
      </w:r>
      <w:r w:rsidR="00F713B4" w:rsidRPr="00F713B4">
        <w:rPr>
          <w:rFonts w:ascii="Arial" w:hAnsi="Arial" w:cs="Arial"/>
          <w:sz w:val="20"/>
          <w:szCs w:val="20"/>
        </w:rPr>
        <w:t xml:space="preserve"> 9)</w:t>
      </w:r>
      <w:r w:rsidR="00F713B4">
        <w:rPr>
          <w:rFonts w:ascii="Arial" w:hAnsi="Arial" w:cs="Arial"/>
        </w:rPr>
        <w:t>.</w:t>
      </w:r>
      <w:r w:rsidRPr="00F713B4">
        <w:rPr>
          <w:rFonts w:ascii="Arial" w:hAnsi="Arial" w:cs="Arial"/>
        </w:rPr>
        <w:t xml:space="preserve"> </w:t>
      </w:r>
    </w:p>
    <w:p w14:paraId="3E883993" w14:textId="77777777"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responsabilização disciplinar pressupõe a demonstração concreta de qual ato violou regra de competência, subverteu o rito legalmente previsto, afrontou </w:t>
      </w:r>
      <w:r w:rsidRPr="00F713B4">
        <w:rPr>
          <w:rFonts w:ascii="Arial" w:hAnsi="Arial" w:cs="Arial"/>
        </w:rPr>
        <w:lastRenderedPageBreak/>
        <w:t>vedação de ordem pública ou implicou descumprimento de dever funcional ou ético, o que não ocorre no caso.</w:t>
      </w:r>
    </w:p>
    <w:p w14:paraId="55AA9F80" w14:textId="77777777" w:rsidR="00F713B4" w:rsidRDefault="00F3732B"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representada e sua esposa não foram beneficiadas por eventual situação ilícita. </w:t>
      </w:r>
      <w:r w:rsidR="00603AD0" w:rsidRPr="00F713B4">
        <w:rPr>
          <w:rFonts w:ascii="Arial" w:hAnsi="Arial" w:cs="Arial"/>
        </w:rPr>
        <w:t>Ao contrário, sofreram intensamente os efeitos emocionais da decisão unilateral do filho adulto</w:t>
      </w:r>
      <w:r w:rsidRPr="00F713B4">
        <w:rPr>
          <w:rFonts w:ascii="Arial" w:hAnsi="Arial" w:cs="Arial"/>
        </w:rPr>
        <w:t xml:space="preserve"> </w:t>
      </w:r>
      <w:r w:rsidR="00603AD0" w:rsidRPr="00F713B4">
        <w:rPr>
          <w:rFonts w:ascii="Arial" w:hAnsi="Arial" w:cs="Arial"/>
        </w:rPr>
        <w:t>de retornar ao estado jurídico anterior à adoção</w:t>
      </w:r>
      <w:r w:rsidR="00E921AA" w:rsidRPr="00F713B4">
        <w:rPr>
          <w:rFonts w:ascii="Arial" w:hAnsi="Arial" w:cs="Arial"/>
        </w:rPr>
        <w:t xml:space="preserve">. As mães adotivas suportaram intensamente </w:t>
      </w:r>
      <w:r w:rsidR="00603AD0" w:rsidRPr="00F713B4">
        <w:rPr>
          <w:rFonts w:ascii="Arial" w:hAnsi="Arial" w:cs="Arial"/>
        </w:rPr>
        <w:t>a dor real da ruptura afetiva e respeita</w:t>
      </w:r>
      <w:r w:rsidR="00E921AA" w:rsidRPr="00F713B4">
        <w:rPr>
          <w:rFonts w:ascii="Arial" w:hAnsi="Arial" w:cs="Arial"/>
        </w:rPr>
        <w:t xml:space="preserve">ram, ainda assim, a </w:t>
      </w:r>
      <w:r w:rsidR="00603AD0" w:rsidRPr="00F713B4">
        <w:rPr>
          <w:rFonts w:ascii="Arial" w:hAnsi="Arial" w:cs="Arial"/>
        </w:rPr>
        <w:t xml:space="preserve">manifestação de vontade juridicamente eficaz </w:t>
      </w:r>
      <w:r w:rsidR="00E921AA" w:rsidRPr="00F713B4">
        <w:rPr>
          <w:rFonts w:ascii="Arial" w:hAnsi="Arial" w:cs="Arial"/>
        </w:rPr>
        <w:t xml:space="preserve">de Flávio, que é </w:t>
      </w:r>
      <w:r w:rsidR="00603AD0" w:rsidRPr="00F713B4">
        <w:rPr>
          <w:rFonts w:ascii="Arial" w:hAnsi="Arial" w:cs="Arial"/>
        </w:rPr>
        <w:t>pessoa plenamente capaz.</w:t>
      </w:r>
    </w:p>
    <w:p w14:paraId="2CEFFF43" w14:textId="4B434205" w:rsidR="00D572DE" w:rsidRPr="00D572DE" w:rsidRDefault="00E921AA" w:rsidP="00D572DE">
      <w:pPr>
        <w:pStyle w:val="Textbody"/>
        <w:numPr>
          <w:ilvl w:val="0"/>
          <w:numId w:val="5"/>
        </w:numPr>
        <w:spacing w:after="0" w:line="360" w:lineRule="auto"/>
        <w:ind w:left="0" w:firstLine="1418"/>
        <w:jc w:val="both"/>
        <w:rPr>
          <w:rFonts w:ascii="Arial" w:hAnsi="Arial" w:cs="Arial"/>
        </w:rPr>
      </w:pPr>
      <w:r w:rsidRPr="00F713B4">
        <w:rPr>
          <w:rFonts w:ascii="Arial" w:hAnsi="Arial" w:cs="Arial"/>
        </w:rPr>
        <w:t>É</w:t>
      </w:r>
      <w:r w:rsidR="00603AD0" w:rsidRPr="00F713B4">
        <w:rPr>
          <w:rFonts w:ascii="Arial" w:hAnsi="Arial" w:cs="Arial"/>
        </w:rPr>
        <w:t xml:space="preserve"> juridicamente incorreta</w:t>
      </w:r>
      <w:r w:rsidRPr="00F713B4">
        <w:rPr>
          <w:rFonts w:ascii="Arial" w:hAnsi="Arial" w:cs="Arial"/>
        </w:rPr>
        <w:t>, além disso,</w:t>
      </w:r>
      <w:r w:rsidR="00603AD0" w:rsidRPr="00F713B4">
        <w:rPr>
          <w:rFonts w:ascii="Arial" w:hAnsi="Arial" w:cs="Arial"/>
        </w:rPr>
        <w:t xml:space="preserve"> a afirmação de que a revogação ou desconstituição do vínculo não seria possível por inexistir exceção à regra da irrevogabilidade da adoção. A jurisprudência do Superior Tribunal de Justiça admite, em hipóteses excepcionais e devidamente fundamentadas,</w:t>
      </w:r>
      <w:r w:rsidR="00D572DE">
        <w:rPr>
          <w:rFonts w:ascii="Arial" w:hAnsi="Arial" w:cs="Arial"/>
        </w:rPr>
        <w:t xml:space="preserve"> </w:t>
      </w:r>
      <w:r w:rsidR="00D572DE" w:rsidRPr="00D572DE">
        <w:rPr>
          <w:rFonts w:ascii="Arial" w:hAnsi="Arial" w:cs="Arial"/>
        </w:rPr>
        <w:t>que a “a interpretação sistemática e teleológica do disposto no § 1º do art. 39 do ECA conduz à conclusão de que a irrevogabilidade da adoção não é regra absoluta, podendo ser afastada sempre que, no caso concreto, verificar-se que a manutenção da medida não apresenta reais vantagens para o adotado, tampouco é apta a satisfazer os princípios da proteção integral e do melhor interesse da criança e do adolescente”</w:t>
      </w:r>
      <w:r w:rsidR="00D572DE">
        <w:rPr>
          <w:rFonts w:ascii="Arial" w:hAnsi="Arial" w:cs="Arial"/>
        </w:rPr>
        <w:t xml:space="preserve"> </w:t>
      </w:r>
      <w:r w:rsidR="00D572DE" w:rsidRPr="00D572DE">
        <w:rPr>
          <w:rFonts w:ascii="Arial" w:hAnsi="Arial" w:cs="Arial"/>
          <w:sz w:val="20"/>
          <w:szCs w:val="20"/>
        </w:rPr>
        <w:t xml:space="preserve">(REsp n. 1.892.782/PR, Min. Nancy Andrighi, </w:t>
      </w:r>
      <w:proofErr w:type="spellStart"/>
      <w:r w:rsidR="00D572DE" w:rsidRPr="00D572DE">
        <w:rPr>
          <w:rFonts w:ascii="Arial" w:hAnsi="Arial" w:cs="Arial"/>
          <w:sz w:val="20"/>
          <w:szCs w:val="20"/>
        </w:rPr>
        <w:t>DJe</w:t>
      </w:r>
      <w:proofErr w:type="spellEnd"/>
      <w:r w:rsidR="00D572DE" w:rsidRPr="00D572DE">
        <w:rPr>
          <w:rFonts w:ascii="Arial" w:hAnsi="Arial" w:cs="Arial"/>
          <w:sz w:val="20"/>
          <w:szCs w:val="20"/>
        </w:rPr>
        <w:t xml:space="preserve"> 14.4.2021)</w:t>
      </w:r>
      <w:r w:rsidR="00D572DE" w:rsidRPr="00D572DE">
        <w:rPr>
          <w:rFonts w:ascii="Arial" w:hAnsi="Arial" w:cs="Arial"/>
        </w:rPr>
        <w:t>.</w:t>
      </w:r>
    </w:p>
    <w:p w14:paraId="18CB9A66" w14:textId="4FB3EDBD"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narrativa acusatória </w:t>
      </w:r>
      <w:r w:rsidR="00E921AA" w:rsidRPr="00F713B4">
        <w:rPr>
          <w:rFonts w:ascii="Arial" w:hAnsi="Arial" w:cs="Arial"/>
        </w:rPr>
        <w:t xml:space="preserve">busca de sustentar em </w:t>
      </w:r>
      <w:r w:rsidRPr="00F713B4">
        <w:rPr>
          <w:rFonts w:ascii="Arial" w:hAnsi="Arial" w:cs="Arial"/>
        </w:rPr>
        <w:t xml:space="preserve">expressões retóricas e construções imaginativas, como “captura institucional”, “tráfico de influência”, “delivery sentenciante” e “acordo de </w:t>
      </w:r>
      <w:r w:rsidRPr="00D572DE">
        <w:rPr>
          <w:rFonts w:ascii="Arial" w:hAnsi="Arial" w:cs="Arial"/>
        </w:rPr>
        <w:t>compadres”</w:t>
      </w:r>
      <w:r w:rsidR="00E921AA" w:rsidRPr="00D572DE">
        <w:rPr>
          <w:rFonts w:ascii="Arial" w:hAnsi="Arial" w:cs="Arial"/>
        </w:rPr>
        <w:t xml:space="preserve"> </w:t>
      </w:r>
      <w:r w:rsidR="00E921AA" w:rsidRPr="00D572DE">
        <w:rPr>
          <w:rFonts w:ascii="Arial" w:hAnsi="Arial" w:cs="Arial"/>
          <w:sz w:val="20"/>
          <w:szCs w:val="20"/>
        </w:rPr>
        <w:t>(fls.</w:t>
      </w:r>
      <w:r w:rsidR="00D572DE" w:rsidRPr="00D572DE">
        <w:rPr>
          <w:rFonts w:ascii="Arial" w:hAnsi="Arial" w:cs="Arial"/>
          <w:sz w:val="20"/>
          <w:szCs w:val="20"/>
        </w:rPr>
        <w:t xml:space="preserve"> 11 e 23</w:t>
      </w:r>
      <w:r w:rsidR="00E921AA" w:rsidRPr="00D572DE">
        <w:rPr>
          <w:rFonts w:ascii="Arial" w:hAnsi="Arial" w:cs="Arial"/>
          <w:sz w:val="20"/>
          <w:szCs w:val="20"/>
        </w:rPr>
        <w:t>)</w:t>
      </w:r>
      <w:r w:rsidRPr="00D572DE">
        <w:rPr>
          <w:rFonts w:ascii="Arial" w:hAnsi="Arial" w:cs="Arial"/>
        </w:rPr>
        <w:t>, sem</w:t>
      </w:r>
      <w:r w:rsidRPr="00F713B4">
        <w:rPr>
          <w:rFonts w:ascii="Arial" w:hAnsi="Arial" w:cs="Arial"/>
        </w:rPr>
        <w:t xml:space="preserve"> apontar um único ato concreto, identificável e comprovado que caracteriz</w:t>
      </w:r>
      <w:r w:rsidR="00D572DE">
        <w:rPr>
          <w:rFonts w:ascii="Arial" w:hAnsi="Arial" w:cs="Arial"/>
        </w:rPr>
        <w:t>e</w:t>
      </w:r>
      <w:r w:rsidRPr="00F713B4">
        <w:rPr>
          <w:rFonts w:ascii="Arial" w:hAnsi="Arial" w:cs="Arial"/>
        </w:rPr>
        <w:t xml:space="preserve"> ilicitude. </w:t>
      </w:r>
      <w:r w:rsidRPr="00F713B4">
        <w:rPr>
          <w:rFonts w:ascii="Arial" w:hAnsi="Arial" w:cs="Arial"/>
          <w:b/>
          <w:bCs/>
        </w:rPr>
        <w:t>Fraude processual e tráfico de influência não se presumem</w:t>
      </w:r>
      <w:r w:rsidR="00D572DE">
        <w:rPr>
          <w:rFonts w:ascii="Arial" w:hAnsi="Arial" w:cs="Arial"/>
          <w:b/>
          <w:bCs/>
        </w:rPr>
        <w:t>,</w:t>
      </w:r>
      <w:r w:rsidRPr="00F713B4">
        <w:rPr>
          <w:rFonts w:ascii="Arial" w:hAnsi="Arial" w:cs="Arial"/>
          <w:b/>
          <w:bCs/>
        </w:rPr>
        <w:t xml:space="preserve"> nem se inferem por linguagem valorativa; exigem prova objetiva, direta e contemporânea, indicando quem praticou o ato, quando o fez, por qual meio e com qual violação normativa específica.</w:t>
      </w:r>
    </w:p>
    <w:p w14:paraId="2509AC6E" w14:textId="4E905318"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alegação de erro grosseiro de </w:t>
      </w:r>
      <w:r w:rsidRPr="00F713B4">
        <w:rPr>
          <w:rFonts w:ascii="Arial" w:hAnsi="Arial" w:cs="Arial"/>
          <w:b/>
          <w:bCs/>
        </w:rPr>
        <w:t>competência</w:t>
      </w:r>
      <w:r w:rsidRPr="00F713B4">
        <w:rPr>
          <w:rFonts w:ascii="Arial" w:hAnsi="Arial" w:cs="Arial"/>
        </w:rPr>
        <w:t xml:space="preserve"> t</w:t>
      </w:r>
      <w:r w:rsidR="00E921AA" w:rsidRPr="00F713B4">
        <w:rPr>
          <w:rFonts w:ascii="Arial" w:hAnsi="Arial" w:cs="Arial"/>
        </w:rPr>
        <w:t>a</w:t>
      </w:r>
      <w:r w:rsidRPr="00F713B4">
        <w:rPr>
          <w:rFonts w:ascii="Arial" w:hAnsi="Arial" w:cs="Arial"/>
        </w:rPr>
        <w:t>m</w:t>
      </w:r>
      <w:r w:rsidR="00E921AA" w:rsidRPr="00F713B4">
        <w:rPr>
          <w:rFonts w:ascii="Arial" w:hAnsi="Arial" w:cs="Arial"/>
        </w:rPr>
        <w:t xml:space="preserve">bém não </w:t>
      </w:r>
      <w:r w:rsidRPr="00F713B4">
        <w:rPr>
          <w:rFonts w:ascii="Arial" w:hAnsi="Arial" w:cs="Arial"/>
        </w:rPr>
        <w:t xml:space="preserve">se sustenta. A ação foi ajuizada por pessoa maior e plenamente capaz, com anuência expressa das partes diretamente interessadas, </w:t>
      </w:r>
      <w:r w:rsidR="00E921AA" w:rsidRPr="00F713B4">
        <w:rPr>
          <w:rFonts w:ascii="Arial" w:hAnsi="Arial" w:cs="Arial"/>
        </w:rPr>
        <w:t xml:space="preserve">e versa </w:t>
      </w:r>
      <w:r w:rsidRPr="00F713B4">
        <w:rPr>
          <w:rFonts w:ascii="Arial" w:hAnsi="Arial" w:cs="Arial"/>
        </w:rPr>
        <w:t>sobre estado da pessoa e filiação</w:t>
      </w:r>
      <w:r w:rsidR="00E921AA" w:rsidRPr="00F713B4">
        <w:rPr>
          <w:rFonts w:ascii="Arial" w:hAnsi="Arial" w:cs="Arial"/>
        </w:rPr>
        <w:t xml:space="preserve"> – </w:t>
      </w:r>
      <w:r w:rsidRPr="00F713B4">
        <w:rPr>
          <w:rFonts w:ascii="Arial" w:hAnsi="Arial" w:cs="Arial"/>
        </w:rPr>
        <w:t xml:space="preserve">matérias que, após a maioridade, submetem-se ao regime </w:t>
      </w:r>
      <w:r w:rsidR="00E921AA" w:rsidRPr="00F713B4">
        <w:rPr>
          <w:rFonts w:ascii="Arial" w:hAnsi="Arial" w:cs="Arial"/>
        </w:rPr>
        <w:t xml:space="preserve">de </w:t>
      </w:r>
      <w:r w:rsidRPr="00F713B4">
        <w:rPr>
          <w:rFonts w:ascii="Arial" w:hAnsi="Arial" w:cs="Arial"/>
        </w:rPr>
        <w:t>competência da Vara de Família, conforme a organização judiciária estadual</w:t>
      </w:r>
      <w:r w:rsidR="0073345D">
        <w:rPr>
          <w:rFonts w:ascii="Arial" w:hAnsi="Arial" w:cs="Arial"/>
        </w:rPr>
        <w:t xml:space="preserve">, até mesmo porque a Vara da Infância e Juventude de Itajaí/SC, quando criada pela Resolução </w:t>
      </w:r>
      <w:r w:rsidR="008B0D8C">
        <w:rPr>
          <w:rFonts w:ascii="Arial" w:hAnsi="Arial" w:cs="Arial"/>
        </w:rPr>
        <w:t>3/2005</w:t>
      </w:r>
      <w:r w:rsidR="0073345D">
        <w:rPr>
          <w:rFonts w:ascii="Arial" w:hAnsi="Arial" w:cs="Arial"/>
        </w:rPr>
        <w:t xml:space="preserve">, previa claramente a “competência privativa para questões da infância e juventude (art. 101 da CDOJESC e Lei Federal n. </w:t>
      </w:r>
      <w:r w:rsidR="0073345D">
        <w:rPr>
          <w:rFonts w:ascii="Arial" w:hAnsi="Arial" w:cs="Arial"/>
        </w:rPr>
        <w:lastRenderedPageBreak/>
        <w:t>8.069/1990 – ECA) e feitos relativos a sucessões, órfãos, ausente, interditos , provedoria, resíduos e fundações”, hipóteses essas que não se aplicam ao caso concreto.</w:t>
      </w:r>
      <w:r w:rsidRPr="00F713B4">
        <w:rPr>
          <w:rFonts w:ascii="Arial" w:hAnsi="Arial" w:cs="Arial"/>
        </w:rPr>
        <w:t xml:space="preserve"> </w:t>
      </w:r>
    </w:p>
    <w:p w14:paraId="5BE0389F" w14:textId="0C417688"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O Estatuto da Criança e do Adolescente</w:t>
      </w:r>
      <w:r w:rsidR="008B0D8C">
        <w:rPr>
          <w:rFonts w:ascii="Arial" w:hAnsi="Arial" w:cs="Arial"/>
        </w:rPr>
        <w:t>, ademais,</w:t>
      </w:r>
      <w:r w:rsidRPr="00F713B4">
        <w:rPr>
          <w:rFonts w:ascii="Arial" w:hAnsi="Arial" w:cs="Arial"/>
        </w:rPr>
        <w:t xml:space="preserve"> não rege relações jurídicas entre adultos capazes, nem estabelece competência perpétua da Vara da Infância após a maioridade do adotado. </w:t>
      </w:r>
      <w:r w:rsidR="008B0D8C">
        <w:rPr>
          <w:rFonts w:ascii="Arial" w:hAnsi="Arial" w:cs="Arial"/>
        </w:rPr>
        <w:t>De todo o modo, a</w:t>
      </w:r>
      <w:r w:rsidRPr="00F713B4">
        <w:rPr>
          <w:rFonts w:ascii="Arial" w:hAnsi="Arial" w:cs="Arial"/>
        </w:rPr>
        <w:t xml:space="preserve">inda que se admitisse, por hipótese, divergência interpretativa sobre a via processual eleita, </w:t>
      </w:r>
      <w:r w:rsidR="00E921AA" w:rsidRPr="00F713B4">
        <w:rPr>
          <w:rFonts w:ascii="Arial" w:hAnsi="Arial" w:cs="Arial"/>
        </w:rPr>
        <w:t xml:space="preserve">essa </w:t>
      </w:r>
      <w:r w:rsidRPr="00F713B4">
        <w:rPr>
          <w:rFonts w:ascii="Arial" w:hAnsi="Arial" w:cs="Arial"/>
        </w:rPr>
        <w:t>circunstância jamais configuraria fraude ou infração disciplinar, pois o advogado não responde por tese jurídica acolhida pelo Judiciário, mas apenas por dolo específico de fraudar a lei, o que inexiste.</w:t>
      </w:r>
    </w:p>
    <w:p w14:paraId="5BB8BFAB" w14:textId="49AC6264" w:rsidR="008B0D8C"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Igualmente infundada é a afirmação de que a pretensão exigiria, necessariamente, ação rescisória</w:t>
      </w:r>
      <w:r w:rsidR="00E921AA" w:rsidRPr="00F713B4">
        <w:rPr>
          <w:rFonts w:ascii="Arial" w:hAnsi="Arial" w:cs="Arial"/>
        </w:rPr>
        <w:t xml:space="preserve">, que é </w:t>
      </w:r>
      <w:r w:rsidRPr="00F713B4">
        <w:rPr>
          <w:rFonts w:ascii="Arial" w:hAnsi="Arial" w:cs="Arial"/>
        </w:rPr>
        <w:t>instrumento excepcional e facultativo, cabível nas hipóteses taxativamente previstas em lei</w:t>
      </w:r>
      <w:r w:rsidR="00E921AA" w:rsidRPr="00F713B4">
        <w:rPr>
          <w:rFonts w:ascii="Arial" w:hAnsi="Arial" w:cs="Arial"/>
        </w:rPr>
        <w:t xml:space="preserve"> e que não é, de forma alguma, a </w:t>
      </w:r>
      <w:r w:rsidRPr="00F713B4">
        <w:rPr>
          <w:rFonts w:ascii="Arial" w:hAnsi="Arial" w:cs="Arial"/>
        </w:rPr>
        <w:t xml:space="preserve">única via possível quando o próprio titular do direito material, maior e capaz, busca a revisão de sua situação jurídica com anuência das partes envolvidas e submissão do pedido ao crivo jurisdicional. </w:t>
      </w:r>
      <w:r w:rsidR="00465DF5" w:rsidRPr="00F713B4">
        <w:rPr>
          <w:rFonts w:ascii="Arial" w:hAnsi="Arial" w:cs="Arial"/>
        </w:rPr>
        <w:t xml:space="preserve">A propositura de ação judicial que foi recebida e julgada pelo Poder Judiciário, ademais, </w:t>
      </w:r>
      <w:r w:rsidR="008B0D8C">
        <w:rPr>
          <w:rFonts w:ascii="Arial" w:hAnsi="Arial" w:cs="Arial"/>
        </w:rPr>
        <w:t>foi de iniciativa do próprio Flávio e não da ora representada Lilian, que apenas anuiu com o pedido exordial.</w:t>
      </w:r>
    </w:p>
    <w:p w14:paraId="3744A68C" w14:textId="77777777"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A tentativa de transformar debate técnico sobre enquadramento jurídico em indício de fraude revela, mais uma vez, a fragilidade da acusação.</w:t>
      </w:r>
    </w:p>
    <w:p w14:paraId="2639A95B" w14:textId="0998F0F1" w:rsidR="00F713B4"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 xml:space="preserve">A </w:t>
      </w:r>
      <w:r w:rsidRPr="00F713B4">
        <w:rPr>
          <w:rFonts w:ascii="Arial" w:hAnsi="Arial" w:cs="Arial"/>
          <w:b/>
          <w:bCs/>
        </w:rPr>
        <w:t>celeridade do trâmite processual</w:t>
      </w:r>
      <w:r w:rsidRPr="00F713B4">
        <w:rPr>
          <w:rFonts w:ascii="Arial" w:hAnsi="Arial" w:cs="Arial"/>
        </w:rPr>
        <w:t xml:space="preserve"> </w:t>
      </w:r>
      <w:r w:rsidR="004B5AEA" w:rsidRPr="00F713B4">
        <w:rPr>
          <w:rFonts w:ascii="Arial" w:hAnsi="Arial" w:cs="Arial"/>
        </w:rPr>
        <w:t xml:space="preserve">narrada pelo </w:t>
      </w:r>
      <w:r w:rsidR="00465DF5" w:rsidRPr="00F713B4">
        <w:rPr>
          <w:rFonts w:ascii="Arial" w:hAnsi="Arial" w:cs="Arial"/>
        </w:rPr>
        <w:t>r</w:t>
      </w:r>
      <w:r w:rsidR="004B5AEA" w:rsidRPr="00F713B4">
        <w:rPr>
          <w:rFonts w:ascii="Arial" w:hAnsi="Arial" w:cs="Arial"/>
        </w:rPr>
        <w:t xml:space="preserve">epresentante é uma </w:t>
      </w:r>
      <w:r w:rsidRPr="00F713B4">
        <w:rPr>
          <w:rFonts w:ascii="Arial" w:hAnsi="Arial" w:cs="Arial"/>
        </w:rPr>
        <w:t>completa inversão da lógica constitucional. A duração razoável do processo é direito fundamental assegurado pelo art. 5º, LXXVIII, da CRFB/88 e a eficiência</w:t>
      </w:r>
      <w:r w:rsidR="008B0D8C">
        <w:rPr>
          <w:rFonts w:ascii="Arial" w:hAnsi="Arial" w:cs="Arial"/>
        </w:rPr>
        <w:t xml:space="preserve"> </w:t>
      </w:r>
      <w:r w:rsidR="00605ABE">
        <w:rPr>
          <w:rFonts w:ascii="Arial" w:hAnsi="Arial" w:cs="Arial"/>
        </w:rPr>
        <w:t xml:space="preserve">processual </w:t>
      </w:r>
      <w:r w:rsidRPr="00F713B4">
        <w:rPr>
          <w:rFonts w:ascii="Arial" w:hAnsi="Arial" w:cs="Arial"/>
        </w:rPr>
        <w:t xml:space="preserve">é princípio que rege a atividade jurisdicional. Em ações consensuais, sem lide, sem necessidade de instrução probatória e com manifestação do Ministério Público, a rápida prestação jurisdicional não é anomalia, mas dever funcional. </w:t>
      </w:r>
    </w:p>
    <w:p w14:paraId="7CC4B5D9" w14:textId="77777777" w:rsidR="00F713B4" w:rsidRPr="00605ABE" w:rsidRDefault="00465DF5"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t>A</w:t>
      </w:r>
      <w:r w:rsidR="00603AD0" w:rsidRPr="00F713B4">
        <w:rPr>
          <w:rFonts w:ascii="Arial" w:hAnsi="Arial" w:cs="Arial"/>
        </w:rPr>
        <w:t xml:space="preserve"> movimentação processual em horário noturno, em sistema eletrônico que permite atuação remota do magistrado, não possui nenhuma carga ilícita e, isoladamente, não pode ser convertida em prova de parcialidade ou conluio, sob pena de se criminalizar a eficiência </w:t>
      </w:r>
      <w:r w:rsidR="00603AD0" w:rsidRPr="00605ABE">
        <w:rPr>
          <w:rFonts w:ascii="Arial" w:hAnsi="Arial" w:cs="Arial"/>
        </w:rPr>
        <w:t>judicial. A homologação de acordos deve ser célere. Transformar eficiência em suspeita é um desserviço à Justiça.</w:t>
      </w:r>
      <w:r w:rsidRPr="00605ABE">
        <w:rPr>
          <w:rFonts w:ascii="Arial" w:hAnsi="Arial" w:cs="Arial"/>
        </w:rPr>
        <w:t xml:space="preserve"> A representada, além disso, é apenas uma advogada e não pode ser responsabilizada pela velocidade do trâmite processual, muito menos pelo horário de trabalho do magistrado.</w:t>
      </w:r>
    </w:p>
    <w:p w14:paraId="14B5432A" w14:textId="77777777" w:rsidR="00605ABE" w:rsidRDefault="00603AD0" w:rsidP="00096C8A">
      <w:pPr>
        <w:pStyle w:val="Textbody"/>
        <w:numPr>
          <w:ilvl w:val="0"/>
          <w:numId w:val="5"/>
        </w:numPr>
        <w:spacing w:after="0" w:line="360" w:lineRule="auto"/>
        <w:ind w:left="0" w:firstLine="1418"/>
        <w:jc w:val="both"/>
        <w:rPr>
          <w:rFonts w:ascii="Arial" w:hAnsi="Arial" w:cs="Arial"/>
        </w:rPr>
      </w:pPr>
      <w:r w:rsidRPr="00F713B4">
        <w:rPr>
          <w:rFonts w:ascii="Arial" w:hAnsi="Arial" w:cs="Arial"/>
        </w:rPr>
        <w:lastRenderedPageBreak/>
        <w:t xml:space="preserve">Em relação ao </w:t>
      </w:r>
      <w:r w:rsidRPr="00F713B4">
        <w:rPr>
          <w:rFonts w:ascii="Arial" w:hAnsi="Arial" w:cs="Arial"/>
          <w:b/>
          <w:bCs/>
        </w:rPr>
        <w:t>sigilo</w:t>
      </w:r>
      <w:r w:rsidRPr="00F713B4">
        <w:rPr>
          <w:rFonts w:ascii="Arial" w:hAnsi="Arial" w:cs="Arial"/>
        </w:rPr>
        <w:t>, a acusação demonstra desconhecimento do próprio texto legal. O art. 189, II, do Código de Processo Civil impõe segredo de justiça obrigatório às ações que versem sobre filiação e relações familiares</w:t>
      </w:r>
      <w:r w:rsidR="00465DF5" w:rsidRPr="00F713B4">
        <w:rPr>
          <w:rFonts w:ascii="Arial" w:hAnsi="Arial" w:cs="Arial"/>
        </w:rPr>
        <w:t xml:space="preserve"> e o </w:t>
      </w:r>
      <w:r w:rsidRPr="00F713B4">
        <w:rPr>
          <w:rFonts w:ascii="Arial" w:hAnsi="Arial" w:cs="Arial"/>
        </w:rPr>
        <w:t xml:space="preserve">nível de sigilo </w:t>
      </w:r>
      <w:r w:rsidR="00465DF5" w:rsidRPr="00F713B4">
        <w:rPr>
          <w:rFonts w:ascii="Arial" w:hAnsi="Arial" w:cs="Arial"/>
        </w:rPr>
        <w:t xml:space="preserve">representa simples </w:t>
      </w:r>
      <w:r w:rsidRPr="00F713B4">
        <w:rPr>
          <w:rFonts w:ascii="Arial" w:hAnsi="Arial" w:cs="Arial"/>
        </w:rPr>
        <w:t>operacionalização sistêmica dessa determinação legal. O "Nível 2" de sigilo não é um "mant</w:t>
      </w:r>
      <w:r w:rsidR="00605ABE">
        <w:rPr>
          <w:rFonts w:ascii="Arial" w:hAnsi="Arial" w:cs="Arial"/>
        </w:rPr>
        <w:t>o</w:t>
      </w:r>
      <w:r w:rsidRPr="00F713B4">
        <w:rPr>
          <w:rFonts w:ascii="Arial" w:hAnsi="Arial" w:cs="Arial"/>
        </w:rPr>
        <w:t xml:space="preserve"> de impunidade" </w:t>
      </w:r>
      <w:r w:rsidR="00465DF5" w:rsidRPr="00605ABE">
        <w:rPr>
          <w:rFonts w:ascii="Arial" w:hAnsi="Arial" w:cs="Arial"/>
          <w:sz w:val="20"/>
          <w:szCs w:val="20"/>
        </w:rPr>
        <w:t>(fls.</w:t>
      </w:r>
      <w:r w:rsidR="00605ABE" w:rsidRPr="00605ABE">
        <w:rPr>
          <w:rFonts w:ascii="Arial" w:hAnsi="Arial" w:cs="Arial"/>
          <w:sz w:val="20"/>
          <w:szCs w:val="20"/>
        </w:rPr>
        <w:t xml:space="preserve"> 15)</w:t>
      </w:r>
      <w:r w:rsidRPr="00F713B4">
        <w:rPr>
          <w:rFonts w:ascii="Arial" w:hAnsi="Arial" w:cs="Arial"/>
        </w:rPr>
        <w:t>, mas uma configuração do sistema EPROC para proteger a intimidade das partes em demandas de família,</w:t>
      </w:r>
      <w:r w:rsidR="00465DF5" w:rsidRPr="00F713B4">
        <w:rPr>
          <w:rFonts w:ascii="Arial" w:hAnsi="Arial" w:cs="Arial"/>
        </w:rPr>
        <w:t xml:space="preserve"> para impedir </w:t>
      </w:r>
      <w:r w:rsidRPr="00F713B4">
        <w:rPr>
          <w:rFonts w:ascii="Arial" w:hAnsi="Arial" w:cs="Arial"/>
        </w:rPr>
        <w:t xml:space="preserve">que terceiros curiosos </w:t>
      </w:r>
      <w:r w:rsidR="00605ABE">
        <w:rPr>
          <w:rFonts w:ascii="Arial" w:hAnsi="Arial" w:cs="Arial"/>
        </w:rPr>
        <w:t xml:space="preserve">– </w:t>
      </w:r>
      <w:r w:rsidRPr="00F713B4">
        <w:rPr>
          <w:rFonts w:ascii="Arial" w:hAnsi="Arial" w:cs="Arial"/>
        </w:rPr>
        <w:t xml:space="preserve">como </w:t>
      </w:r>
      <w:r w:rsidR="004B5AEA" w:rsidRPr="00F713B4">
        <w:rPr>
          <w:rFonts w:ascii="Arial" w:hAnsi="Arial" w:cs="Arial"/>
        </w:rPr>
        <w:t>é o caso d</w:t>
      </w:r>
      <w:r w:rsidRPr="00F713B4">
        <w:rPr>
          <w:rFonts w:ascii="Arial" w:hAnsi="Arial" w:cs="Arial"/>
        </w:rPr>
        <w:t xml:space="preserve">o </w:t>
      </w:r>
      <w:r w:rsidR="00465DF5" w:rsidRPr="00F713B4">
        <w:rPr>
          <w:rFonts w:ascii="Arial" w:hAnsi="Arial" w:cs="Arial"/>
        </w:rPr>
        <w:t>r</w:t>
      </w:r>
      <w:r w:rsidRPr="00F713B4">
        <w:rPr>
          <w:rFonts w:ascii="Arial" w:hAnsi="Arial" w:cs="Arial"/>
        </w:rPr>
        <w:t>epresentante</w:t>
      </w:r>
      <w:r w:rsidR="00605ABE">
        <w:rPr>
          <w:rFonts w:ascii="Arial" w:hAnsi="Arial" w:cs="Arial"/>
        </w:rPr>
        <w:t xml:space="preserve"> –</w:t>
      </w:r>
      <w:r w:rsidRPr="00F713B4">
        <w:rPr>
          <w:rFonts w:ascii="Arial" w:hAnsi="Arial" w:cs="Arial"/>
        </w:rPr>
        <w:t xml:space="preserve"> acessem indevidamente detalhes da vida privada alheia. </w:t>
      </w:r>
    </w:p>
    <w:p w14:paraId="4839E652" w14:textId="77777777" w:rsidR="00605ABE" w:rsidRDefault="00603AD0" w:rsidP="00096C8A">
      <w:pPr>
        <w:pStyle w:val="Textbody"/>
        <w:numPr>
          <w:ilvl w:val="0"/>
          <w:numId w:val="5"/>
        </w:numPr>
        <w:spacing w:after="0" w:line="360" w:lineRule="auto"/>
        <w:ind w:left="0" w:firstLine="1418"/>
        <w:jc w:val="both"/>
        <w:rPr>
          <w:rFonts w:ascii="Arial" w:hAnsi="Arial" w:cs="Arial"/>
        </w:rPr>
      </w:pPr>
      <w:r w:rsidRPr="00605ABE">
        <w:rPr>
          <w:rFonts w:ascii="Arial" w:hAnsi="Arial" w:cs="Arial"/>
        </w:rPr>
        <w:t xml:space="preserve">A tentativa de imputar irregularidade à </w:t>
      </w:r>
      <w:r w:rsidR="00465DF5" w:rsidRPr="00605ABE">
        <w:rPr>
          <w:rFonts w:ascii="Arial" w:hAnsi="Arial" w:cs="Arial"/>
        </w:rPr>
        <w:t>r</w:t>
      </w:r>
      <w:r w:rsidRPr="00605ABE">
        <w:rPr>
          <w:rFonts w:ascii="Arial" w:hAnsi="Arial" w:cs="Arial"/>
        </w:rPr>
        <w:t>epresentada com base em seu vínculo conjugal com magistrada é ainda mais grave, pois carece de indicação de ato funcional praticado por essa magistrada no processo. Não se aponta despacho, decisão, avocação de competência, interferência administrativa ou qualquer atuação típica que pudesse, em tese, caracterizar influência indevida. A mera condição de magistrada, desacompanhada de ato concreto, não gera presunção de interferência e não pode servir de fundamento para restringir o exercício profissional da advocacia por cônjuges de juízes, hipótese absolutamente inexistente no ordenamento jurídico brasileiro.</w:t>
      </w:r>
    </w:p>
    <w:p w14:paraId="620872B4" w14:textId="77777777" w:rsidR="00605ABE" w:rsidRDefault="00603AD0" w:rsidP="00605ABE">
      <w:pPr>
        <w:pStyle w:val="Textbody"/>
        <w:numPr>
          <w:ilvl w:val="0"/>
          <w:numId w:val="5"/>
        </w:numPr>
        <w:spacing w:after="0" w:line="360" w:lineRule="auto"/>
        <w:ind w:left="0" w:firstLine="1418"/>
        <w:jc w:val="both"/>
        <w:rPr>
          <w:rFonts w:ascii="Arial" w:hAnsi="Arial" w:cs="Arial"/>
        </w:rPr>
      </w:pPr>
      <w:r w:rsidRPr="00605ABE">
        <w:rPr>
          <w:rFonts w:ascii="Arial" w:hAnsi="Arial" w:cs="Arial"/>
        </w:rPr>
        <w:t>Em síntese, não há ato ilícito principal, não há concurso consciente da advogada para prática de ilegalidade, não há nexo causal e não há prova. O que se verifica é a tentativa de revestir dissenso moral e inconformismo pessoal com linguagem penalizante, buscando transformar atuação profissional legítima e decisão judicial válida em infração ética. A representação, assim, é manifestamente improcedente, destituída de tipicidade e de justa causa, impondo-se seu arquivamento, sob pena de se admitir que a advocacia passe a responder disciplinarmente por decisões judiciais que desagradam terceiros, o que seria incompatível com o Estado de Direito e com as garantias constitucionais da profissão.</w:t>
      </w:r>
    </w:p>
    <w:p w14:paraId="26A1DB7A" w14:textId="77777777" w:rsidR="00605ABE" w:rsidRDefault="00605ABE" w:rsidP="00605ABE">
      <w:pPr>
        <w:pStyle w:val="Textbody"/>
        <w:spacing w:after="0" w:line="360" w:lineRule="auto"/>
        <w:jc w:val="both"/>
        <w:rPr>
          <w:rFonts w:ascii="Arial" w:hAnsi="Arial" w:cs="Arial"/>
        </w:rPr>
      </w:pPr>
    </w:p>
    <w:p w14:paraId="3FAD2568" w14:textId="3CB2784D" w:rsidR="00605ABE" w:rsidRPr="006623BB" w:rsidRDefault="00605ABE" w:rsidP="00605ABE">
      <w:pPr>
        <w:pStyle w:val="Ttulo4"/>
        <w:spacing w:before="0" w:after="0" w:line="360" w:lineRule="auto"/>
        <w:jc w:val="both"/>
        <w:rPr>
          <w:rFonts w:ascii="Arial" w:hAnsi="Arial" w:cs="Arial"/>
        </w:rPr>
      </w:pPr>
      <w:r>
        <w:rPr>
          <w:rFonts w:ascii="Arial" w:hAnsi="Arial" w:cs="Arial"/>
        </w:rPr>
        <w:t>V</w:t>
      </w:r>
      <w:r w:rsidRPr="006623BB">
        <w:rPr>
          <w:rFonts w:ascii="Arial" w:hAnsi="Arial" w:cs="Arial"/>
        </w:rPr>
        <w:t xml:space="preserve">.3. </w:t>
      </w:r>
      <w:r>
        <w:rPr>
          <w:rFonts w:ascii="Arial" w:hAnsi="Arial" w:cs="Arial"/>
        </w:rPr>
        <w:t>Insubsistência da alegação de “</w:t>
      </w:r>
      <w:r w:rsidRPr="006623BB">
        <w:rPr>
          <w:rFonts w:ascii="Arial" w:hAnsi="Arial" w:cs="Arial"/>
        </w:rPr>
        <w:t>Patrocínio de Causa Contra Seus Próprios Interesses Pessoais</w:t>
      </w:r>
      <w:r>
        <w:rPr>
          <w:rFonts w:ascii="Arial" w:hAnsi="Arial" w:cs="Arial"/>
        </w:rPr>
        <w:t>”</w:t>
      </w:r>
      <w:r w:rsidRPr="006623BB">
        <w:rPr>
          <w:rFonts w:ascii="Arial" w:hAnsi="Arial" w:cs="Arial"/>
        </w:rPr>
        <w:t xml:space="preserve">. Inexistência de Infração ao Art. 34, </w:t>
      </w:r>
      <w:r>
        <w:rPr>
          <w:rFonts w:ascii="Arial" w:hAnsi="Arial" w:cs="Arial"/>
        </w:rPr>
        <w:t xml:space="preserve">VIII e </w:t>
      </w:r>
      <w:r w:rsidRPr="006623BB">
        <w:rPr>
          <w:rFonts w:ascii="Arial" w:hAnsi="Arial" w:cs="Arial"/>
        </w:rPr>
        <w:t>XVII da EAOAB</w:t>
      </w:r>
      <w:r>
        <w:rPr>
          <w:rFonts w:ascii="Arial" w:hAnsi="Arial" w:cs="Arial"/>
        </w:rPr>
        <w:t>.</w:t>
      </w:r>
    </w:p>
    <w:p w14:paraId="488C391B" w14:textId="77777777" w:rsidR="00605ABE" w:rsidRDefault="00605ABE" w:rsidP="00605ABE">
      <w:pPr>
        <w:pStyle w:val="Textbody"/>
        <w:spacing w:after="0" w:line="360" w:lineRule="auto"/>
        <w:jc w:val="both"/>
        <w:rPr>
          <w:rFonts w:ascii="Arial" w:hAnsi="Arial" w:cs="Arial"/>
        </w:rPr>
      </w:pPr>
    </w:p>
    <w:p w14:paraId="16C437AA" w14:textId="72F6A12A" w:rsidR="00605ABE" w:rsidRDefault="00603AD0" w:rsidP="00605ABE">
      <w:pPr>
        <w:pStyle w:val="Textbody"/>
        <w:numPr>
          <w:ilvl w:val="0"/>
          <w:numId w:val="5"/>
        </w:numPr>
        <w:spacing w:after="0" w:line="360" w:lineRule="auto"/>
        <w:ind w:left="0" w:firstLine="1418"/>
        <w:jc w:val="both"/>
        <w:rPr>
          <w:rFonts w:ascii="Arial" w:hAnsi="Arial" w:cs="Arial"/>
        </w:rPr>
      </w:pPr>
      <w:r w:rsidRPr="00605ABE">
        <w:rPr>
          <w:rFonts w:ascii="Arial" w:hAnsi="Arial" w:cs="Arial"/>
        </w:rPr>
        <w:t xml:space="preserve">A acusação de que a </w:t>
      </w:r>
      <w:r w:rsidR="00CE75B5">
        <w:rPr>
          <w:rFonts w:ascii="Arial" w:hAnsi="Arial" w:cs="Arial"/>
        </w:rPr>
        <w:t>r</w:t>
      </w:r>
      <w:r w:rsidRPr="00605ABE">
        <w:rPr>
          <w:rFonts w:ascii="Arial" w:hAnsi="Arial" w:cs="Arial"/>
        </w:rPr>
        <w:t>epresentada teria concorrido para a prática de ato ilegal ou fraudulento</w:t>
      </w:r>
      <w:r w:rsidR="00605ABE">
        <w:rPr>
          <w:rFonts w:ascii="Arial" w:hAnsi="Arial" w:cs="Arial"/>
        </w:rPr>
        <w:t xml:space="preserve"> também</w:t>
      </w:r>
      <w:r w:rsidRPr="00605ABE">
        <w:rPr>
          <w:rFonts w:ascii="Arial" w:hAnsi="Arial" w:cs="Arial"/>
        </w:rPr>
        <w:t xml:space="preserve"> </w:t>
      </w:r>
      <w:r w:rsidR="00465DF5" w:rsidRPr="00605ABE">
        <w:rPr>
          <w:rFonts w:ascii="Arial" w:hAnsi="Arial" w:cs="Arial"/>
        </w:rPr>
        <w:t xml:space="preserve">não </w:t>
      </w:r>
      <w:r w:rsidR="00605ABE">
        <w:rPr>
          <w:rFonts w:ascii="Arial" w:hAnsi="Arial" w:cs="Arial"/>
        </w:rPr>
        <w:t>procede</w:t>
      </w:r>
      <w:r w:rsidR="00465DF5" w:rsidRPr="00605ABE">
        <w:rPr>
          <w:rFonts w:ascii="Arial" w:hAnsi="Arial" w:cs="Arial"/>
        </w:rPr>
        <w:t>.</w:t>
      </w:r>
      <w:r w:rsidRPr="00605ABE">
        <w:rPr>
          <w:rFonts w:ascii="Arial" w:hAnsi="Arial" w:cs="Arial"/>
        </w:rPr>
        <w:t xml:space="preserve"> Todos os atos praticados pela </w:t>
      </w:r>
      <w:r w:rsidR="00465DF5" w:rsidRPr="00605ABE">
        <w:rPr>
          <w:rFonts w:ascii="Arial" w:hAnsi="Arial" w:cs="Arial"/>
        </w:rPr>
        <w:t>r</w:t>
      </w:r>
      <w:r w:rsidRPr="00605ABE">
        <w:rPr>
          <w:rFonts w:ascii="Arial" w:hAnsi="Arial" w:cs="Arial"/>
        </w:rPr>
        <w:t xml:space="preserve">epresentada, </w:t>
      </w:r>
      <w:r w:rsidRPr="00605ABE">
        <w:rPr>
          <w:rFonts w:ascii="Arial" w:hAnsi="Arial" w:cs="Arial"/>
        </w:rPr>
        <w:lastRenderedPageBreak/>
        <w:t>seja no processo de desconstituição da adoção, seja na ação de usucapião, foram exercidos dentro dos limites da lei e das prerrogativas conferidas pelo art. 7º do Estatuto da Advocacia. A celebração de acordos e a renúncia a prazos recursais são atos processuais legítimos, que refletem a autonomia da vontade das partes, especialmente em procedimentos de natureza consensual.</w:t>
      </w:r>
    </w:p>
    <w:p w14:paraId="74ACDD70" w14:textId="77777777" w:rsidR="00605ABE" w:rsidRDefault="00603AD0" w:rsidP="00096C8A">
      <w:pPr>
        <w:pStyle w:val="Textbody"/>
        <w:numPr>
          <w:ilvl w:val="0"/>
          <w:numId w:val="5"/>
        </w:numPr>
        <w:spacing w:after="0" w:line="360" w:lineRule="auto"/>
        <w:ind w:left="0" w:firstLine="1418"/>
        <w:jc w:val="both"/>
        <w:rPr>
          <w:rFonts w:ascii="Arial" w:hAnsi="Arial" w:cs="Arial"/>
        </w:rPr>
      </w:pPr>
      <w:r w:rsidRPr="00605ABE">
        <w:rPr>
          <w:rFonts w:ascii="Arial" w:hAnsi="Arial" w:cs="Arial"/>
        </w:rPr>
        <w:t>Interpretar a eficiência processual ou acordo como "fraude" é desconhecer a natureza do Direito Civil e Processual Civil. Não houve simulação</w:t>
      </w:r>
      <w:r w:rsidR="00605ABE">
        <w:rPr>
          <w:rFonts w:ascii="Arial" w:hAnsi="Arial" w:cs="Arial"/>
        </w:rPr>
        <w:t>, mas apenas</w:t>
      </w:r>
      <w:r w:rsidRPr="00605ABE">
        <w:rPr>
          <w:rFonts w:ascii="Arial" w:hAnsi="Arial" w:cs="Arial"/>
        </w:rPr>
        <w:t xml:space="preserve"> o exercício do direito de petição perante o Estado-Juiz, que analisou e homologou as pretensões.</w:t>
      </w:r>
    </w:p>
    <w:p w14:paraId="05769AF9" w14:textId="45DB2794" w:rsidR="00605ABE" w:rsidRDefault="00603AD0" w:rsidP="00096C8A">
      <w:pPr>
        <w:pStyle w:val="Textbody"/>
        <w:numPr>
          <w:ilvl w:val="0"/>
          <w:numId w:val="5"/>
        </w:numPr>
        <w:spacing w:after="0" w:line="360" w:lineRule="auto"/>
        <w:ind w:left="0" w:firstLine="1418"/>
        <w:jc w:val="both"/>
        <w:rPr>
          <w:rFonts w:ascii="Arial" w:hAnsi="Arial" w:cs="Arial"/>
        </w:rPr>
      </w:pPr>
      <w:r w:rsidRPr="00605ABE">
        <w:rPr>
          <w:rFonts w:ascii="Arial" w:hAnsi="Arial" w:cs="Arial"/>
        </w:rPr>
        <w:t>Também é juridicamente insustentável a alegação de que a suposta “simultaneidade” de atuações configuraria fraude processual ou conflito de interesses manifesto. A acusação parte de premissa equivocada ao pressupor antagonismo inexistente entre as partes. Tratou-se de procedimento consensual, no qual as pretensões eram convergentes, inexistindo oposição de interesses que pudesse caracterizar conflito nos termos do Código de Ética e Disciplina da OAB. O conflito de interesses pressupõe incompatibilidade objetiva entre as pretensões dos representados, o que não ocorreu.</w:t>
      </w:r>
    </w:p>
    <w:p w14:paraId="027E3E05" w14:textId="11DCB2BF" w:rsidR="00605ABE" w:rsidRDefault="00603AD0" w:rsidP="00096C8A">
      <w:pPr>
        <w:pStyle w:val="Textbody"/>
        <w:numPr>
          <w:ilvl w:val="0"/>
          <w:numId w:val="5"/>
        </w:numPr>
        <w:spacing w:after="0" w:line="360" w:lineRule="auto"/>
        <w:ind w:left="0" w:firstLine="1418"/>
        <w:jc w:val="both"/>
        <w:rPr>
          <w:rFonts w:ascii="Arial" w:hAnsi="Arial" w:cs="Arial"/>
        </w:rPr>
      </w:pPr>
      <w:r w:rsidRPr="00605ABE">
        <w:rPr>
          <w:rFonts w:ascii="Arial" w:hAnsi="Arial" w:cs="Arial"/>
        </w:rPr>
        <w:t xml:space="preserve">Ainda que a iniciativa tenha partido unilateralmente de Flávio, pessoa maior, capaz e plenamente consciente de suas escolhas, a </w:t>
      </w:r>
      <w:r w:rsidR="00CE75B5">
        <w:rPr>
          <w:rFonts w:ascii="Arial" w:hAnsi="Arial" w:cs="Arial"/>
        </w:rPr>
        <w:t>r</w:t>
      </w:r>
      <w:r w:rsidRPr="00605ABE">
        <w:rPr>
          <w:rFonts w:ascii="Arial" w:hAnsi="Arial" w:cs="Arial"/>
        </w:rPr>
        <w:t>epresentada e sua companheira optaram por não oferecer resistência judicial à pretensão, diante do histórico prolongado e reiterado de manifestação de vontade d</w:t>
      </w:r>
      <w:r w:rsidR="00CE75B5">
        <w:rPr>
          <w:rFonts w:ascii="Arial" w:hAnsi="Arial" w:cs="Arial"/>
        </w:rPr>
        <w:t xml:space="preserve">e Flávio </w:t>
      </w:r>
      <w:r w:rsidRPr="00605ABE">
        <w:rPr>
          <w:rFonts w:ascii="Arial" w:hAnsi="Arial" w:cs="Arial"/>
        </w:rPr>
        <w:t>no sentido de retornar ao estado jurídico anterior à adoção. Tal postura, longe de configurar infração ética, revela respeito à autonomia decisória d</w:t>
      </w:r>
      <w:r w:rsidR="00CE75B5">
        <w:rPr>
          <w:rFonts w:ascii="Arial" w:hAnsi="Arial" w:cs="Arial"/>
        </w:rPr>
        <w:t xml:space="preserve">e Flávio </w:t>
      </w:r>
      <w:r w:rsidRPr="00605ABE">
        <w:rPr>
          <w:rFonts w:ascii="Arial" w:hAnsi="Arial" w:cs="Arial"/>
        </w:rPr>
        <w:t xml:space="preserve">e observância do dever de não constranger </w:t>
      </w:r>
      <w:proofErr w:type="gramStart"/>
      <w:r w:rsidRPr="00605ABE">
        <w:rPr>
          <w:rFonts w:ascii="Arial" w:hAnsi="Arial" w:cs="Arial"/>
        </w:rPr>
        <w:t>a</w:t>
      </w:r>
      <w:proofErr w:type="gramEnd"/>
      <w:r w:rsidRPr="00605ABE">
        <w:rPr>
          <w:rFonts w:ascii="Arial" w:hAnsi="Arial" w:cs="Arial"/>
        </w:rPr>
        <w:t xml:space="preserve"> vontade juridicamente eficaz de </w:t>
      </w:r>
      <w:r w:rsidR="00CE75B5">
        <w:rPr>
          <w:rFonts w:ascii="Arial" w:hAnsi="Arial" w:cs="Arial"/>
        </w:rPr>
        <w:t xml:space="preserve">pessoa </w:t>
      </w:r>
      <w:r w:rsidRPr="00605ABE">
        <w:rPr>
          <w:rFonts w:ascii="Arial" w:hAnsi="Arial" w:cs="Arial"/>
        </w:rPr>
        <w:t>capaz.</w:t>
      </w:r>
    </w:p>
    <w:p w14:paraId="076362D9" w14:textId="5E71D3D1" w:rsidR="003122AB" w:rsidRDefault="003122AB" w:rsidP="00096C8A">
      <w:pPr>
        <w:pStyle w:val="Textbody"/>
        <w:numPr>
          <w:ilvl w:val="0"/>
          <w:numId w:val="5"/>
        </w:numPr>
        <w:spacing w:after="0" w:line="360" w:lineRule="auto"/>
        <w:ind w:left="0" w:firstLine="1418"/>
        <w:jc w:val="both"/>
        <w:rPr>
          <w:rFonts w:ascii="Arial" w:hAnsi="Arial" w:cs="Arial"/>
        </w:rPr>
      </w:pPr>
      <w:r>
        <w:rPr>
          <w:rFonts w:ascii="Arial" w:hAnsi="Arial" w:cs="Arial"/>
        </w:rPr>
        <w:t>A OAB/SC, além de outras seccionais, por seus Tribunais de Ética e Disciplina, deix</w:t>
      </w:r>
      <w:r w:rsidR="00691BA8">
        <w:rPr>
          <w:rFonts w:ascii="Arial" w:hAnsi="Arial" w:cs="Arial"/>
        </w:rPr>
        <w:t xml:space="preserve">ou </w:t>
      </w:r>
      <w:r>
        <w:rPr>
          <w:rFonts w:ascii="Arial" w:hAnsi="Arial" w:cs="Arial"/>
        </w:rPr>
        <w:t xml:space="preserve">claro que não há infração ética quando os interesses das partes </w:t>
      </w:r>
      <w:r w:rsidR="00691BA8">
        <w:rPr>
          <w:rFonts w:ascii="Arial" w:hAnsi="Arial" w:cs="Arial"/>
        </w:rPr>
        <w:t xml:space="preserve">são </w:t>
      </w:r>
      <w:r>
        <w:rPr>
          <w:rFonts w:ascii="Arial" w:hAnsi="Arial" w:cs="Arial"/>
        </w:rPr>
        <w:t xml:space="preserve">comuns e não conflitantes. Exemplo disso são os seguintes ementários: </w:t>
      </w:r>
    </w:p>
    <w:p w14:paraId="78F90C3C" w14:textId="77777777" w:rsidR="003122AB" w:rsidRDefault="003122AB" w:rsidP="003122AB">
      <w:pPr>
        <w:pStyle w:val="Textbody"/>
        <w:spacing w:after="0" w:line="360" w:lineRule="auto"/>
        <w:jc w:val="both"/>
        <w:rPr>
          <w:rFonts w:ascii="Arial" w:hAnsi="Arial" w:cs="Arial"/>
        </w:rPr>
      </w:pPr>
    </w:p>
    <w:p w14:paraId="4485E240" w14:textId="77777777" w:rsidR="00FD2683" w:rsidRDefault="00FD2683" w:rsidP="003122AB">
      <w:pPr>
        <w:pStyle w:val="Textbody"/>
        <w:spacing w:after="0" w:line="360" w:lineRule="auto"/>
        <w:jc w:val="both"/>
        <w:rPr>
          <w:rFonts w:ascii="Arial" w:hAnsi="Arial" w:cs="Arial"/>
        </w:rPr>
      </w:pPr>
    </w:p>
    <w:p w14:paraId="50FBD0BF" w14:textId="76B3CA00" w:rsidR="003122AB" w:rsidRDefault="003122AB" w:rsidP="003122AB">
      <w:pPr>
        <w:pStyle w:val="Textbody"/>
        <w:spacing w:after="0" w:line="360" w:lineRule="auto"/>
        <w:jc w:val="both"/>
        <w:rPr>
          <w:rFonts w:ascii="Arial" w:hAnsi="Arial" w:cs="Arial"/>
        </w:rPr>
      </w:pPr>
      <w:r w:rsidRPr="003122AB">
        <w:rPr>
          <w:rFonts w:ascii="Arial" w:hAnsi="Arial" w:cs="Arial"/>
          <w:noProof/>
        </w:rPr>
        <w:lastRenderedPageBreak/>
        <w:drawing>
          <wp:inline distT="0" distB="0" distL="0" distR="0" wp14:anchorId="6A594F3E" wp14:editId="5C770786">
            <wp:extent cx="6120130" cy="2524836"/>
            <wp:effectExtent l="0" t="0" r="0" b="8890"/>
            <wp:docPr id="271561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1115" name=""/>
                    <pic:cNvPicPr/>
                  </pic:nvPicPr>
                  <pic:blipFill>
                    <a:blip r:embed="rId27"/>
                    <a:stretch>
                      <a:fillRect/>
                    </a:stretch>
                  </pic:blipFill>
                  <pic:spPr>
                    <a:xfrm>
                      <a:off x="0" y="0"/>
                      <a:ext cx="6124193" cy="2526512"/>
                    </a:xfrm>
                    <a:prstGeom prst="rect">
                      <a:avLst/>
                    </a:prstGeom>
                  </pic:spPr>
                </pic:pic>
              </a:graphicData>
            </a:graphic>
          </wp:inline>
        </w:drawing>
      </w:r>
    </w:p>
    <w:p w14:paraId="4E4074CE" w14:textId="77777777" w:rsidR="003122AB" w:rsidRDefault="003122AB" w:rsidP="003122AB">
      <w:pPr>
        <w:pStyle w:val="Textbody"/>
        <w:spacing w:after="0" w:line="360" w:lineRule="auto"/>
        <w:jc w:val="both"/>
        <w:rPr>
          <w:rFonts w:ascii="Arial" w:hAnsi="Arial" w:cs="Arial"/>
          <w:sz w:val="6"/>
          <w:szCs w:val="6"/>
        </w:rPr>
      </w:pPr>
    </w:p>
    <w:p w14:paraId="0C8DC528" w14:textId="77777777" w:rsidR="00FD2683" w:rsidRDefault="00FD2683" w:rsidP="003122AB">
      <w:pPr>
        <w:pStyle w:val="Textbody"/>
        <w:spacing w:after="0" w:line="360" w:lineRule="auto"/>
        <w:jc w:val="both"/>
        <w:rPr>
          <w:rFonts w:ascii="Arial" w:hAnsi="Arial" w:cs="Arial"/>
          <w:sz w:val="6"/>
          <w:szCs w:val="6"/>
        </w:rPr>
      </w:pPr>
    </w:p>
    <w:p w14:paraId="390449E4" w14:textId="77777777" w:rsidR="00FD2683" w:rsidRDefault="00FD2683" w:rsidP="003122AB">
      <w:pPr>
        <w:pStyle w:val="Textbody"/>
        <w:spacing w:after="0" w:line="360" w:lineRule="auto"/>
        <w:jc w:val="both"/>
        <w:rPr>
          <w:rFonts w:ascii="Arial" w:hAnsi="Arial" w:cs="Arial"/>
          <w:sz w:val="6"/>
          <w:szCs w:val="6"/>
        </w:rPr>
      </w:pPr>
    </w:p>
    <w:p w14:paraId="57CAFCAF" w14:textId="77777777" w:rsidR="00FD2683" w:rsidRPr="003122AB" w:rsidRDefault="00FD2683" w:rsidP="003122AB">
      <w:pPr>
        <w:pStyle w:val="Textbody"/>
        <w:spacing w:after="0" w:line="360" w:lineRule="auto"/>
        <w:jc w:val="both"/>
        <w:rPr>
          <w:rFonts w:ascii="Arial" w:hAnsi="Arial" w:cs="Arial"/>
          <w:sz w:val="6"/>
          <w:szCs w:val="6"/>
        </w:rPr>
      </w:pPr>
    </w:p>
    <w:p w14:paraId="08A91542" w14:textId="7BE7BDA7" w:rsidR="003122AB" w:rsidRDefault="003122AB" w:rsidP="003122AB">
      <w:pPr>
        <w:pStyle w:val="Textbody"/>
        <w:spacing w:after="0" w:line="360" w:lineRule="auto"/>
        <w:jc w:val="both"/>
        <w:rPr>
          <w:rFonts w:ascii="Arial" w:hAnsi="Arial" w:cs="Arial"/>
        </w:rPr>
      </w:pPr>
      <w:r w:rsidRPr="003122AB">
        <w:rPr>
          <w:rFonts w:ascii="Arial" w:hAnsi="Arial" w:cs="Arial"/>
          <w:noProof/>
        </w:rPr>
        <w:drawing>
          <wp:inline distT="0" distB="0" distL="0" distR="0" wp14:anchorId="0463A576" wp14:editId="09DF5B4A">
            <wp:extent cx="6077585" cy="3971499"/>
            <wp:effectExtent l="0" t="0" r="0" b="0"/>
            <wp:docPr id="181392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1846" name=""/>
                    <pic:cNvPicPr/>
                  </pic:nvPicPr>
                  <pic:blipFill>
                    <a:blip r:embed="rId28"/>
                    <a:stretch>
                      <a:fillRect/>
                    </a:stretch>
                  </pic:blipFill>
                  <pic:spPr>
                    <a:xfrm>
                      <a:off x="0" y="0"/>
                      <a:ext cx="6083041" cy="3975064"/>
                    </a:xfrm>
                    <a:prstGeom prst="rect">
                      <a:avLst/>
                    </a:prstGeom>
                  </pic:spPr>
                </pic:pic>
              </a:graphicData>
            </a:graphic>
          </wp:inline>
        </w:drawing>
      </w:r>
    </w:p>
    <w:p w14:paraId="1872B227" w14:textId="77777777" w:rsidR="003122AB" w:rsidRDefault="003122AB" w:rsidP="003122AB">
      <w:pPr>
        <w:pStyle w:val="Textbody"/>
        <w:spacing w:after="0" w:line="360" w:lineRule="auto"/>
        <w:jc w:val="both"/>
        <w:rPr>
          <w:rFonts w:ascii="Arial" w:hAnsi="Arial" w:cs="Arial"/>
        </w:rPr>
      </w:pPr>
    </w:p>
    <w:p w14:paraId="23067E20" w14:textId="28DE1EDC" w:rsidR="003122AB" w:rsidRDefault="00FD2683" w:rsidP="003122AB">
      <w:pPr>
        <w:pStyle w:val="Textbody"/>
        <w:spacing w:after="0" w:line="360" w:lineRule="auto"/>
        <w:jc w:val="both"/>
        <w:rPr>
          <w:rFonts w:ascii="Arial" w:hAnsi="Arial" w:cs="Arial"/>
        </w:rPr>
      </w:pPr>
      <w:r w:rsidRPr="00FD2683">
        <w:rPr>
          <w:rFonts w:ascii="Arial" w:hAnsi="Arial" w:cs="Arial"/>
          <w:noProof/>
        </w:rPr>
        <w:lastRenderedPageBreak/>
        <w:drawing>
          <wp:inline distT="0" distB="0" distL="0" distR="0" wp14:anchorId="6C52A69A" wp14:editId="0E3FBF2A">
            <wp:extent cx="6120130" cy="2045970"/>
            <wp:effectExtent l="0" t="0" r="0" b="0"/>
            <wp:docPr id="1237468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68243" name=""/>
                    <pic:cNvPicPr/>
                  </pic:nvPicPr>
                  <pic:blipFill>
                    <a:blip r:embed="rId29"/>
                    <a:stretch>
                      <a:fillRect/>
                    </a:stretch>
                  </pic:blipFill>
                  <pic:spPr>
                    <a:xfrm>
                      <a:off x="0" y="0"/>
                      <a:ext cx="6120130" cy="2045970"/>
                    </a:xfrm>
                    <a:prstGeom prst="rect">
                      <a:avLst/>
                    </a:prstGeom>
                  </pic:spPr>
                </pic:pic>
              </a:graphicData>
            </a:graphic>
          </wp:inline>
        </w:drawing>
      </w:r>
    </w:p>
    <w:p w14:paraId="7DDE10CC" w14:textId="1D2CAB77" w:rsidR="003122AB" w:rsidRDefault="00FD2683" w:rsidP="003122AB">
      <w:pPr>
        <w:pStyle w:val="Textbody"/>
        <w:spacing w:after="0" w:line="360" w:lineRule="auto"/>
        <w:jc w:val="both"/>
        <w:rPr>
          <w:rFonts w:ascii="Arial" w:hAnsi="Arial" w:cs="Arial"/>
        </w:rPr>
      </w:pPr>
      <w:r w:rsidRPr="00FD2683">
        <w:rPr>
          <w:rFonts w:ascii="Arial" w:hAnsi="Arial" w:cs="Arial"/>
          <w:noProof/>
        </w:rPr>
        <w:drawing>
          <wp:inline distT="0" distB="0" distL="0" distR="0" wp14:anchorId="55BAA2D6" wp14:editId="5E6126A7">
            <wp:extent cx="6120130" cy="2253615"/>
            <wp:effectExtent l="0" t="0" r="0" b="0"/>
            <wp:docPr id="1770180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076" name=""/>
                    <pic:cNvPicPr/>
                  </pic:nvPicPr>
                  <pic:blipFill>
                    <a:blip r:embed="rId30"/>
                    <a:stretch>
                      <a:fillRect/>
                    </a:stretch>
                  </pic:blipFill>
                  <pic:spPr>
                    <a:xfrm>
                      <a:off x="0" y="0"/>
                      <a:ext cx="6120130" cy="2253615"/>
                    </a:xfrm>
                    <a:prstGeom prst="rect">
                      <a:avLst/>
                    </a:prstGeom>
                  </pic:spPr>
                </pic:pic>
              </a:graphicData>
            </a:graphic>
          </wp:inline>
        </w:drawing>
      </w:r>
    </w:p>
    <w:p w14:paraId="284BEF07" w14:textId="6DF419F8" w:rsidR="003122AB" w:rsidRDefault="00FD2683" w:rsidP="003122AB">
      <w:pPr>
        <w:pStyle w:val="Textbody"/>
        <w:spacing w:after="0" w:line="360" w:lineRule="auto"/>
        <w:jc w:val="both"/>
        <w:rPr>
          <w:rFonts w:ascii="Arial" w:hAnsi="Arial" w:cs="Arial"/>
        </w:rPr>
      </w:pPr>
      <w:r w:rsidRPr="00FD2683">
        <w:rPr>
          <w:rFonts w:ascii="Arial" w:hAnsi="Arial" w:cs="Arial"/>
          <w:noProof/>
        </w:rPr>
        <w:drawing>
          <wp:inline distT="0" distB="0" distL="0" distR="0" wp14:anchorId="48953495" wp14:editId="0A8BFEBF">
            <wp:extent cx="6120130" cy="3536950"/>
            <wp:effectExtent l="0" t="0" r="0" b="6350"/>
            <wp:docPr id="221911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1982" name=""/>
                    <pic:cNvPicPr/>
                  </pic:nvPicPr>
                  <pic:blipFill>
                    <a:blip r:embed="rId31"/>
                    <a:stretch>
                      <a:fillRect/>
                    </a:stretch>
                  </pic:blipFill>
                  <pic:spPr>
                    <a:xfrm>
                      <a:off x="0" y="0"/>
                      <a:ext cx="6120130" cy="3536950"/>
                    </a:xfrm>
                    <a:prstGeom prst="rect">
                      <a:avLst/>
                    </a:prstGeom>
                  </pic:spPr>
                </pic:pic>
              </a:graphicData>
            </a:graphic>
          </wp:inline>
        </w:drawing>
      </w:r>
    </w:p>
    <w:p w14:paraId="2ABE44B0" w14:textId="7268B66F" w:rsidR="00AB0FCB" w:rsidRDefault="00603AD0" w:rsidP="00096C8A">
      <w:pPr>
        <w:pStyle w:val="Textbody"/>
        <w:numPr>
          <w:ilvl w:val="0"/>
          <w:numId w:val="5"/>
        </w:numPr>
        <w:spacing w:after="0" w:line="360" w:lineRule="auto"/>
        <w:ind w:left="0" w:firstLine="1418"/>
        <w:jc w:val="both"/>
        <w:rPr>
          <w:rFonts w:ascii="Arial" w:hAnsi="Arial" w:cs="Arial"/>
        </w:rPr>
      </w:pPr>
      <w:r w:rsidRPr="00605ABE">
        <w:rPr>
          <w:rFonts w:ascii="Arial" w:hAnsi="Arial" w:cs="Arial"/>
        </w:rPr>
        <w:lastRenderedPageBreak/>
        <w:t>Em suma,</w:t>
      </w:r>
      <w:r w:rsidR="00FD2683">
        <w:rPr>
          <w:rFonts w:ascii="Arial" w:hAnsi="Arial" w:cs="Arial"/>
        </w:rPr>
        <w:t xml:space="preserve"> no caso denunciado pelo representante </w:t>
      </w:r>
      <w:r w:rsidRPr="00605ABE">
        <w:rPr>
          <w:rFonts w:ascii="Arial" w:hAnsi="Arial" w:cs="Arial"/>
        </w:rPr>
        <w:t>inexis</w:t>
      </w:r>
      <w:r w:rsidR="00691BA8">
        <w:rPr>
          <w:rFonts w:ascii="Arial" w:hAnsi="Arial" w:cs="Arial"/>
        </w:rPr>
        <w:t>te</w:t>
      </w:r>
      <w:r w:rsidRPr="00605ABE">
        <w:rPr>
          <w:rFonts w:ascii="Arial" w:hAnsi="Arial" w:cs="Arial"/>
        </w:rPr>
        <w:t xml:space="preserve"> conflito de interesses, </w:t>
      </w:r>
      <w:r w:rsidR="00FD2683">
        <w:rPr>
          <w:rFonts w:ascii="Arial" w:hAnsi="Arial" w:cs="Arial"/>
        </w:rPr>
        <w:t xml:space="preserve">assim como </w:t>
      </w:r>
      <w:r w:rsidRPr="00605ABE">
        <w:rPr>
          <w:rFonts w:ascii="Arial" w:hAnsi="Arial" w:cs="Arial"/>
        </w:rPr>
        <w:t xml:space="preserve">inexiste fraude processual </w:t>
      </w:r>
      <w:r w:rsidR="00FD2683">
        <w:rPr>
          <w:rFonts w:ascii="Arial" w:hAnsi="Arial" w:cs="Arial"/>
        </w:rPr>
        <w:t>ou</w:t>
      </w:r>
      <w:r w:rsidRPr="00605ABE">
        <w:rPr>
          <w:rFonts w:ascii="Arial" w:hAnsi="Arial" w:cs="Arial"/>
        </w:rPr>
        <w:t xml:space="preserve"> violação ao art. 34, </w:t>
      </w:r>
      <w:r w:rsidR="00FD2683">
        <w:rPr>
          <w:rFonts w:ascii="Arial" w:hAnsi="Arial" w:cs="Arial"/>
        </w:rPr>
        <w:t xml:space="preserve">VIII e </w:t>
      </w:r>
      <w:r w:rsidRPr="00605ABE">
        <w:rPr>
          <w:rFonts w:ascii="Arial" w:hAnsi="Arial" w:cs="Arial"/>
        </w:rPr>
        <w:t>XVII, do EAOAB. O que se verifica é o exercício regular da profissão em contexto consensual, com plena observância da legalidade, da ética profissional e das garantias constitucionais da advocacia.</w:t>
      </w:r>
    </w:p>
    <w:p w14:paraId="0D0600F3" w14:textId="28AEF7AD" w:rsidR="00FD2683" w:rsidRDefault="00FD2683"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Por esses motivos, inclusive por saber a orientação desse respeitável Tribunal de Ética, que afasta a caracterização de infração ética em hipóteses como a presente, entende a </w:t>
      </w:r>
      <w:r w:rsidR="00691BA8">
        <w:rPr>
          <w:rFonts w:ascii="Arial" w:hAnsi="Arial" w:cs="Arial"/>
        </w:rPr>
        <w:t>r</w:t>
      </w:r>
      <w:r>
        <w:rPr>
          <w:rFonts w:ascii="Arial" w:hAnsi="Arial" w:cs="Arial"/>
        </w:rPr>
        <w:t xml:space="preserve">epresentada que o arquivamento liminar é </w:t>
      </w:r>
      <w:proofErr w:type="gramStart"/>
      <w:r>
        <w:rPr>
          <w:rFonts w:ascii="Arial" w:hAnsi="Arial" w:cs="Arial"/>
        </w:rPr>
        <w:t>medida</w:t>
      </w:r>
      <w:proofErr w:type="gramEnd"/>
      <w:r>
        <w:rPr>
          <w:rFonts w:ascii="Arial" w:hAnsi="Arial" w:cs="Arial"/>
        </w:rPr>
        <w:t xml:space="preserve"> de justiça, para evitar o processamento desnecessária de uma </w:t>
      </w:r>
      <w:r w:rsidR="00691BA8">
        <w:rPr>
          <w:rFonts w:ascii="Arial" w:hAnsi="Arial" w:cs="Arial"/>
        </w:rPr>
        <w:t>r</w:t>
      </w:r>
      <w:r>
        <w:rPr>
          <w:rFonts w:ascii="Arial" w:hAnsi="Arial" w:cs="Arial"/>
        </w:rPr>
        <w:t>epresentação que, pelo mérito, não se justifica.</w:t>
      </w:r>
    </w:p>
    <w:p w14:paraId="0ACBD4E5" w14:textId="77777777" w:rsidR="00AB0FCB" w:rsidRPr="00AB0FCB" w:rsidRDefault="00AB0FCB" w:rsidP="00AB0FCB">
      <w:pPr>
        <w:pStyle w:val="Textbody"/>
        <w:spacing w:after="0" w:line="360" w:lineRule="auto"/>
        <w:jc w:val="both"/>
        <w:rPr>
          <w:rFonts w:ascii="Arial" w:hAnsi="Arial" w:cs="Arial"/>
          <w:sz w:val="16"/>
          <w:szCs w:val="16"/>
        </w:rPr>
      </w:pPr>
    </w:p>
    <w:p w14:paraId="43C60F25" w14:textId="7B28D211" w:rsidR="00AB0FCB" w:rsidRPr="006623BB" w:rsidRDefault="00AB0FCB" w:rsidP="00AB0FCB">
      <w:pPr>
        <w:pStyle w:val="Ttulo4"/>
        <w:spacing w:line="360" w:lineRule="auto"/>
        <w:jc w:val="both"/>
        <w:rPr>
          <w:rFonts w:ascii="Arial" w:hAnsi="Arial" w:cs="Arial"/>
        </w:rPr>
      </w:pPr>
      <w:r>
        <w:rPr>
          <w:rFonts w:ascii="Arial" w:hAnsi="Arial" w:cs="Arial"/>
        </w:rPr>
        <w:t>V</w:t>
      </w:r>
      <w:r w:rsidRPr="006623BB">
        <w:rPr>
          <w:rFonts w:ascii="Arial" w:hAnsi="Arial" w:cs="Arial"/>
        </w:rPr>
        <w:t xml:space="preserve">.4. </w:t>
      </w:r>
      <w:r w:rsidR="00691BA8">
        <w:rPr>
          <w:rFonts w:ascii="Arial" w:hAnsi="Arial" w:cs="Arial"/>
        </w:rPr>
        <w:t>A</w:t>
      </w:r>
      <w:r w:rsidR="00FD2683">
        <w:rPr>
          <w:rFonts w:ascii="Arial" w:hAnsi="Arial" w:cs="Arial"/>
        </w:rPr>
        <w:t>utonomia profissional e inexistência de colusão</w:t>
      </w:r>
      <w:r w:rsidRPr="006623BB">
        <w:rPr>
          <w:rFonts w:ascii="Arial" w:hAnsi="Arial" w:cs="Arial"/>
        </w:rPr>
        <w:t xml:space="preserve"> </w:t>
      </w:r>
      <w:r w:rsidRPr="00AB0FCB">
        <w:rPr>
          <w:rFonts w:ascii="Arial" w:hAnsi="Arial" w:cs="Arial"/>
          <w:sz w:val="20"/>
          <w:szCs w:val="20"/>
        </w:rPr>
        <w:t>(ART. 31 DO EAOAB)</w:t>
      </w:r>
    </w:p>
    <w:p w14:paraId="18602E49" w14:textId="77777777" w:rsidR="00AB0FCB" w:rsidRPr="00AB0FCB" w:rsidRDefault="00AB0FCB" w:rsidP="00AB0FCB">
      <w:pPr>
        <w:pStyle w:val="Textbody"/>
        <w:spacing w:after="0" w:line="360" w:lineRule="auto"/>
        <w:jc w:val="both"/>
        <w:rPr>
          <w:rFonts w:ascii="Arial" w:hAnsi="Arial" w:cs="Arial"/>
          <w:sz w:val="16"/>
          <w:szCs w:val="16"/>
        </w:rPr>
      </w:pPr>
    </w:p>
    <w:p w14:paraId="019FFEDA" w14:textId="75E78A84" w:rsidR="00AB0FCB" w:rsidRDefault="00603AD0" w:rsidP="00096C8A">
      <w:pPr>
        <w:pStyle w:val="Textbody"/>
        <w:numPr>
          <w:ilvl w:val="0"/>
          <w:numId w:val="5"/>
        </w:numPr>
        <w:spacing w:after="0" w:line="360" w:lineRule="auto"/>
        <w:ind w:left="0" w:firstLine="1418"/>
        <w:jc w:val="both"/>
        <w:rPr>
          <w:rFonts w:ascii="Arial" w:hAnsi="Arial" w:cs="Arial"/>
        </w:rPr>
      </w:pPr>
      <w:r w:rsidRPr="00AB0FCB">
        <w:rPr>
          <w:rFonts w:ascii="Arial" w:hAnsi="Arial" w:cs="Arial"/>
        </w:rPr>
        <w:t xml:space="preserve">A acusação de que a advogada Thayná Pedroso da Silva Lima atuou de forma subordinada à </w:t>
      </w:r>
      <w:r w:rsidR="00691BA8">
        <w:rPr>
          <w:rFonts w:ascii="Arial" w:hAnsi="Arial" w:cs="Arial"/>
        </w:rPr>
        <w:t>r</w:t>
      </w:r>
      <w:r w:rsidRPr="00AB0FCB">
        <w:rPr>
          <w:rFonts w:ascii="Arial" w:hAnsi="Arial" w:cs="Arial"/>
        </w:rPr>
        <w:t>epresentada é uma afronta à dignidade da advocacia. O EAOAB, em seu art. 31, § 1º, garante ao advogado a independência técnica</w:t>
      </w:r>
      <w:r w:rsidR="00691BA8">
        <w:rPr>
          <w:rFonts w:ascii="Arial" w:hAnsi="Arial" w:cs="Arial"/>
        </w:rPr>
        <w:t>,</w:t>
      </w:r>
      <w:r w:rsidRPr="00AB0FCB">
        <w:rPr>
          <w:rFonts w:ascii="Arial" w:hAnsi="Arial" w:cs="Arial"/>
        </w:rPr>
        <w:t xml:space="preserve"> sendo que a mera existência de parceria profissional ou o compartilhamento de estrutura física </w:t>
      </w:r>
      <w:r w:rsidRPr="00691BA8">
        <w:rPr>
          <w:rFonts w:ascii="Arial" w:hAnsi="Arial" w:cs="Arial"/>
          <w:sz w:val="20"/>
          <w:szCs w:val="20"/>
        </w:rPr>
        <w:t>(escritório)</w:t>
      </w:r>
      <w:r w:rsidRPr="00AB0FCB">
        <w:rPr>
          <w:rFonts w:ascii="Arial" w:hAnsi="Arial" w:cs="Arial"/>
        </w:rPr>
        <w:t xml:space="preserve"> não se traduz, sob hipótese alguma, em presunção de subordinação profissional, conluio ou patrocínio infiel em qualquer dos casos apresentados nessa representação.</w:t>
      </w:r>
    </w:p>
    <w:p w14:paraId="310E12C0" w14:textId="058271A4" w:rsidR="00AB0FCB" w:rsidRDefault="00603AD0" w:rsidP="00096C8A">
      <w:pPr>
        <w:pStyle w:val="Textbody"/>
        <w:numPr>
          <w:ilvl w:val="0"/>
          <w:numId w:val="5"/>
        </w:numPr>
        <w:spacing w:after="0" w:line="360" w:lineRule="auto"/>
        <w:ind w:left="0" w:firstLine="1418"/>
        <w:jc w:val="both"/>
        <w:rPr>
          <w:rFonts w:ascii="Arial" w:hAnsi="Arial" w:cs="Arial"/>
        </w:rPr>
      </w:pPr>
      <w:r w:rsidRPr="00AB0FCB">
        <w:rPr>
          <w:rFonts w:ascii="Arial" w:hAnsi="Arial" w:cs="Arial"/>
        </w:rPr>
        <w:t xml:space="preserve">O </w:t>
      </w:r>
      <w:r w:rsidR="00691BA8">
        <w:rPr>
          <w:rFonts w:ascii="Arial" w:hAnsi="Arial" w:cs="Arial"/>
        </w:rPr>
        <w:t>r</w:t>
      </w:r>
      <w:r w:rsidRPr="00AB0FCB">
        <w:rPr>
          <w:rFonts w:ascii="Arial" w:hAnsi="Arial" w:cs="Arial"/>
        </w:rPr>
        <w:t>epresentante utiliza o domínio de e-mail corporativo como "prova" de subordinação, ignorando as modernas formas de colaboração profissional entre causídicos independentes. A defesa d</w:t>
      </w:r>
      <w:r w:rsidR="00FD2683">
        <w:rPr>
          <w:rFonts w:ascii="Arial" w:hAnsi="Arial" w:cs="Arial"/>
        </w:rPr>
        <w:t>e</w:t>
      </w:r>
      <w:r w:rsidRPr="00AB0FCB">
        <w:rPr>
          <w:rFonts w:ascii="Arial" w:hAnsi="Arial" w:cs="Arial"/>
        </w:rPr>
        <w:t xml:space="preserve"> Flávio foi exercida com autonomia, visando o interesse do cliente naquele momento processual, o qual não cabe ao </w:t>
      </w:r>
      <w:r w:rsidR="00691BA8">
        <w:rPr>
          <w:rFonts w:ascii="Arial" w:hAnsi="Arial" w:cs="Arial"/>
        </w:rPr>
        <w:t>r</w:t>
      </w:r>
      <w:r w:rsidRPr="00AB0FCB">
        <w:rPr>
          <w:rFonts w:ascii="Arial" w:hAnsi="Arial" w:cs="Arial"/>
        </w:rPr>
        <w:t>epresentante questionar.</w:t>
      </w:r>
    </w:p>
    <w:p w14:paraId="772494C4" w14:textId="6E496249" w:rsidR="00AB0FCB" w:rsidRDefault="00603AD0" w:rsidP="00096C8A">
      <w:pPr>
        <w:pStyle w:val="Textbody"/>
        <w:numPr>
          <w:ilvl w:val="0"/>
          <w:numId w:val="5"/>
        </w:numPr>
        <w:spacing w:after="0" w:line="360" w:lineRule="auto"/>
        <w:ind w:left="0" w:firstLine="1418"/>
        <w:jc w:val="both"/>
        <w:rPr>
          <w:rFonts w:ascii="Arial" w:hAnsi="Arial" w:cs="Arial"/>
        </w:rPr>
      </w:pPr>
      <w:r w:rsidRPr="00AB0FCB">
        <w:rPr>
          <w:rFonts w:ascii="Arial" w:hAnsi="Arial" w:cs="Arial"/>
        </w:rPr>
        <w:t>Ademais,</w:t>
      </w:r>
      <w:r w:rsidR="003B01A4">
        <w:rPr>
          <w:rFonts w:ascii="Arial" w:hAnsi="Arial" w:cs="Arial"/>
        </w:rPr>
        <w:t xml:space="preserve"> como demonstrado à exaustão nesta peça de defesa,</w:t>
      </w:r>
      <w:r w:rsidRPr="00AB0FCB">
        <w:rPr>
          <w:rFonts w:ascii="Arial" w:hAnsi="Arial" w:cs="Arial"/>
        </w:rPr>
        <w:t xml:space="preserve"> a </w:t>
      </w:r>
      <w:r w:rsidR="00691BA8">
        <w:rPr>
          <w:rFonts w:ascii="Arial" w:hAnsi="Arial" w:cs="Arial"/>
        </w:rPr>
        <w:t>r</w:t>
      </w:r>
      <w:r w:rsidRPr="00AB0FCB">
        <w:rPr>
          <w:rFonts w:ascii="Arial" w:hAnsi="Arial" w:cs="Arial"/>
        </w:rPr>
        <w:t xml:space="preserve">epresentada e sua companheira apenas deixaram de se opor à vontade de Flávio, que já demonstrava, há tempos, a rejeição da adoção, sendo que, ao completar a maioridade, não houve mais a possibilidade de impedi-lo de concretizar sua decisão. Dessa forma, não houve lide, mas sim mera homologação da decisão de Flávio, no sentido de </w:t>
      </w:r>
      <w:r w:rsidR="003B01A4">
        <w:rPr>
          <w:rFonts w:ascii="Arial" w:hAnsi="Arial" w:cs="Arial"/>
        </w:rPr>
        <w:t>desconstituir</w:t>
      </w:r>
      <w:r w:rsidRPr="00AB0FCB">
        <w:rPr>
          <w:rFonts w:ascii="Arial" w:hAnsi="Arial" w:cs="Arial"/>
        </w:rPr>
        <w:t xml:space="preserve"> o ato da adoção e retomar seu nome de origem</w:t>
      </w:r>
      <w:r w:rsidR="003B01A4">
        <w:rPr>
          <w:rFonts w:ascii="Arial" w:hAnsi="Arial" w:cs="Arial"/>
        </w:rPr>
        <w:t>,</w:t>
      </w:r>
      <w:r w:rsidRPr="00AB0FCB">
        <w:rPr>
          <w:rFonts w:ascii="Arial" w:hAnsi="Arial" w:cs="Arial"/>
        </w:rPr>
        <w:t xml:space="preserve"> o que por si só, já torna qualquer processo mais célere. </w:t>
      </w:r>
    </w:p>
    <w:p w14:paraId="6D623BDF" w14:textId="5EE96133" w:rsidR="003B01A4" w:rsidRDefault="003B01A4" w:rsidP="003B01A4">
      <w:pPr>
        <w:pStyle w:val="Textbody"/>
        <w:numPr>
          <w:ilvl w:val="0"/>
          <w:numId w:val="5"/>
        </w:numPr>
        <w:spacing w:after="0" w:line="360" w:lineRule="auto"/>
        <w:ind w:left="0" w:firstLine="1418"/>
        <w:jc w:val="both"/>
        <w:rPr>
          <w:rFonts w:ascii="Arial" w:hAnsi="Arial" w:cs="Arial"/>
        </w:rPr>
      </w:pPr>
      <w:r>
        <w:rPr>
          <w:rFonts w:ascii="Arial" w:hAnsi="Arial" w:cs="Arial"/>
        </w:rPr>
        <w:lastRenderedPageBreak/>
        <w:t>Aliás, n</w:t>
      </w:r>
      <w:r w:rsidR="00603AD0" w:rsidRPr="00AB0FCB">
        <w:rPr>
          <w:rFonts w:ascii="Arial" w:hAnsi="Arial" w:cs="Arial"/>
        </w:rPr>
        <w:t xml:space="preserve">esse contexto, em se tratando de acordo e consensualidade, a </w:t>
      </w:r>
      <w:r w:rsidR="00691BA8">
        <w:rPr>
          <w:rFonts w:ascii="Arial" w:hAnsi="Arial" w:cs="Arial"/>
        </w:rPr>
        <w:t>r</w:t>
      </w:r>
      <w:r w:rsidR="00603AD0" w:rsidRPr="00AB0FCB">
        <w:rPr>
          <w:rFonts w:ascii="Arial" w:hAnsi="Arial" w:cs="Arial"/>
        </w:rPr>
        <w:t>epresentada poderia ter patrocinado todas as partes da demanda, ruindo assim a tese de colusão.</w:t>
      </w:r>
    </w:p>
    <w:p w14:paraId="48F99EF4" w14:textId="77777777" w:rsidR="003B01A4" w:rsidRDefault="003B01A4" w:rsidP="003B01A4">
      <w:pPr>
        <w:pStyle w:val="Textbody"/>
        <w:spacing w:after="0" w:line="360" w:lineRule="auto"/>
        <w:jc w:val="both"/>
        <w:rPr>
          <w:rFonts w:ascii="Arial" w:hAnsi="Arial" w:cs="Arial"/>
        </w:rPr>
      </w:pPr>
    </w:p>
    <w:p w14:paraId="02047EFD" w14:textId="53BA6DDC" w:rsidR="003B01A4" w:rsidRDefault="003B01A4" w:rsidP="003B01A4">
      <w:pPr>
        <w:pStyle w:val="Ttulo3"/>
        <w:spacing w:line="360" w:lineRule="auto"/>
        <w:jc w:val="both"/>
        <w:rPr>
          <w:rFonts w:ascii="Arial" w:hAnsi="Arial" w:cs="Arial"/>
          <w:sz w:val="24"/>
          <w:szCs w:val="24"/>
        </w:rPr>
      </w:pPr>
      <w:r>
        <w:rPr>
          <w:rFonts w:ascii="Arial" w:hAnsi="Arial" w:cs="Arial"/>
          <w:sz w:val="24"/>
          <w:szCs w:val="24"/>
        </w:rPr>
        <w:t>VI</w:t>
      </w:r>
      <w:r w:rsidRPr="006623BB">
        <w:rPr>
          <w:rFonts w:ascii="Arial" w:hAnsi="Arial" w:cs="Arial"/>
          <w:sz w:val="24"/>
          <w:szCs w:val="24"/>
        </w:rPr>
        <w:t>. IMPROPRIEDADE DO PEDIDO DE MEDIDA CAUTELAR DE SUSPENSÃO PREVENTIVA</w:t>
      </w:r>
      <w:r>
        <w:rPr>
          <w:rFonts w:ascii="Arial" w:hAnsi="Arial" w:cs="Arial"/>
          <w:sz w:val="24"/>
          <w:szCs w:val="24"/>
        </w:rPr>
        <w:t>.</w:t>
      </w:r>
    </w:p>
    <w:p w14:paraId="39A174A4" w14:textId="77777777" w:rsidR="003B01A4" w:rsidRDefault="003B01A4" w:rsidP="003B01A4">
      <w:pPr>
        <w:pStyle w:val="Textbody"/>
        <w:spacing w:after="0" w:line="360" w:lineRule="auto"/>
        <w:jc w:val="both"/>
        <w:rPr>
          <w:rFonts w:ascii="Arial" w:hAnsi="Arial" w:cs="Arial"/>
        </w:rPr>
      </w:pPr>
    </w:p>
    <w:p w14:paraId="653CC23C" w14:textId="7DC6E8D0" w:rsidR="003B01A4" w:rsidRPr="003B01A4" w:rsidRDefault="00603AD0" w:rsidP="00096C8A">
      <w:pPr>
        <w:pStyle w:val="Textbody"/>
        <w:numPr>
          <w:ilvl w:val="0"/>
          <w:numId w:val="5"/>
        </w:numPr>
        <w:spacing w:after="0" w:line="360" w:lineRule="auto"/>
        <w:ind w:left="0" w:firstLine="1418"/>
        <w:jc w:val="both"/>
        <w:rPr>
          <w:rFonts w:ascii="Arial" w:hAnsi="Arial" w:cs="Arial"/>
        </w:rPr>
      </w:pPr>
      <w:r w:rsidRPr="003B01A4">
        <w:rPr>
          <w:rFonts w:ascii="Arial" w:hAnsi="Arial" w:cs="Arial"/>
        </w:rPr>
        <w:t xml:space="preserve">O pleito de suspensão preventiva da </w:t>
      </w:r>
      <w:r w:rsidR="00691BA8">
        <w:rPr>
          <w:rFonts w:ascii="Arial" w:hAnsi="Arial" w:cs="Arial"/>
        </w:rPr>
        <w:t>r</w:t>
      </w:r>
      <w:r w:rsidRPr="003B01A4">
        <w:rPr>
          <w:rFonts w:ascii="Arial" w:hAnsi="Arial" w:cs="Arial"/>
        </w:rPr>
        <w:t>epresentada afigura-se manifestamente improcedente, porquanto desprovido dos pressupostos legais autorizadores de medida tão gravosa. A concessão de tal providência, de caráter excepcionalíssimo, exig</w:t>
      </w:r>
      <w:r w:rsidR="003B01A4">
        <w:rPr>
          <w:rFonts w:ascii="Arial" w:hAnsi="Arial" w:cs="Arial"/>
        </w:rPr>
        <w:t>iria</w:t>
      </w:r>
      <w:r w:rsidRPr="003B01A4">
        <w:rPr>
          <w:rFonts w:ascii="Arial" w:hAnsi="Arial" w:cs="Arial"/>
        </w:rPr>
        <w:t xml:space="preserve"> a demonstração inequívoca</w:t>
      </w:r>
      <w:r w:rsidR="003B01A4">
        <w:rPr>
          <w:rFonts w:ascii="Arial" w:hAnsi="Arial" w:cs="Arial"/>
        </w:rPr>
        <w:t xml:space="preserve"> </w:t>
      </w:r>
      <w:r w:rsidRPr="003B01A4">
        <w:rPr>
          <w:rFonts w:ascii="Arial" w:hAnsi="Arial" w:cs="Arial"/>
        </w:rPr>
        <w:t>da prática de infração disciplinar que atente contra a dignidade da advocacia, a confiança pública na profissão ou que revele perigo de reiteração delitiva</w:t>
      </w:r>
      <w:r w:rsidR="003B01A4">
        <w:rPr>
          <w:rFonts w:ascii="Arial" w:hAnsi="Arial" w:cs="Arial"/>
        </w:rPr>
        <w:t>, o que não ocorre sob nenhum aspecto</w:t>
      </w:r>
      <w:r w:rsidRPr="003B01A4">
        <w:rPr>
          <w:rFonts w:ascii="Arial" w:hAnsi="Arial" w:cs="Arial"/>
        </w:rPr>
        <w:t>.</w:t>
      </w:r>
      <w:r w:rsidR="003B01A4">
        <w:rPr>
          <w:rFonts w:ascii="Arial" w:hAnsi="Arial" w:cs="Arial"/>
        </w:rPr>
        <w:t xml:space="preserve"> </w:t>
      </w:r>
    </w:p>
    <w:p w14:paraId="0A295697" w14:textId="21A71BE6" w:rsidR="003B01A4" w:rsidRPr="003B01A4" w:rsidRDefault="00603AD0" w:rsidP="00096C8A">
      <w:pPr>
        <w:pStyle w:val="Textbody"/>
        <w:numPr>
          <w:ilvl w:val="0"/>
          <w:numId w:val="5"/>
        </w:numPr>
        <w:spacing w:after="0" w:line="360" w:lineRule="auto"/>
        <w:ind w:left="0" w:firstLine="1418"/>
        <w:jc w:val="both"/>
        <w:rPr>
          <w:rFonts w:ascii="Arial" w:hAnsi="Arial" w:cs="Arial"/>
        </w:rPr>
      </w:pPr>
      <w:r w:rsidRPr="003B01A4">
        <w:rPr>
          <w:rFonts w:ascii="Arial" w:hAnsi="Arial" w:cs="Arial"/>
        </w:rPr>
        <w:t xml:space="preserve">No caso em tela, a representação ética, construída com expressões e elementos fictícios, carece de fundamento objetivo fático-jurídico robusto a fim de justificar uma medida tão drástica como a postulada. As alegações genéricas e desprovidas de lastro probatório concreto, longe de configurarem o </w:t>
      </w:r>
      <w:r w:rsidRPr="003B01A4">
        <w:rPr>
          <w:rFonts w:ascii="Arial" w:hAnsi="Arial" w:cs="Arial"/>
          <w:i/>
        </w:rPr>
        <w:t>fumus boni iuris</w:t>
      </w:r>
      <w:r w:rsidRPr="003B01A4">
        <w:rPr>
          <w:rFonts w:ascii="Arial" w:hAnsi="Arial" w:cs="Arial"/>
        </w:rPr>
        <w:t xml:space="preserve"> necessário, revelam a fragilidade da pretensão deduzida. Não se vislumbra, na conduta da </w:t>
      </w:r>
      <w:r w:rsidR="00691BA8">
        <w:rPr>
          <w:rFonts w:ascii="Arial" w:hAnsi="Arial" w:cs="Arial"/>
        </w:rPr>
        <w:t>r</w:t>
      </w:r>
      <w:r w:rsidRPr="003B01A4">
        <w:rPr>
          <w:rFonts w:ascii="Arial" w:hAnsi="Arial" w:cs="Arial"/>
        </w:rPr>
        <w:t xml:space="preserve">epresentada, </w:t>
      </w:r>
      <w:r w:rsidR="00691BA8">
        <w:rPr>
          <w:rFonts w:ascii="Arial" w:hAnsi="Arial" w:cs="Arial"/>
        </w:rPr>
        <w:t xml:space="preserve">nenhum </w:t>
      </w:r>
      <w:r w:rsidRPr="003B01A4">
        <w:rPr>
          <w:rFonts w:ascii="Arial" w:hAnsi="Arial" w:cs="Arial"/>
        </w:rPr>
        <w:t xml:space="preserve">elemento que aponte para um risco iminente à confiança na advocacia ou à probidade profissional, tampouco a iminência de novas condutas lesivas, o que afasta, </w:t>
      </w:r>
      <w:proofErr w:type="spellStart"/>
      <w:r w:rsidRPr="003B01A4">
        <w:rPr>
          <w:rFonts w:ascii="Arial" w:hAnsi="Arial" w:cs="Arial"/>
          <w:i/>
        </w:rPr>
        <w:t>ab</w:t>
      </w:r>
      <w:proofErr w:type="spellEnd"/>
      <w:r w:rsidRPr="003B01A4">
        <w:rPr>
          <w:rFonts w:ascii="Arial" w:hAnsi="Arial" w:cs="Arial"/>
          <w:i/>
        </w:rPr>
        <w:t xml:space="preserve"> initio</w:t>
      </w:r>
      <w:r w:rsidRPr="003B01A4">
        <w:rPr>
          <w:rFonts w:ascii="Arial" w:hAnsi="Arial" w:cs="Arial"/>
        </w:rPr>
        <w:t xml:space="preserve">, a configuração do </w:t>
      </w:r>
      <w:r w:rsidRPr="003B01A4">
        <w:rPr>
          <w:rFonts w:ascii="Arial" w:hAnsi="Arial" w:cs="Arial"/>
          <w:i/>
        </w:rPr>
        <w:t>periculum in mora</w:t>
      </w:r>
      <w:r w:rsidRPr="003B01A4">
        <w:rPr>
          <w:rFonts w:ascii="Arial" w:hAnsi="Arial" w:cs="Arial"/>
        </w:rPr>
        <w:t>.</w:t>
      </w:r>
    </w:p>
    <w:p w14:paraId="3817A8C4" w14:textId="6BB883FA" w:rsidR="003B01A4" w:rsidRPr="003B01A4" w:rsidRDefault="00603AD0" w:rsidP="00096C8A">
      <w:pPr>
        <w:pStyle w:val="Textbody"/>
        <w:numPr>
          <w:ilvl w:val="0"/>
          <w:numId w:val="5"/>
        </w:numPr>
        <w:spacing w:after="0" w:line="360" w:lineRule="auto"/>
        <w:ind w:left="0" w:firstLine="1418"/>
        <w:jc w:val="both"/>
        <w:rPr>
          <w:rFonts w:ascii="Arial" w:hAnsi="Arial" w:cs="Arial"/>
        </w:rPr>
      </w:pPr>
      <w:r w:rsidRPr="003B01A4">
        <w:rPr>
          <w:rFonts w:ascii="Arial" w:hAnsi="Arial" w:cs="Arial"/>
        </w:rPr>
        <w:t>A suspensão preventiva, por sua própria natureza, não se presta a antecipar a punição, sob pena de violar os princípios basilares do devido processo legal, da presunção de inocência e da vedação à antecipação de tutela em matéria disciplinar. A</w:t>
      </w:r>
      <w:r w:rsidR="003B01A4">
        <w:rPr>
          <w:rFonts w:ascii="Arial" w:hAnsi="Arial" w:cs="Arial"/>
        </w:rPr>
        <w:t>catar essa</w:t>
      </w:r>
      <w:r w:rsidRPr="003B01A4">
        <w:rPr>
          <w:rFonts w:ascii="Arial" w:hAnsi="Arial" w:cs="Arial"/>
        </w:rPr>
        <w:t xml:space="preserve"> medida</w:t>
      </w:r>
      <w:r w:rsidR="003B01A4">
        <w:rPr>
          <w:rFonts w:ascii="Arial" w:hAnsi="Arial" w:cs="Arial"/>
        </w:rPr>
        <w:t xml:space="preserve"> cautelar</w:t>
      </w:r>
      <w:r w:rsidRPr="003B01A4">
        <w:rPr>
          <w:rFonts w:ascii="Arial" w:hAnsi="Arial" w:cs="Arial"/>
        </w:rPr>
        <w:t>, quando desacompanhada de prova robusta da plausibilidade do direito e da urgência, torna</w:t>
      </w:r>
      <w:r w:rsidR="003B01A4">
        <w:rPr>
          <w:rFonts w:ascii="Arial" w:hAnsi="Arial" w:cs="Arial"/>
        </w:rPr>
        <w:t>ria</w:t>
      </w:r>
      <w:r w:rsidRPr="003B01A4">
        <w:rPr>
          <w:rFonts w:ascii="Arial" w:hAnsi="Arial" w:cs="Arial"/>
        </w:rPr>
        <w:t xml:space="preserve"> arbitrária e desproporcional</w:t>
      </w:r>
      <w:r w:rsidR="003B01A4">
        <w:rPr>
          <w:rFonts w:ascii="Arial" w:hAnsi="Arial" w:cs="Arial"/>
        </w:rPr>
        <w:t xml:space="preserve"> eventual decisão</w:t>
      </w:r>
      <w:r w:rsidRPr="003B01A4">
        <w:rPr>
          <w:rFonts w:ascii="Arial" w:hAnsi="Arial" w:cs="Arial"/>
        </w:rPr>
        <w:t>, configurando um prejulgamento que se coaduna com a lógica de um processo que se pretende célere, mas não arbitrário, em detrimento das garantias fundamentais.</w:t>
      </w:r>
    </w:p>
    <w:p w14:paraId="535B2CF7" w14:textId="6D078884" w:rsidR="003B01A4" w:rsidRDefault="00603AD0" w:rsidP="00096C8A">
      <w:pPr>
        <w:pStyle w:val="Textbody"/>
        <w:numPr>
          <w:ilvl w:val="0"/>
          <w:numId w:val="5"/>
        </w:numPr>
        <w:spacing w:after="0" w:line="360" w:lineRule="auto"/>
        <w:ind w:left="0" w:firstLine="1418"/>
        <w:jc w:val="both"/>
        <w:rPr>
          <w:rFonts w:ascii="Arial" w:hAnsi="Arial" w:cs="Arial"/>
        </w:rPr>
      </w:pPr>
      <w:r w:rsidRPr="003B01A4">
        <w:rPr>
          <w:rFonts w:ascii="Arial" w:hAnsi="Arial" w:cs="Arial"/>
        </w:rPr>
        <w:t>Pelo exposto, impugna</w:t>
      </w:r>
      <w:r w:rsidR="00691BA8">
        <w:rPr>
          <w:rFonts w:ascii="Arial" w:hAnsi="Arial" w:cs="Arial"/>
        </w:rPr>
        <w:t xml:space="preserve"> a representada, </w:t>
      </w:r>
      <w:r w:rsidR="003B01A4">
        <w:rPr>
          <w:rFonts w:ascii="Arial" w:hAnsi="Arial" w:cs="Arial"/>
        </w:rPr>
        <w:t>desde já,</w:t>
      </w:r>
      <w:r w:rsidRPr="003B01A4">
        <w:rPr>
          <w:rFonts w:ascii="Arial" w:hAnsi="Arial" w:cs="Arial"/>
        </w:rPr>
        <w:t xml:space="preserve"> o pedido de aplicação de medida cautelar de suspensão preventiva, por não estarem presentes os requisitos </w:t>
      </w:r>
      <w:r w:rsidR="003B01A4">
        <w:rPr>
          <w:rFonts w:ascii="Arial" w:hAnsi="Arial" w:cs="Arial"/>
        </w:rPr>
        <w:t>autorizadores</w:t>
      </w:r>
      <w:r w:rsidRPr="003B01A4">
        <w:rPr>
          <w:rFonts w:ascii="Arial" w:hAnsi="Arial" w:cs="Arial"/>
        </w:rPr>
        <w:t>.</w:t>
      </w:r>
    </w:p>
    <w:p w14:paraId="7159836A" w14:textId="77777777" w:rsidR="00556F57" w:rsidRDefault="00556F57" w:rsidP="00556F57">
      <w:pPr>
        <w:pStyle w:val="Textbody"/>
        <w:spacing w:after="0" w:line="360" w:lineRule="auto"/>
        <w:jc w:val="both"/>
        <w:rPr>
          <w:rFonts w:ascii="Arial" w:hAnsi="Arial" w:cs="Arial"/>
        </w:rPr>
      </w:pPr>
    </w:p>
    <w:p w14:paraId="1C1A98B6" w14:textId="5E2C5AE0" w:rsidR="00556F57" w:rsidRPr="006623BB" w:rsidRDefault="00556F57" w:rsidP="00556F57">
      <w:pPr>
        <w:pStyle w:val="Textbody"/>
        <w:spacing w:line="360" w:lineRule="auto"/>
        <w:jc w:val="both"/>
        <w:rPr>
          <w:rFonts w:ascii="Arial" w:hAnsi="Arial" w:cs="Arial"/>
          <w:b/>
          <w:bCs/>
        </w:rPr>
      </w:pPr>
      <w:r>
        <w:rPr>
          <w:rFonts w:ascii="Arial" w:hAnsi="Arial" w:cs="Arial"/>
          <w:b/>
          <w:bCs/>
        </w:rPr>
        <w:t>VII</w:t>
      </w:r>
      <w:r w:rsidRPr="006623BB">
        <w:rPr>
          <w:rFonts w:ascii="Arial" w:hAnsi="Arial" w:cs="Arial"/>
          <w:b/>
          <w:bCs/>
        </w:rPr>
        <w:t xml:space="preserve">. </w:t>
      </w:r>
      <w:r>
        <w:rPr>
          <w:rFonts w:ascii="Arial" w:hAnsi="Arial" w:cs="Arial"/>
          <w:b/>
          <w:bCs/>
        </w:rPr>
        <w:t>PRODUÇÃO PROBATÓRIA.</w:t>
      </w:r>
      <w:r w:rsidR="00851DB2">
        <w:rPr>
          <w:rFonts w:ascii="Arial" w:hAnsi="Arial" w:cs="Arial"/>
          <w:b/>
          <w:bCs/>
        </w:rPr>
        <w:t xml:space="preserve"> PRECLUSÃO DO DIREITO DO REPRESENTANTE.</w:t>
      </w:r>
    </w:p>
    <w:p w14:paraId="501A4D76" w14:textId="77777777" w:rsidR="00556F57" w:rsidRDefault="00556F57" w:rsidP="00556F57">
      <w:pPr>
        <w:pStyle w:val="Textbody"/>
        <w:spacing w:after="0" w:line="360" w:lineRule="auto"/>
        <w:jc w:val="both"/>
        <w:rPr>
          <w:rFonts w:ascii="Arial" w:hAnsi="Arial" w:cs="Arial"/>
        </w:rPr>
      </w:pPr>
    </w:p>
    <w:p w14:paraId="1AD3BAEB" w14:textId="4B379F45" w:rsidR="00851DB2" w:rsidRPr="00851DB2" w:rsidRDefault="00851DB2" w:rsidP="00851DB2">
      <w:pPr>
        <w:pStyle w:val="Textbody"/>
        <w:numPr>
          <w:ilvl w:val="0"/>
          <w:numId w:val="5"/>
        </w:numPr>
        <w:spacing w:after="0" w:line="360" w:lineRule="auto"/>
        <w:ind w:left="0" w:firstLine="1418"/>
        <w:jc w:val="both"/>
        <w:rPr>
          <w:rFonts w:ascii="Arial" w:hAnsi="Arial" w:cs="Arial"/>
        </w:rPr>
      </w:pPr>
      <w:r w:rsidRPr="00851DB2">
        <w:rPr>
          <w:rFonts w:ascii="Arial" w:hAnsi="Arial" w:cs="Arial"/>
        </w:rPr>
        <w:t xml:space="preserve">Sobre as provas que deverão ser produzidas no curso desta </w:t>
      </w:r>
      <w:r w:rsidR="00691BA8">
        <w:rPr>
          <w:rFonts w:ascii="Arial" w:hAnsi="Arial" w:cs="Arial"/>
        </w:rPr>
        <w:t>r</w:t>
      </w:r>
      <w:r w:rsidRPr="00851DB2">
        <w:rPr>
          <w:rFonts w:ascii="Arial" w:hAnsi="Arial" w:cs="Arial"/>
        </w:rPr>
        <w:t xml:space="preserve">epresentação, caso não seja arquivada liminarmente, a </w:t>
      </w:r>
      <w:r w:rsidR="00691BA8">
        <w:rPr>
          <w:rFonts w:ascii="Arial" w:hAnsi="Arial" w:cs="Arial"/>
        </w:rPr>
        <w:t>r</w:t>
      </w:r>
      <w:r w:rsidRPr="00851DB2">
        <w:rPr>
          <w:rFonts w:ascii="Arial" w:hAnsi="Arial" w:cs="Arial"/>
        </w:rPr>
        <w:t xml:space="preserve">epresentada tem a informar, primeiro, que, de acordo com o art. 57 do Código de Ética e Disciplina da OAB, a representação deve conter, obrigatoriamente, a identificação do representante, a descrição dos fatos, os documentos que a instruem, </w:t>
      </w:r>
      <w:r w:rsidRPr="00851DB2">
        <w:rPr>
          <w:rFonts w:ascii="Arial" w:hAnsi="Arial" w:cs="Arial"/>
          <w:b/>
          <w:bCs/>
        </w:rPr>
        <w:t>a indicação das demais provas pertinentes e o rol de testemunhas</w:t>
      </w:r>
      <w:r w:rsidRPr="00851DB2">
        <w:rPr>
          <w:rFonts w:ascii="Arial" w:hAnsi="Arial" w:cs="Arial"/>
        </w:rPr>
        <w:t xml:space="preserve">. </w:t>
      </w:r>
    </w:p>
    <w:p w14:paraId="52C8E2A7" w14:textId="16DBBD01" w:rsidR="00851DB2" w:rsidRDefault="00851DB2" w:rsidP="00851DB2">
      <w:pPr>
        <w:pStyle w:val="Textbody"/>
        <w:numPr>
          <w:ilvl w:val="0"/>
          <w:numId w:val="5"/>
        </w:numPr>
        <w:spacing w:after="0" w:line="360" w:lineRule="auto"/>
        <w:ind w:left="0" w:firstLine="1418"/>
        <w:jc w:val="both"/>
        <w:rPr>
          <w:rFonts w:ascii="Arial" w:hAnsi="Arial" w:cs="Arial"/>
        </w:rPr>
      </w:pPr>
      <w:r w:rsidRPr="00851DB2">
        <w:rPr>
          <w:rFonts w:ascii="Arial" w:hAnsi="Arial" w:cs="Arial"/>
        </w:rPr>
        <w:t xml:space="preserve">Assim, </w:t>
      </w:r>
      <w:r>
        <w:rPr>
          <w:rFonts w:ascii="Arial" w:hAnsi="Arial" w:cs="Arial"/>
        </w:rPr>
        <w:t xml:space="preserve">o regramento </w:t>
      </w:r>
      <w:r w:rsidRPr="00851DB2">
        <w:rPr>
          <w:rFonts w:ascii="Arial" w:hAnsi="Arial" w:cs="Arial"/>
        </w:rPr>
        <w:t>é clar</w:t>
      </w:r>
      <w:r w:rsidR="00691BA8">
        <w:rPr>
          <w:rFonts w:ascii="Arial" w:hAnsi="Arial" w:cs="Arial"/>
        </w:rPr>
        <w:t>o</w:t>
      </w:r>
      <w:r w:rsidRPr="00851DB2">
        <w:rPr>
          <w:rFonts w:ascii="Arial" w:hAnsi="Arial" w:cs="Arial"/>
        </w:rPr>
        <w:t xml:space="preserve"> ao exigir </w:t>
      </w:r>
      <w:r>
        <w:rPr>
          <w:rFonts w:ascii="Arial" w:hAnsi="Arial" w:cs="Arial"/>
        </w:rPr>
        <w:t xml:space="preserve">do </w:t>
      </w:r>
      <w:r w:rsidR="00691BA8">
        <w:rPr>
          <w:rFonts w:ascii="Arial" w:hAnsi="Arial" w:cs="Arial"/>
        </w:rPr>
        <w:t>r</w:t>
      </w:r>
      <w:r>
        <w:rPr>
          <w:rFonts w:ascii="Arial" w:hAnsi="Arial" w:cs="Arial"/>
        </w:rPr>
        <w:t xml:space="preserve">epresentante </w:t>
      </w:r>
      <w:r w:rsidRPr="00851DB2">
        <w:rPr>
          <w:rFonts w:ascii="Arial" w:hAnsi="Arial" w:cs="Arial"/>
        </w:rPr>
        <w:t xml:space="preserve">que eventual prova testemunhal seja </w:t>
      </w:r>
      <w:r w:rsidRPr="00851DB2">
        <w:rPr>
          <w:rFonts w:ascii="Arial" w:hAnsi="Arial" w:cs="Arial"/>
          <w:b/>
          <w:bCs/>
        </w:rPr>
        <w:t>arrolada desde a petição inicial</w:t>
      </w:r>
      <w:r w:rsidRPr="00851DB2">
        <w:rPr>
          <w:rFonts w:ascii="Arial" w:hAnsi="Arial" w:cs="Arial"/>
        </w:rPr>
        <w:t>, não se admitindo</w:t>
      </w:r>
      <w:r>
        <w:rPr>
          <w:rFonts w:ascii="Arial" w:hAnsi="Arial" w:cs="Arial"/>
        </w:rPr>
        <w:t xml:space="preserve"> eventual</w:t>
      </w:r>
      <w:r w:rsidRPr="00851DB2">
        <w:rPr>
          <w:rFonts w:ascii="Arial" w:hAnsi="Arial" w:cs="Arial"/>
        </w:rPr>
        <w:t xml:space="preserve"> </w:t>
      </w:r>
      <w:r>
        <w:rPr>
          <w:rFonts w:ascii="Arial" w:hAnsi="Arial" w:cs="Arial"/>
        </w:rPr>
        <w:t>a</w:t>
      </w:r>
      <w:r w:rsidRPr="00851DB2">
        <w:rPr>
          <w:rFonts w:ascii="Arial" w:hAnsi="Arial" w:cs="Arial"/>
        </w:rPr>
        <w:t>presentação posterior, sob pena de preclusão.</w:t>
      </w:r>
      <w:r>
        <w:rPr>
          <w:rFonts w:ascii="Arial" w:hAnsi="Arial" w:cs="Arial"/>
        </w:rPr>
        <w:t xml:space="preserve"> É o caso deste processo, em que o </w:t>
      </w:r>
      <w:r w:rsidR="00691BA8">
        <w:rPr>
          <w:rFonts w:ascii="Arial" w:hAnsi="Arial" w:cs="Arial"/>
        </w:rPr>
        <w:t>r</w:t>
      </w:r>
      <w:r>
        <w:rPr>
          <w:rFonts w:ascii="Arial" w:hAnsi="Arial" w:cs="Arial"/>
        </w:rPr>
        <w:t xml:space="preserve">epresentante </w:t>
      </w:r>
      <w:r w:rsidR="00FF0C34">
        <w:rPr>
          <w:rFonts w:ascii="Arial" w:hAnsi="Arial" w:cs="Arial"/>
        </w:rPr>
        <w:t xml:space="preserve">protelou a apresentação probatória, </w:t>
      </w:r>
      <w:r>
        <w:rPr>
          <w:rFonts w:ascii="Arial" w:hAnsi="Arial" w:cs="Arial"/>
        </w:rPr>
        <w:t>deix</w:t>
      </w:r>
      <w:r w:rsidR="00FF0C34">
        <w:rPr>
          <w:rFonts w:ascii="Arial" w:hAnsi="Arial" w:cs="Arial"/>
        </w:rPr>
        <w:t>and</w:t>
      </w:r>
      <w:r>
        <w:rPr>
          <w:rFonts w:ascii="Arial" w:hAnsi="Arial" w:cs="Arial"/>
        </w:rPr>
        <w:t xml:space="preserve">o de </w:t>
      </w:r>
      <w:r w:rsidR="00FF0C34">
        <w:rPr>
          <w:rFonts w:ascii="Arial" w:hAnsi="Arial" w:cs="Arial"/>
        </w:rPr>
        <w:t xml:space="preserve">indicar as testemunhas que eventualmente iria pretender ouvir. </w:t>
      </w:r>
    </w:p>
    <w:p w14:paraId="2C2C2C65" w14:textId="0A45FF71" w:rsidR="00FF0C34" w:rsidRDefault="00FF0C34" w:rsidP="00851DB2">
      <w:pPr>
        <w:pStyle w:val="Textbody"/>
        <w:numPr>
          <w:ilvl w:val="0"/>
          <w:numId w:val="5"/>
        </w:numPr>
        <w:spacing w:after="0" w:line="360" w:lineRule="auto"/>
        <w:ind w:left="0" w:firstLine="1418"/>
        <w:jc w:val="both"/>
        <w:rPr>
          <w:rFonts w:ascii="Arial" w:hAnsi="Arial" w:cs="Arial"/>
        </w:rPr>
      </w:pPr>
      <w:r>
        <w:rPr>
          <w:rFonts w:ascii="Arial" w:hAnsi="Arial" w:cs="Arial"/>
        </w:rPr>
        <w:t xml:space="preserve">Dessa forma, quanto ao </w:t>
      </w:r>
      <w:r w:rsidR="00691BA8">
        <w:rPr>
          <w:rFonts w:ascii="Arial" w:hAnsi="Arial" w:cs="Arial"/>
        </w:rPr>
        <w:t>r</w:t>
      </w:r>
      <w:r>
        <w:rPr>
          <w:rFonts w:ascii="Arial" w:hAnsi="Arial" w:cs="Arial"/>
        </w:rPr>
        <w:t>epresentante, deve ser reconhecida a preclusão do direito de produzir novas provas neste processo, sendo esse mais um indicativo do arquivamento liminar.</w:t>
      </w:r>
    </w:p>
    <w:p w14:paraId="70CEABFA" w14:textId="4DA27E66" w:rsidR="00FF0C34" w:rsidRDefault="00FF0C34" w:rsidP="00851DB2">
      <w:pPr>
        <w:pStyle w:val="Textbody"/>
        <w:numPr>
          <w:ilvl w:val="0"/>
          <w:numId w:val="5"/>
        </w:numPr>
        <w:spacing w:after="0" w:line="360" w:lineRule="auto"/>
        <w:ind w:left="0" w:firstLine="1418"/>
        <w:jc w:val="both"/>
        <w:rPr>
          <w:rFonts w:ascii="Arial" w:hAnsi="Arial" w:cs="Arial"/>
        </w:rPr>
      </w:pPr>
      <w:r>
        <w:rPr>
          <w:rFonts w:ascii="Arial" w:hAnsi="Arial" w:cs="Arial"/>
        </w:rPr>
        <w:t xml:space="preserve">Nesse sentido, precedente do Tribunal de Ética da OAB/GO:  </w:t>
      </w:r>
    </w:p>
    <w:p w14:paraId="0F8CE52D" w14:textId="77777777" w:rsidR="00FF0C34" w:rsidRPr="00851DB2" w:rsidRDefault="00FF0C34" w:rsidP="00FF0C34">
      <w:pPr>
        <w:pStyle w:val="Textbody"/>
        <w:spacing w:after="0" w:line="360" w:lineRule="auto"/>
        <w:ind w:left="1418"/>
        <w:jc w:val="both"/>
        <w:rPr>
          <w:rFonts w:ascii="Arial" w:hAnsi="Arial" w:cs="Arial"/>
        </w:rPr>
      </w:pPr>
    </w:p>
    <w:p w14:paraId="0D4DB2A2" w14:textId="77777777" w:rsidR="00FF0C34" w:rsidRPr="00FF0C34" w:rsidRDefault="00FF0C34" w:rsidP="00FF0C34">
      <w:pPr>
        <w:ind w:left="1418"/>
        <w:jc w:val="both"/>
        <w:rPr>
          <w:rFonts w:ascii="Arial" w:hAnsi="Arial" w:cs="Arial"/>
          <w:b/>
          <w:bCs/>
          <w:sz w:val="21"/>
          <w:szCs w:val="21"/>
        </w:rPr>
      </w:pPr>
      <w:r w:rsidRPr="00FF0C34">
        <w:rPr>
          <w:rFonts w:ascii="Arial" w:hAnsi="Arial" w:cs="Arial"/>
          <w:b/>
          <w:bCs/>
          <w:sz w:val="21"/>
          <w:szCs w:val="21"/>
        </w:rPr>
        <w:t>EMENTA – OAB/GO – Processo nº 202007366 (Sessão de 03/08/2022)</w:t>
      </w:r>
    </w:p>
    <w:p w14:paraId="78CAB9FA" w14:textId="77777777" w:rsidR="00FF0C34" w:rsidRPr="00FF0C34" w:rsidRDefault="00FF0C34" w:rsidP="00FF0C34">
      <w:pPr>
        <w:ind w:left="1418"/>
        <w:jc w:val="both"/>
        <w:rPr>
          <w:rFonts w:ascii="Arial" w:hAnsi="Arial" w:cs="Arial"/>
          <w:sz w:val="21"/>
          <w:szCs w:val="21"/>
        </w:rPr>
      </w:pPr>
      <w:r w:rsidRPr="00FF0C34">
        <w:rPr>
          <w:rFonts w:ascii="Arial" w:hAnsi="Arial" w:cs="Arial"/>
          <w:b/>
          <w:bCs/>
          <w:sz w:val="21"/>
          <w:szCs w:val="21"/>
        </w:rPr>
        <w:t>REPRESENTAÇÃO ÉTICO</w:t>
      </w:r>
      <w:r w:rsidRPr="00FF0C34">
        <w:rPr>
          <w:rFonts w:ascii="Arial" w:hAnsi="Arial" w:cs="Arial"/>
          <w:b/>
          <w:bCs/>
          <w:sz w:val="21"/>
          <w:szCs w:val="21"/>
        </w:rPr>
        <w:noBreakHyphen/>
        <w:t>DISCIPLINAR. ROL DE TESTEMUNHAS. INDICAÇÃO POSTERIOR À REPRESENTAÇÃO (ART. 57, III, CED OAB). PRECLUSÃO. CERCEAMENTO DE DEFESA DO REPRESENTADO. INVALIDADE DAS PROVAS TESTEMUNHAIS DA REPRESENTANTE. AUSÊNCIA DE PROVAS DA INFRAÇÃO ÉTICO</w:t>
      </w:r>
      <w:r w:rsidRPr="00FF0C34">
        <w:rPr>
          <w:rFonts w:ascii="Arial" w:hAnsi="Arial" w:cs="Arial"/>
          <w:b/>
          <w:bCs/>
          <w:sz w:val="21"/>
          <w:szCs w:val="21"/>
        </w:rPr>
        <w:noBreakHyphen/>
        <w:t>DISCIPLINAR. APLICAÇÃO DO PRINCÍPIO DO IN DUBIO PRO REO. IMPROCEDÊNCIA DA PRESENTE REPRESENTAÇÃO ÉTICO</w:t>
      </w:r>
      <w:r w:rsidRPr="00FF0C34">
        <w:rPr>
          <w:rFonts w:ascii="Arial" w:hAnsi="Arial" w:cs="Arial"/>
          <w:b/>
          <w:bCs/>
          <w:sz w:val="21"/>
          <w:szCs w:val="21"/>
        </w:rPr>
        <w:noBreakHyphen/>
        <w:t>DISCIPLINAR.</w:t>
      </w:r>
    </w:p>
    <w:p w14:paraId="144DB6D1" w14:textId="77777777" w:rsidR="00FF0C34" w:rsidRPr="00FF0C34" w:rsidRDefault="00FF0C34" w:rsidP="00FF0C34">
      <w:pPr>
        <w:ind w:left="1418"/>
        <w:jc w:val="both"/>
        <w:rPr>
          <w:rFonts w:ascii="Arial" w:hAnsi="Arial" w:cs="Arial"/>
          <w:sz w:val="21"/>
          <w:szCs w:val="21"/>
        </w:rPr>
      </w:pPr>
      <w:r w:rsidRPr="00FF0C34">
        <w:rPr>
          <w:rFonts w:ascii="Arial" w:hAnsi="Arial" w:cs="Arial"/>
          <w:b/>
          <w:bCs/>
          <w:sz w:val="21"/>
          <w:szCs w:val="21"/>
        </w:rPr>
        <w:t>1.</w:t>
      </w:r>
      <w:r w:rsidRPr="00FF0C34">
        <w:rPr>
          <w:rFonts w:ascii="Arial" w:hAnsi="Arial" w:cs="Arial"/>
          <w:sz w:val="21"/>
          <w:szCs w:val="21"/>
        </w:rPr>
        <w:t xml:space="preserve"> Fase processual que o Representante deveria informar o rol de testemunhas é </w:t>
      </w:r>
      <w:r w:rsidRPr="00FF0C34">
        <w:rPr>
          <w:rFonts w:ascii="Arial" w:hAnsi="Arial" w:cs="Arial"/>
          <w:b/>
          <w:bCs/>
          <w:sz w:val="21"/>
          <w:szCs w:val="21"/>
        </w:rPr>
        <w:t>na inicial da representação ético</w:t>
      </w:r>
      <w:r w:rsidRPr="00FF0C34">
        <w:rPr>
          <w:rFonts w:ascii="Arial" w:hAnsi="Arial" w:cs="Arial"/>
          <w:b/>
          <w:bCs/>
          <w:sz w:val="21"/>
          <w:szCs w:val="21"/>
        </w:rPr>
        <w:noBreakHyphen/>
        <w:t>disciplinar</w:t>
      </w:r>
      <w:r w:rsidRPr="00FF0C34">
        <w:rPr>
          <w:rFonts w:ascii="Arial" w:hAnsi="Arial" w:cs="Arial"/>
          <w:sz w:val="21"/>
          <w:szCs w:val="21"/>
        </w:rPr>
        <w:t xml:space="preserve">, o que não ocorreu no caso em debate, de forma que </w:t>
      </w:r>
      <w:r w:rsidRPr="00FF0C34">
        <w:rPr>
          <w:rFonts w:ascii="Arial" w:hAnsi="Arial" w:cs="Arial"/>
          <w:b/>
          <w:bCs/>
          <w:sz w:val="21"/>
          <w:szCs w:val="21"/>
        </w:rPr>
        <w:t>resta clara a consumação da preclusão temporal</w:t>
      </w:r>
      <w:r w:rsidRPr="00FF0C34">
        <w:rPr>
          <w:rFonts w:ascii="Arial" w:hAnsi="Arial" w:cs="Arial"/>
          <w:sz w:val="21"/>
          <w:szCs w:val="21"/>
        </w:rPr>
        <w:t xml:space="preserve"> do rol de testemunhas arroladas pelo Representante.</w:t>
      </w:r>
    </w:p>
    <w:p w14:paraId="046B214F" w14:textId="77777777" w:rsidR="00FF0C34" w:rsidRPr="00FF0C34" w:rsidRDefault="00FF0C34" w:rsidP="00FF0C34">
      <w:pPr>
        <w:ind w:left="1418"/>
        <w:jc w:val="both"/>
        <w:rPr>
          <w:rFonts w:ascii="Arial" w:hAnsi="Arial" w:cs="Arial"/>
          <w:sz w:val="21"/>
          <w:szCs w:val="21"/>
        </w:rPr>
      </w:pPr>
      <w:r w:rsidRPr="00FF0C34">
        <w:rPr>
          <w:rFonts w:ascii="Arial" w:hAnsi="Arial" w:cs="Arial"/>
          <w:b/>
          <w:bCs/>
          <w:sz w:val="21"/>
          <w:szCs w:val="21"/>
        </w:rPr>
        <w:t>2.</w:t>
      </w:r>
      <w:r w:rsidRPr="00FF0C34">
        <w:rPr>
          <w:rFonts w:ascii="Arial" w:hAnsi="Arial" w:cs="Arial"/>
          <w:sz w:val="21"/>
          <w:szCs w:val="21"/>
        </w:rPr>
        <w:t xml:space="preserve"> Em consonância com a interpretação doutrinária, a exigência de apresentação do rol de testemunhas juntamente com a representação (art. 57, III, do CED OAB) </w:t>
      </w:r>
      <w:r w:rsidRPr="00FF0C34">
        <w:rPr>
          <w:rFonts w:ascii="Arial" w:hAnsi="Arial" w:cs="Arial"/>
          <w:b/>
          <w:bCs/>
          <w:sz w:val="21"/>
          <w:szCs w:val="21"/>
        </w:rPr>
        <w:t>se justifica com o efeito de permitir aos litigantes colher informações sobre as testemunhas, inclusive para contraditá</w:t>
      </w:r>
      <w:r w:rsidRPr="00FF0C34">
        <w:rPr>
          <w:rFonts w:ascii="Arial" w:hAnsi="Arial" w:cs="Arial"/>
          <w:b/>
          <w:bCs/>
          <w:sz w:val="21"/>
          <w:szCs w:val="21"/>
        </w:rPr>
        <w:noBreakHyphen/>
        <w:t>las</w:t>
      </w:r>
      <w:r w:rsidRPr="00FF0C34">
        <w:rPr>
          <w:rFonts w:ascii="Arial" w:hAnsi="Arial" w:cs="Arial"/>
          <w:sz w:val="21"/>
          <w:szCs w:val="21"/>
        </w:rPr>
        <w:t>, assegurando</w:t>
      </w:r>
      <w:r w:rsidRPr="00FF0C34">
        <w:rPr>
          <w:rFonts w:ascii="Arial" w:hAnsi="Arial" w:cs="Arial"/>
          <w:sz w:val="21"/>
          <w:szCs w:val="21"/>
        </w:rPr>
        <w:noBreakHyphen/>
        <w:t xml:space="preserve">se, assim, </w:t>
      </w:r>
      <w:r w:rsidRPr="00FF0C34">
        <w:rPr>
          <w:rFonts w:ascii="Arial" w:hAnsi="Arial" w:cs="Arial"/>
          <w:b/>
          <w:bCs/>
          <w:sz w:val="21"/>
          <w:szCs w:val="21"/>
        </w:rPr>
        <w:t>igualdade de tratamento entre as partes</w:t>
      </w:r>
      <w:r w:rsidRPr="00FF0C34">
        <w:rPr>
          <w:rFonts w:ascii="Arial" w:hAnsi="Arial" w:cs="Arial"/>
          <w:sz w:val="21"/>
          <w:szCs w:val="21"/>
        </w:rPr>
        <w:t>.</w:t>
      </w:r>
    </w:p>
    <w:p w14:paraId="1CE97BB7" w14:textId="77777777" w:rsidR="00FF0C34" w:rsidRPr="00FF0C34" w:rsidRDefault="00FF0C34" w:rsidP="00FF0C34">
      <w:pPr>
        <w:ind w:left="1418"/>
        <w:jc w:val="both"/>
        <w:rPr>
          <w:rFonts w:ascii="Arial" w:hAnsi="Arial" w:cs="Arial"/>
          <w:sz w:val="21"/>
          <w:szCs w:val="21"/>
        </w:rPr>
      </w:pPr>
      <w:r w:rsidRPr="00FF0C34">
        <w:rPr>
          <w:rFonts w:ascii="Arial" w:hAnsi="Arial" w:cs="Arial"/>
          <w:b/>
          <w:bCs/>
          <w:sz w:val="21"/>
          <w:szCs w:val="21"/>
        </w:rPr>
        <w:t>3.</w:t>
      </w:r>
      <w:r w:rsidRPr="00FF0C34">
        <w:rPr>
          <w:rFonts w:ascii="Arial" w:hAnsi="Arial" w:cs="Arial"/>
          <w:sz w:val="21"/>
          <w:szCs w:val="21"/>
        </w:rPr>
        <w:t xml:space="preserve"> O lastro probatório colhido durante a instrução processual, aliado à desconsideração da prova testemunhal colhida de forma irregular, </w:t>
      </w:r>
      <w:r w:rsidRPr="00FF0C34">
        <w:rPr>
          <w:rFonts w:ascii="Arial" w:hAnsi="Arial" w:cs="Arial"/>
          <w:b/>
          <w:bCs/>
          <w:sz w:val="21"/>
          <w:szCs w:val="21"/>
        </w:rPr>
        <w:t>não se mostra suficiente para comprovar a prática de qualquer infração disciplinar</w:t>
      </w:r>
      <w:r w:rsidRPr="00FF0C34">
        <w:rPr>
          <w:rFonts w:ascii="Arial" w:hAnsi="Arial" w:cs="Arial"/>
          <w:sz w:val="21"/>
          <w:szCs w:val="21"/>
        </w:rPr>
        <w:t>.</w:t>
      </w:r>
    </w:p>
    <w:p w14:paraId="443BCECE" w14:textId="77777777" w:rsidR="00FF0C34" w:rsidRPr="00FF0C34" w:rsidRDefault="00FF0C34" w:rsidP="00FF0C34">
      <w:pPr>
        <w:ind w:left="1418"/>
        <w:jc w:val="both"/>
        <w:rPr>
          <w:rFonts w:ascii="Arial" w:hAnsi="Arial" w:cs="Arial"/>
          <w:sz w:val="21"/>
          <w:szCs w:val="21"/>
        </w:rPr>
      </w:pPr>
      <w:r w:rsidRPr="00FF0C34">
        <w:rPr>
          <w:rFonts w:ascii="Arial" w:hAnsi="Arial" w:cs="Arial"/>
          <w:b/>
          <w:bCs/>
          <w:sz w:val="21"/>
          <w:szCs w:val="21"/>
        </w:rPr>
        <w:lastRenderedPageBreak/>
        <w:t>4.</w:t>
      </w:r>
      <w:r w:rsidRPr="00FF0C34">
        <w:rPr>
          <w:rFonts w:ascii="Arial" w:hAnsi="Arial" w:cs="Arial"/>
          <w:sz w:val="21"/>
          <w:szCs w:val="21"/>
        </w:rPr>
        <w:t xml:space="preserve"> Procedimento ético sem prova não pode produzir efeito condenatório, em obediência ao </w:t>
      </w:r>
      <w:r w:rsidRPr="00FF0C34">
        <w:rPr>
          <w:rFonts w:ascii="Arial" w:hAnsi="Arial" w:cs="Arial"/>
          <w:b/>
          <w:bCs/>
          <w:sz w:val="21"/>
          <w:szCs w:val="21"/>
        </w:rPr>
        <w:t>princípio do in dubio pro reo</w:t>
      </w:r>
      <w:r w:rsidRPr="00FF0C34">
        <w:rPr>
          <w:rFonts w:ascii="Arial" w:hAnsi="Arial" w:cs="Arial"/>
          <w:sz w:val="21"/>
          <w:szCs w:val="21"/>
        </w:rPr>
        <w:t>.</w:t>
      </w:r>
    </w:p>
    <w:p w14:paraId="0618DD60" w14:textId="77777777" w:rsidR="00FF0C34" w:rsidRDefault="00FF0C34" w:rsidP="00FF0C34">
      <w:pPr>
        <w:ind w:left="1418"/>
        <w:jc w:val="both"/>
        <w:rPr>
          <w:rFonts w:ascii="Arial" w:hAnsi="Arial" w:cs="Arial"/>
          <w:b/>
          <w:bCs/>
          <w:sz w:val="21"/>
          <w:szCs w:val="21"/>
        </w:rPr>
      </w:pPr>
      <w:r w:rsidRPr="00FF0C34">
        <w:rPr>
          <w:rFonts w:ascii="Arial" w:hAnsi="Arial" w:cs="Arial"/>
          <w:b/>
          <w:bCs/>
          <w:sz w:val="21"/>
          <w:szCs w:val="21"/>
        </w:rPr>
        <w:t>5.</w:t>
      </w:r>
      <w:r w:rsidRPr="00FF0C34">
        <w:rPr>
          <w:rFonts w:ascii="Arial" w:hAnsi="Arial" w:cs="Arial"/>
          <w:sz w:val="21"/>
          <w:szCs w:val="21"/>
        </w:rPr>
        <w:t xml:space="preserve"> </w:t>
      </w:r>
      <w:r w:rsidRPr="00FF0C34">
        <w:rPr>
          <w:rFonts w:ascii="Arial" w:hAnsi="Arial" w:cs="Arial"/>
          <w:b/>
          <w:bCs/>
          <w:sz w:val="21"/>
          <w:szCs w:val="21"/>
        </w:rPr>
        <w:t>REPRESENTAÇÃO JULGADA IMPROCEDENTE.</w:t>
      </w:r>
    </w:p>
    <w:p w14:paraId="508DE9D9" w14:textId="69D30AE9" w:rsidR="00851DB2" w:rsidRDefault="00851DB2" w:rsidP="00FF0C34">
      <w:pPr>
        <w:ind w:left="1418"/>
        <w:jc w:val="both"/>
        <w:rPr>
          <w:rFonts w:ascii="Arial" w:hAnsi="Arial" w:cs="Arial"/>
        </w:rPr>
      </w:pPr>
    </w:p>
    <w:p w14:paraId="067C8310" w14:textId="4498F161" w:rsidR="00851DB2" w:rsidRPr="00851DB2" w:rsidRDefault="00851DB2" w:rsidP="00851DB2">
      <w:pPr>
        <w:pStyle w:val="Textbody"/>
        <w:numPr>
          <w:ilvl w:val="0"/>
          <w:numId w:val="5"/>
        </w:numPr>
        <w:spacing w:after="0" w:line="360" w:lineRule="auto"/>
        <w:ind w:left="0" w:firstLine="1418"/>
        <w:jc w:val="both"/>
        <w:rPr>
          <w:rFonts w:ascii="Arial" w:hAnsi="Arial" w:cs="Arial"/>
        </w:rPr>
      </w:pPr>
      <w:r>
        <w:rPr>
          <w:rFonts w:ascii="Arial" w:hAnsi="Arial" w:cs="Arial"/>
        </w:rPr>
        <w:t xml:space="preserve"> </w:t>
      </w:r>
      <w:r w:rsidR="00FF0C34">
        <w:rPr>
          <w:rFonts w:ascii="Arial" w:hAnsi="Arial" w:cs="Arial"/>
        </w:rPr>
        <w:t xml:space="preserve">Por sua vez, com relação à ora </w:t>
      </w:r>
      <w:r w:rsidR="00691BA8">
        <w:rPr>
          <w:rFonts w:ascii="Arial" w:hAnsi="Arial" w:cs="Arial"/>
        </w:rPr>
        <w:t>r</w:t>
      </w:r>
      <w:r w:rsidR="00FF0C34">
        <w:rPr>
          <w:rFonts w:ascii="Arial" w:hAnsi="Arial" w:cs="Arial"/>
        </w:rPr>
        <w:t xml:space="preserve">epresentada Lilian, em sua primeira manifestação no processo, deve ser assegurada a ampla produção probatória, incluindo a apresentação de prova documental complementar, oitiva das testemunhas indicadas ao final desta defesa e o depoimento pessoal do </w:t>
      </w:r>
      <w:r w:rsidR="00691BA8">
        <w:rPr>
          <w:rFonts w:ascii="Arial" w:hAnsi="Arial" w:cs="Arial"/>
        </w:rPr>
        <w:t>r</w:t>
      </w:r>
      <w:r w:rsidR="00FF0C34">
        <w:rPr>
          <w:rFonts w:ascii="Arial" w:hAnsi="Arial" w:cs="Arial"/>
        </w:rPr>
        <w:t xml:space="preserve">epresentante, caso assim se mostre necessário para o esclarecimento da motivação da presente </w:t>
      </w:r>
      <w:r w:rsidR="00691BA8">
        <w:rPr>
          <w:rFonts w:ascii="Arial" w:hAnsi="Arial" w:cs="Arial"/>
        </w:rPr>
        <w:t>r</w:t>
      </w:r>
      <w:r w:rsidR="00FF0C34">
        <w:rPr>
          <w:rFonts w:ascii="Arial" w:hAnsi="Arial" w:cs="Arial"/>
        </w:rPr>
        <w:t>epresentação</w:t>
      </w:r>
      <w:r w:rsidRPr="00851DB2">
        <w:rPr>
          <w:rFonts w:ascii="Segoe UI" w:eastAsia="Times New Roman" w:hAnsi="Segoe UI" w:cs="Segoe UI"/>
          <w:kern w:val="0"/>
          <w:sz w:val="21"/>
          <w:szCs w:val="21"/>
          <w:lang w:eastAsia="pt-BR"/>
        </w:rPr>
        <w:t>.</w:t>
      </w:r>
    </w:p>
    <w:p w14:paraId="4D828081" w14:textId="77777777" w:rsidR="003B01A4" w:rsidRDefault="003B01A4" w:rsidP="003B01A4">
      <w:pPr>
        <w:pStyle w:val="Textbody"/>
        <w:spacing w:after="0" w:line="360" w:lineRule="auto"/>
        <w:ind w:left="1418"/>
        <w:jc w:val="both"/>
        <w:rPr>
          <w:rFonts w:ascii="Arial" w:hAnsi="Arial" w:cs="Arial"/>
        </w:rPr>
      </w:pPr>
    </w:p>
    <w:p w14:paraId="393E3B69" w14:textId="2B50BF72" w:rsidR="003B01A4" w:rsidRPr="006623BB" w:rsidRDefault="003B01A4" w:rsidP="003B01A4">
      <w:pPr>
        <w:pStyle w:val="Textbody"/>
        <w:spacing w:line="360" w:lineRule="auto"/>
        <w:jc w:val="both"/>
        <w:rPr>
          <w:rFonts w:ascii="Arial" w:hAnsi="Arial" w:cs="Arial"/>
          <w:b/>
          <w:bCs/>
        </w:rPr>
      </w:pPr>
      <w:r>
        <w:rPr>
          <w:rFonts w:ascii="Arial" w:hAnsi="Arial" w:cs="Arial"/>
          <w:b/>
          <w:bCs/>
        </w:rPr>
        <w:t>VII</w:t>
      </w:r>
      <w:r w:rsidR="00556F57">
        <w:rPr>
          <w:rFonts w:ascii="Arial" w:hAnsi="Arial" w:cs="Arial"/>
          <w:b/>
          <w:bCs/>
        </w:rPr>
        <w:t>I</w:t>
      </w:r>
      <w:r w:rsidRPr="006623BB">
        <w:rPr>
          <w:rFonts w:ascii="Arial" w:hAnsi="Arial" w:cs="Arial"/>
          <w:b/>
          <w:bCs/>
        </w:rPr>
        <w:t xml:space="preserve">. </w:t>
      </w:r>
      <w:r w:rsidR="00556F57">
        <w:rPr>
          <w:rFonts w:ascii="Arial" w:hAnsi="Arial" w:cs="Arial"/>
          <w:b/>
          <w:bCs/>
        </w:rPr>
        <w:t>CONSIDERAÇÕES FINAIS E REQUERIMENTOS</w:t>
      </w:r>
      <w:r>
        <w:rPr>
          <w:rFonts w:ascii="Arial" w:hAnsi="Arial" w:cs="Arial"/>
          <w:b/>
          <w:bCs/>
        </w:rPr>
        <w:t>.</w:t>
      </w:r>
    </w:p>
    <w:p w14:paraId="77819A55" w14:textId="77777777" w:rsidR="003B01A4" w:rsidRDefault="003B01A4" w:rsidP="003B01A4">
      <w:pPr>
        <w:pStyle w:val="Textbody"/>
        <w:spacing w:after="0" w:line="360" w:lineRule="auto"/>
        <w:jc w:val="both"/>
        <w:rPr>
          <w:rFonts w:ascii="Arial" w:hAnsi="Arial" w:cs="Arial"/>
        </w:rPr>
      </w:pPr>
    </w:p>
    <w:p w14:paraId="6FA32C92" w14:textId="1FC255E6" w:rsidR="003B01A4" w:rsidRDefault="00691BA8" w:rsidP="00096C8A">
      <w:pPr>
        <w:pStyle w:val="Textbody"/>
        <w:numPr>
          <w:ilvl w:val="0"/>
          <w:numId w:val="5"/>
        </w:numPr>
        <w:spacing w:after="0" w:line="360" w:lineRule="auto"/>
        <w:ind w:left="0" w:firstLine="1418"/>
        <w:jc w:val="both"/>
        <w:rPr>
          <w:rFonts w:ascii="Arial" w:hAnsi="Arial" w:cs="Arial"/>
        </w:rPr>
      </w:pPr>
      <w:r>
        <w:rPr>
          <w:rFonts w:ascii="Arial" w:hAnsi="Arial" w:cs="Arial"/>
        </w:rPr>
        <w:t xml:space="preserve">Faz a representada, por </w:t>
      </w:r>
      <w:r w:rsidR="00603AD0" w:rsidRPr="003B01A4">
        <w:rPr>
          <w:rFonts w:ascii="Arial" w:hAnsi="Arial" w:cs="Arial"/>
        </w:rPr>
        <w:t xml:space="preserve">fim, </w:t>
      </w:r>
      <w:r w:rsidR="00556F57">
        <w:rPr>
          <w:rFonts w:ascii="Arial" w:hAnsi="Arial" w:cs="Arial"/>
        </w:rPr>
        <w:t>o registro de</w:t>
      </w:r>
      <w:r w:rsidR="00603AD0" w:rsidRPr="003B01A4">
        <w:rPr>
          <w:rFonts w:ascii="Arial" w:hAnsi="Arial" w:cs="Arial"/>
        </w:rPr>
        <w:t xml:space="preserve"> que exerce a advocacia há anos com extrema dedicação, zelo e respeito aos preceitos éticos. </w:t>
      </w:r>
    </w:p>
    <w:p w14:paraId="5E24C435" w14:textId="501912DE" w:rsidR="003B01A4" w:rsidRDefault="00603AD0" w:rsidP="00096C8A">
      <w:pPr>
        <w:pStyle w:val="Textbody"/>
        <w:numPr>
          <w:ilvl w:val="0"/>
          <w:numId w:val="5"/>
        </w:numPr>
        <w:spacing w:after="0" w:line="360" w:lineRule="auto"/>
        <w:ind w:left="0" w:firstLine="1418"/>
        <w:jc w:val="both"/>
        <w:rPr>
          <w:rFonts w:ascii="Arial" w:hAnsi="Arial" w:cs="Arial"/>
        </w:rPr>
      </w:pPr>
      <w:r w:rsidRPr="003B01A4">
        <w:rPr>
          <w:rFonts w:ascii="Arial" w:hAnsi="Arial" w:cs="Arial"/>
        </w:rPr>
        <w:t>Jamais sofreu processo disciplinar ou teve sua conduta profissional questionada, mantendo uma reputação ilibada perante seus clientes, colegas e o Poder Judiciário. Sua trajetória de vida e profissional, respaldada por declarações (</w:t>
      </w:r>
      <w:r w:rsidRPr="00556F57">
        <w:rPr>
          <w:rFonts w:ascii="Arial" w:hAnsi="Arial" w:cs="Arial"/>
          <w:b/>
          <w:bCs/>
          <w:sz w:val="20"/>
          <w:szCs w:val="20"/>
          <w:highlight w:val="yellow"/>
        </w:rPr>
        <w:t>doc.</w:t>
      </w:r>
      <w:r w:rsidR="00605ABE" w:rsidRPr="00556F57">
        <w:rPr>
          <w:rFonts w:ascii="Arial" w:hAnsi="Arial" w:cs="Arial"/>
          <w:b/>
          <w:bCs/>
          <w:sz w:val="20"/>
          <w:szCs w:val="20"/>
          <w:highlight w:val="yellow"/>
        </w:rPr>
        <w:t>11</w:t>
      </w:r>
      <w:r w:rsidRPr="003B01A4">
        <w:rPr>
          <w:rFonts w:ascii="Arial" w:hAnsi="Arial" w:cs="Arial"/>
        </w:rPr>
        <w:t xml:space="preserve">) de diversas testemunhas que atestam sua idoneidade, contrasta frontalmente com a imagem distorcida que o </w:t>
      </w:r>
      <w:r w:rsidR="00691BA8">
        <w:rPr>
          <w:rFonts w:ascii="Arial" w:hAnsi="Arial" w:cs="Arial"/>
        </w:rPr>
        <w:t>r</w:t>
      </w:r>
      <w:r w:rsidRPr="003B01A4">
        <w:rPr>
          <w:rFonts w:ascii="Arial" w:hAnsi="Arial" w:cs="Arial"/>
        </w:rPr>
        <w:t>epresentante tenta criar.</w:t>
      </w:r>
    </w:p>
    <w:p w14:paraId="113ED763" w14:textId="2AC2ED40" w:rsidR="00556F57" w:rsidRDefault="00556F57" w:rsidP="00556F57">
      <w:pPr>
        <w:pStyle w:val="Textbody"/>
        <w:numPr>
          <w:ilvl w:val="0"/>
          <w:numId w:val="5"/>
        </w:numPr>
        <w:spacing w:after="0" w:line="360" w:lineRule="auto"/>
        <w:ind w:left="0" w:firstLine="1418"/>
        <w:jc w:val="both"/>
        <w:rPr>
          <w:rFonts w:ascii="Arial" w:hAnsi="Arial" w:cs="Arial"/>
        </w:rPr>
      </w:pPr>
      <w:r>
        <w:rPr>
          <w:rFonts w:ascii="Arial" w:hAnsi="Arial" w:cs="Arial"/>
        </w:rPr>
        <w:t>Em contrapartida, a</w:t>
      </w:r>
      <w:r w:rsidR="00603AD0" w:rsidRPr="003B01A4">
        <w:rPr>
          <w:rFonts w:ascii="Arial" w:hAnsi="Arial" w:cs="Arial"/>
        </w:rPr>
        <w:t xml:space="preserve"> realidade dos fatos é diametralmente oposta à versão apresentada. A </w:t>
      </w:r>
      <w:r w:rsidR="00691BA8">
        <w:rPr>
          <w:rFonts w:ascii="Arial" w:hAnsi="Arial" w:cs="Arial"/>
        </w:rPr>
        <w:t>r</w:t>
      </w:r>
      <w:r w:rsidR="00603AD0" w:rsidRPr="003B01A4">
        <w:rPr>
          <w:rFonts w:ascii="Arial" w:hAnsi="Arial" w:cs="Arial"/>
        </w:rPr>
        <w:t>epresentada</w:t>
      </w:r>
      <w:r>
        <w:rPr>
          <w:rFonts w:ascii="Arial" w:hAnsi="Arial" w:cs="Arial"/>
        </w:rPr>
        <w:t xml:space="preserve"> Lilian</w:t>
      </w:r>
      <w:r w:rsidR="00603AD0" w:rsidRPr="003B01A4">
        <w:rPr>
          <w:rFonts w:ascii="Arial" w:hAnsi="Arial" w:cs="Arial"/>
        </w:rPr>
        <w:t xml:space="preserve"> é advogada de conduta ilibada, cuja atuação sempre se pautou pelo respeito às instituições e pela defesa intransigente de seus constituintes. A representação é desprovida de provas, fundamentada em ilações eivadas de má-fé e visível animosidade pessoal gratuita.</w:t>
      </w:r>
    </w:p>
    <w:p w14:paraId="34450166" w14:textId="15786C3D" w:rsidR="00556F57" w:rsidRDefault="003B01A4" w:rsidP="00556F57">
      <w:pPr>
        <w:pStyle w:val="Textbody"/>
        <w:numPr>
          <w:ilvl w:val="0"/>
          <w:numId w:val="5"/>
        </w:numPr>
        <w:spacing w:after="0" w:line="360" w:lineRule="auto"/>
        <w:ind w:left="0" w:firstLine="1418"/>
        <w:jc w:val="both"/>
        <w:rPr>
          <w:rFonts w:ascii="Arial" w:hAnsi="Arial" w:cs="Arial"/>
        </w:rPr>
      </w:pPr>
      <w:r w:rsidRPr="00556F57">
        <w:rPr>
          <w:rFonts w:ascii="Arial" w:hAnsi="Arial" w:cs="Arial"/>
        </w:rPr>
        <w:t xml:space="preserve">A peça vestibular, em sua essência, carece de lastro probatório ou fundamentação jurídica idônea que legitime a instauração de um processo ético-disciplinar em desfavor da </w:t>
      </w:r>
      <w:r w:rsidR="00691BA8">
        <w:rPr>
          <w:rFonts w:ascii="Arial" w:hAnsi="Arial" w:cs="Arial"/>
        </w:rPr>
        <w:t>r</w:t>
      </w:r>
      <w:r w:rsidRPr="00556F57">
        <w:rPr>
          <w:rFonts w:ascii="Arial" w:hAnsi="Arial" w:cs="Arial"/>
        </w:rPr>
        <w:t xml:space="preserve">epresentada. </w:t>
      </w:r>
    </w:p>
    <w:p w14:paraId="6018A5D5" w14:textId="47DD192E" w:rsidR="003B01A4" w:rsidRDefault="003B01A4" w:rsidP="00556F57">
      <w:pPr>
        <w:pStyle w:val="Textbody"/>
        <w:numPr>
          <w:ilvl w:val="0"/>
          <w:numId w:val="5"/>
        </w:numPr>
        <w:spacing w:after="0" w:line="360" w:lineRule="auto"/>
        <w:ind w:left="0" w:firstLine="1418"/>
        <w:jc w:val="both"/>
        <w:rPr>
          <w:rFonts w:ascii="Arial" w:hAnsi="Arial" w:cs="Arial"/>
        </w:rPr>
      </w:pPr>
      <w:r w:rsidRPr="00556F57">
        <w:rPr>
          <w:rFonts w:ascii="Arial" w:hAnsi="Arial" w:cs="Arial"/>
        </w:rPr>
        <w:t>As imputações lançadas, despidas de rigor técnico-jurídico, configuram meras conjecturas subjetivas, desprovidas de subsunção fática aos tipos insculpidos no Estatuto da Advocacia e no Código de Ética e Disciplina da OAB.</w:t>
      </w:r>
      <w:r w:rsidR="00556F57" w:rsidRPr="00556F57">
        <w:rPr>
          <w:rFonts w:ascii="Arial" w:hAnsi="Arial" w:cs="Arial"/>
        </w:rPr>
        <w:t xml:space="preserve"> </w:t>
      </w:r>
      <w:r w:rsidRPr="00556F57">
        <w:rPr>
          <w:rFonts w:ascii="Arial" w:hAnsi="Arial" w:cs="Arial"/>
        </w:rPr>
        <w:t>Mais do que isso, as imputações, desprovidas de lastro probatório pré-constituído, configuram denúncia temerária, o que, por si só, impede o prosseguimento da representação.</w:t>
      </w:r>
    </w:p>
    <w:p w14:paraId="03E00374" w14:textId="2FDFEAC4" w:rsidR="00556F57" w:rsidRDefault="00556F57" w:rsidP="00556F57">
      <w:pPr>
        <w:pStyle w:val="Textbody"/>
        <w:numPr>
          <w:ilvl w:val="0"/>
          <w:numId w:val="5"/>
        </w:numPr>
        <w:spacing w:after="0" w:line="360" w:lineRule="auto"/>
        <w:ind w:left="0" w:firstLine="1418"/>
        <w:jc w:val="both"/>
        <w:rPr>
          <w:rFonts w:ascii="Arial" w:hAnsi="Arial" w:cs="Arial"/>
        </w:rPr>
      </w:pPr>
      <w:r>
        <w:rPr>
          <w:rFonts w:ascii="Arial" w:hAnsi="Arial" w:cs="Arial"/>
        </w:rPr>
        <w:lastRenderedPageBreak/>
        <w:t>Por todos os motivos e argumentos apresentados nesta peça de esclarecimentos preliminares, cumpre à</w:t>
      </w:r>
      <w:r w:rsidR="00603AD0" w:rsidRPr="00556F57">
        <w:rPr>
          <w:rFonts w:ascii="Arial" w:hAnsi="Arial" w:cs="Arial"/>
        </w:rPr>
        <w:t xml:space="preserve"> </w:t>
      </w:r>
      <w:r w:rsidR="00691BA8">
        <w:rPr>
          <w:rFonts w:ascii="Arial" w:hAnsi="Arial" w:cs="Arial"/>
        </w:rPr>
        <w:t>r</w:t>
      </w:r>
      <w:r w:rsidR="00603AD0" w:rsidRPr="00556F57">
        <w:rPr>
          <w:rFonts w:ascii="Arial" w:hAnsi="Arial" w:cs="Arial"/>
        </w:rPr>
        <w:t>epresentada</w:t>
      </w:r>
      <w:r>
        <w:rPr>
          <w:rFonts w:ascii="Arial" w:hAnsi="Arial" w:cs="Arial"/>
        </w:rPr>
        <w:t xml:space="preserve"> requerer</w:t>
      </w:r>
      <w:r w:rsidR="00603AD0" w:rsidRPr="00556F57">
        <w:rPr>
          <w:rFonts w:ascii="Arial" w:hAnsi="Arial" w:cs="Arial"/>
        </w:rPr>
        <w:t>:</w:t>
      </w:r>
    </w:p>
    <w:p w14:paraId="2185D2A5" w14:textId="7C0CEE97" w:rsidR="00556F57" w:rsidRDefault="00556F57" w:rsidP="00556F57">
      <w:pPr>
        <w:pStyle w:val="PargrafodaLista"/>
        <w:numPr>
          <w:ilvl w:val="0"/>
          <w:numId w:val="1"/>
        </w:numPr>
        <w:tabs>
          <w:tab w:val="left" w:pos="284"/>
        </w:tabs>
        <w:spacing w:after="140" w:line="360" w:lineRule="auto"/>
        <w:ind w:left="0" w:firstLine="1418"/>
        <w:jc w:val="both"/>
        <w:rPr>
          <w:rFonts w:ascii="Arial" w:hAnsi="Arial" w:cs="Arial"/>
        </w:rPr>
      </w:pPr>
      <w:r>
        <w:rPr>
          <w:rFonts w:ascii="Arial" w:hAnsi="Arial" w:cs="Arial"/>
        </w:rPr>
        <w:t>o</w:t>
      </w:r>
      <w:r w:rsidRPr="00556F57">
        <w:rPr>
          <w:rFonts w:ascii="Arial" w:hAnsi="Arial" w:cs="Arial"/>
        </w:rPr>
        <w:t xml:space="preserve"> </w:t>
      </w:r>
      <w:r w:rsidR="00691BA8">
        <w:rPr>
          <w:rFonts w:ascii="Arial" w:hAnsi="Arial" w:cs="Arial"/>
        </w:rPr>
        <w:t>a</w:t>
      </w:r>
      <w:r w:rsidRPr="00556F57">
        <w:rPr>
          <w:rFonts w:ascii="Arial" w:hAnsi="Arial" w:cs="Arial"/>
        </w:rPr>
        <w:t>rquivamento LIMINAR da presente representação, com fundamento no art. 58, §3° do CEDOAB, ante a manifesta</w:t>
      </w:r>
      <w:r>
        <w:rPr>
          <w:rFonts w:ascii="Arial" w:hAnsi="Arial" w:cs="Arial"/>
        </w:rPr>
        <w:t xml:space="preserve"> ilegitimidade ativa do </w:t>
      </w:r>
      <w:r w:rsidR="00691BA8">
        <w:rPr>
          <w:rFonts w:ascii="Arial" w:hAnsi="Arial" w:cs="Arial"/>
        </w:rPr>
        <w:t>r</w:t>
      </w:r>
      <w:r>
        <w:rPr>
          <w:rFonts w:ascii="Arial" w:hAnsi="Arial" w:cs="Arial"/>
        </w:rPr>
        <w:t>epresentante, que busca reivindicar e interpretar atuação e direito alheio,</w:t>
      </w:r>
      <w:r w:rsidRPr="00556F57">
        <w:rPr>
          <w:rFonts w:ascii="Arial" w:hAnsi="Arial" w:cs="Arial"/>
        </w:rPr>
        <w:t xml:space="preserve"> inépcia da inicial e ausência de indícios mínimos de cometimento de infração ética;</w:t>
      </w:r>
    </w:p>
    <w:p w14:paraId="25EECE7F" w14:textId="438A2697" w:rsidR="00556F57" w:rsidRPr="00556F57" w:rsidRDefault="00556F57" w:rsidP="00556F57">
      <w:pPr>
        <w:pStyle w:val="PargrafodaLista"/>
        <w:numPr>
          <w:ilvl w:val="0"/>
          <w:numId w:val="1"/>
        </w:numPr>
        <w:tabs>
          <w:tab w:val="left" w:pos="284"/>
        </w:tabs>
        <w:spacing w:after="140" w:line="360" w:lineRule="auto"/>
        <w:ind w:left="0" w:firstLine="1418"/>
        <w:jc w:val="both"/>
        <w:rPr>
          <w:rFonts w:ascii="Arial" w:hAnsi="Arial" w:cs="Arial"/>
        </w:rPr>
      </w:pPr>
      <w:r>
        <w:rPr>
          <w:rFonts w:ascii="Arial" w:hAnsi="Arial" w:cs="Arial"/>
        </w:rPr>
        <w:t>o</w:t>
      </w:r>
      <w:r w:rsidRPr="00556F57">
        <w:rPr>
          <w:rFonts w:ascii="Arial" w:hAnsi="Arial" w:cs="Arial"/>
        </w:rPr>
        <w:t xml:space="preserve"> </w:t>
      </w:r>
      <w:r w:rsidR="00691BA8">
        <w:rPr>
          <w:rFonts w:ascii="Arial" w:hAnsi="Arial" w:cs="Arial"/>
        </w:rPr>
        <w:t>a</w:t>
      </w:r>
      <w:r w:rsidRPr="00556F57">
        <w:rPr>
          <w:rFonts w:ascii="Arial" w:hAnsi="Arial" w:cs="Arial"/>
        </w:rPr>
        <w:t xml:space="preserve">rquivamento LIMINAR da presente representação, com fundamento no art. 58, §3° do CEDOAB, </w:t>
      </w:r>
      <w:r>
        <w:rPr>
          <w:rFonts w:ascii="Arial" w:hAnsi="Arial" w:cs="Arial"/>
        </w:rPr>
        <w:t xml:space="preserve">em razão da clara hipótese de </w:t>
      </w:r>
      <w:r w:rsidRPr="00556F57">
        <w:rPr>
          <w:rFonts w:ascii="Arial" w:hAnsi="Arial" w:cs="Arial"/>
        </w:rPr>
        <w:t>inépcia da inicial e ausência de indícios mínimos de cometimento de infração ética;</w:t>
      </w:r>
    </w:p>
    <w:p w14:paraId="5574ADB6" w14:textId="7A8816DD" w:rsidR="00556F57" w:rsidRPr="006623BB" w:rsidRDefault="00556F57" w:rsidP="00556F57">
      <w:pPr>
        <w:pStyle w:val="PargrafodaLista"/>
        <w:numPr>
          <w:ilvl w:val="0"/>
          <w:numId w:val="1"/>
        </w:numPr>
        <w:tabs>
          <w:tab w:val="left" w:pos="284"/>
        </w:tabs>
        <w:spacing w:after="140" w:line="360" w:lineRule="auto"/>
        <w:ind w:left="0" w:firstLine="1418"/>
        <w:contextualSpacing w:val="0"/>
        <w:jc w:val="both"/>
        <w:rPr>
          <w:rFonts w:ascii="Arial" w:hAnsi="Arial" w:cs="Arial"/>
          <w:szCs w:val="24"/>
        </w:rPr>
      </w:pPr>
      <w:r>
        <w:rPr>
          <w:rFonts w:ascii="Arial" w:hAnsi="Arial" w:cs="Arial"/>
          <w:szCs w:val="24"/>
        </w:rPr>
        <w:t>no mérito, c</w:t>
      </w:r>
      <w:r w:rsidRPr="006623BB">
        <w:rPr>
          <w:rFonts w:ascii="Arial" w:hAnsi="Arial" w:cs="Arial"/>
          <w:szCs w:val="24"/>
        </w:rPr>
        <w:t>aso superad</w:t>
      </w:r>
      <w:r>
        <w:rPr>
          <w:rFonts w:ascii="Arial" w:hAnsi="Arial" w:cs="Arial"/>
          <w:szCs w:val="24"/>
        </w:rPr>
        <w:t xml:space="preserve">os os argumentos </w:t>
      </w:r>
      <w:r w:rsidRPr="006623BB">
        <w:rPr>
          <w:rFonts w:ascii="Arial" w:hAnsi="Arial" w:cs="Arial"/>
          <w:szCs w:val="24"/>
        </w:rPr>
        <w:t>preliminar</w:t>
      </w:r>
      <w:r>
        <w:rPr>
          <w:rFonts w:ascii="Arial" w:hAnsi="Arial" w:cs="Arial"/>
          <w:szCs w:val="24"/>
        </w:rPr>
        <w:t>es</w:t>
      </w:r>
      <w:r w:rsidRPr="006623BB">
        <w:rPr>
          <w:rFonts w:ascii="Arial" w:hAnsi="Arial" w:cs="Arial"/>
          <w:szCs w:val="24"/>
        </w:rPr>
        <w:t>, seja julgada TOTALMENTE IMPROCEDENTE</w:t>
      </w:r>
      <w:r>
        <w:rPr>
          <w:rFonts w:ascii="Arial" w:hAnsi="Arial" w:cs="Arial"/>
          <w:szCs w:val="24"/>
        </w:rPr>
        <w:t xml:space="preserve"> a </w:t>
      </w:r>
      <w:r w:rsidR="00691BA8">
        <w:rPr>
          <w:rFonts w:ascii="Arial" w:hAnsi="Arial" w:cs="Arial"/>
          <w:szCs w:val="24"/>
        </w:rPr>
        <w:t>r</w:t>
      </w:r>
      <w:r>
        <w:rPr>
          <w:rFonts w:ascii="Arial" w:hAnsi="Arial" w:cs="Arial"/>
          <w:szCs w:val="24"/>
        </w:rPr>
        <w:t>epresentação</w:t>
      </w:r>
      <w:r w:rsidRPr="006623BB">
        <w:rPr>
          <w:rFonts w:ascii="Arial" w:hAnsi="Arial" w:cs="Arial"/>
          <w:szCs w:val="24"/>
        </w:rPr>
        <w:t xml:space="preserve">, </w:t>
      </w:r>
      <w:r w:rsidR="00691BA8">
        <w:rPr>
          <w:rFonts w:ascii="Arial" w:hAnsi="Arial" w:cs="Arial"/>
          <w:szCs w:val="24"/>
        </w:rPr>
        <w:t xml:space="preserve">por inexistência de </w:t>
      </w:r>
      <w:r w:rsidRPr="006623BB">
        <w:rPr>
          <w:rFonts w:ascii="Arial" w:hAnsi="Arial" w:cs="Arial"/>
          <w:szCs w:val="24"/>
        </w:rPr>
        <w:t>falta ético-disciplinar cometida pela representada, Dra. Lilian Terres Moroso</w:t>
      </w:r>
      <w:r>
        <w:rPr>
          <w:rFonts w:ascii="Arial" w:hAnsi="Arial" w:cs="Arial"/>
          <w:szCs w:val="24"/>
        </w:rPr>
        <w:t>.</w:t>
      </w:r>
    </w:p>
    <w:p w14:paraId="0B0D8A78" w14:textId="77777777" w:rsidR="00556F57" w:rsidRPr="00901EAF" w:rsidRDefault="00556F57" w:rsidP="00556F57">
      <w:pPr>
        <w:pStyle w:val="Textbody"/>
        <w:spacing w:after="0" w:line="360" w:lineRule="auto"/>
        <w:jc w:val="both"/>
        <w:rPr>
          <w:rFonts w:ascii="Arial" w:hAnsi="Arial" w:cs="Arial"/>
          <w:sz w:val="16"/>
          <w:szCs w:val="16"/>
        </w:rPr>
      </w:pPr>
    </w:p>
    <w:p w14:paraId="53A744E9" w14:textId="183B8A6F" w:rsidR="00A00EFA" w:rsidRDefault="00556F57" w:rsidP="00556F57">
      <w:pPr>
        <w:pStyle w:val="Textbody"/>
        <w:numPr>
          <w:ilvl w:val="0"/>
          <w:numId w:val="5"/>
        </w:numPr>
        <w:spacing w:after="0" w:line="360" w:lineRule="auto"/>
        <w:ind w:left="0" w:firstLine="1418"/>
        <w:jc w:val="both"/>
        <w:rPr>
          <w:rFonts w:ascii="Arial" w:hAnsi="Arial" w:cs="Arial"/>
        </w:rPr>
      </w:pPr>
      <w:r>
        <w:rPr>
          <w:rFonts w:ascii="Arial" w:hAnsi="Arial" w:cs="Arial"/>
        </w:rPr>
        <w:t>Requer, ainda, que seja permitida a</w:t>
      </w:r>
      <w:r w:rsidR="00603AD0" w:rsidRPr="00556F57">
        <w:rPr>
          <w:rFonts w:ascii="Arial" w:hAnsi="Arial" w:cs="Arial"/>
        </w:rPr>
        <w:t xml:space="preserve"> produção de todas as provas em direito admitidas, especialmente a documental, testemunhal e o depoimento pessoal das partes, se necessário</w:t>
      </w:r>
      <w:r>
        <w:rPr>
          <w:rFonts w:ascii="Arial" w:hAnsi="Arial" w:cs="Arial"/>
        </w:rPr>
        <w:t>.</w:t>
      </w:r>
    </w:p>
    <w:p w14:paraId="7BA2DD00" w14:textId="542D981F" w:rsidR="00851DB2" w:rsidRPr="00851DB2" w:rsidRDefault="00851DB2" w:rsidP="00851DB2">
      <w:pPr>
        <w:pStyle w:val="Textbody"/>
        <w:numPr>
          <w:ilvl w:val="0"/>
          <w:numId w:val="5"/>
        </w:numPr>
        <w:spacing w:after="0" w:line="360" w:lineRule="auto"/>
        <w:ind w:left="0" w:firstLine="1418"/>
        <w:jc w:val="both"/>
        <w:rPr>
          <w:rFonts w:ascii="Arial" w:hAnsi="Arial" w:cs="Arial"/>
        </w:rPr>
      </w:pPr>
      <w:r>
        <w:rPr>
          <w:rFonts w:ascii="Arial" w:hAnsi="Arial" w:cs="Arial"/>
        </w:rPr>
        <w:t xml:space="preserve">Pugna, por fim, que as intimações sejam realizadas em nome da advogada Sílvia Domingues Santos, OAB/SC 10.990, sob pena de </w:t>
      </w:r>
      <w:r w:rsidRPr="00851DB2">
        <w:rPr>
          <w:rFonts w:ascii="Arial" w:hAnsi="Arial" w:cs="Arial"/>
        </w:rPr>
        <w:t xml:space="preserve">nulidade </w:t>
      </w:r>
      <w:r w:rsidRPr="00851DB2">
        <w:rPr>
          <w:rFonts w:ascii="Arial" w:hAnsi="Arial" w:cs="Arial"/>
          <w:sz w:val="20"/>
        </w:rPr>
        <w:t>(CPC, art. 272, § 5º).</w:t>
      </w:r>
    </w:p>
    <w:p w14:paraId="7AA6D861" w14:textId="21580D45" w:rsidR="00A00EFA" w:rsidRPr="006623BB" w:rsidRDefault="00603AD0" w:rsidP="00556F57">
      <w:pPr>
        <w:pStyle w:val="Textbody"/>
        <w:spacing w:line="360" w:lineRule="auto"/>
        <w:ind w:firstLine="1418"/>
        <w:jc w:val="both"/>
        <w:rPr>
          <w:rFonts w:ascii="Arial" w:hAnsi="Arial" w:cs="Arial"/>
        </w:rPr>
      </w:pPr>
      <w:r w:rsidRPr="006623BB">
        <w:rPr>
          <w:rFonts w:ascii="Arial" w:hAnsi="Arial" w:cs="Arial"/>
        </w:rPr>
        <w:t>Pede Deferimento.</w:t>
      </w:r>
    </w:p>
    <w:p w14:paraId="703DFC31" w14:textId="5213D5F8" w:rsidR="00851DB2" w:rsidRDefault="00851DB2" w:rsidP="00851DB2">
      <w:pPr>
        <w:spacing w:line="360" w:lineRule="auto"/>
        <w:ind w:firstLine="1418"/>
        <w:jc w:val="both"/>
        <w:rPr>
          <w:rFonts w:ascii="Arial" w:eastAsia="Arial" w:hAnsi="Arial" w:cs="Arial"/>
        </w:rPr>
      </w:pPr>
      <w:r w:rsidRPr="004866BD">
        <w:rPr>
          <w:rFonts w:ascii="Arial" w:eastAsia="Arial" w:hAnsi="Arial" w:cs="Arial"/>
        </w:rPr>
        <w:t xml:space="preserve">Florianópolis, </w:t>
      </w:r>
      <w:r>
        <w:rPr>
          <w:rFonts w:ascii="Arial" w:eastAsia="Arial" w:hAnsi="Arial" w:cs="Arial"/>
        </w:rPr>
        <w:t>9 de fevereiro</w:t>
      </w:r>
      <w:r w:rsidRPr="004866BD">
        <w:rPr>
          <w:rFonts w:ascii="Arial" w:eastAsia="Arial" w:hAnsi="Arial" w:cs="Arial"/>
        </w:rPr>
        <w:t xml:space="preserve"> de 20</w:t>
      </w:r>
      <w:r>
        <w:rPr>
          <w:rFonts w:ascii="Arial" w:eastAsia="Arial" w:hAnsi="Arial" w:cs="Arial"/>
        </w:rPr>
        <w:t>26</w:t>
      </w:r>
      <w:r w:rsidRPr="004866BD">
        <w:rPr>
          <w:rFonts w:ascii="Arial" w:eastAsia="Arial" w:hAnsi="Arial" w:cs="Arial"/>
        </w:rPr>
        <w:t>.</w:t>
      </w:r>
    </w:p>
    <w:p w14:paraId="1500D35F" w14:textId="77777777" w:rsidR="00851DB2" w:rsidRPr="00C71653" w:rsidRDefault="00851DB2" w:rsidP="00851DB2">
      <w:pPr>
        <w:spacing w:line="360" w:lineRule="auto"/>
        <w:ind w:firstLine="1701"/>
        <w:jc w:val="both"/>
        <w:rPr>
          <w:rFonts w:ascii="Arial" w:eastAsia="Arial" w:hAnsi="Arial" w:cs="Arial"/>
        </w:rPr>
      </w:pPr>
    </w:p>
    <w:tbl>
      <w:tblPr>
        <w:tblW w:w="10319" w:type="dxa"/>
        <w:tblLayout w:type="fixed"/>
        <w:tblLook w:val="04A0" w:firstRow="1" w:lastRow="0" w:firstColumn="1" w:lastColumn="0" w:noHBand="0" w:noVBand="1"/>
      </w:tblPr>
      <w:tblGrid>
        <w:gridCol w:w="4919"/>
        <w:gridCol w:w="5400"/>
      </w:tblGrid>
      <w:tr w:rsidR="00851DB2" w:rsidRPr="00E65D94" w14:paraId="57F195C0" w14:textId="77777777" w:rsidTr="0096143D">
        <w:trPr>
          <w:trHeight w:val="827"/>
        </w:trPr>
        <w:tc>
          <w:tcPr>
            <w:tcW w:w="4919" w:type="dxa"/>
          </w:tcPr>
          <w:p w14:paraId="5BB9A8D2" w14:textId="0A2230F5" w:rsidR="00851DB2" w:rsidRPr="00E65D94" w:rsidRDefault="00851DB2" w:rsidP="0096143D">
            <w:pPr>
              <w:tabs>
                <w:tab w:val="left" w:pos="142"/>
              </w:tabs>
              <w:ind w:left="-530" w:right="-429"/>
              <w:jc w:val="center"/>
              <w:rPr>
                <w:rFonts w:ascii="Arial" w:eastAsia="Arial" w:hAnsi="Arial" w:cs="Arial"/>
                <w:b/>
                <w:bCs/>
                <w:lang w:val="pt-PT" w:eastAsia="pt-BR"/>
              </w:rPr>
            </w:pPr>
            <w:r w:rsidRPr="00E65D94">
              <w:rPr>
                <w:rFonts w:ascii="Arial" w:eastAsia="Arial" w:hAnsi="Arial" w:cs="Arial"/>
                <w:b/>
                <w:bCs/>
                <w:lang w:val="pt-PT" w:eastAsia="pt-BR"/>
              </w:rPr>
              <w:t xml:space="preserve">  </w:t>
            </w:r>
            <w:r>
              <w:rPr>
                <w:rFonts w:ascii="Arial" w:eastAsia="Arial" w:hAnsi="Arial" w:cs="Arial"/>
                <w:b/>
                <w:bCs/>
                <w:lang w:val="pt-PT" w:eastAsia="pt-BR"/>
              </w:rPr>
              <w:t xml:space="preserve">          </w:t>
            </w:r>
            <w:r w:rsidRPr="00E65D94">
              <w:rPr>
                <w:rFonts w:ascii="Arial" w:eastAsia="Arial" w:hAnsi="Arial" w:cs="Arial"/>
                <w:b/>
                <w:bCs/>
                <w:lang w:val="pt-PT" w:eastAsia="pt-BR"/>
              </w:rPr>
              <w:t xml:space="preserve"> Cesar Augusto Mimoso Ruiz Abreu</w:t>
            </w:r>
          </w:p>
          <w:p w14:paraId="7C8E5ACD" w14:textId="77777777" w:rsidR="00851DB2" w:rsidRPr="00E65D94" w:rsidRDefault="00851DB2" w:rsidP="0096143D">
            <w:pPr>
              <w:tabs>
                <w:tab w:val="left" w:pos="142"/>
              </w:tabs>
              <w:ind w:left="-530" w:right="-429"/>
              <w:jc w:val="center"/>
              <w:rPr>
                <w:rFonts w:ascii="Arial" w:eastAsia="Arial" w:hAnsi="Arial" w:cs="Arial"/>
                <w:bCs/>
                <w:lang w:eastAsia="pt-BR"/>
              </w:rPr>
            </w:pPr>
            <w:r w:rsidRPr="00E65D94">
              <w:rPr>
                <w:rFonts w:ascii="Arial" w:eastAsia="Arial" w:hAnsi="Arial" w:cs="Arial"/>
                <w:bCs/>
                <w:lang w:eastAsia="pt-BR"/>
              </w:rPr>
              <w:t xml:space="preserve"> OAB/SC 4.125</w:t>
            </w:r>
          </w:p>
        </w:tc>
        <w:tc>
          <w:tcPr>
            <w:tcW w:w="5400" w:type="dxa"/>
          </w:tcPr>
          <w:p w14:paraId="7C3E547E" w14:textId="77777777" w:rsidR="00851DB2" w:rsidRPr="00E65D94" w:rsidRDefault="00851DB2" w:rsidP="0096143D">
            <w:pPr>
              <w:tabs>
                <w:tab w:val="left" w:pos="142"/>
              </w:tabs>
              <w:ind w:left="-530" w:right="-429"/>
              <w:jc w:val="center"/>
              <w:rPr>
                <w:rFonts w:ascii="Arial" w:eastAsia="Arial" w:hAnsi="Arial" w:cs="Arial"/>
                <w:b/>
                <w:bCs/>
                <w:lang w:val="pt-PT" w:eastAsia="pt-BR"/>
              </w:rPr>
            </w:pPr>
            <w:r w:rsidRPr="00E65D94">
              <w:rPr>
                <w:rFonts w:ascii="Arial" w:eastAsia="Arial" w:hAnsi="Arial" w:cs="Arial"/>
                <w:b/>
                <w:bCs/>
                <w:lang w:val="pt-PT" w:eastAsia="pt-BR"/>
              </w:rPr>
              <w:t xml:space="preserve">  Sílvia Domingues Santos</w:t>
            </w:r>
          </w:p>
          <w:p w14:paraId="7E3C66DF" w14:textId="77777777" w:rsidR="00851DB2" w:rsidRPr="00E65D94" w:rsidRDefault="00851DB2" w:rsidP="0096143D">
            <w:pPr>
              <w:tabs>
                <w:tab w:val="left" w:pos="142"/>
              </w:tabs>
              <w:ind w:left="-530" w:right="-429"/>
              <w:jc w:val="center"/>
              <w:rPr>
                <w:rFonts w:ascii="Arial" w:eastAsia="Arial" w:hAnsi="Arial" w:cs="Arial"/>
                <w:bCs/>
                <w:lang w:eastAsia="pt-BR"/>
              </w:rPr>
            </w:pPr>
            <w:r w:rsidRPr="00E65D94">
              <w:rPr>
                <w:rFonts w:ascii="Arial" w:eastAsia="Arial" w:hAnsi="Arial" w:cs="Arial"/>
                <w:bCs/>
                <w:lang w:eastAsia="pt-BR"/>
              </w:rPr>
              <w:t xml:space="preserve">  OAB/SC 10.990</w:t>
            </w:r>
          </w:p>
          <w:p w14:paraId="6E437803" w14:textId="77777777" w:rsidR="00851DB2" w:rsidRPr="00E65D94" w:rsidRDefault="00851DB2" w:rsidP="0096143D">
            <w:pPr>
              <w:tabs>
                <w:tab w:val="left" w:pos="142"/>
              </w:tabs>
              <w:ind w:right="-429"/>
              <w:rPr>
                <w:rFonts w:ascii="Arial" w:eastAsia="Arial" w:hAnsi="Arial" w:cs="Arial"/>
                <w:bCs/>
                <w:lang w:eastAsia="pt-BR"/>
              </w:rPr>
            </w:pPr>
          </w:p>
          <w:p w14:paraId="2D6006CC" w14:textId="77777777" w:rsidR="00851DB2" w:rsidRPr="00E65D94" w:rsidRDefault="00851DB2" w:rsidP="0096143D">
            <w:pPr>
              <w:tabs>
                <w:tab w:val="left" w:pos="142"/>
              </w:tabs>
              <w:ind w:right="-429"/>
              <w:rPr>
                <w:rFonts w:ascii="Arial" w:eastAsia="Arial" w:hAnsi="Arial" w:cs="Arial"/>
                <w:bCs/>
                <w:lang w:eastAsia="pt-BR"/>
              </w:rPr>
            </w:pPr>
          </w:p>
        </w:tc>
      </w:tr>
    </w:tbl>
    <w:p w14:paraId="3D14A9CA" w14:textId="613F5857" w:rsidR="00851DB2" w:rsidRPr="00E65D94" w:rsidRDefault="00851DB2" w:rsidP="00851DB2">
      <w:pPr>
        <w:ind w:right="-429"/>
        <w:jc w:val="center"/>
        <w:rPr>
          <w:rFonts w:ascii="Arial" w:eastAsia="Arial" w:hAnsi="Arial" w:cs="Arial"/>
          <w:b/>
          <w:bCs/>
          <w:lang w:val="pt-PT" w:eastAsia="pt-BR"/>
        </w:rPr>
      </w:pPr>
      <w:r w:rsidRPr="00E65D94">
        <w:rPr>
          <w:rFonts w:ascii="Arial" w:eastAsia="Arial" w:hAnsi="Arial" w:cs="Arial"/>
          <w:b/>
          <w:bCs/>
          <w:lang w:val="pt-PT" w:eastAsia="pt-BR"/>
        </w:rPr>
        <w:t xml:space="preserve">Humberto Leonardo Waiszczyk Osório            Rui Pedro Pina Cabral da Silva                   </w:t>
      </w:r>
    </w:p>
    <w:p w14:paraId="5CC289FD" w14:textId="7C60195E" w:rsidR="00851DB2" w:rsidRPr="00E65D94" w:rsidRDefault="00851DB2" w:rsidP="00851DB2">
      <w:pPr>
        <w:ind w:right="-429"/>
        <w:rPr>
          <w:rFonts w:ascii="Arial" w:eastAsia="Arial" w:hAnsi="Arial" w:cs="Arial"/>
          <w:bCs/>
          <w:lang w:eastAsia="pt-BR"/>
        </w:rPr>
      </w:pPr>
      <w:r w:rsidRPr="00E65D94">
        <w:rPr>
          <w:rFonts w:ascii="Arial" w:eastAsia="Arial" w:hAnsi="Arial" w:cs="Arial"/>
          <w:bCs/>
          <w:lang w:eastAsia="pt-BR"/>
        </w:rPr>
        <w:t xml:space="preserve">                         </w:t>
      </w:r>
      <w:r>
        <w:rPr>
          <w:rFonts w:ascii="Arial" w:eastAsia="Arial" w:hAnsi="Arial" w:cs="Arial"/>
          <w:bCs/>
          <w:lang w:eastAsia="pt-BR"/>
        </w:rPr>
        <w:t xml:space="preserve">    </w:t>
      </w:r>
      <w:r w:rsidRPr="00E65D94">
        <w:rPr>
          <w:rFonts w:ascii="Arial" w:eastAsia="Arial" w:hAnsi="Arial" w:cs="Arial"/>
          <w:bCs/>
          <w:lang w:eastAsia="pt-BR"/>
        </w:rPr>
        <w:t>OAB/SC 43.084                                               OAB/SC 52.778</w:t>
      </w:r>
    </w:p>
    <w:p w14:paraId="2E34A66C" w14:textId="77777777" w:rsidR="00851DB2" w:rsidRDefault="00851DB2" w:rsidP="00851DB2">
      <w:pPr>
        <w:pStyle w:val="Qualificaodaspartes"/>
        <w:ind w:right="-284" w:firstLine="1418"/>
      </w:pPr>
    </w:p>
    <w:p w14:paraId="3C7A88D4" w14:textId="77777777" w:rsidR="00A00EFA" w:rsidRPr="006623BB" w:rsidRDefault="00603AD0" w:rsidP="00901EAF">
      <w:pPr>
        <w:pStyle w:val="Standard"/>
        <w:spacing w:line="360" w:lineRule="auto"/>
        <w:jc w:val="both"/>
        <w:rPr>
          <w:rFonts w:ascii="Arial" w:hAnsi="Arial" w:cs="Arial"/>
          <w:b/>
          <w:bCs/>
        </w:rPr>
      </w:pPr>
      <w:r w:rsidRPr="006623BB">
        <w:rPr>
          <w:rFonts w:ascii="Arial" w:hAnsi="Arial" w:cs="Arial"/>
          <w:b/>
          <w:bCs/>
        </w:rPr>
        <w:t>Rol de testemunhas:</w:t>
      </w:r>
    </w:p>
    <w:p w14:paraId="43E011DF" w14:textId="77777777" w:rsidR="00A00EFA" w:rsidRPr="00901EAF" w:rsidRDefault="00603AD0" w:rsidP="00901EAF">
      <w:pPr>
        <w:pStyle w:val="Standard"/>
        <w:numPr>
          <w:ilvl w:val="0"/>
          <w:numId w:val="2"/>
        </w:numPr>
        <w:spacing w:line="360" w:lineRule="auto"/>
        <w:ind w:left="284" w:hanging="284"/>
        <w:jc w:val="both"/>
        <w:rPr>
          <w:rFonts w:ascii="Arial" w:hAnsi="Arial" w:cs="Arial"/>
        </w:rPr>
      </w:pPr>
      <w:r w:rsidRPr="00901EAF">
        <w:rPr>
          <w:rFonts w:ascii="Arial" w:hAnsi="Arial" w:cs="Arial"/>
          <w:b/>
          <w:bCs/>
        </w:rPr>
        <w:t>ANA PAULA COLZANI</w:t>
      </w:r>
      <w:r w:rsidRPr="00901EAF">
        <w:rPr>
          <w:rFonts w:ascii="Arial" w:hAnsi="Arial" w:cs="Arial"/>
        </w:rPr>
        <w:t>, advogada inscrita na OAB/SC sob o nº 19.393;</w:t>
      </w:r>
    </w:p>
    <w:p w14:paraId="061A5E39" w14:textId="77777777" w:rsidR="00A00EFA" w:rsidRPr="00901EAF" w:rsidRDefault="00603AD0" w:rsidP="00901EAF">
      <w:pPr>
        <w:pStyle w:val="Standard"/>
        <w:numPr>
          <w:ilvl w:val="0"/>
          <w:numId w:val="2"/>
        </w:numPr>
        <w:spacing w:line="360" w:lineRule="auto"/>
        <w:ind w:left="284" w:hanging="284"/>
        <w:jc w:val="both"/>
        <w:rPr>
          <w:rFonts w:ascii="Arial" w:hAnsi="Arial" w:cs="Arial"/>
        </w:rPr>
      </w:pPr>
      <w:r w:rsidRPr="00901EAF">
        <w:rPr>
          <w:rFonts w:ascii="Arial" w:hAnsi="Arial" w:cs="Arial"/>
          <w:b/>
          <w:bCs/>
        </w:rPr>
        <w:t>AYRASANA ISABELLA CORREA</w:t>
      </w:r>
      <w:r w:rsidRPr="00901EAF">
        <w:rPr>
          <w:rFonts w:ascii="Arial" w:hAnsi="Arial" w:cs="Arial"/>
        </w:rPr>
        <w:t xml:space="preserve">, inscrita no CPF sob o nº 066.880.549-81; </w:t>
      </w:r>
    </w:p>
    <w:p w14:paraId="3C9D6BC0" w14:textId="77777777" w:rsidR="00A00EFA" w:rsidRPr="00901EAF" w:rsidRDefault="00603AD0" w:rsidP="00901EAF">
      <w:pPr>
        <w:pStyle w:val="Standard"/>
        <w:numPr>
          <w:ilvl w:val="0"/>
          <w:numId w:val="2"/>
        </w:numPr>
        <w:spacing w:line="360" w:lineRule="auto"/>
        <w:ind w:left="284" w:hanging="284"/>
        <w:jc w:val="both"/>
        <w:rPr>
          <w:rFonts w:ascii="Arial" w:hAnsi="Arial" w:cs="Arial"/>
        </w:rPr>
      </w:pPr>
      <w:r w:rsidRPr="00901EAF">
        <w:rPr>
          <w:rFonts w:ascii="Arial" w:hAnsi="Arial" w:cs="Arial"/>
          <w:b/>
          <w:bCs/>
        </w:rPr>
        <w:t>MARIA APARECIDA DIONÍSIO SILVA</w:t>
      </w:r>
      <w:r w:rsidRPr="00901EAF">
        <w:rPr>
          <w:rFonts w:ascii="Arial" w:hAnsi="Arial" w:cs="Arial"/>
        </w:rPr>
        <w:t>, inscrita no CPF sob o nº 763.805.649-34.</w:t>
      </w:r>
    </w:p>
    <w:p w14:paraId="4C80C7C4" w14:textId="16EBEA19" w:rsidR="00A747F1" w:rsidRPr="00901EAF" w:rsidRDefault="00A747F1" w:rsidP="00901EAF">
      <w:pPr>
        <w:pStyle w:val="Standard"/>
        <w:numPr>
          <w:ilvl w:val="0"/>
          <w:numId w:val="2"/>
        </w:numPr>
        <w:spacing w:line="360" w:lineRule="auto"/>
        <w:ind w:left="284" w:hanging="284"/>
        <w:jc w:val="both"/>
        <w:rPr>
          <w:rFonts w:ascii="Arial" w:hAnsi="Arial" w:cs="Arial"/>
        </w:rPr>
      </w:pPr>
      <w:r w:rsidRPr="00901EAF">
        <w:rPr>
          <w:rFonts w:ascii="Arial" w:hAnsi="Arial" w:cs="Arial"/>
          <w:b/>
          <w:bCs/>
        </w:rPr>
        <w:lastRenderedPageBreak/>
        <w:t>Sandra</w:t>
      </w:r>
      <w:r w:rsidR="00901EAF" w:rsidRPr="00901EAF">
        <w:rPr>
          <w:rFonts w:ascii="Arial" w:hAnsi="Arial" w:cs="Arial"/>
          <w:b/>
          <w:bCs/>
          <w:color w:val="C00000"/>
        </w:rPr>
        <w:t xml:space="preserve"> Patrícia </w:t>
      </w:r>
      <w:proofErr w:type="spellStart"/>
      <w:r w:rsidR="00901EAF" w:rsidRPr="00901EAF">
        <w:rPr>
          <w:rFonts w:ascii="Arial" w:hAnsi="Arial" w:cs="Arial"/>
          <w:b/>
          <w:bCs/>
          <w:color w:val="C00000"/>
        </w:rPr>
        <w:t>Buse</w:t>
      </w:r>
      <w:proofErr w:type="spellEnd"/>
      <w:r w:rsidR="00901EAF" w:rsidRPr="00901EAF">
        <w:rPr>
          <w:rFonts w:ascii="Arial" w:hAnsi="Arial" w:cs="Arial"/>
          <w:b/>
          <w:bCs/>
          <w:color w:val="C00000"/>
        </w:rPr>
        <w:t xml:space="preserve"> das Neves, CPF 733.191.559-20. Rua Henrique Antônio Custódio, 600, Itaipava, Itajaí, 88316-487;</w:t>
      </w:r>
    </w:p>
    <w:p w14:paraId="01D18D99" w14:textId="7D899BA3" w:rsidR="00901EAF" w:rsidRPr="00901EAF" w:rsidRDefault="00901EAF" w:rsidP="00901EAF">
      <w:pPr>
        <w:pStyle w:val="Standard"/>
        <w:numPr>
          <w:ilvl w:val="0"/>
          <w:numId w:val="2"/>
        </w:numPr>
        <w:spacing w:line="360" w:lineRule="auto"/>
        <w:ind w:left="284" w:hanging="284"/>
        <w:jc w:val="both"/>
        <w:rPr>
          <w:rFonts w:ascii="Arial" w:hAnsi="Arial" w:cs="Arial"/>
        </w:rPr>
      </w:pPr>
      <w:r>
        <w:rPr>
          <w:rFonts w:ascii="Arial" w:hAnsi="Arial" w:cs="Arial"/>
        </w:rPr>
        <w:t>Analice Freitas......</w:t>
      </w:r>
    </w:p>
    <w:sectPr w:rsidR="00901EAF" w:rsidRPr="00901EAF" w:rsidSect="000051BF">
      <w:headerReference w:type="default" r:id="rId32"/>
      <w:footerReference w:type="default" r:id="rId33"/>
      <w:pgSz w:w="11906" w:h="16838"/>
      <w:pgMar w:top="2694" w:right="1134" w:bottom="1135"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D7A9" w14:textId="77777777" w:rsidR="001B0F94" w:rsidRDefault="001B0F94">
      <w:pPr>
        <w:rPr>
          <w:rFonts w:hint="eastAsia"/>
        </w:rPr>
      </w:pPr>
      <w:r>
        <w:separator/>
      </w:r>
    </w:p>
  </w:endnote>
  <w:endnote w:type="continuationSeparator" w:id="0">
    <w:p w14:paraId="340C90D1" w14:textId="77777777" w:rsidR="001B0F94" w:rsidRDefault="001B0F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80ED" w14:textId="39DCD79E" w:rsidR="00096C8A" w:rsidRDefault="00096C8A">
    <w:pPr>
      <w:pStyle w:val="Rodap"/>
      <w:rPr>
        <w:rFonts w:hint="eastAsia"/>
      </w:rPr>
    </w:pPr>
    <w:r>
      <w:rPr>
        <w:noProof/>
      </w:rPr>
      <w:drawing>
        <wp:anchor distT="114300" distB="114300" distL="114300" distR="114300" simplePos="0" relativeHeight="251661312" behindDoc="1" locked="0" layoutInCell="1" hidden="0" allowOverlap="1" wp14:anchorId="68489A11" wp14:editId="37B1EDB4">
          <wp:simplePos x="0" y="0"/>
          <wp:positionH relativeFrom="margin">
            <wp:posOffset>68239</wp:posOffset>
          </wp:positionH>
          <wp:positionV relativeFrom="paragraph">
            <wp:posOffset>-117712</wp:posOffset>
          </wp:positionV>
          <wp:extent cx="5731200" cy="127000"/>
          <wp:effectExtent l="0" t="0" r="3175" b="6350"/>
          <wp:wrapNone/>
          <wp:docPr id="10279362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200" cy="127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7AD7" w14:textId="77777777" w:rsidR="001B0F94" w:rsidRDefault="001B0F94">
      <w:pPr>
        <w:rPr>
          <w:rFonts w:hint="eastAsia"/>
        </w:rPr>
      </w:pPr>
      <w:r>
        <w:separator/>
      </w:r>
    </w:p>
  </w:footnote>
  <w:footnote w:type="continuationSeparator" w:id="0">
    <w:p w14:paraId="3372FD11" w14:textId="77777777" w:rsidR="001B0F94" w:rsidRDefault="001B0F94">
      <w:pPr>
        <w:rPr>
          <w:rFonts w:hint="eastAsia"/>
        </w:rPr>
      </w:pPr>
      <w:r>
        <w:continuationSeparator/>
      </w:r>
    </w:p>
  </w:footnote>
  <w:footnote w:id="1">
    <w:p w14:paraId="20FAB41C" w14:textId="77777777" w:rsidR="00816613" w:rsidRDefault="00816613" w:rsidP="00816613">
      <w:pPr>
        <w:pStyle w:val="Textodenotaderodap"/>
        <w:ind w:left="0" w:firstLine="0"/>
        <w:contextualSpacing/>
        <w:jc w:val="both"/>
        <w:rPr>
          <w:rFonts w:ascii="Century Gothic" w:hAnsi="Century Gothic"/>
          <w:sz w:val="16"/>
          <w:szCs w:val="16"/>
        </w:rPr>
      </w:pPr>
      <w:r>
        <w:rPr>
          <w:rStyle w:val="Caracteresdenotaderodap"/>
        </w:rPr>
        <w:footnoteRef/>
      </w:r>
      <w:r>
        <w:rPr>
          <w:rFonts w:ascii="Century Gothic" w:hAnsi="Century Gothic"/>
          <w:sz w:val="16"/>
          <w:szCs w:val="16"/>
        </w:rPr>
        <w:t xml:space="preserve"> </w:t>
      </w:r>
      <w:r>
        <w:rPr>
          <w:rFonts w:ascii="Century Gothic" w:hAnsi="Century Gothic"/>
          <w:b/>
          <w:bCs/>
          <w:sz w:val="16"/>
          <w:szCs w:val="16"/>
        </w:rPr>
        <w:t>Art. 57</w:t>
      </w:r>
      <w:r>
        <w:rPr>
          <w:rFonts w:ascii="Century Gothic" w:hAnsi="Century Gothic"/>
          <w:sz w:val="16"/>
          <w:szCs w:val="16"/>
        </w:rPr>
        <w:t xml:space="preserve">. A representação deverá conter: </w:t>
      </w:r>
    </w:p>
    <w:p w14:paraId="4CDC6A9E" w14:textId="77777777" w:rsidR="00816613" w:rsidRDefault="00816613" w:rsidP="00816613">
      <w:pPr>
        <w:pStyle w:val="Textodenotaderodap"/>
        <w:ind w:left="454" w:hanging="283"/>
        <w:contextualSpacing/>
        <w:jc w:val="both"/>
        <w:rPr>
          <w:rFonts w:ascii="Century Gothic" w:hAnsi="Century Gothic"/>
          <w:sz w:val="16"/>
          <w:szCs w:val="16"/>
        </w:rPr>
      </w:pPr>
      <w:r>
        <w:rPr>
          <w:rFonts w:ascii="Century Gothic" w:hAnsi="Century Gothic"/>
          <w:sz w:val="16"/>
          <w:szCs w:val="16"/>
        </w:rPr>
        <w:t xml:space="preserve">II – </w:t>
      </w:r>
      <w:proofErr w:type="gramStart"/>
      <w:r>
        <w:rPr>
          <w:rFonts w:ascii="Century Gothic" w:hAnsi="Century Gothic"/>
          <w:sz w:val="16"/>
          <w:szCs w:val="16"/>
        </w:rPr>
        <w:t>a</w:t>
      </w:r>
      <w:proofErr w:type="gramEnd"/>
      <w:r>
        <w:rPr>
          <w:rFonts w:ascii="Century Gothic" w:hAnsi="Century Gothic"/>
          <w:sz w:val="16"/>
          <w:szCs w:val="16"/>
        </w:rPr>
        <w:t xml:space="preserve"> narração dos fatos que a motivam, de forma que permita verificar a existência, em tese, de infração disciplinar;</w:t>
      </w:r>
    </w:p>
    <w:p w14:paraId="3EF2FE13" w14:textId="77777777" w:rsidR="00816613" w:rsidRDefault="00816613" w:rsidP="00816613">
      <w:pPr>
        <w:pStyle w:val="Textodenotaderodap"/>
        <w:ind w:left="170" w:firstLine="0"/>
        <w:contextualSpacing/>
        <w:jc w:val="both"/>
        <w:rPr>
          <w:rFonts w:ascii="Century Gothic" w:hAnsi="Century Gothic"/>
          <w:sz w:val="16"/>
          <w:szCs w:val="16"/>
        </w:rPr>
      </w:pPr>
      <w:r>
        <w:rPr>
          <w:rFonts w:ascii="Century Gothic" w:hAnsi="Century Gothic"/>
          <w:sz w:val="16"/>
          <w:szCs w:val="16"/>
        </w:rPr>
        <w:t xml:space="preserve">III – os documentos que eventualmente a instruam e a indicação de outras provas a ser produzidas, bem como, se for o caso, o rol de testemunhas, até o máximo de cinco;  </w:t>
      </w:r>
    </w:p>
  </w:footnote>
  <w:footnote w:id="2">
    <w:p w14:paraId="0B09EE1B" w14:textId="77777777" w:rsidR="00816613" w:rsidRDefault="00816613" w:rsidP="00816613">
      <w:pPr>
        <w:pStyle w:val="Textodenotaderodap"/>
        <w:ind w:left="170" w:hanging="170"/>
        <w:contextualSpacing/>
        <w:jc w:val="both"/>
        <w:rPr>
          <w:rFonts w:ascii="Century Gothic" w:hAnsi="Century Gothic"/>
          <w:sz w:val="16"/>
          <w:szCs w:val="16"/>
        </w:rPr>
      </w:pPr>
      <w:r>
        <w:rPr>
          <w:rStyle w:val="Caracteresdenotaderodap"/>
        </w:rPr>
        <w:footnoteRef/>
      </w:r>
      <w:r>
        <w:rPr>
          <w:rFonts w:ascii="Century Gothic" w:hAnsi="Century Gothic"/>
          <w:b/>
          <w:bCs/>
          <w:sz w:val="16"/>
          <w:szCs w:val="16"/>
        </w:rPr>
        <w:tab/>
        <w:t>Art. 58.</w:t>
      </w:r>
      <w:r>
        <w:rPr>
          <w:rFonts w:ascii="Century Gothic" w:hAnsi="Century Gothic"/>
          <w:sz w:val="16"/>
          <w:szCs w:val="16"/>
        </w:rPr>
        <w:t xml:space="preserve"> Recebida a representação, o Presidente do Conselho Seccional ou o da Subseção, quando esta dispuser de Conselho, designa relator, por sorteio, um de seus integrantes, para presidir a instrução processual. </w:t>
      </w:r>
    </w:p>
    <w:p w14:paraId="17003510" w14:textId="77777777" w:rsidR="00816613" w:rsidRDefault="00816613" w:rsidP="00816613">
      <w:pPr>
        <w:pStyle w:val="Textodenotaderodap"/>
        <w:ind w:left="170" w:firstLine="0"/>
        <w:contextualSpacing/>
        <w:jc w:val="both"/>
        <w:rPr>
          <w:rFonts w:ascii="Century Gothic" w:hAnsi="Century Gothic"/>
          <w:sz w:val="16"/>
          <w:szCs w:val="16"/>
        </w:rPr>
      </w:pPr>
      <w:r>
        <w:rPr>
          <w:rFonts w:ascii="Century Gothic" w:hAnsi="Century Gothic"/>
          <w:sz w:val="16"/>
          <w:szCs w:val="16"/>
        </w:rPr>
        <w:t xml:space="preserve">§ 3º </w:t>
      </w:r>
      <w:r>
        <w:rPr>
          <w:rFonts w:ascii="Century Gothic" w:hAnsi="Century Gothic"/>
          <w:b/>
          <w:bCs/>
          <w:sz w:val="16"/>
          <w:szCs w:val="16"/>
        </w:rPr>
        <w:t>O relator, atendendo aos critérios de admissibilidade, emitirá parecer propondo a instauração de processo disciplinar ou o arquivamento liminar da representação</w:t>
      </w:r>
      <w:r>
        <w:rPr>
          <w:rFonts w:ascii="Century Gothic" w:hAnsi="Century Gothic"/>
          <w:sz w:val="16"/>
          <w:szCs w:val="16"/>
        </w:rPr>
        <w:t xml:space="preserve">, no prazo de 30 (trinta) dias, sob pena de redistribuição do feito pelo Presidente do Conselho Seccional ou da Subseção para outro relator, observando-se o mesmo prazo.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6123" w14:textId="1B1A8248" w:rsidR="00815240" w:rsidRDefault="00815240">
    <w:pPr>
      <w:pStyle w:val="Cabealho"/>
      <w:rPr>
        <w:rFonts w:hint="eastAsia"/>
      </w:rPr>
    </w:pPr>
    <w:r>
      <w:rPr>
        <w:noProof/>
      </w:rPr>
      <w:drawing>
        <wp:anchor distT="114300" distB="114300" distL="114300" distR="114300" simplePos="0" relativeHeight="251659264" behindDoc="1" locked="0" layoutInCell="1" hidden="0" allowOverlap="1" wp14:anchorId="6304BB3A" wp14:editId="4B2B00C3">
          <wp:simplePos x="0" y="0"/>
          <wp:positionH relativeFrom="page">
            <wp:posOffset>-32385</wp:posOffset>
          </wp:positionH>
          <wp:positionV relativeFrom="paragraph">
            <wp:posOffset>219075</wp:posOffset>
          </wp:positionV>
          <wp:extent cx="7666193" cy="1290638"/>
          <wp:effectExtent l="0" t="0" r="0" b="5080"/>
          <wp:wrapNone/>
          <wp:docPr id="4625750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66193" cy="12906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697A"/>
    <w:multiLevelType w:val="hybridMultilevel"/>
    <w:tmpl w:val="9E443460"/>
    <w:lvl w:ilvl="0" w:tplc="B7163DAE">
      <w:start w:val="1"/>
      <w:numFmt w:val="decimal"/>
      <w:lvlText w:val="%1."/>
      <w:lvlJc w:val="left"/>
      <w:pPr>
        <w:ind w:left="720" w:hanging="360"/>
      </w:pPr>
      <w:rPr>
        <w:rFonts w:hint="default"/>
        <w:sz w:val="23"/>
        <w:szCs w:val="23"/>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0730497"/>
    <w:multiLevelType w:val="hybridMultilevel"/>
    <w:tmpl w:val="151E7D30"/>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572193"/>
    <w:multiLevelType w:val="hybridMultilevel"/>
    <w:tmpl w:val="689200A4"/>
    <w:lvl w:ilvl="0" w:tplc="D1A09934">
      <w:start w:val="1"/>
      <w:numFmt w:val="decimal"/>
      <w:pStyle w:val="SemEspaamento"/>
      <w:lvlText w:val="%1."/>
      <w:lvlJc w:val="left"/>
      <w:pPr>
        <w:ind w:left="8582" w:hanging="360"/>
      </w:pPr>
      <w:rPr>
        <w:rFonts w:hint="default"/>
        <w:sz w:val="24"/>
        <w:szCs w:val="24"/>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2A665056"/>
    <w:multiLevelType w:val="hybridMultilevel"/>
    <w:tmpl w:val="8B1E8B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54F48B1"/>
    <w:multiLevelType w:val="multilevel"/>
    <w:tmpl w:val="DEE0F2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D2B4DB6"/>
    <w:multiLevelType w:val="multilevel"/>
    <w:tmpl w:val="278A51B4"/>
    <w:lvl w:ilvl="0">
      <w:start w:val="1"/>
      <w:numFmt w:val="lowerRoman"/>
      <w:lvlText w:val="%1)"/>
      <w:lvlJc w:val="left"/>
      <w:pPr>
        <w:tabs>
          <w:tab w:val="num" w:pos="0"/>
        </w:tabs>
        <w:ind w:left="720" w:hanging="360"/>
      </w:pPr>
      <w:rPr>
        <w:rFonts w:ascii="Arial" w:eastAsia="NSimSun" w:hAnsi="Arial"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6C21A65"/>
    <w:multiLevelType w:val="multilevel"/>
    <w:tmpl w:val="B0BEE9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568134D"/>
    <w:multiLevelType w:val="hybridMultilevel"/>
    <w:tmpl w:val="151E7D30"/>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7346793">
    <w:abstractNumId w:val="5"/>
  </w:num>
  <w:num w:numId="2" w16cid:durableId="2058581043">
    <w:abstractNumId w:val="6"/>
  </w:num>
  <w:num w:numId="3" w16cid:durableId="1825781948">
    <w:abstractNumId w:val="4"/>
  </w:num>
  <w:num w:numId="4" w16cid:durableId="419644164">
    <w:abstractNumId w:val="3"/>
  </w:num>
  <w:num w:numId="5" w16cid:durableId="536740222">
    <w:abstractNumId w:val="0"/>
  </w:num>
  <w:num w:numId="6" w16cid:durableId="1105803911">
    <w:abstractNumId w:val="1"/>
  </w:num>
  <w:num w:numId="7" w16cid:durableId="382874317">
    <w:abstractNumId w:val="7"/>
  </w:num>
  <w:num w:numId="8" w16cid:durableId="889616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FA"/>
    <w:rsid w:val="000051BF"/>
    <w:rsid w:val="000131F0"/>
    <w:rsid w:val="0007581A"/>
    <w:rsid w:val="00096C8A"/>
    <w:rsid w:val="000D6907"/>
    <w:rsid w:val="001046B0"/>
    <w:rsid w:val="00110F1D"/>
    <w:rsid w:val="00116C0C"/>
    <w:rsid w:val="0013771F"/>
    <w:rsid w:val="00156A92"/>
    <w:rsid w:val="001B0F94"/>
    <w:rsid w:val="001B5ADE"/>
    <w:rsid w:val="001F56E7"/>
    <w:rsid w:val="0022777F"/>
    <w:rsid w:val="00231624"/>
    <w:rsid w:val="00272D18"/>
    <w:rsid w:val="0027306D"/>
    <w:rsid w:val="00285CB0"/>
    <w:rsid w:val="0029136D"/>
    <w:rsid w:val="002F0172"/>
    <w:rsid w:val="003122AB"/>
    <w:rsid w:val="00320A65"/>
    <w:rsid w:val="003578C7"/>
    <w:rsid w:val="003640F9"/>
    <w:rsid w:val="00367133"/>
    <w:rsid w:val="00396245"/>
    <w:rsid w:val="003B01A4"/>
    <w:rsid w:val="003F5520"/>
    <w:rsid w:val="004365A6"/>
    <w:rsid w:val="00465DF5"/>
    <w:rsid w:val="00481038"/>
    <w:rsid w:val="00496D58"/>
    <w:rsid w:val="004A04CD"/>
    <w:rsid w:val="004A4A15"/>
    <w:rsid w:val="004B4EAF"/>
    <w:rsid w:val="004B5AEA"/>
    <w:rsid w:val="004D39C8"/>
    <w:rsid w:val="00546C56"/>
    <w:rsid w:val="00556F57"/>
    <w:rsid w:val="00570254"/>
    <w:rsid w:val="0057541E"/>
    <w:rsid w:val="005A199D"/>
    <w:rsid w:val="005B7742"/>
    <w:rsid w:val="005F4B5A"/>
    <w:rsid w:val="00603AD0"/>
    <w:rsid w:val="00605ABE"/>
    <w:rsid w:val="006226ED"/>
    <w:rsid w:val="00643090"/>
    <w:rsid w:val="00661204"/>
    <w:rsid w:val="006623BB"/>
    <w:rsid w:val="00691BA8"/>
    <w:rsid w:val="006A12CB"/>
    <w:rsid w:val="006F1C28"/>
    <w:rsid w:val="007025F2"/>
    <w:rsid w:val="0073345D"/>
    <w:rsid w:val="00735D70"/>
    <w:rsid w:val="00747B04"/>
    <w:rsid w:val="00756565"/>
    <w:rsid w:val="007706B4"/>
    <w:rsid w:val="007C7A3B"/>
    <w:rsid w:val="008004E9"/>
    <w:rsid w:val="00815240"/>
    <w:rsid w:val="00815E5C"/>
    <w:rsid w:val="00816613"/>
    <w:rsid w:val="00826DD1"/>
    <w:rsid w:val="00851DB2"/>
    <w:rsid w:val="00853AC1"/>
    <w:rsid w:val="008964AF"/>
    <w:rsid w:val="008B0D8C"/>
    <w:rsid w:val="008D5BDC"/>
    <w:rsid w:val="00901EAF"/>
    <w:rsid w:val="009045E3"/>
    <w:rsid w:val="00912DA0"/>
    <w:rsid w:val="009A192D"/>
    <w:rsid w:val="00A00EFA"/>
    <w:rsid w:val="00A747F1"/>
    <w:rsid w:val="00A85C81"/>
    <w:rsid w:val="00AB0FCB"/>
    <w:rsid w:val="00AF7C15"/>
    <w:rsid w:val="00B208D9"/>
    <w:rsid w:val="00B2293B"/>
    <w:rsid w:val="00B30055"/>
    <w:rsid w:val="00B50AB9"/>
    <w:rsid w:val="00B5730C"/>
    <w:rsid w:val="00C36669"/>
    <w:rsid w:val="00C4038F"/>
    <w:rsid w:val="00C42FDD"/>
    <w:rsid w:val="00C867F2"/>
    <w:rsid w:val="00C8712C"/>
    <w:rsid w:val="00C956BC"/>
    <w:rsid w:val="00CA6416"/>
    <w:rsid w:val="00CB47FE"/>
    <w:rsid w:val="00CC6EEC"/>
    <w:rsid w:val="00CE3E8C"/>
    <w:rsid w:val="00CE75B5"/>
    <w:rsid w:val="00D233AD"/>
    <w:rsid w:val="00D572DE"/>
    <w:rsid w:val="00DC4812"/>
    <w:rsid w:val="00E13CAC"/>
    <w:rsid w:val="00E23F60"/>
    <w:rsid w:val="00E24A35"/>
    <w:rsid w:val="00E2507F"/>
    <w:rsid w:val="00E862C4"/>
    <w:rsid w:val="00E921AA"/>
    <w:rsid w:val="00EC6A26"/>
    <w:rsid w:val="00ED7F7C"/>
    <w:rsid w:val="00F07C0B"/>
    <w:rsid w:val="00F25DBD"/>
    <w:rsid w:val="00F3732B"/>
    <w:rsid w:val="00F41829"/>
    <w:rsid w:val="00F62357"/>
    <w:rsid w:val="00F654A5"/>
    <w:rsid w:val="00F713B4"/>
    <w:rsid w:val="00FD2683"/>
    <w:rsid w:val="00FF0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31817"/>
  <w15:docId w15:val="{E6A2F16A-29B2-4E3C-82F8-AD578102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Ttulo1">
    <w:name w:val="heading 1"/>
    <w:basedOn w:val="Normal"/>
    <w:next w:val="Normal"/>
    <w:link w:val="Ttulo1Char"/>
    <w:uiPriority w:val="9"/>
    <w:qFormat/>
    <w:rsid w:val="00851DB2"/>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tulo2">
    <w:name w:val="heading 2"/>
    <w:basedOn w:val="Ttulo10"/>
    <w:next w:val="Textbody"/>
    <w:uiPriority w:val="9"/>
    <w:unhideWhenUsed/>
    <w:qFormat/>
    <w:pPr>
      <w:spacing w:before="200"/>
      <w:outlineLvl w:val="1"/>
    </w:pPr>
    <w:rPr>
      <w:rFonts w:ascii="Liberation Serif" w:eastAsia="NSimSun" w:hAnsi="Liberation Serif"/>
      <w:b/>
      <w:bCs/>
      <w:sz w:val="36"/>
      <w:szCs w:val="36"/>
    </w:rPr>
  </w:style>
  <w:style w:type="paragraph" w:styleId="Ttulo3">
    <w:name w:val="heading 3"/>
    <w:basedOn w:val="Ttulo10"/>
    <w:next w:val="Textbody"/>
    <w:uiPriority w:val="9"/>
    <w:unhideWhenUsed/>
    <w:qFormat/>
    <w:pPr>
      <w:spacing w:before="140"/>
      <w:outlineLvl w:val="2"/>
    </w:pPr>
    <w:rPr>
      <w:rFonts w:ascii="Liberation Serif" w:eastAsia="NSimSun" w:hAnsi="Liberation Serif"/>
      <w:b/>
      <w:bCs/>
    </w:rPr>
  </w:style>
  <w:style w:type="paragraph" w:styleId="Ttulo4">
    <w:name w:val="heading 4"/>
    <w:basedOn w:val="Ttulo10"/>
    <w:next w:val="Textbody"/>
    <w:link w:val="Ttulo4Char"/>
    <w:uiPriority w:val="9"/>
    <w:unhideWhenUsed/>
    <w:qFormat/>
    <w:pPr>
      <w:spacing w:before="120"/>
      <w:outlineLvl w:val="3"/>
    </w:pPr>
    <w:rPr>
      <w:rFonts w:ascii="Liberation Serif" w:eastAsia="NSimSun" w:hAnsi="Liberation Serif"/>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Smbolosdenumeraouser">
    <w:name w:val="Símbolos de numeração (user)"/>
    <w:qFormat/>
  </w:style>
  <w:style w:type="character" w:customStyle="1" w:styleId="Caracteresdenotaderodapuser">
    <w:name w:val="Caracteres de nota de rodapé (user)"/>
    <w:qFormat/>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Caracteresdenotadefimuser">
    <w:name w:val="Caracteres de nota de fim (user)"/>
    <w:qFormat/>
  </w:style>
  <w:style w:type="character" w:customStyle="1" w:styleId="Ttulo4Char">
    <w:name w:val="Título 4 Char"/>
    <w:basedOn w:val="Fontepargpadro"/>
    <w:link w:val="Ttulo4"/>
    <w:uiPriority w:val="9"/>
    <w:qFormat/>
    <w:rsid w:val="00C43CE4"/>
    <w:rPr>
      <w:b/>
      <w:bCs/>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Textbody"/>
  </w:style>
  <w:style w:type="paragraph" w:styleId="Legenda">
    <w:name w:val="caption"/>
    <w:basedOn w:val="Standard"/>
    <w:qFormat/>
    <w:pPr>
      <w:suppressLineNumbers/>
      <w:spacing w:before="120" w:after="120"/>
    </w:pPr>
    <w:rPr>
      <w:i/>
      <w:iCs/>
    </w:rPr>
  </w:style>
  <w:style w:type="paragraph" w:customStyle="1" w:styleId="ndice">
    <w:name w:val="Índice"/>
    <w:basedOn w:val="Normal"/>
    <w:qFormat/>
    <w:pPr>
      <w:suppressLineNumbers/>
    </w:pPr>
    <w:rPr>
      <w:rFonts w:cs="Arial"/>
    </w:rPr>
  </w:style>
  <w:style w:type="paragraph" w:customStyle="1" w:styleId="Ttulo10">
    <w:name w:val="Título1"/>
    <w:basedOn w:val="Standard"/>
    <w:next w:val="Textbody"/>
    <w:qFormat/>
    <w:pPr>
      <w:keepNext/>
      <w:spacing w:before="240" w:after="120"/>
    </w:pPr>
    <w:rPr>
      <w:rFonts w:ascii="Liberation Sans" w:eastAsia="Microsoft YaHei" w:hAnsi="Liberation Sans"/>
      <w:sz w:val="28"/>
      <w:szCs w:val="28"/>
    </w:rPr>
  </w:style>
  <w:style w:type="paragraph" w:customStyle="1" w:styleId="ndiceuser">
    <w:name w:val="Índice (user)"/>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Linhahorizontaluser">
    <w:name w:val="Linha horizontal (user)"/>
    <w:basedOn w:val="Standard"/>
    <w:next w:val="Textbody"/>
    <w:qFormat/>
    <w:pPr>
      <w:suppressLineNumbers/>
      <w:spacing w:after="283"/>
    </w:pPr>
    <w:rPr>
      <w:sz w:val="12"/>
      <w:szCs w:val="12"/>
    </w:rPr>
  </w:style>
  <w:style w:type="paragraph" w:styleId="Textodenotaderodap">
    <w:name w:val="footnote text"/>
    <w:basedOn w:val="Normal"/>
    <w:pPr>
      <w:suppressLineNumbers/>
      <w:ind w:left="340" w:hanging="340"/>
    </w:pPr>
    <w:rPr>
      <w:sz w:val="20"/>
      <w:szCs w:val="20"/>
    </w:rPr>
  </w:style>
  <w:style w:type="paragraph" w:customStyle="1" w:styleId="LO-normal">
    <w:name w:val="LO-normal"/>
    <w:qFormat/>
    <w:pPr>
      <w:spacing w:after="120" w:line="240" w:lineRule="atLeast"/>
      <w:textAlignment w:val="baseline"/>
    </w:pPr>
    <w:rPr>
      <w:rFonts w:ascii="Arial" w:eastAsiaTheme="minorHAnsi" w:hAnsiTheme="minorHAnsi" w:cstheme="minorBidi"/>
      <w:kern w:val="0"/>
      <w:szCs w:val="20"/>
      <w:lang w:eastAsia="pt-BR" w:bidi="ar-SA"/>
    </w:rPr>
  </w:style>
  <w:style w:type="paragraph" w:styleId="PargrafodaLista">
    <w:name w:val="List Paragraph"/>
    <w:basedOn w:val="Normal"/>
    <w:uiPriority w:val="34"/>
    <w:qFormat/>
    <w:rsid w:val="00BF7114"/>
    <w:pPr>
      <w:ind w:left="720"/>
      <w:contextualSpacing/>
    </w:pPr>
    <w:rPr>
      <w:rFonts w:cs="Mangal"/>
      <w:szCs w:val="21"/>
    </w:rPr>
  </w:style>
  <w:style w:type="paragraph" w:styleId="Cabealho">
    <w:name w:val="header"/>
    <w:basedOn w:val="Normal"/>
    <w:link w:val="CabealhoChar"/>
    <w:uiPriority w:val="99"/>
    <w:unhideWhenUsed/>
    <w:rsid w:val="00815240"/>
    <w:pPr>
      <w:tabs>
        <w:tab w:val="center" w:pos="4252"/>
        <w:tab w:val="right" w:pos="8504"/>
      </w:tabs>
    </w:pPr>
    <w:rPr>
      <w:rFonts w:cs="Mangal"/>
      <w:szCs w:val="21"/>
    </w:rPr>
  </w:style>
  <w:style w:type="character" w:customStyle="1" w:styleId="CabealhoChar">
    <w:name w:val="Cabeçalho Char"/>
    <w:basedOn w:val="Fontepargpadro"/>
    <w:link w:val="Cabealho"/>
    <w:uiPriority w:val="99"/>
    <w:rsid w:val="00815240"/>
    <w:rPr>
      <w:rFonts w:cs="Mangal"/>
      <w:szCs w:val="21"/>
    </w:rPr>
  </w:style>
  <w:style w:type="paragraph" w:styleId="Rodap">
    <w:name w:val="footer"/>
    <w:basedOn w:val="Normal"/>
    <w:link w:val="RodapChar"/>
    <w:uiPriority w:val="99"/>
    <w:unhideWhenUsed/>
    <w:rsid w:val="00815240"/>
    <w:pPr>
      <w:tabs>
        <w:tab w:val="center" w:pos="4252"/>
        <w:tab w:val="right" w:pos="8504"/>
      </w:tabs>
    </w:pPr>
    <w:rPr>
      <w:rFonts w:cs="Mangal"/>
      <w:szCs w:val="21"/>
    </w:rPr>
  </w:style>
  <w:style w:type="character" w:customStyle="1" w:styleId="RodapChar">
    <w:name w:val="Rodapé Char"/>
    <w:basedOn w:val="Fontepargpadro"/>
    <w:link w:val="Rodap"/>
    <w:uiPriority w:val="99"/>
    <w:rsid w:val="00815240"/>
    <w:rPr>
      <w:rFonts w:cs="Mangal"/>
      <w:szCs w:val="21"/>
    </w:rPr>
  </w:style>
  <w:style w:type="character" w:styleId="Hyperlink">
    <w:name w:val="Hyperlink"/>
    <w:basedOn w:val="Fontepargpadro"/>
    <w:uiPriority w:val="99"/>
    <w:unhideWhenUsed/>
    <w:rsid w:val="005A199D"/>
    <w:rPr>
      <w:color w:val="0563C1" w:themeColor="hyperlink"/>
      <w:u w:val="single"/>
    </w:rPr>
  </w:style>
  <w:style w:type="character" w:styleId="MenoPendente">
    <w:name w:val="Unresolved Mention"/>
    <w:basedOn w:val="Fontepargpadro"/>
    <w:uiPriority w:val="99"/>
    <w:semiHidden/>
    <w:unhideWhenUsed/>
    <w:rsid w:val="005A199D"/>
    <w:rPr>
      <w:color w:val="605E5C"/>
      <w:shd w:val="clear" w:color="auto" w:fill="E1DFDD"/>
    </w:rPr>
  </w:style>
  <w:style w:type="paragraph" w:styleId="SemEspaamento">
    <w:name w:val="No Spacing"/>
    <w:aliases w:val="Formatação padrão,Texto numerado,REFERÊNCIAS"/>
    <w:basedOn w:val="Ttulo1"/>
    <w:uiPriority w:val="1"/>
    <w:qFormat/>
    <w:rsid w:val="00851DB2"/>
    <w:pPr>
      <w:keepNext w:val="0"/>
      <w:keepLines w:val="0"/>
      <w:numPr>
        <w:numId w:val="8"/>
      </w:numPr>
      <w:tabs>
        <w:tab w:val="num" w:pos="0"/>
      </w:tabs>
      <w:suppressAutoHyphens w:val="0"/>
      <w:spacing w:before="0" w:line="360" w:lineRule="auto"/>
      <w:ind w:left="0" w:firstLine="1418"/>
      <w:jc w:val="both"/>
      <w:textAlignment w:val="auto"/>
    </w:pPr>
    <w:rPr>
      <w:rFonts w:ascii="Arial" w:eastAsia="Calibri" w:hAnsi="Arial" w:cs="Arial"/>
      <w:color w:val="auto"/>
      <w:kern w:val="0"/>
      <w:sz w:val="24"/>
      <w:szCs w:val="20"/>
      <w:lang w:eastAsia="en-US" w:bidi="ar-SA"/>
    </w:rPr>
  </w:style>
  <w:style w:type="character" w:customStyle="1" w:styleId="Ttulo1Char">
    <w:name w:val="Título 1 Char"/>
    <w:basedOn w:val="Fontepargpadro"/>
    <w:link w:val="Ttulo1"/>
    <w:uiPriority w:val="9"/>
    <w:rsid w:val="00851DB2"/>
    <w:rPr>
      <w:rFonts w:asciiTheme="majorHAnsi" w:eastAsiaTheme="majorEastAsia" w:hAnsiTheme="majorHAnsi" w:cs="Mangal"/>
      <w:color w:val="2F5496" w:themeColor="accent1" w:themeShade="BF"/>
      <w:sz w:val="32"/>
      <w:szCs w:val="29"/>
    </w:rPr>
  </w:style>
  <w:style w:type="paragraph" w:customStyle="1" w:styleId="Qualificaodaspartes">
    <w:name w:val="Qualificação das partes"/>
    <w:basedOn w:val="Normal"/>
    <w:qFormat/>
    <w:rsid w:val="00851DB2"/>
    <w:pPr>
      <w:suppressAutoHyphens w:val="0"/>
      <w:spacing w:line="360" w:lineRule="auto"/>
      <w:ind w:firstLine="2126"/>
      <w:contextualSpacing/>
      <w:jc w:val="both"/>
      <w:textAlignment w:val="auto"/>
    </w:pPr>
    <w:rPr>
      <w:rFonts w:ascii="Arial" w:eastAsia="Calibri" w:hAnsi="Arial" w:cs="Times New Roman"/>
      <w:kern w:val="0"/>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36</Pages>
  <Words>9524</Words>
  <Characters>51434</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Maria Mazzetto Moroso Terres</dc:creator>
  <dc:description/>
  <cp:lastModifiedBy>silvia</cp:lastModifiedBy>
  <cp:revision>2</cp:revision>
  <dcterms:created xsi:type="dcterms:W3CDTF">2026-02-10T00:40:00Z</dcterms:created>
  <dcterms:modified xsi:type="dcterms:W3CDTF">2026-02-10T00:40:00Z</dcterms:modified>
  <dc:language>pt-BR</dc:language>
</cp:coreProperties>
</file>