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C8E0E5" w14:textId="77777777" w:rsidR="006B2AE8" w:rsidRPr="001B59DC" w:rsidRDefault="00000000">
      <w:pPr>
        <w:shd w:val="clear" w:color="auto" w:fill="1F3864"/>
        <w:spacing w:before="1200"/>
        <w:jc w:val="center"/>
        <w:rPr>
          <w:lang w:val="en-GB"/>
        </w:rPr>
      </w:pPr>
      <w:proofErr w:type="spellStart"/>
      <w:r w:rsidRPr="001B59DC">
        <w:rPr>
          <w:b/>
          <w:bCs/>
          <w:color w:val="FFFFFF"/>
          <w:sz w:val="96"/>
          <w:szCs w:val="96"/>
          <w:lang w:val="en-GB"/>
        </w:rPr>
        <w:t>tinySA</w:t>
      </w:r>
      <w:proofErr w:type="spellEnd"/>
      <w:r w:rsidRPr="001B59DC">
        <w:rPr>
          <w:b/>
          <w:bCs/>
          <w:color w:val="FFFFFF"/>
          <w:sz w:val="96"/>
          <w:szCs w:val="96"/>
          <w:lang w:val="en-GB"/>
        </w:rPr>
        <w:t xml:space="preserve"> AR</w:t>
      </w:r>
    </w:p>
    <w:p w14:paraId="31687EAB" w14:textId="77777777" w:rsidR="006B2AE8" w:rsidRPr="001B59DC" w:rsidRDefault="00000000">
      <w:pPr>
        <w:shd w:val="clear" w:color="auto" w:fill="1F3864"/>
        <w:jc w:val="center"/>
        <w:rPr>
          <w:lang w:val="en-GB"/>
        </w:rPr>
      </w:pPr>
      <w:r w:rsidRPr="001B59DC">
        <w:rPr>
          <w:b/>
          <w:bCs/>
          <w:color w:val="D5E8F0"/>
          <w:sz w:val="56"/>
          <w:szCs w:val="56"/>
          <w:lang w:val="en-GB"/>
        </w:rPr>
        <w:t>Field Probe</w:t>
      </w:r>
    </w:p>
    <w:p w14:paraId="10D038EC" w14:textId="77777777" w:rsidR="006B2AE8" w:rsidRPr="001B59DC" w:rsidRDefault="00000000">
      <w:pPr>
        <w:shd w:val="clear" w:color="auto" w:fill="1F3864"/>
        <w:spacing w:before="60"/>
        <w:jc w:val="center"/>
        <w:rPr>
          <w:lang w:val="en-GB"/>
        </w:rPr>
      </w:pPr>
      <w:r w:rsidRPr="001B59DC">
        <w:rPr>
          <w:color w:val="8EAAD4"/>
          <w:sz w:val="30"/>
          <w:szCs w:val="30"/>
          <w:lang w:val="en-GB"/>
        </w:rPr>
        <w:t>Augmented Reality RF Mapping Tool</w:t>
      </w:r>
    </w:p>
    <w:p w14:paraId="1F245E33" w14:textId="77777777" w:rsidR="006B2AE8" w:rsidRDefault="00000000">
      <w:pPr>
        <w:shd w:val="clear" w:color="auto" w:fill="1F3864"/>
        <w:spacing w:before="240"/>
        <w:jc w:val="center"/>
      </w:pPr>
      <w:r>
        <w:rPr>
          <w:color w:val="2E75B6"/>
          <w:sz w:val="24"/>
          <w:szCs w:val="24"/>
        </w:rPr>
        <w:t>━━━━━━━━━━━━━━━━━━━━━━━━━━━━━━━</w:t>
      </w:r>
    </w:p>
    <w:p w14:paraId="513E814D" w14:textId="77777777" w:rsidR="006B2AE8" w:rsidRDefault="00000000">
      <w:pPr>
        <w:shd w:val="clear" w:color="auto" w:fill="1F3864"/>
        <w:spacing w:before="180"/>
        <w:jc w:val="center"/>
      </w:pPr>
      <w:proofErr w:type="spellStart"/>
      <w:r>
        <w:rPr>
          <w:color w:val="FFFFFF"/>
          <w:sz w:val="26"/>
          <w:szCs w:val="26"/>
        </w:rPr>
        <w:t>User</w:t>
      </w:r>
      <w:proofErr w:type="spellEnd"/>
      <w:r>
        <w:rPr>
          <w:color w:val="FFFFFF"/>
          <w:sz w:val="26"/>
          <w:szCs w:val="26"/>
        </w:rPr>
        <w:t xml:space="preserve"> </w:t>
      </w:r>
      <w:proofErr w:type="gramStart"/>
      <w:r>
        <w:rPr>
          <w:color w:val="FFFFFF"/>
          <w:sz w:val="26"/>
          <w:szCs w:val="26"/>
        </w:rPr>
        <w:t>Manual  —</w:t>
      </w:r>
      <w:proofErr w:type="gramEnd"/>
      <w:r>
        <w:rPr>
          <w:color w:val="FFFFFF"/>
          <w:sz w:val="26"/>
          <w:szCs w:val="26"/>
        </w:rPr>
        <w:t xml:space="preserve">  tinySA_AR.exe</w:t>
      </w:r>
    </w:p>
    <w:p w14:paraId="65F33858" w14:textId="03F480C7" w:rsidR="006B2AE8" w:rsidRDefault="006B2AE8">
      <w:pPr>
        <w:shd w:val="clear" w:color="auto" w:fill="1F3864"/>
        <w:spacing w:before="80" w:after="400"/>
        <w:jc w:val="center"/>
      </w:pPr>
    </w:p>
    <w:p w14:paraId="3EC56BD9" w14:textId="77777777" w:rsidR="006B2AE8" w:rsidRDefault="00000000">
      <w:pPr>
        <w:spacing w:before="120" w:after="60"/>
        <w:jc w:val="center"/>
      </w:pPr>
      <w:r>
        <w:rPr>
          <w:noProof/>
        </w:rPr>
        <w:lastRenderedPageBreak/>
        <w:drawing>
          <wp:inline distT="0" distB="0" distL="0" distR="0" wp14:anchorId="32E5CA12" wp14:editId="3485F56C">
            <wp:extent cx="4572000" cy="6096000"/>
            <wp:effectExtent l="0" t="0" r="0" b="0"/>
            <wp:docPr id="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4572000" cy="6096000"/>
                    </a:xfrm>
                    <a:prstGeom prst="rect">
                      <a:avLst/>
                    </a:prstGeom>
                  </pic:spPr>
                </pic:pic>
              </a:graphicData>
            </a:graphic>
          </wp:inline>
        </w:drawing>
      </w:r>
    </w:p>
    <w:p w14:paraId="36C7428B" w14:textId="77777777" w:rsidR="006B2AE8" w:rsidRPr="001B59DC" w:rsidRDefault="00000000">
      <w:pPr>
        <w:spacing w:after="160"/>
        <w:jc w:val="center"/>
        <w:rPr>
          <w:lang w:val="en-GB"/>
        </w:rPr>
      </w:pPr>
      <w:r w:rsidRPr="001B59DC">
        <w:rPr>
          <w:i/>
          <w:iCs/>
          <w:color w:val="666666"/>
          <w:sz w:val="18"/>
          <w:szCs w:val="18"/>
          <w:lang w:val="en-GB"/>
        </w:rPr>
        <w:t xml:space="preserve">Figure 1 – Lab setup: webcam on tripod pointed at the DUT, </w:t>
      </w:r>
      <w:proofErr w:type="spellStart"/>
      <w:r w:rsidRPr="001B59DC">
        <w:rPr>
          <w:i/>
          <w:iCs/>
          <w:color w:val="666666"/>
          <w:sz w:val="18"/>
          <w:szCs w:val="18"/>
          <w:lang w:val="en-GB"/>
        </w:rPr>
        <w:t>tinySA</w:t>
      </w:r>
      <w:proofErr w:type="spellEnd"/>
      <w:r w:rsidRPr="001B59DC">
        <w:rPr>
          <w:i/>
          <w:iCs/>
          <w:color w:val="666666"/>
          <w:sz w:val="18"/>
          <w:szCs w:val="18"/>
          <w:lang w:val="en-GB"/>
        </w:rPr>
        <w:t xml:space="preserve"> </w:t>
      </w:r>
      <w:proofErr w:type="spellStart"/>
      <w:r w:rsidRPr="001B59DC">
        <w:rPr>
          <w:i/>
          <w:iCs/>
          <w:color w:val="666666"/>
          <w:sz w:val="18"/>
          <w:szCs w:val="18"/>
          <w:lang w:val="en-GB"/>
        </w:rPr>
        <w:t>Ultra</w:t>
      </w:r>
      <w:proofErr w:type="spellEnd"/>
      <w:r w:rsidRPr="001B59DC">
        <w:rPr>
          <w:i/>
          <w:iCs/>
          <w:color w:val="666666"/>
          <w:sz w:val="18"/>
          <w:szCs w:val="18"/>
          <w:lang w:val="en-GB"/>
        </w:rPr>
        <w:t>+ and test instruments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6B2AE8" w:rsidRPr="001B59DC" w14:paraId="4B642D24" w14:textId="77777777">
        <w:tblPrEx>
          <w:tblCellMar>
            <w:top w:w="0" w:type="dxa"/>
            <w:bottom w:w="0" w:type="dxa"/>
          </w:tblCellMar>
        </w:tblPrEx>
        <w:tc>
          <w:tcPr>
            <w:tcW w:w="9026" w:type="dxa"/>
            <w:tcBorders>
              <w:top w:val="single" w:sz="1" w:space="0" w:color="CCCCCC"/>
              <w:left w:val="single" w:sz="1" w:space="0" w:color="CCCCCC"/>
              <w:bottom w:val="single" w:sz="1" w:space="0" w:color="CCCCCC"/>
              <w:right w:val="single" w:sz="1" w:space="0" w:color="CCCCCC"/>
            </w:tcBorders>
            <w:shd w:val="clear" w:color="auto" w:fill="D5E8F0"/>
            <w:tcMar>
              <w:top w:w="120" w:type="dxa"/>
              <w:left w:w="200" w:type="dxa"/>
              <w:bottom w:w="120" w:type="dxa"/>
              <w:right w:w="200" w:type="dxa"/>
            </w:tcMar>
          </w:tcPr>
          <w:p w14:paraId="155098C1" w14:textId="77777777" w:rsidR="006B2AE8" w:rsidRPr="001B59DC" w:rsidRDefault="00000000">
            <w:pPr>
              <w:jc w:val="center"/>
              <w:rPr>
                <w:lang w:val="en-GB"/>
              </w:rPr>
            </w:pPr>
            <w:r w:rsidRPr="001B59DC">
              <w:rPr>
                <w:b/>
                <w:bCs/>
                <w:color w:val="1F3864"/>
                <w:lang w:val="en-GB"/>
              </w:rPr>
              <w:t>Tested and validated hardware</w:t>
            </w:r>
          </w:p>
          <w:p w14:paraId="5000D7D0" w14:textId="77777777" w:rsidR="006B2AE8" w:rsidRPr="001B59DC" w:rsidRDefault="00000000">
            <w:pPr>
              <w:spacing w:before="60"/>
              <w:jc w:val="center"/>
              <w:rPr>
                <w:lang w:val="en-GB"/>
              </w:rPr>
            </w:pPr>
            <w:proofErr w:type="spellStart"/>
            <w:r w:rsidRPr="001B59DC">
              <w:rPr>
                <w:color w:val="444444"/>
                <w:sz w:val="20"/>
                <w:szCs w:val="20"/>
                <w:lang w:val="en-GB"/>
              </w:rPr>
              <w:t>tinySA</w:t>
            </w:r>
            <w:proofErr w:type="spellEnd"/>
            <w:r w:rsidRPr="001B59DC">
              <w:rPr>
                <w:color w:val="444444"/>
                <w:sz w:val="20"/>
                <w:szCs w:val="20"/>
                <w:lang w:val="en-GB"/>
              </w:rPr>
              <w:t xml:space="preserve"> </w:t>
            </w:r>
            <w:proofErr w:type="spellStart"/>
            <w:r w:rsidRPr="001B59DC">
              <w:rPr>
                <w:color w:val="444444"/>
                <w:sz w:val="20"/>
                <w:szCs w:val="20"/>
                <w:lang w:val="en-GB"/>
              </w:rPr>
              <w:t>Ultra</w:t>
            </w:r>
            <w:proofErr w:type="spellEnd"/>
            <w:r w:rsidRPr="001B59DC">
              <w:rPr>
                <w:color w:val="444444"/>
                <w:sz w:val="20"/>
                <w:szCs w:val="20"/>
                <w:lang w:val="en-GB"/>
              </w:rPr>
              <w:t>+ ZS</w:t>
            </w:r>
            <w:proofErr w:type="gramStart"/>
            <w:r w:rsidRPr="001B59DC">
              <w:rPr>
                <w:color w:val="444444"/>
                <w:sz w:val="20"/>
                <w:szCs w:val="20"/>
                <w:lang w:val="en-GB"/>
              </w:rPr>
              <w:t>406  |</w:t>
            </w:r>
            <w:proofErr w:type="gramEnd"/>
            <w:r w:rsidRPr="001B59DC">
              <w:rPr>
                <w:color w:val="444444"/>
                <w:sz w:val="20"/>
                <w:szCs w:val="20"/>
                <w:lang w:val="en-GB"/>
              </w:rPr>
              <w:t xml:space="preserve">  Logitech C</w:t>
            </w:r>
            <w:proofErr w:type="gramStart"/>
            <w:r w:rsidRPr="001B59DC">
              <w:rPr>
                <w:color w:val="444444"/>
                <w:sz w:val="20"/>
                <w:szCs w:val="20"/>
                <w:lang w:val="en-GB"/>
              </w:rPr>
              <w:t>270  |</w:t>
            </w:r>
            <w:proofErr w:type="gramEnd"/>
            <w:r w:rsidRPr="001B59DC">
              <w:rPr>
                <w:color w:val="444444"/>
                <w:sz w:val="20"/>
                <w:szCs w:val="20"/>
                <w:lang w:val="en-GB"/>
              </w:rPr>
              <w:t xml:space="preserve">  Windows </w:t>
            </w:r>
            <w:proofErr w:type="gramStart"/>
            <w:r w:rsidRPr="001B59DC">
              <w:rPr>
                <w:color w:val="444444"/>
                <w:sz w:val="20"/>
                <w:szCs w:val="20"/>
                <w:lang w:val="en-GB"/>
              </w:rPr>
              <w:t>11  |</w:t>
            </w:r>
            <w:proofErr w:type="gramEnd"/>
            <w:r w:rsidRPr="001B59DC">
              <w:rPr>
                <w:color w:val="444444"/>
                <w:sz w:val="20"/>
                <w:szCs w:val="20"/>
                <w:lang w:val="en-GB"/>
              </w:rPr>
              <w:t xml:space="preserve">  Python 3.12</w:t>
            </w:r>
          </w:p>
        </w:tc>
      </w:tr>
    </w:tbl>
    <w:p w14:paraId="5D248B1A" w14:textId="77777777" w:rsidR="006B2AE8" w:rsidRPr="001B59DC" w:rsidRDefault="00000000">
      <w:pPr>
        <w:rPr>
          <w:lang w:val="en-GB"/>
        </w:rPr>
      </w:pPr>
      <w:r w:rsidRPr="001B59DC">
        <w:rPr>
          <w:lang w:val="en-GB"/>
        </w:rPr>
        <w:br w:type="page"/>
      </w:r>
    </w:p>
    <w:p w14:paraId="5DF95A28" w14:textId="77777777" w:rsidR="006B2AE8" w:rsidRPr="001B59DC" w:rsidRDefault="00000000">
      <w:pPr>
        <w:pStyle w:val="Ttulo1"/>
        <w:shd w:val="clear" w:color="auto" w:fill="1F3864"/>
        <w:ind w:left="160" w:right="160"/>
        <w:rPr>
          <w:lang w:val="en-GB"/>
        </w:rPr>
      </w:pPr>
      <w:r w:rsidRPr="001B59DC">
        <w:rPr>
          <w:lang w:val="en-GB"/>
        </w:rPr>
        <w:lastRenderedPageBreak/>
        <w:t xml:space="preserve">1. What is </w:t>
      </w:r>
      <w:proofErr w:type="spellStart"/>
      <w:r w:rsidRPr="001B59DC">
        <w:rPr>
          <w:lang w:val="en-GB"/>
        </w:rPr>
        <w:t>tinySA</w:t>
      </w:r>
      <w:proofErr w:type="spellEnd"/>
      <w:r w:rsidRPr="001B59DC">
        <w:rPr>
          <w:lang w:val="en-GB"/>
        </w:rPr>
        <w:t xml:space="preserve"> AR?</w:t>
      </w:r>
    </w:p>
    <w:p w14:paraId="42049815" w14:textId="77777777" w:rsidR="006B2AE8" w:rsidRPr="001B59DC" w:rsidRDefault="006B2AE8">
      <w:pPr>
        <w:spacing w:before="80" w:after="80"/>
        <w:rPr>
          <w:lang w:val="en-GB"/>
        </w:rPr>
      </w:pPr>
    </w:p>
    <w:p w14:paraId="454B3884" w14:textId="77777777" w:rsidR="006B2AE8" w:rsidRPr="001B59DC" w:rsidRDefault="00000000">
      <w:pPr>
        <w:spacing w:before="60" w:after="100"/>
        <w:rPr>
          <w:lang w:val="en-GB"/>
        </w:rPr>
      </w:pPr>
      <w:proofErr w:type="spellStart"/>
      <w:r w:rsidRPr="001B59DC">
        <w:rPr>
          <w:lang w:val="en-GB"/>
        </w:rPr>
        <w:t>tinySA</w:t>
      </w:r>
      <w:proofErr w:type="spellEnd"/>
      <w:r w:rsidRPr="001B59DC">
        <w:rPr>
          <w:lang w:val="en-GB"/>
        </w:rPr>
        <w:t xml:space="preserve"> AR is a Windows application that combines the </w:t>
      </w:r>
      <w:proofErr w:type="spellStart"/>
      <w:r w:rsidRPr="001B59DC">
        <w:rPr>
          <w:lang w:val="en-GB"/>
        </w:rPr>
        <w:t>tinySA</w:t>
      </w:r>
      <w:proofErr w:type="spellEnd"/>
      <w:r w:rsidRPr="001B59DC">
        <w:rPr>
          <w:lang w:val="en-GB"/>
        </w:rPr>
        <w:t xml:space="preserve"> </w:t>
      </w:r>
      <w:proofErr w:type="spellStart"/>
      <w:r w:rsidRPr="001B59DC">
        <w:rPr>
          <w:lang w:val="en-GB"/>
        </w:rPr>
        <w:t>Ultra</w:t>
      </w:r>
      <w:proofErr w:type="spellEnd"/>
      <w:r w:rsidRPr="001B59DC">
        <w:rPr>
          <w:lang w:val="en-GB"/>
        </w:rPr>
        <w:t>+ spectrum analyser with a webcam to generate a real-time RF heat map overlaid on the live camera image.</w:t>
      </w:r>
    </w:p>
    <w:p w14:paraId="71C40674" w14:textId="77777777" w:rsidR="006B2AE8" w:rsidRPr="001B59DC" w:rsidRDefault="006B2AE8">
      <w:pPr>
        <w:spacing w:before="40" w:after="40"/>
        <w:rPr>
          <w:lang w:val="en-GB"/>
        </w:rPr>
      </w:pPr>
    </w:p>
    <w:p w14:paraId="08387C91" w14:textId="77777777" w:rsidR="006B2AE8" w:rsidRPr="001B59DC" w:rsidRDefault="00000000">
      <w:pPr>
        <w:spacing w:before="60" w:after="100"/>
        <w:rPr>
          <w:lang w:val="en-GB"/>
        </w:rPr>
      </w:pPr>
      <w:r w:rsidRPr="001B59DC">
        <w:rPr>
          <w:lang w:val="en-GB"/>
        </w:rPr>
        <w:t>It lets you visually locate the source of electromagnetic emissions on a PCB or electronic device using a near-field probe — without any post-processing.</w:t>
      </w:r>
    </w:p>
    <w:p w14:paraId="7A0F73DB" w14:textId="77777777" w:rsidR="006B2AE8" w:rsidRPr="001B59DC" w:rsidRDefault="006B2AE8">
      <w:pPr>
        <w:spacing w:before="80" w:after="80"/>
        <w:rPr>
          <w:lang w:val="en-GB"/>
        </w:rPr>
      </w:pPr>
    </w:p>
    <w:p w14:paraId="3DDC86B4" w14:textId="77777777" w:rsidR="006B2AE8" w:rsidRDefault="00000000">
      <w:pPr>
        <w:pStyle w:val="Ttulo2"/>
        <w:pBdr>
          <w:bottom w:val="single" w:sz="6" w:space="1" w:color="2E75B6"/>
        </w:pBdr>
      </w:pPr>
      <w:proofErr w:type="spellStart"/>
      <w:r>
        <w:t>What</w:t>
      </w:r>
      <w:proofErr w:type="spellEnd"/>
      <w:r>
        <w:t xml:space="preserve"> can </w:t>
      </w:r>
      <w:proofErr w:type="spellStart"/>
      <w:r>
        <w:t>it</w:t>
      </w:r>
      <w:proofErr w:type="spellEnd"/>
      <w:r>
        <w:t xml:space="preserve"> do?</w:t>
      </w:r>
    </w:p>
    <w:p w14:paraId="502881D4" w14:textId="77777777" w:rsidR="006B2AE8" w:rsidRDefault="006B2AE8">
      <w:pPr>
        <w:spacing w:before="40" w:after="40"/>
      </w:pPr>
    </w:p>
    <w:p w14:paraId="3D098512" w14:textId="77777777" w:rsidR="006B2AE8" w:rsidRPr="001B59DC" w:rsidRDefault="00000000">
      <w:pPr>
        <w:pStyle w:val="PargrafodaLista"/>
        <w:numPr>
          <w:ilvl w:val="0"/>
          <w:numId w:val="2"/>
        </w:numPr>
        <w:spacing w:before="50" w:after="50"/>
        <w:rPr>
          <w:lang w:val="en-GB"/>
        </w:rPr>
      </w:pPr>
      <w:r w:rsidRPr="001B59DC">
        <w:rPr>
          <w:lang w:val="en-GB"/>
        </w:rPr>
        <w:t>Locate RF-emitting components on a live PCB</w:t>
      </w:r>
    </w:p>
    <w:p w14:paraId="3142E253" w14:textId="77777777" w:rsidR="006B2AE8" w:rsidRPr="001B59DC" w:rsidRDefault="00000000">
      <w:pPr>
        <w:pStyle w:val="PargrafodaLista"/>
        <w:numPr>
          <w:ilvl w:val="0"/>
          <w:numId w:val="2"/>
        </w:numPr>
        <w:spacing w:before="50" w:after="50"/>
        <w:rPr>
          <w:lang w:val="en-GB"/>
        </w:rPr>
      </w:pPr>
      <w:r w:rsidRPr="001B59DC">
        <w:rPr>
          <w:lang w:val="en-GB"/>
        </w:rPr>
        <w:t>Measure near-field electromagnetic field strength in real time</w:t>
      </w:r>
    </w:p>
    <w:p w14:paraId="6DF15B5F" w14:textId="77777777" w:rsidR="006B2AE8" w:rsidRPr="001B59DC" w:rsidRDefault="00000000">
      <w:pPr>
        <w:pStyle w:val="PargrafodaLista"/>
        <w:numPr>
          <w:ilvl w:val="0"/>
          <w:numId w:val="2"/>
        </w:numPr>
        <w:spacing w:before="50" w:after="50"/>
        <w:rPr>
          <w:lang w:val="en-GB"/>
        </w:rPr>
      </w:pPr>
      <w:r w:rsidRPr="001B59DC">
        <w:rPr>
          <w:lang w:val="en-GB"/>
        </w:rPr>
        <w:t>Record and export RF emission maps with timestamp and frequency</w:t>
      </w:r>
    </w:p>
    <w:p w14:paraId="5F4B47D1" w14:textId="77777777" w:rsidR="006B2AE8" w:rsidRDefault="00000000">
      <w:pPr>
        <w:pStyle w:val="PargrafodaLista"/>
        <w:numPr>
          <w:ilvl w:val="0"/>
          <w:numId w:val="2"/>
        </w:numPr>
        <w:spacing w:before="50" w:after="50"/>
      </w:pPr>
      <w:r>
        <w:t xml:space="preserve">Informal </w:t>
      </w:r>
      <w:proofErr w:type="spellStart"/>
      <w:r>
        <w:t>pre-compliance</w:t>
      </w:r>
      <w:proofErr w:type="spellEnd"/>
      <w:r>
        <w:t xml:space="preserve"> EMC/EMI </w:t>
      </w:r>
      <w:proofErr w:type="spellStart"/>
      <w:r>
        <w:t>assessment</w:t>
      </w:r>
      <w:proofErr w:type="spellEnd"/>
    </w:p>
    <w:p w14:paraId="660F03F3" w14:textId="77777777" w:rsidR="006B2AE8" w:rsidRDefault="006B2AE8">
      <w:pPr>
        <w:spacing w:before="100" w:after="100"/>
      </w:pPr>
    </w:p>
    <w:p w14:paraId="6917781D" w14:textId="77777777" w:rsidR="006B2AE8" w:rsidRDefault="00000000">
      <w:pPr>
        <w:pStyle w:val="Ttulo2"/>
        <w:pBdr>
          <w:bottom w:val="single" w:sz="6" w:space="1" w:color="2E75B6"/>
        </w:pBdr>
      </w:pPr>
      <w:proofErr w:type="spellStart"/>
      <w:r>
        <w:t>What</w:t>
      </w:r>
      <w:proofErr w:type="spellEnd"/>
      <w:r>
        <w:t xml:space="preserve"> do </w:t>
      </w:r>
      <w:proofErr w:type="spellStart"/>
      <w:r>
        <w:t>you</w:t>
      </w:r>
      <w:proofErr w:type="spellEnd"/>
      <w:r>
        <w:t xml:space="preserve"> </w:t>
      </w:r>
      <w:proofErr w:type="spellStart"/>
      <w:r>
        <w:t>need</w:t>
      </w:r>
      <w:proofErr w:type="spellEnd"/>
      <w:r>
        <w:t>?</w:t>
      </w:r>
    </w:p>
    <w:p w14:paraId="4467CD85" w14:textId="77777777" w:rsidR="006B2AE8" w:rsidRDefault="006B2AE8">
      <w:pPr>
        <w:spacing w:before="60"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026"/>
      </w:tblGrid>
      <w:tr w:rsidR="006B2AE8" w14:paraId="19F457FE" w14:textId="77777777">
        <w:tblPrEx>
          <w:tblCellMar>
            <w:top w:w="0" w:type="dxa"/>
            <w:bottom w:w="0" w:type="dxa"/>
          </w:tblCellMar>
        </w:tblPrEx>
        <w:trPr>
          <w:tblHeader/>
        </w:trPr>
        <w:tc>
          <w:tcPr>
            <w:tcW w:w="30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5D44511D" w14:textId="77777777" w:rsidR="006B2AE8" w:rsidRDefault="00000000">
            <w:r>
              <w:rPr>
                <w:b/>
                <w:bCs/>
                <w:color w:val="FFFFFF"/>
                <w:sz w:val="20"/>
                <w:szCs w:val="20"/>
              </w:rPr>
              <w:t>Item</w:t>
            </w:r>
          </w:p>
        </w:tc>
        <w:tc>
          <w:tcPr>
            <w:tcW w:w="6026"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20E8B1A9" w14:textId="77777777" w:rsidR="006B2AE8" w:rsidRDefault="00000000">
            <w:proofErr w:type="spellStart"/>
            <w:r>
              <w:rPr>
                <w:b/>
                <w:bCs/>
                <w:color w:val="FFFFFF"/>
                <w:sz w:val="20"/>
                <w:szCs w:val="20"/>
              </w:rPr>
              <w:t>Description</w:t>
            </w:r>
            <w:proofErr w:type="spellEnd"/>
          </w:p>
        </w:tc>
      </w:tr>
      <w:tr w:rsidR="006B2AE8" w14:paraId="03AB521D"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DE07C92" w14:textId="77777777" w:rsidR="006B2AE8" w:rsidRDefault="00000000">
            <w:r>
              <w:rPr>
                <w:sz w:val="20"/>
                <w:szCs w:val="20"/>
              </w:rPr>
              <w:t>tinySA_AR.exe</w:t>
            </w:r>
          </w:p>
        </w:tc>
        <w:tc>
          <w:tcPr>
            <w:tcW w:w="60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817C9F3" w14:textId="77777777" w:rsidR="006B2AE8" w:rsidRDefault="00000000">
            <w:proofErr w:type="spellStart"/>
            <w:r>
              <w:rPr>
                <w:sz w:val="20"/>
                <w:szCs w:val="20"/>
              </w:rPr>
              <w:t>The</w:t>
            </w:r>
            <w:proofErr w:type="spellEnd"/>
            <w:r>
              <w:rPr>
                <w:sz w:val="20"/>
                <w:szCs w:val="20"/>
              </w:rPr>
              <w:t xml:space="preserve"> </w:t>
            </w:r>
            <w:proofErr w:type="spellStart"/>
            <w:r>
              <w:rPr>
                <w:sz w:val="20"/>
                <w:szCs w:val="20"/>
              </w:rPr>
              <w:t>application</w:t>
            </w:r>
            <w:proofErr w:type="spellEnd"/>
            <w:r>
              <w:rPr>
                <w:sz w:val="20"/>
                <w:szCs w:val="20"/>
              </w:rPr>
              <w:t xml:space="preserve"> (</w:t>
            </w:r>
            <w:proofErr w:type="spellStart"/>
            <w:r>
              <w:rPr>
                <w:sz w:val="20"/>
                <w:szCs w:val="20"/>
              </w:rPr>
              <w:t>this</w:t>
            </w:r>
            <w:proofErr w:type="spellEnd"/>
            <w:r>
              <w:rPr>
                <w:sz w:val="20"/>
                <w:szCs w:val="20"/>
              </w:rPr>
              <w:t xml:space="preserve"> file)</w:t>
            </w:r>
          </w:p>
        </w:tc>
      </w:tr>
      <w:tr w:rsidR="006B2AE8" w:rsidRPr="001B59DC" w14:paraId="7124B184"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5E79C60D" w14:textId="77777777" w:rsidR="006B2AE8" w:rsidRDefault="00000000">
            <w:r>
              <w:rPr>
                <w:sz w:val="20"/>
                <w:szCs w:val="20"/>
              </w:rPr>
              <w:t>Roboto-Regular.ttf</w:t>
            </w:r>
          </w:p>
        </w:tc>
        <w:tc>
          <w:tcPr>
            <w:tcW w:w="6026"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00AFBE50" w14:textId="77777777" w:rsidR="006B2AE8" w:rsidRPr="001B59DC" w:rsidRDefault="00000000">
            <w:pPr>
              <w:rPr>
                <w:lang w:val="en-GB"/>
              </w:rPr>
            </w:pPr>
            <w:r w:rsidRPr="001B59DC">
              <w:rPr>
                <w:sz w:val="20"/>
                <w:szCs w:val="20"/>
                <w:lang w:val="en-GB"/>
              </w:rPr>
              <w:t>Required font — must be in the same folder as the .exe</w:t>
            </w:r>
          </w:p>
        </w:tc>
      </w:tr>
      <w:tr w:rsidR="006B2AE8" w:rsidRPr="001B59DC" w14:paraId="4B032AAA"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7BB0679" w14:textId="77777777" w:rsidR="006B2AE8" w:rsidRDefault="00000000">
            <w:proofErr w:type="spellStart"/>
            <w:r>
              <w:rPr>
                <w:sz w:val="20"/>
                <w:szCs w:val="20"/>
              </w:rPr>
              <w:t>tinySA</w:t>
            </w:r>
            <w:proofErr w:type="spellEnd"/>
            <w:r>
              <w:rPr>
                <w:sz w:val="20"/>
                <w:szCs w:val="20"/>
              </w:rPr>
              <w:t xml:space="preserve"> Ultra+ ZS406</w:t>
            </w:r>
          </w:p>
        </w:tc>
        <w:tc>
          <w:tcPr>
            <w:tcW w:w="60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CF4162A" w14:textId="77777777" w:rsidR="006B2AE8" w:rsidRPr="001B59DC" w:rsidRDefault="00000000">
            <w:pPr>
              <w:rPr>
                <w:lang w:val="en-GB"/>
              </w:rPr>
            </w:pPr>
            <w:r w:rsidRPr="001B59DC">
              <w:rPr>
                <w:sz w:val="20"/>
                <w:szCs w:val="20"/>
                <w:lang w:val="en-GB"/>
              </w:rPr>
              <w:t>Spectrum analyser connected via USB</w:t>
            </w:r>
          </w:p>
        </w:tc>
      </w:tr>
      <w:tr w:rsidR="006B2AE8" w:rsidRPr="001B59DC" w14:paraId="275F1792"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53889AB1" w14:textId="77777777" w:rsidR="006B2AE8" w:rsidRDefault="00000000">
            <w:proofErr w:type="spellStart"/>
            <w:r>
              <w:rPr>
                <w:sz w:val="20"/>
                <w:szCs w:val="20"/>
              </w:rPr>
              <w:t>Near-field</w:t>
            </w:r>
            <w:proofErr w:type="spellEnd"/>
            <w:r>
              <w:rPr>
                <w:sz w:val="20"/>
                <w:szCs w:val="20"/>
              </w:rPr>
              <w:t xml:space="preserve"> </w:t>
            </w:r>
            <w:proofErr w:type="spellStart"/>
            <w:r>
              <w:rPr>
                <w:sz w:val="20"/>
                <w:szCs w:val="20"/>
              </w:rPr>
              <w:t>probe</w:t>
            </w:r>
            <w:proofErr w:type="spellEnd"/>
          </w:p>
        </w:tc>
        <w:tc>
          <w:tcPr>
            <w:tcW w:w="6026"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3AA35776" w14:textId="77777777" w:rsidR="006B2AE8" w:rsidRPr="001B59DC" w:rsidRDefault="00000000">
            <w:pPr>
              <w:rPr>
                <w:lang w:val="en-GB"/>
              </w:rPr>
            </w:pPr>
            <w:r w:rsidRPr="001B59DC">
              <w:rPr>
                <w:sz w:val="20"/>
                <w:szCs w:val="20"/>
                <w:lang w:val="en-GB"/>
              </w:rPr>
              <w:t>H-field or E-field probe with SMA connector</w:t>
            </w:r>
          </w:p>
        </w:tc>
      </w:tr>
      <w:tr w:rsidR="006B2AE8" w:rsidRPr="001B59DC" w14:paraId="42D2954A"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617FD61" w14:textId="77777777" w:rsidR="006B2AE8" w:rsidRDefault="00000000">
            <w:r>
              <w:rPr>
                <w:sz w:val="20"/>
                <w:szCs w:val="20"/>
              </w:rPr>
              <w:t>Webcam</w:t>
            </w:r>
          </w:p>
        </w:tc>
        <w:tc>
          <w:tcPr>
            <w:tcW w:w="60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16034B3" w14:textId="77777777" w:rsidR="006B2AE8" w:rsidRPr="001B59DC" w:rsidRDefault="00000000">
            <w:pPr>
              <w:rPr>
                <w:lang w:val="en-GB"/>
              </w:rPr>
            </w:pPr>
            <w:r w:rsidRPr="001B59DC">
              <w:rPr>
                <w:sz w:val="20"/>
                <w:szCs w:val="20"/>
                <w:lang w:val="en-GB"/>
              </w:rPr>
              <w:t>Any USB camera (e.g. Logitech C270)</w:t>
            </w:r>
          </w:p>
        </w:tc>
      </w:tr>
      <w:tr w:rsidR="006B2AE8" w14:paraId="3707FBE6"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23B5FEB1" w14:textId="77777777" w:rsidR="006B2AE8" w:rsidRDefault="00000000">
            <w:r>
              <w:rPr>
                <w:sz w:val="20"/>
                <w:szCs w:val="20"/>
              </w:rPr>
              <w:t>Windows 10 / 11</w:t>
            </w:r>
          </w:p>
        </w:tc>
        <w:tc>
          <w:tcPr>
            <w:tcW w:w="6026"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17F898BB" w14:textId="77777777" w:rsidR="006B2AE8" w:rsidRDefault="00000000">
            <w:r>
              <w:rPr>
                <w:sz w:val="20"/>
                <w:szCs w:val="20"/>
              </w:rPr>
              <w:t xml:space="preserve">64-bit </w:t>
            </w:r>
            <w:proofErr w:type="spellStart"/>
            <w:r>
              <w:rPr>
                <w:sz w:val="20"/>
                <w:szCs w:val="20"/>
              </w:rPr>
              <w:t>operating</w:t>
            </w:r>
            <w:proofErr w:type="spellEnd"/>
            <w:r>
              <w:rPr>
                <w:sz w:val="20"/>
                <w:szCs w:val="20"/>
              </w:rPr>
              <w:t xml:space="preserve"> </w:t>
            </w:r>
            <w:proofErr w:type="spellStart"/>
            <w:r>
              <w:rPr>
                <w:sz w:val="20"/>
                <w:szCs w:val="20"/>
              </w:rPr>
              <w:t>system</w:t>
            </w:r>
            <w:proofErr w:type="spellEnd"/>
          </w:p>
        </w:tc>
      </w:tr>
    </w:tbl>
    <w:p w14:paraId="485788B6" w14:textId="77777777" w:rsidR="006B2AE8" w:rsidRDefault="006B2AE8">
      <w:pPr>
        <w:spacing w:before="60"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6B2AE8" w:rsidRPr="001B59DC" w14:paraId="5135D70A" w14:textId="77777777">
        <w:tblPrEx>
          <w:tblCellMar>
            <w:top w:w="0" w:type="dxa"/>
            <w:bottom w:w="0" w:type="dxa"/>
          </w:tblCellMar>
        </w:tblPrEx>
        <w:tc>
          <w:tcPr>
            <w:tcW w:w="9026" w:type="dxa"/>
            <w:tcBorders>
              <w:top w:val="single" w:sz="4" w:space="0" w:color="D6B656"/>
              <w:left w:val="thick" w:sz="14" w:space="0" w:color="D6B656"/>
              <w:bottom w:val="single" w:sz="4" w:space="0" w:color="D6B656"/>
              <w:right w:val="single" w:sz="4" w:space="0" w:color="D6B656"/>
            </w:tcBorders>
            <w:shd w:val="clear" w:color="auto" w:fill="FFF2CC"/>
            <w:tcMar>
              <w:top w:w="100" w:type="dxa"/>
              <w:left w:w="180" w:type="dxa"/>
              <w:bottom w:w="100" w:type="dxa"/>
              <w:right w:w="120" w:type="dxa"/>
            </w:tcMar>
          </w:tcPr>
          <w:p w14:paraId="61248602" w14:textId="77777777" w:rsidR="006B2AE8" w:rsidRPr="001B59DC" w:rsidRDefault="00000000">
            <w:pPr>
              <w:rPr>
                <w:lang w:val="en-GB"/>
              </w:rPr>
            </w:pPr>
            <w:proofErr w:type="gramStart"/>
            <w:r w:rsidRPr="001B59DC">
              <w:rPr>
                <w:b/>
                <w:bCs/>
                <w:color w:val="7F6000"/>
                <w:lang w:val="en-GB"/>
              </w:rPr>
              <w:t>⚠  NOTE</w:t>
            </w:r>
            <w:proofErr w:type="gramEnd"/>
            <w:r w:rsidRPr="001B59DC">
              <w:rPr>
                <w:b/>
                <w:bCs/>
                <w:color w:val="7F6000"/>
                <w:lang w:val="en-GB"/>
              </w:rPr>
              <w:t xml:space="preserve">:  </w:t>
            </w:r>
            <w:r w:rsidRPr="001B59DC">
              <w:rPr>
                <w:color w:val="7F6000"/>
                <w:lang w:val="en-GB"/>
              </w:rPr>
              <w:t>No Python or any other software installation is required. tinySA_AR.exe includes everything.</w:t>
            </w:r>
          </w:p>
        </w:tc>
      </w:tr>
    </w:tbl>
    <w:p w14:paraId="19876C15" w14:textId="77777777" w:rsidR="006B2AE8" w:rsidRPr="001B59DC" w:rsidRDefault="006B2AE8">
      <w:pPr>
        <w:spacing w:before="80" w:after="80"/>
        <w:rPr>
          <w:lang w:val="en-GB"/>
        </w:rPr>
      </w:pPr>
    </w:p>
    <w:p w14:paraId="7B4A261C" w14:textId="77777777" w:rsidR="006B2AE8" w:rsidRDefault="00000000">
      <w:pPr>
        <w:spacing w:before="120" w:after="60"/>
        <w:jc w:val="center"/>
      </w:pPr>
      <w:r>
        <w:rPr>
          <w:noProof/>
        </w:rPr>
        <w:lastRenderedPageBreak/>
        <w:drawing>
          <wp:inline distT="0" distB="0" distL="0" distR="0" wp14:anchorId="122504C2" wp14:editId="313435C2">
            <wp:extent cx="4572000" cy="3429000"/>
            <wp:effectExtent l="0" t="0" r="0" b="0"/>
            <wp:docPr id="1135626887" name="Imagem 11356268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4572000" cy="3429000"/>
                    </a:xfrm>
                    <a:prstGeom prst="rect">
                      <a:avLst/>
                    </a:prstGeom>
                  </pic:spPr>
                </pic:pic>
              </a:graphicData>
            </a:graphic>
          </wp:inline>
        </w:drawing>
      </w:r>
    </w:p>
    <w:p w14:paraId="66A5011F" w14:textId="77777777" w:rsidR="006B2AE8" w:rsidRPr="001B59DC" w:rsidRDefault="00000000">
      <w:pPr>
        <w:spacing w:after="160"/>
        <w:jc w:val="center"/>
        <w:rPr>
          <w:lang w:val="en-GB"/>
        </w:rPr>
      </w:pPr>
      <w:r w:rsidRPr="001B59DC">
        <w:rPr>
          <w:i/>
          <w:iCs/>
          <w:color w:val="666666"/>
          <w:sz w:val="18"/>
          <w:szCs w:val="18"/>
          <w:lang w:val="en-GB"/>
        </w:rPr>
        <w:t xml:space="preserve">Figure 2 – </w:t>
      </w:r>
      <w:proofErr w:type="spellStart"/>
      <w:r w:rsidRPr="001B59DC">
        <w:rPr>
          <w:i/>
          <w:iCs/>
          <w:color w:val="666666"/>
          <w:sz w:val="18"/>
          <w:szCs w:val="18"/>
          <w:lang w:val="en-GB"/>
        </w:rPr>
        <w:t>tinySA</w:t>
      </w:r>
      <w:proofErr w:type="spellEnd"/>
      <w:r w:rsidRPr="001B59DC">
        <w:rPr>
          <w:i/>
          <w:iCs/>
          <w:color w:val="666666"/>
          <w:sz w:val="18"/>
          <w:szCs w:val="18"/>
          <w:lang w:val="en-GB"/>
        </w:rPr>
        <w:t xml:space="preserve"> </w:t>
      </w:r>
      <w:proofErr w:type="spellStart"/>
      <w:r w:rsidRPr="001B59DC">
        <w:rPr>
          <w:i/>
          <w:iCs/>
          <w:color w:val="666666"/>
          <w:sz w:val="18"/>
          <w:szCs w:val="18"/>
          <w:lang w:val="en-GB"/>
        </w:rPr>
        <w:t>Ultra</w:t>
      </w:r>
      <w:proofErr w:type="spellEnd"/>
      <w:r w:rsidRPr="001B59DC">
        <w:rPr>
          <w:i/>
          <w:iCs/>
          <w:color w:val="666666"/>
          <w:sz w:val="18"/>
          <w:szCs w:val="18"/>
          <w:lang w:val="en-GB"/>
        </w:rPr>
        <w:t>+ ZS406 showing the spectrum from 100 kHz to 30 MHz, and ESP32-PoE board under test</w:t>
      </w:r>
    </w:p>
    <w:p w14:paraId="6328F354" w14:textId="77777777" w:rsidR="006B2AE8" w:rsidRPr="001B59DC" w:rsidRDefault="006B2AE8">
      <w:pPr>
        <w:spacing w:before="60" w:after="60"/>
        <w:rPr>
          <w:lang w:val="en-GB"/>
        </w:rPr>
      </w:pPr>
    </w:p>
    <w:p w14:paraId="350BBB07" w14:textId="77777777" w:rsidR="006B2AE8" w:rsidRPr="001B59DC" w:rsidRDefault="00000000">
      <w:pPr>
        <w:rPr>
          <w:lang w:val="en-GB"/>
        </w:rPr>
      </w:pPr>
      <w:r w:rsidRPr="001B59DC">
        <w:rPr>
          <w:lang w:val="en-GB"/>
        </w:rPr>
        <w:br w:type="page"/>
      </w:r>
    </w:p>
    <w:p w14:paraId="1E12C965" w14:textId="77777777" w:rsidR="006B2AE8" w:rsidRPr="001B59DC" w:rsidRDefault="00000000">
      <w:pPr>
        <w:pStyle w:val="Ttulo1"/>
        <w:shd w:val="clear" w:color="auto" w:fill="1F3864"/>
        <w:ind w:left="160" w:right="160"/>
        <w:rPr>
          <w:lang w:val="en-GB"/>
        </w:rPr>
      </w:pPr>
      <w:r w:rsidRPr="001B59DC">
        <w:rPr>
          <w:lang w:val="en-GB"/>
        </w:rPr>
        <w:lastRenderedPageBreak/>
        <w:t>2. First Use</w:t>
      </w:r>
    </w:p>
    <w:p w14:paraId="51C4F6F7" w14:textId="77777777" w:rsidR="006B2AE8" w:rsidRPr="001B59DC" w:rsidRDefault="006B2AE8">
      <w:pPr>
        <w:spacing w:before="80" w:after="80"/>
        <w:rPr>
          <w:lang w:val="en-GB"/>
        </w:rPr>
      </w:pPr>
    </w:p>
    <w:p w14:paraId="0C434251" w14:textId="77777777" w:rsidR="006B2AE8" w:rsidRPr="001B59DC" w:rsidRDefault="00000000">
      <w:pPr>
        <w:pStyle w:val="Ttulo2"/>
        <w:pBdr>
          <w:bottom w:val="single" w:sz="6" w:space="1" w:color="2E75B6"/>
        </w:pBdr>
        <w:rPr>
          <w:lang w:val="en-GB"/>
        </w:rPr>
      </w:pPr>
      <w:r w:rsidRPr="001B59DC">
        <w:rPr>
          <w:lang w:val="en-GB"/>
        </w:rPr>
        <w:t>2.1 Prepare your files</w:t>
      </w:r>
    </w:p>
    <w:p w14:paraId="0B53D613" w14:textId="77777777" w:rsidR="006B2AE8" w:rsidRPr="001B59DC" w:rsidRDefault="006B2AE8">
      <w:pPr>
        <w:spacing w:before="60" w:after="60"/>
        <w:rPr>
          <w:lang w:val="en-GB"/>
        </w:rPr>
      </w:pPr>
    </w:p>
    <w:p w14:paraId="2A4856AB" w14:textId="77777777" w:rsidR="006B2AE8" w:rsidRPr="001B59DC" w:rsidRDefault="00000000">
      <w:pPr>
        <w:spacing w:before="60" w:after="100"/>
        <w:rPr>
          <w:lang w:val="en-GB"/>
        </w:rPr>
      </w:pPr>
      <w:r w:rsidRPr="001B59DC">
        <w:rPr>
          <w:lang w:val="en-GB"/>
        </w:rPr>
        <w:t>Create a folder for the application (e.g. C:\tinySA_AR) and place the following files inside:</w:t>
      </w:r>
    </w:p>
    <w:p w14:paraId="3431A7B4" w14:textId="77777777" w:rsidR="006B2AE8" w:rsidRPr="001B59DC" w:rsidRDefault="006B2AE8">
      <w:pPr>
        <w:spacing w:before="60" w:after="60"/>
        <w:rPr>
          <w:lang w:val="en-GB"/>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5826"/>
      </w:tblGrid>
      <w:tr w:rsidR="006B2AE8" w14:paraId="0EF00768" w14:textId="77777777">
        <w:tblPrEx>
          <w:tblCellMar>
            <w:top w:w="0" w:type="dxa"/>
            <w:bottom w:w="0" w:type="dxa"/>
          </w:tblCellMar>
        </w:tblPrEx>
        <w:trPr>
          <w:tblHeader/>
        </w:trPr>
        <w:tc>
          <w:tcPr>
            <w:tcW w:w="32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6FFB661A" w14:textId="77777777" w:rsidR="006B2AE8" w:rsidRDefault="00000000">
            <w:r>
              <w:rPr>
                <w:b/>
                <w:bCs/>
                <w:color w:val="FFFFFF"/>
                <w:sz w:val="20"/>
                <w:szCs w:val="20"/>
              </w:rPr>
              <w:t>File</w:t>
            </w:r>
          </w:p>
        </w:tc>
        <w:tc>
          <w:tcPr>
            <w:tcW w:w="5826"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1A88D8C0" w14:textId="77777777" w:rsidR="006B2AE8" w:rsidRDefault="00000000">
            <w:proofErr w:type="spellStart"/>
            <w:r>
              <w:rPr>
                <w:b/>
                <w:bCs/>
                <w:color w:val="FFFFFF"/>
                <w:sz w:val="20"/>
                <w:szCs w:val="20"/>
              </w:rPr>
              <w:t>Required</w:t>
            </w:r>
            <w:proofErr w:type="spellEnd"/>
            <w:r>
              <w:rPr>
                <w:b/>
                <w:bCs/>
                <w:color w:val="FFFFFF"/>
                <w:sz w:val="20"/>
                <w:szCs w:val="20"/>
              </w:rPr>
              <w:t>?</w:t>
            </w:r>
          </w:p>
        </w:tc>
      </w:tr>
      <w:tr w:rsidR="006B2AE8" w14:paraId="705CFDC0"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958E977" w14:textId="77777777" w:rsidR="006B2AE8" w:rsidRDefault="00000000">
            <w:r>
              <w:rPr>
                <w:sz w:val="20"/>
                <w:szCs w:val="20"/>
              </w:rPr>
              <w:t>tinySA_AR.exe</w:t>
            </w:r>
          </w:p>
        </w:tc>
        <w:tc>
          <w:tcPr>
            <w:tcW w:w="58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301350C" w14:textId="77777777" w:rsidR="006B2AE8" w:rsidRDefault="00000000">
            <w:proofErr w:type="spellStart"/>
            <w:r>
              <w:rPr>
                <w:sz w:val="20"/>
                <w:szCs w:val="20"/>
              </w:rPr>
              <w:t>Yes</w:t>
            </w:r>
            <w:proofErr w:type="spellEnd"/>
            <w:r>
              <w:rPr>
                <w:sz w:val="20"/>
                <w:szCs w:val="20"/>
              </w:rPr>
              <w:t xml:space="preserve"> — </w:t>
            </w:r>
            <w:proofErr w:type="spellStart"/>
            <w:r>
              <w:rPr>
                <w:sz w:val="20"/>
                <w:szCs w:val="20"/>
              </w:rPr>
              <w:t>the</w:t>
            </w:r>
            <w:proofErr w:type="spellEnd"/>
            <w:r>
              <w:rPr>
                <w:sz w:val="20"/>
                <w:szCs w:val="20"/>
              </w:rPr>
              <w:t xml:space="preserve"> </w:t>
            </w:r>
            <w:proofErr w:type="spellStart"/>
            <w:r>
              <w:rPr>
                <w:sz w:val="20"/>
                <w:szCs w:val="20"/>
              </w:rPr>
              <w:t>main</w:t>
            </w:r>
            <w:proofErr w:type="spellEnd"/>
            <w:r>
              <w:rPr>
                <w:sz w:val="20"/>
                <w:szCs w:val="20"/>
              </w:rPr>
              <w:t xml:space="preserve"> </w:t>
            </w:r>
            <w:proofErr w:type="spellStart"/>
            <w:r>
              <w:rPr>
                <w:sz w:val="20"/>
                <w:szCs w:val="20"/>
              </w:rPr>
              <w:t>application</w:t>
            </w:r>
            <w:proofErr w:type="spellEnd"/>
          </w:p>
        </w:tc>
      </w:tr>
      <w:tr w:rsidR="006B2AE8" w:rsidRPr="001B59DC" w14:paraId="7063C47F"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3A7F9A46" w14:textId="77777777" w:rsidR="006B2AE8" w:rsidRDefault="00000000">
            <w:r>
              <w:rPr>
                <w:sz w:val="20"/>
                <w:szCs w:val="20"/>
              </w:rPr>
              <w:t>Roboto-Regular.ttf</w:t>
            </w:r>
          </w:p>
        </w:tc>
        <w:tc>
          <w:tcPr>
            <w:tcW w:w="5826"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4C4E3C15" w14:textId="77777777" w:rsidR="006B2AE8" w:rsidRPr="001B59DC" w:rsidRDefault="00000000">
            <w:pPr>
              <w:rPr>
                <w:lang w:val="en-GB"/>
              </w:rPr>
            </w:pPr>
            <w:r w:rsidRPr="001B59DC">
              <w:rPr>
                <w:sz w:val="20"/>
                <w:szCs w:val="20"/>
                <w:lang w:val="en-GB"/>
              </w:rPr>
              <w:t>Yes — the application will not start without this font file</w:t>
            </w:r>
          </w:p>
        </w:tc>
      </w:tr>
    </w:tbl>
    <w:p w14:paraId="3E76384B" w14:textId="77777777" w:rsidR="006B2AE8" w:rsidRPr="001B59DC" w:rsidRDefault="006B2AE8">
      <w:pPr>
        <w:spacing w:before="60" w:after="60"/>
        <w:rPr>
          <w:lang w:val="en-GB"/>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6B2AE8" w:rsidRPr="001B59DC" w14:paraId="2047B1F6" w14:textId="77777777">
        <w:tblPrEx>
          <w:tblCellMar>
            <w:top w:w="0" w:type="dxa"/>
            <w:bottom w:w="0" w:type="dxa"/>
          </w:tblCellMar>
        </w:tblPrEx>
        <w:tc>
          <w:tcPr>
            <w:tcW w:w="9026" w:type="dxa"/>
            <w:tcBorders>
              <w:top w:val="single" w:sz="4" w:space="0" w:color="70AD47"/>
              <w:left w:val="thick" w:sz="14" w:space="0" w:color="70AD47"/>
              <w:bottom w:val="single" w:sz="4" w:space="0" w:color="70AD47"/>
              <w:right w:val="single" w:sz="4" w:space="0" w:color="70AD47"/>
            </w:tcBorders>
            <w:shd w:val="clear" w:color="auto" w:fill="E2EFDA"/>
            <w:tcMar>
              <w:top w:w="100" w:type="dxa"/>
              <w:left w:w="180" w:type="dxa"/>
              <w:bottom w:w="100" w:type="dxa"/>
              <w:right w:w="120" w:type="dxa"/>
            </w:tcMar>
          </w:tcPr>
          <w:p w14:paraId="585A6E56" w14:textId="77777777" w:rsidR="006B2AE8" w:rsidRPr="001B59DC" w:rsidRDefault="00000000">
            <w:pPr>
              <w:rPr>
                <w:lang w:val="en-GB"/>
              </w:rPr>
            </w:pPr>
            <w:proofErr w:type="gramStart"/>
            <w:r w:rsidRPr="001B59DC">
              <w:rPr>
                <w:b/>
                <w:bCs/>
                <w:color w:val="375623"/>
                <w:lang w:val="en-GB"/>
              </w:rPr>
              <w:t>✔  TIP</w:t>
            </w:r>
            <w:proofErr w:type="gramEnd"/>
            <w:r w:rsidRPr="001B59DC">
              <w:rPr>
                <w:b/>
                <w:bCs/>
                <w:color w:val="375623"/>
                <w:lang w:val="en-GB"/>
              </w:rPr>
              <w:t xml:space="preserve">:  </w:t>
            </w:r>
            <w:r w:rsidRPr="001B59DC">
              <w:rPr>
                <w:color w:val="375623"/>
                <w:lang w:val="en-GB"/>
              </w:rPr>
              <w:t>Exported files (PNG and CSV) are automatically saved in the same folder as the .exe.</w:t>
            </w:r>
          </w:p>
        </w:tc>
      </w:tr>
    </w:tbl>
    <w:p w14:paraId="7982E03D" w14:textId="77777777" w:rsidR="006B2AE8" w:rsidRPr="001B59DC" w:rsidRDefault="006B2AE8">
      <w:pPr>
        <w:spacing w:before="100" w:after="100"/>
        <w:rPr>
          <w:lang w:val="en-GB"/>
        </w:rPr>
      </w:pPr>
    </w:p>
    <w:p w14:paraId="2CE17501" w14:textId="77777777" w:rsidR="006B2AE8" w:rsidRPr="001B59DC" w:rsidRDefault="00000000">
      <w:pPr>
        <w:pStyle w:val="Ttulo2"/>
        <w:pBdr>
          <w:bottom w:val="single" w:sz="6" w:space="1" w:color="2E75B6"/>
        </w:pBdr>
        <w:rPr>
          <w:lang w:val="en-GB"/>
        </w:rPr>
      </w:pPr>
      <w:r w:rsidRPr="001B59DC">
        <w:rPr>
          <w:lang w:val="en-GB"/>
        </w:rPr>
        <w:t xml:space="preserve">2.2 Configure the </w:t>
      </w:r>
      <w:proofErr w:type="spellStart"/>
      <w:r w:rsidRPr="001B59DC">
        <w:rPr>
          <w:lang w:val="en-GB"/>
        </w:rPr>
        <w:t>tinySA</w:t>
      </w:r>
      <w:proofErr w:type="spellEnd"/>
      <w:r w:rsidRPr="001B59DC">
        <w:rPr>
          <w:lang w:val="en-GB"/>
        </w:rPr>
        <w:t xml:space="preserve"> </w:t>
      </w:r>
      <w:proofErr w:type="spellStart"/>
      <w:r w:rsidRPr="001B59DC">
        <w:rPr>
          <w:lang w:val="en-GB"/>
        </w:rPr>
        <w:t>Ultra</w:t>
      </w:r>
      <w:proofErr w:type="spellEnd"/>
      <w:r w:rsidRPr="001B59DC">
        <w:rPr>
          <w:lang w:val="en-GB"/>
        </w:rPr>
        <w:t>+</w:t>
      </w:r>
    </w:p>
    <w:p w14:paraId="6052701E" w14:textId="77777777" w:rsidR="006B2AE8" w:rsidRPr="001B59DC" w:rsidRDefault="006B2AE8">
      <w:pPr>
        <w:spacing w:before="60" w:after="60"/>
        <w:rPr>
          <w:lang w:val="en-GB"/>
        </w:rPr>
      </w:pPr>
    </w:p>
    <w:p w14:paraId="55A4170C" w14:textId="77777777" w:rsidR="006B2AE8" w:rsidRPr="001B59DC" w:rsidRDefault="00000000">
      <w:pPr>
        <w:spacing w:before="60" w:after="100"/>
        <w:rPr>
          <w:lang w:val="en-GB"/>
        </w:rPr>
      </w:pPr>
      <w:r w:rsidRPr="001B59DC">
        <w:rPr>
          <w:lang w:val="en-GB"/>
        </w:rPr>
        <w:t xml:space="preserve">Before launching the application, set the sweep on the </w:t>
      </w:r>
      <w:proofErr w:type="spellStart"/>
      <w:r w:rsidRPr="001B59DC">
        <w:rPr>
          <w:lang w:val="en-GB"/>
        </w:rPr>
        <w:t>tinySA</w:t>
      </w:r>
      <w:proofErr w:type="spellEnd"/>
      <w:r w:rsidRPr="001B59DC">
        <w:rPr>
          <w:lang w:val="en-GB"/>
        </w:rPr>
        <w:t>:</w:t>
      </w:r>
    </w:p>
    <w:p w14:paraId="131513A2" w14:textId="77777777" w:rsidR="006B2AE8" w:rsidRPr="001B59DC" w:rsidRDefault="006B2AE8">
      <w:pPr>
        <w:spacing w:before="60" w:after="60"/>
        <w:rPr>
          <w:lang w:val="en-GB"/>
        </w:rPr>
      </w:pPr>
    </w:p>
    <w:p w14:paraId="2A9EF363" w14:textId="77777777" w:rsidR="006B2AE8" w:rsidRPr="001B59DC" w:rsidRDefault="00000000">
      <w:pPr>
        <w:pStyle w:val="PargrafodaLista"/>
        <w:numPr>
          <w:ilvl w:val="0"/>
          <w:numId w:val="3"/>
        </w:numPr>
        <w:spacing w:before="80" w:after="80"/>
        <w:rPr>
          <w:lang w:val="en-GB"/>
        </w:rPr>
      </w:pPr>
      <w:r w:rsidRPr="001B59DC">
        <w:rPr>
          <w:lang w:val="en-GB"/>
        </w:rPr>
        <w:t xml:space="preserve">Connect the </w:t>
      </w:r>
      <w:proofErr w:type="spellStart"/>
      <w:r w:rsidRPr="001B59DC">
        <w:rPr>
          <w:lang w:val="en-GB"/>
        </w:rPr>
        <w:t>tinySA</w:t>
      </w:r>
      <w:proofErr w:type="spellEnd"/>
      <w:r w:rsidRPr="001B59DC">
        <w:rPr>
          <w:lang w:val="en-GB"/>
        </w:rPr>
        <w:t xml:space="preserve"> </w:t>
      </w:r>
      <w:proofErr w:type="spellStart"/>
      <w:r w:rsidRPr="001B59DC">
        <w:rPr>
          <w:lang w:val="en-GB"/>
        </w:rPr>
        <w:t>Ultra</w:t>
      </w:r>
      <w:proofErr w:type="spellEnd"/>
      <w:r w:rsidRPr="001B59DC">
        <w:rPr>
          <w:lang w:val="en-GB"/>
        </w:rPr>
        <w:t>+ to the PC with a USB cable.</w:t>
      </w:r>
    </w:p>
    <w:p w14:paraId="2EEBE605" w14:textId="77777777" w:rsidR="006B2AE8" w:rsidRPr="001B59DC" w:rsidRDefault="00000000">
      <w:pPr>
        <w:pStyle w:val="PargrafodaLista"/>
        <w:numPr>
          <w:ilvl w:val="0"/>
          <w:numId w:val="3"/>
        </w:numPr>
        <w:spacing w:before="80" w:after="80"/>
        <w:rPr>
          <w:lang w:val="en-GB"/>
        </w:rPr>
      </w:pPr>
      <w:r w:rsidRPr="001B59DC">
        <w:rPr>
          <w:lang w:val="en-GB"/>
        </w:rPr>
        <w:t xml:space="preserve">On the </w:t>
      </w:r>
      <w:proofErr w:type="spellStart"/>
      <w:r w:rsidRPr="001B59DC">
        <w:rPr>
          <w:lang w:val="en-GB"/>
        </w:rPr>
        <w:t>tinySA</w:t>
      </w:r>
      <w:proofErr w:type="spellEnd"/>
      <w:r w:rsidRPr="001B59DC">
        <w:rPr>
          <w:lang w:val="en-GB"/>
        </w:rPr>
        <w:t xml:space="preserve"> screen: press the centre button to open the menu.</w:t>
      </w:r>
    </w:p>
    <w:p w14:paraId="2AE42B7A" w14:textId="77777777" w:rsidR="006B2AE8" w:rsidRPr="001B59DC" w:rsidRDefault="00000000">
      <w:pPr>
        <w:pStyle w:val="PargrafodaLista"/>
        <w:numPr>
          <w:ilvl w:val="0"/>
          <w:numId w:val="3"/>
        </w:numPr>
        <w:spacing w:before="80" w:after="80"/>
        <w:rPr>
          <w:lang w:val="en-GB"/>
        </w:rPr>
      </w:pPr>
      <w:r w:rsidRPr="001B59DC">
        <w:rPr>
          <w:lang w:val="en-GB"/>
        </w:rPr>
        <w:t xml:space="preserve">Go </w:t>
      </w:r>
      <w:proofErr w:type="gramStart"/>
      <w:r w:rsidRPr="001B59DC">
        <w:rPr>
          <w:lang w:val="en-GB"/>
        </w:rPr>
        <w:t>to  Frequency</w:t>
      </w:r>
      <w:proofErr w:type="gramEnd"/>
      <w:r w:rsidRPr="001B59DC">
        <w:rPr>
          <w:lang w:val="en-GB"/>
        </w:rPr>
        <w:t xml:space="preserve"> → </w:t>
      </w:r>
      <w:proofErr w:type="gramStart"/>
      <w:r w:rsidRPr="001B59DC">
        <w:rPr>
          <w:lang w:val="en-GB"/>
        </w:rPr>
        <w:t>Start  and</w:t>
      </w:r>
      <w:proofErr w:type="gramEnd"/>
      <w:r w:rsidRPr="001B59DC">
        <w:rPr>
          <w:lang w:val="en-GB"/>
        </w:rPr>
        <w:t xml:space="preserve"> </w:t>
      </w:r>
      <w:proofErr w:type="gramStart"/>
      <w:r w:rsidRPr="001B59DC">
        <w:rPr>
          <w:lang w:val="en-GB"/>
        </w:rPr>
        <w:t>set  100k  (</w:t>
      </w:r>
      <w:proofErr w:type="gramEnd"/>
      <w:r w:rsidRPr="001B59DC">
        <w:rPr>
          <w:lang w:val="en-GB"/>
        </w:rPr>
        <w:t>100 kHz).</w:t>
      </w:r>
    </w:p>
    <w:p w14:paraId="0E64C31C" w14:textId="77777777" w:rsidR="006B2AE8" w:rsidRPr="001B59DC" w:rsidRDefault="00000000">
      <w:pPr>
        <w:pStyle w:val="PargrafodaLista"/>
        <w:numPr>
          <w:ilvl w:val="0"/>
          <w:numId w:val="3"/>
        </w:numPr>
        <w:spacing w:before="80" w:after="80"/>
        <w:rPr>
          <w:lang w:val="en-GB"/>
        </w:rPr>
      </w:pPr>
      <w:r w:rsidRPr="001B59DC">
        <w:rPr>
          <w:lang w:val="en-GB"/>
        </w:rPr>
        <w:t xml:space="preserve">Go </w:t>
      </w:r>
      <w:proofErr w:type="gramStart"/>
      <w:r w:rsidRPr="001B59DC">
        <w:rPr>
          <w:lang w:val="en-GB"/>
        </w:rPr>
        <w:t>to  Frequency</w:t>
      </w:r>
      <w:proofErr w:type="gramEnd"/>
      <w:r w:rsidRPr="001B59DC">
        <w:rPr>
          <w:lang w:val="en-GB"/>
        </w:rPr>
        <w:t xml:space="preserve"> → </w:t>
      </w:r>
      <w:proofErr w:type="gramStart"/>
      <w:r w:rsidRPr="001B59DC">
        <w:rPr>
          <w:lang w:val="en-GB"/>
        </w:rPr>
        <w:t>Stop  and</w:t>
      </w:r>
      <w:proofErr w:type="gramEnd"/>
      <w:r w:rsidRPr="001B59DC">
        <w:rPr>
          <w:lang w:val="en-GB"/>
        </w:rPr>
        <w:t xml:space="preserve"> set the desired maximum frequency (e.g. 30M = 30 MHz).</w:t>
      </w:r>
    </w:p>
    <w:p w14:paraId="4A9DD034" w14:textId="77777777" w:rsidR="006B2AE8" w:rsidRPr="001B59DC" w:rsidRDefault="00000000">
      <w:pPr>
        <w:pStyle w:val="PargrafodaLista"/>
        <w:numPr>
          <w:ilvl w:val="0"/>
          <w:numId w:val="3"/>
        </w:numPr>
        <w:spacing w:before="80" w:after="80"/>
        <w:rPr>
          <w:lang w:val="en-GB"/>
        </w:rPr>
      </w:pPr>
      <w:r w:rsidRPr="001B59DC">
        <w:rPr>
          <w:lang w:val="en-GB"/>
        </w:rPr>
        <w:t>Confirm the sweep is running (the trace on screen is updating).</w:t>
      </w:r>
    </w:p>
    <w:p w14:paraId="23493C39" w14:textId="77777777" w:rsidR="006B2AE8" w:rsidRPr="001B59DC" w:rsidRDefault="006B2AE8">
      <w:pPr>
        <w:spacing w:before="80" w:after="80"/>
        <w:rPr>
          <w:lang w:val="en-GB"/>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6B2AE8" w:rsidRPr="001B59DC" w14:paraId="28435FC4" w14:textId="77777777">
        <w:tblPrEx>
          <w:tblCellMar>
            <w:top w:w="0" w:type="dxa"/>
            <w:bottom w:w="0" w:type="dxa"/>
          </w:tblCellMar>
        </w:tblPrEx>
        <w:tc>
          <w:tcPr>
            <w:tcW w:w="9026" w:type="dxa"/>
            <w:tcBorders>
              <w:top w:val="single" w:sz="4" w:space="0" w:color="D6B656"/>
              <w:left w:val="thick" w:sz="14" w:space="0" w:color="D6B656"/>
              <w:bottom w:val="single" w:sz="4" w:space="0" w:color="D6B656"/>
              <w:right w:val="single" w:sz="4" w:space="0" w:color="D6B656"/>
            </w:tcBorders>
            <w:shd w:val="clear" w:color="auto" w:fill="FFF2CC"/>
            <w:tcMar>
              <w:top w:w="100" w:type="dxa"/>
              <w:left w:w="180" w:type="dxa"/>
              <w:bottom w:w="100" w:type="dxa"/>
              <w:right w:w="120" w:type="dxa"/>
            </w:tcMar>
          </w:tcPr>
          <w:p w14:paraId="4B982EAC" w14:textId="77777777" w:rsidR="006B2AE8" w:rsidRPr="001B59DC" w:rsidRDefault="00000000">
            <w:pPr>
              <w:rPr>
                <w:lang w:val="en-GB"/>
              </w:rPr>
            </w:pPr>
            <w:proofErr w:type="gramStart"/>
            <w:r w:rsidRPr="001B59DC">
              <w:rPr>
                <w:b/>
                <w:bCs/>
                <w:color w:val="7F6000"/>
                <w:lang w:val="en-GB"/>
              </w:rPr>
              <w:t>⚠  NOTE</w:t>
            </w:r>
            <w:proofErr w:type="gramEnd"/>
            <w:r w:rsidRPr="001B59DC">
              <w:rPr>
                <w:b/>
                <w:bCs/>
                <w:color w:val="7F6000"/>
                <w:lang w:val="en-GB"/>
              </w:rPr>
              <w:t xml:space="preserve">:  </w:t>
            </w:r>
            <w:r w:rsidRPr="001B59DC">
              <w:rPr>
                <w:color w:val="7F6000"/>
                <w:lang w:val="en-GB"/>
              </w:rPr>
              <w:t xml:space="preserve">It is critical that Start is set to 100 kHz, not 0 Hz. At 0 Hz the </w:t>
            </w:r>
            <w:proofErr w:type="spellStart"/>
            <w:r w:rsidRPr="001B59DC">
              <w:rPr>
                <w:color w:val="7F6000"/>
                <w:lang w:val="en-GB"/>
              </w:rPr>
              <w:t>tinySA</w:t>
            </w:r>
            <w:proofErr w:type="spellEnd"/>
            <w:r w:rsidRPr="001B59DC">
              <w:rPr>
                <w:color w:val="7F6000"/>
                <w:lang w:val="en-GB"/>
              </w:rPr>
              <w:t xml:space="preserve"> </w:t>
            </w:r>
            <w:proofErr w:type="spellStart"/>
            <w:r w:rsidRPr="001B59DC">
              <w:rPr>
                <w:color w:val="7F6000"/>
                <w:lang w:val="en-GB"/>
              </w:rPr>
              <w:t>Ultra</w:t>
            </w:r>
            <w:proofErr w:type="spellEnd"/>
            <w:r w:rsidRPr="001B59DC">
              <w:rPr>
                <w:color w:val="7F6000"/>
                <w:lang w:val="en-GB"/>
              </w:rPr>
              <w:t>+ produces a DC artefact spike in the first data points that distorts readings. The software filters it automatically, but configuring the device correctly is the most reliable solution.</w:t>
            </w:r>
          </w:p>
        </w:tc>
      </w:tr>
    </w:tbl>
    <w:p w14:paraId="3BBDAF88" w14:textId="77777777" w:rsidR="006B2AE8" w:rsidRPr="001B59DC" w:rsidRDefault="006B2AE8">
      <w:pPr>
        <w:spacing w:before="100" w:after="100"/>
        <w:rPr>
          <w:lang w:val="en-GB"/>
        </w:rPr>
      </w:pPr>
    </w:p>
    <w:p w14:paraId="7703B943" w14:textId="77777777" w:rsidR="006B2AE8" w:rsidRDefault="00000000">
      <w:pPr>
        <w:pStyle w:val="Ttulo2"/>
        <w:pBdr>
          <w:bottom w:val="single" w:sz="6" w:space="1" w:color="2E75B6"/>
        </w:pBdr>
      </w:pPr>
      <w:r>
        <w:t xml:space="preserve">2.3 Set </w:t>
      </w:r>
      <w:proofErr w:type="spellStart"/>
      <w:r>
        <w:t>up</w:t>
      </w:r>
      <w:proofErr w:type="spellEnd"/>
      <w:r>
        <w:t xml:space="preserve"> </w:t>
      </w:r>
      <w:proofErr w:type="spellStart"/>
      <w:r>
        <w:t>the</w:t>
      </w:r>
      <w:proofErr w:type="spellEnd"/>
      <w:r>
        <w:t xml:space="preserve"> </w:t>
      </w:r>
      <w:proofErr w:type="spellStart"/>
      <w:r>
        <w:t>camera</w:t>
      </w:r>
      <w:proofErr w:type="spellEnd"/>
    </w:p>
    <w:p w14:paraId="64E73CC5" w14:textId="77777777" w:rsidR="006B2AE8" w:rsidRDefault="006B2AE8">
      <w:pPr>
        <w:spacing w:before="60" w:after="60"/>
      </w:pPr>
    </w:p>
    <w:p w14:paraId="16132E1B" w14:textId="77777777" w:rsidR="006B2AE8" w:rsidRPr="001B59DC" w:rsidRDefault="00000000">
      <w:pPr>
        <w:pStyle w:val="PargrafodaLista"/>
        <w:numPr>
          <w:ilvl w:val="0"/>
          <w:numId w:val="3"/>
        </w:numPr>
        <w:spacing w:before="80" w:after="80"/>
        <w:rPr>
          <w:lang w:val="en-GB"/>
        </w:rPr>
      </w:pPr>
      <w:r w:rsidRPr="001B59DC">
        <w:rPr>
          <w:lang w:val="en-GB"/>
        </w:rPr>
        <w:t>Connect the webcam to the PC via USB.</w:t>
      </w:r>
    </w:p>
    <w:p w14:paraId="78DC81CB" w14:textId="77777777" w:rsidR="006B2AE8" w:rsidRPr="001B59DC" w:rsidRDefault="00000000">
      <w:pPr>
        <w:pStyle w:val="PargrafodaLista"/>
        <w:numPr>
          <w:ilvl w:val="0"/>
          <w:numId w:val="3"/>
        </w:numPr>
        <w:spacing w:before="80" w:after="80"/>
        <w:rPr>
          <w:lang w:val="en-GB"/>
        </w:rPr>
      </w:pPr>
      <w:r w:rsidRPr="001B59DC">
        <w:rPr>
          <w:lang w:val="en-GB"/>
        </w:rPr>
        <w:t>Mount it on a tripod or stable surface, pointing perpendicularly downward at the device under test (DUT).</w:t>
      </w:r>
    </w:p>
    <w:p w14:paraId="3E6C4D98" w14:textId="77777777" w:rsidR="006B2AE8" w:rsidRPr="001B59DC" w:rsidRDefault="00000000">
      <w:pPr>
        <w:pStyle w:val="PargrafodaLista"/>
        <w:numPr>
          <w:ilvl w:val="0"/>
          <w:numId w:val="3"/>
        </w:numPr>
        <w:spacing w:before="80" w:after="80"/>
        <w:rPr>
          <w:lang w:val="en-GB"/>
        </w:rPr>
      </w:pPr>
      <w:r w:rsidRPr="001B59DC">
        <w:rPr>
          <w:lang w:val="en-GB"/>
        </w:rPr>
        <w:t>Make sure both the DUT and the near-field probe are visible in the camera's field of view.</w:t>
      </w:r>
    </w:p>
    <w:p w14:paraId="5BE99C01" w14:textId="77777777" w:rsidR="006B2AE8" w:rsidRPr="001B59DC" w:rsidRDefault="006B2AE8">
      <w:pPr>
        <w:spacing w:before="80" w:after="80"/>
        <w:rPr>
          <w:lang w:val="en-GB"/>
        </w:rPr>
      </w:pPr>
    </w:p>
    <w:p w14:paraId="2C12BFC3" w14:textId="77777777" w:rsidR="006B2AE8" w:rsidRDefault="00000000">
      <w:pPr>
        <w:spacing w:before="120" w:after="60"/>
        <w:jc w:val="center"/>
      </w:pPr>
      <w:r>
        <w:rPr>
          <w:noProof/>
        </w:rPr>
        <w:lastRenderedPageBreak/>
        <w:drawing>
          <wp:inline distT="0" distB="0" distL="0" distR="0" wp14:anchorId="3AFF1E8E" wp14:editId="68440793">
            <wp:extent cx="4572000" cy="6096000"/>
            <wp:effectExtent l="0" t="0" r="0" b="0"/>
            <wp:docPr id="228924550" name="Imagem 2289245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4572000" cy="6096000"/>
                    </a:xfrm>
                    <a:prstGeom prst="rect">
                      <a:avLst/>
                    </a:prstGeom>
                  </pic:spPr>
                </pic:pic>
              </a:graphicData>
            </a:graphic>
          </wp:inline>
        </w:drawing>
      </w:r>
    </w:p>
    <w:p w14:paraId="665356CE" w14:textId="77777777" w:rsidR="006B2AE8" w:rsidRPr="001B59DC" w:rsidRDefault="00000000">
      <w:pPr>
        <w:spacing w:after="160"/>
        <w:jc w:val="center"/>
        <w:rPr>
          <w:lang w:val="en-GB"/>
        </w:rPr>
      </w:pPr>
      <w:r w:rsidRPr="001B59DC">
        <w:rPr>
          <w:i/>
          <w:iCs/>
          <w:color w:val="666666"/>
          <w:sz w:val="18"/>
          <w:szCs w:val="18"/>
          <w:lang w:val="en-GB"/>
        </w:rPr>
        <w:t xml:space="preserve">Figure 3 – Recommended setup: webcam (circled) mounted on a tripod pointing down at the DUT. </w:t>
      </w:r>
      <w:proofErr w:type="spellStart"/>
      <w:r w:rsidRPr="001B59DC">
        <w:rPr>
          <w:i/>
          <w:iCs/>
          <w:color w:val="666666"/>
          <w:sz w:val="18"/>
          <w:szCs w:val="18"/>
          <w:lang w:val="en-GB"/>
        </w:rPr>
        <w:t>tinySA</w:t>
      </w:r>
      <w:proofErr w:type="spellEnd"/>
      <w:r w:rsidRPr="001B59DC">
        <w:rPr>
          <w:i/>
          <w:iCs/>
          <w:color w:val="666666"/>
          <w:sz w:val="18"/>
          <w:szCs w:val="18"/>
          <w:lang w:val="en-GB"/>
        </w:rPr>
        <w:t xml:space="preserve"> </w:t>
      </w:r>
      <w:proofErr w:type="spellStart"/>
      <w:r w:rsidRPr="001B59DC">
        <w:rPr>
          <w:i/>
          <w:iCs/>
          <w:color w:val="666666"/>
          <w:sz w:val="18"/>
          <w:szCs w:val="18"/>
          <w:lang w:val="en-GB"/>
        </w:rPr>
        <w:t>Ultra</w:t>
      </w:r>
      <w:proofErr w:type="spellEnd"/>
      <w:r w:rsidRPr="001B59DC">
        <w:rPr>
          <w:i/>
          <w:iCs/>
          <w:color w:val="666666"/>
          <w:sz w:val="18"/>
          <w:szCs w:val="18"/>
          <w:lang w:val="en-GB"/>
        </w:rPr>
        <w:t>+ visible on the right.</w:t>
      </w:r>
    </w:p>
    <w:p w14:paraId="26361B2B" w14:textId="77777777" w:rsidR="006B2AE8" w:rsidRPr="001B59DC" w:rsidRDefault="006B2AE8">
      <w:pPr>
        <w:spacing w:before="60" w:after="60"/>
        <w:rPr>
          <w:lang w:val="en-GB"/>
        </w:rPr>
      </w:pPr>
    </w:p>
    <w:p w14:paraId="04BCFD8B" w14:textId="77777777" w:rsidR="006B2AE8" w:rsidRPr="001B59DC" w:rsidRDefault="00000000">
      <w:pPr>
        <w:rPr>
          <w:lang w:val="en-GB"/>
        </w:rPr>
      </w:pPr>
      <w:r w:rsidRPr="001B59DC">
        <w:rPr>
          <w:lang w:val="en-GB"/>
        </w:rPr>
        <w:br w:type="page"/>
      </w:r>
    </w:p>
    <w:p w14:paraId="61576475" w14:textId="77777777" w:rsidR="006B2AE8" w:rsidRPr="001B59DC" w:rsidRDefault="00000000">
      <w:pPr>
        <w:pStyle w:val="Ttulo1"/>
        <w:shd w:val="clear" w:color="auto" w:fill="1F3864"/>
        <w:ind w:left="160" w:right="160"/>
        <w:rPr>
          <w:lang w:val="en-GB"/>
        </w:rPr>
      </w:pPr>
      <w:r w:rsidRPr="001B59DC">
        <w:rPr>
          <w:lang w:val="en-GB"/>
        </w:rPr>
        <w:lastRenderedPageBreak/>
        <w:t>3. Starting the Application</w:t>
      </w:r>
    </w:p>
    <w:p w14:paraId="70B5C7B9" w14:textId="77777777" w:rsidR="006B2AE8" w:rsidRPr="001B59DC" w:rsidRDefault="006B2AE8">
      <w:pPr>
        <w:spacing w:before="80" w:after="80"/>
        <w:rPr>
          <w:lang w:val="en-GB"/>
        </w:rPr>
      </w:pPr>
    </w:p>
    <w:p w14:paraId="08BC01A4" w14:textId="77777777" w:rsidR="006B2AE8" w:rsidRPr="001B59DC" w:rsidRDefault="00000000">
      <w:pPr>
        <w:pStyle w:val="Ttulo2"/>
        <w:pBdr>
          <w:bottom w:val="single" w:sz="6" w:space="1" w:color="2E75B6"/>
        </w:pBdr>
        <w:rPr>
          <w:lang w:val="en-GB"/>
        </w:rPr>
      </w:pPr>
      <w:r w:rsidRPr="001B59DC">
        <w:rPr>
          <w:lang w:val="en-GB"/>
        </w:rPr>
        <w:t xml:space="preserve">3.1 Launch </w:t>
      </w:r>
      <w:proofErr w:type="spellStart"/>
      <w:r w:rsidRPr="001B59DC">
        <w:rPr>
          <w:lang w:val="en-GB"/>
        </w:rPr>
        <w:t>tinySA</w:t>
      </w:r>
      <w:proofErr w:type="spellEnd"/>
      <w:r w:rsidRPr="001B59DC">
        <w:rPr>
          <w:lang w:val="en-GB"/>
        </w:rPr>
        <w:t xml:space="preserve"> AR</w:t>
      </w:r>
    </w:p>
    <w:p w14:paraId="2F97A6C1" w14:textId="77777777" w:rsidR="006B2AE8" w:rsidRPr="001B59DC" w:rsidRDefault="006B2AE8">
      <w:pPr>
        <w:spacing w:before="60" w:after="60"/>
        <w:rPr>
          <w:lang w:val="en-GB"/>
        </w:rPr>
      </w:pPr>
    </w:p>
    <w:p w14:paraId="67E4FA1A" w14:textId="77777777" w:rsidR="006B2AE8" w:rsidRPr="001B59DC" w:rsidRDefault="00000000">
      <w:pPr>
        <w:pStyle w:val="PargrafodaLista"/>
        <w:numPr>
          <w:ilvl w:val="0"/>
          <w:numId w:val="3"/>
        </w:numPr>
        <w:spacing w:before="80" w:after="80"/>
        <w:rPr>
          <w:lang w:val="en-GB"/>
        </w:rPr>
      </w:pPr>
      <w:r w:rsidRPr="001B59DC">
        <w:rPr>
          <w:lang w:val="en-GB"/>
        </w:rPr>
        <w:t>Double-</w:t>
      </w:r>
      <w:proofErr w:type="gramStart"/>
      <w:r w:rsidRPr="001B59DC">
        <w:rPr>
          <w:lang w:val="en-GB"/>
        </w:rPr>
        <w:t>click  tinySA_AR.exe</w:t>
      </w:r>
      <w:proofErr w:type="gramEnd"/>
      <w:r w:rsidRPr="001B59DC">
        <w:rPr>
          <w:lang w:val="en-GB"/>
        </w:rPr>
        <w:t>.</w:t>
      </w:r>
    </w:p>
    <w:p w14:paraId="565B95EE" w14:textId="77777777" w:rsidR="006B2AE8" w:rsidRPr="001B59DC" w:rsidRDefault="00000000">
      <w:pPr>
        <w:pStyle w:val="PargrafodaLista"/>
        <w:numPr>
          <w:ilvl w:val="0"/>
          <w:numId w:val="3"/>
        </w:numPr>
        <w:spacing w:before="80" w:after="80"/>
        <w:rPr>
          <w:lang w:val="en-GB"/>
        </w:rPr>
      </w:pPr>
      <w:r w:rsidRPr="001B59DC">
        <w:rPr>
          <w:lang w:val="en-GB"/>
        </w:rPr>
        <w:t>A black terminal window opens showing status messages — this is normal, do not close it.</w:t>
      </w:r>
    </w:p>
    <w:p w14:paraId="1293A72D" w14:textId="77777777" w:rsidR="006B2AE8" w:rsidRPr="001B59DC" w:rsidRDefault="00000000">
      <w:pPr>
        <w:pStyle w:val="PargrafodaLista"/>
        <w:numPr>
          <w:ilvl w:val="0"/>
          <w:numId w:val="3"/>
        </w:numPr>
        <w:spacing w:before="80" w:after="80"/>
        <w:rPr>
          <w:lang w:val="en-GB"/>
        </w:rPr>
      </w:pPr>
      <w:r w:rsidRPr="001B59DC">
        <w:rPr>
          <w:lang w:val="en-GB"/>
        </w:rPr>
        <w:t xml:space="preserve">The application automatically detects the </w:t>
      </w:r>
      <w:proofErr w:type="spellStart"/>
      <w:r w:rsidRPr="001B59DC">
        <w:rPr>
          <w:lang w:val="en-GB"/>
        </w:rPr>
        <w:t>tinySA</w:t>
      </w:r>
      <w:proofErr w:type="spellEnd"/>
      <w:r w:rsidRPr="001B59DC">
        <w:rPr>
          <w:lang w:val="en-GB"/>
        </w:rPr>
        <w:t xml:space="preserve"> connected to the PC.</w:t>
      </w:r>
    </w:p>
    <w:p w14:paraId="45812969" w14:textId="77777777" w:rsidR="006B2AE8" w:rsidRPr="001B59DC" w:rsidRDefault="00000000">
      <w:pPr>
        <w:pStyle w:val="PargrafodaLista"/>
        <w:numPr>
          <w:ilvl w:val="0"/>
          <w:numId w:val="3"/>
        </w:numPr>
        <w:spacing w:before="80" w:after="80"/>
        <w:rPr>
          <w:lang w:val="en-GB"/>
        </w:rPr>
      </w:pPr>
      <w:r w:rsidRPr="001B59DC">
        <w:rPr>
          <w:lang w:val="en-GB"/>
        </w:rPr>
        <w:t>You will be asked:  Camera index:</w:t>
      </w:r>
    </w:p>
    <w:p w14:paraId="071E869A" w14:textId="77777777" w:rsidR="006B2AE8" w:rsidRPr="001B59DC" w:rsidRDefault="006B2AE8">
      <w:pPr>
        <w:spacing w:before="80" w:after="80"/>
        <w:rPr>
          <w:lang w:val="en-GB"/>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7526"/>
      </w:tblGrid>
      <w:tr w:rsidR="006B2AE8" w14:paraId="76C311F3" w14:textId="77777777">
        <w:tblPrEx>
          <w:tblCellMar>
            <w:top w:w="0" w:type="dxa"/>
            <w:bottom w:w="0" w:type="dxa"/>
          </w:tblCellMar>
        </w:tblPrEx>
        <w:trPr>
          <w:tblHeader/>
        </w:trPr>
        <w:tc>
          <w:tcPr>
            <w:tcW w:w="15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391E732D" w14:textId="77777777" w:rsidR="006B2AE8" w:rsidRDefault="00000000">
            <w:proofErr w:type="spellStart"/>
            <w:r>
              <w:rPr>
                <w:b/>
                <w:bCs/>
                <w:color w:val="FFFFFF"/>
                <w:sz w:val="20"/>
                <w:szCs w:val="20"/>
              </w:rPr>
              <w:t>Enter</w:t>
            </w:r>
            <w:proofErr w:type="spellEnd"/>
          </w:p>
        </w:tc>
        <w:tc>
          <w:tcPr>
            <w:tcW w:w="7526"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603545C9" w14:textId="77777777" w:rsidR="006B2AE8" w:rsidRDefault="00000000">
            <w:proofErr w:type="spellStart"/>
            <w:r>
              <w:rPr>
                <w:b/>
                <w:bCs/>
                <w:color w:val="FFFFFF"/>
                <w:sz w:val="20"/>
                <w:szCs w:val="20"/>
              </w:rPr>
              <w:t>When</w:t>
            </w:r>
            <w:proofErr w:type="spellEnd"/>
            <w:r>
              <w:rPr>
                <w:b/>
                <w:bCs/>
                <w:color w:val="FFFFFF"/>
                <w:sz w:val="20"/>
                <w:szCs w:val="20"/>
              </w:rPr>
              <w:t xml:space="preserve"> to use</w:t>
            </w:r>
          </w:p>
        </w:tc>
      </w:tr>
      <w:tr w:rsidR="006B2AE8" w:rsidRPr="001B59DC" w14:paraId="5C3BE289"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49480A1" w14:textId="77777777" w:rsidR="006B2AE8" w:rsidRDefault="00000000">
            <w:r>
              <w:rPr>
                <w:sz w:val="20"/>
                <w:szCs w:val="20"/>
              </w:rPr>
              <w:t>0</w:t>
            </w:r>
          </w:p>
        </w:tc>
        <w:tc>
          <w:tcPr>
            <w:tcW w:w="75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01762F3" w14:textId="77777777" w:rsidR="006B2AE8" w:rsidRPr="001B59DC" w:rsidRDefault="00000000">
            <w:pPr>
              <w:rPr>
                <w:lang w:val="en-GB"/>
              </w:rPr>
            </w:pPr>
            <w:r w:rsidRPr="001B59DC">
              <w:rPr>
                <w:sz w:val="20"/>
                <w:szCs w:val="20"/>
                <w:lang w:val="en-GB"/>
              </w:rPr>
              <w:t>If you have only one camera, or want to use the laptop's built-in webcam</w:t>
            </w:r>
          </w:p>
        </w:tc>
      </w:tr>
      <w:tr w:rsidR="006B2AE8" w:rsidRPr="001B59DC" w14:paraId="26307E27"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006E8EF2" w14:textId="77777777" w:rsidR="006B2AE8" w:rsidRDefault="00000000">
            <w:r>
              <w:rPr>
                <w:sz w:val="20"/>
                <w:szCs w:val="20"/>
              </w:rPr>
              <w:t>1</w:t>
            </w:r>
          </w:p>
        </w:tc>
        <w:tc>
          <w:tcPr>
            <w:tcW w:w="7526"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2C6E7FFB" w14:textId="77777777" w:rsidR="006B2AE8" w:rsidRPr="001B59DC" w:rsidRDefault="00000000">
            <w:pPr>
              <w:rPr>
                <w:lang w:val="en-GB"/>
              </w:rPr>
            </w:pPr>
            <w:r w:rsidRPr="001B59DC">
              <w:rPr>
                <w:sz w:val="20"/>
                <w:szCs w:val="20"/>
                <w:lang w:val="en-GB"/>
              </w:rPr>
              <w:t>If you have two cameras and want to use the second (e.g. external USB webcam)</w:t>
            </w:r>
          </w:p>
        </w:tc>
      </w:tr>
      <w:tr w:rsidR="006B2AE8" w:rsidRPr="001B59DC" w14:paraId="1CBAE082"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D646577" w14:textId="77777777" w:rsidR="006B2AE8" w:rsidRDefault="00000000">
            <w:r>
              <w:rPr>
                <w:sz w:val="20"/>
                <w:szCs w:val="20"/>
              </w:rPr>
              <w:t>2</w:t>
            </w:r>
          </w:p>
        </w:tc>
        <w:tc>
          <w:tcPr>
            <w:tcW w:w="75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F954667" w14:textId="77777777" w:rsidR="006B2AE8" w:rsidRPr="001B59DC" w:rsidRDefault="00000000">
            <w:pPr>
              <w:rPr>
                <w:lang w:val="en-GB"/>
              </w:rPr>
            </w:pPr>
            <w:r w:rsidRPr="001B59DC">
              <w:rPr>
                <w:sz w:val="20"/>
                <w:szCs w:val="20"/>
                <w:lang w:val="en-GB"/>
              </w:rPr>
              <w:t>If you have three cameras and want to use the third</w:t>
            </w:r>
          </w:p>
        </w:tc>
      </w:tr>
    </w:tbl>
    <w:p w14:paraId="4843997E" w14:textId="77777777" w:rsidR="006B2AE8" w:rsidRPr="001B59DC" w:rsidRDefault="006B2AE8">
      <w:pPr>
        <w:spacing w:before="60" w:after="60"/>
        <w:rPr>
          <w:lang w:val="en-GB"/>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6B2AE8" w:rsidRPr="001B59DC" w14:paraId="77220C74" w14:textId="77777777">
        <w:tblPrEx>
          <w:tblCellMar>
            <w:top w:w="0" w:type="dxa"/>
            <w:bottom w:w="0" w:type="dxa"/>
          </w:tblCellMar>
        </w:tblPrEx>
        <w:tc>
          <w:tcPr>
            <w:tcW w:w="9026" w:type="dxa"/>
            <w:tcBorders>
              <w:top w:val="single" w:sz="4" w:space="0" w:color="70AD47"/>
              <w:left w:val="thick" w:sz="14" w:space="0" w:color="70AD47"/>
              <w:bottom w:val="single" w:sz="4" w:space="0" w:color="70AD47"/>
              <w:right w:val="single" w:sz="4" w:space="0" w:color="70AD47"/>
            </w:tcBorders>
            <w:shd w:val="clear" w:color="auto" w:fill="E2EFDA"/>
            <w:tcMar>
              <w:top w:w="100" w:type="dxa"/>
              <w:left w:w="180" w:type="dxa"/>
              <w:bottom w:w="100" w:type="dxa"/>
              <w:right w:w="120" w:type="dxa"/>
            </w:tcMar>
          </w:tcPr>
          <w:p w14:paraId="64644E70" w14:textId="77777777" w:rsidR="006B2AE8" w:rsidRPr="001B59DC" w:rsidRDefault="00000000">
            <w:pPr>
              <w:rPr>
                <w:lang w:val="en-GB"/>
              </w:rPr>
            </w:pPr>
            <w:proofErr w:type="gramStart"/>
            <w:r w:rsidRPr="001B59DC">
              <w:rPr>
                <w:b/>
                <w:bCs/>
                <w:color w:val="375623"/>
                <w:lang w:val="en-GB"/>
              </w:rPr>
              <w:t>✔  TIP</w:t>
            </w:r>
            <w:proofErr w:type="gramEnd"/>
            <w:r w:rsidRPr="001B59DC">
              <w:rPr>
                <w:b/>
                <w:bCs/>
                <w:color w:val="375623"/>
                <w:lang w:val="en-GB"/>
              </w:rPr>
              <w:t xml:space="preserve">:  </w:t>
            </w:r>
            <w:r w:rsidRPr="001B59DC">
              <w:rPr>
                <w:color w:val="375623"/>
                <w:lang w:val="en-GB"/>
              </w:rPr>
              <w:t>If you are unsure, type 0 and press Enter. If the wrong camera opens, close the application and try 1.</w:t>
            </w:r>
          </w:p>
        </w:tc>
      </w:tr>
    </w:tbl>
    <w:p w14:paraId="7044C250" w14:textId="77777777" w:rsidR="006B2AE8" w:rsidRPr="001B59DC" w:rsidRDefault="006B2AE8">
      <w:pPr>
        <w:spacing w:before="80" w:after="80"/>
        <w:rPr>
          <w:lang w:val="en-GB"/>
        </w:rPr>
      </w:pPr>
    </w:p>
    <w:p w14:paraId="18DF60CA" w14:textId="77777777" w:rsidR="006B2AE8" w:rsidRPr="001B59DC" w:rsidRDefault="00000000">
      <w:pPr>
        <w:pStyle w:val="PargrafodaLista"/>
        <w:numPr>
          <w:ilvl w:val="0"/>
          <w:numId w:val="3"/>
        </w:numPr>
        <w:spacing w:before="80" w:after="80"/>
        <w:rPr>
          <w:lang w:val="en-GB"/>
        </w:rPr>
      </w:pPr>
      <w:r w:rsidRPr="001B59DC">
        <w:rPr>
          <w:lang w:val="en-GB"/>
        </w:rPr>
        <w:t>Press Enter after typing the number.</w:t>
      </w:r>
    </w:p>
    <w:p w14:paraId="4C90E43F" w14:textId="77777777" w:rsidR="006B2AE8" w:rsidRPr="001B59DC" w:rsidRDefault="00000000">
      <w:pPr>
        <w:pStyle w:val="PargrafodaLista"/>
        <w:numPr>
          <w:ilvl w:val="0"/>
          <w:numId w:val="3"/>
        </w:numPr>
        <w:spacing w:before="80" w:after="80"/>
        <w:rPr>
          <w:lang w:val="en-GB"/>
        </w:rPr>
      </w:pPr>
      <w:r w:rsidRPr="001B59DC">
        <w:rPr>
          <w:lang w:val="en-GB"/>
        </w:rPr>
        <w:t xml:space="preserve">The main </w:t>
      </w:r>
      <w:proofErr w:type="spellStart"/>
      <w:r w:rsidRPr="001B59DC">
        <w:rPr>
          <w:lang w:val="en-GB"/>
        </w:rPr>
        <w:t>tinySA</w:t>
      </w:r>
      <w:proofErr w:type="spellEnd"/>
      <w:r w:rsidRPr="001B59DC">
        <w:rPr>
          <w:lang w:val="en-GB"/>
        </w:rPr>
        <w:t xml:space="preserve"> AR window opens with the live camera image.</w:t>
      </w:r>
    </w:p>
    <w:p w14:paraId="6D912DEF" w14:textId="77777777" w:rsidR="006B2AE8" w:rsidRPr="001B59DC" w:rsidRDefault="006B2AE8">
      <w:pPr>
        <w:spacing w:before="80" w:after="80"/>
        <w:rPr>
          <w:lang w:val="en-GB"/>
        </w:rPr>
      </w:pPr>
    </w:p>
    <w:p w14:paraId="759C1CFC" w14:textId="77777777" w:rsidR="006B2AE8" w:rsidRDefault="00000000">
      <w:pPr>
        <w:spacing w:before="120" w:after="60"/>
        <w:jc w:val="center"/>
      </w:pPr>
      <w:r>
        <w:rPr>
          <w:noProof/>
        </w:rPr>
        <w:lastRenderedPageBreak/>
        <w:drawing>
          <wp:inline distT="0" distB="0" distL="0" distR="0" wp14:anchorId="14E37204" wp14:editId="7499AE3C">
            <wp:extent cx="4572000" cy="4552950"/>
            <wp:effectExtent l="0" t="0" r="0" b="0"/>
            <wp:docPr id="2093071768" name="Imagem 20930717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4572000" cy="4552950"/>
                    </a:xfrm>
                    <a:prstGeom prst="rect">
                      <a:avLst/>
                    </a:prstGeom>
                  </pic:spPr>
                </pic:pic>
              </a:graphicData>
            </a:graphic>
          </wp:inline>
        </w:drawing>
      </w:r>
    </w:p>
    <w:p w14:paraId="0110F6CC" w14:textId="77777777" w:rsidR="006B2AE8" w:rsidRPr="001B59DC" w:rsidRDefault="00000000">
      <w:pPr>
        <w:spacing w:after="160"/>
        <w:jc w:val="center"/>
        <w:rPr>
          <w:lang w:val="en-GB"/>
        </w:rPr>
      </w:pPr>
      <w:r w:rsidRPr="001B59DC">
        <w:rPr>
          <w:i/>
          <w:iCs/>
          <w:color w:val="666666"/>
          <w:sz w:val="18"/>
          <w:szCs w:val="18"/>
          <w:lang w:val="en-GB"/>
        </w:rPr>
        <w:t xml:space="preserve">Figure 4 – </w:t>
      </w:r>
      <w:proofErr w:type="spellStart"/>
      <w:r w:rsidRPr="001B59DC">
        <w:rPr>
          <w:i/>
          <w:iCs/>
          <w:color w:val="666666"/>
          <w:sz w:val="18"/>
          <w:szCs w:val="18"/>
          <w:lang w:val="en-GB"/>
        </w:rPr>
        <w:t>tinySA</w:t>
      </w:r>
      <w:proofErr w:type="spellEnd"/>
      <w:r w:rsidRPr="001B59DC">
        <w:rPr>
          <w:i/>
          <w:iCs/>
          <w:color w:val="666666"/>
          <w:sz w:val="18"/>
          <w:szCs w:val="18"/>
          <w:lang w:val="en-GB"/>
        </w:rPr>
        <w:t xml:space="preserve"> AR main window on startup. The application is waiting for the first tracked reading. START 0.1 MHz and STOP 30 MHz are read directly from the </w:t>
      </w:r>
      <w:proofErr w:type="spellStart"/>
      <w:r w:rsidRPr="001B59DC">
        <w:rPr>
          <w:i/>
          <w:iCs/>
          <w:color w:val="666666"/>
          <w:sz w:val="18"/>
          <w:szCs w:val="18"/>
          <w:lang w:val="en-GB"/>
        </w:rPr>
        <w:t>tinySA</w:t>
      </w:r>
      <w:proofErr w:type="spellEnd"/>
      <w:r w:rsidRPr="001B59DC">
        <w:rPr>
          <w:i/>
          <w:iCs/>
          <w:color w:val="666666"/>
          <w:sz w:val="18"/>
          <w:szCs w:val="18"/>
          <w:lang w:val="en-GB"/>
        </w:rPr>
        <w:t>.</w:t>
      </w:r>
    </w:p>
    <w:p w14:paraId="02D89E58" w14:textId="77777777" w:rsidR="006B2AE8" w:rsidRPr="001B59DC" w:rsidRDefault="006B2AE8">
      <w:pPr>
        <w:spacing w:before="60" w:after="60"/>
        <w:rPr>
          <w:lang w:val="en-GB"/>
        </w:rPr>
      </w:pPr>
    </w:p>
    <w:p w14:paraId="4B3F4C38" w14:textId="77777777" w:rsidR="006B2AE8" w:rsidRPr="001B59DC" w:rsidRDefault="00000000">
      <w:pPr>
        <w:pStyle w:val="Ttulo2"/>
        <w:pBdr>
          <w:bottom w:val="single" w:sz="6" w:space="1" w:color="2E75B6"/>
        </w:pBdr>
        <w:rPr>
          <w:lang w:val="en-GB"/>
        </w:rPr>
      </w:pPr>
      <w:r w:rsidRPr="001B59DC">
        <w:rPr>
          <w:lang w:val="en-GB"/>
        </w:rPr>
        <w:t xml:space="preserve">3.2 If the </w:t>
      </w:r>
      <w:proofErr w:type="spellStart"/>
      <w:r w:rsidRPr="001B59DC">
        <w:rPr>
          <w:lang w:val="en-GB"/>
        </w:rPr>
        <w:t>tinySA</w:t>
      </w:r>
      <w:proofErr w:type="spellEnd"/>
      <w:r w:rsidRPr="001B59DC">
        <w:rPr>
          <w:lang w:val="en-GB"/>
        </w:rPr>
        <w:t xml:space="preserve"> is not found</w:t>
      </w:r>
    </w:p>
    <w:p w14:paraId="565BD2CD" w14:textId="77777777" w:rsidR="006B2AE8" w:rsidRPr="001B59DC" w:rsidRDefault="006B2AE8">
      <w:pPr>
        <w:spacing w:before="60" w:after="60"/>
        <w:rPr>
          <w:lang w:val="en-GB"/>
        </w:rPr>
      </w:pPr>
    </w:p>
    <w:p w14:paraId="1BB2D486" w14:textId="77777777" w:rsidR="006B2AE8" w:rsidRPr="001B59DC" w:rsidRDefault="00000000">
      <w:pPr>
        <w:spacing w:before="60" w:after="100"/>
        <w:rPr>
          <w:lang w:val="en-GB"/>
        </w:rPr>
      </w:pPr>
      <w:r w:rsidRPr="001B59DC">
        <w:rPr>
          <w:lang w:val="en-GB"/>
        </w:rPr>
        <w:t xml:space="preserve">If the terminal </w:t>
      </w:r>
      <w:proofErr w:type="gramStart"/>
      <w:r w:rsidRPr="001B59DC">
        <w:rPr>
          <w:lang w:val="en-GB"/>
        </w:rPr>
        <w:t xml:space="preserve">shows  </w:t>
      </w:r>
      <w:proofErr w:type="spellStart"/>
      <w:r w:rsidRPr="001B59DC">
        <w:rPr>
          <w:lang w:val="en-GB"/>
        </w:rPr>
        <w:t>tinySA</w:t>
      </w:r>
      <w:proofErr w:type="spellEnd"/>
      <w:proofErr w:type="gramEnd"/>
      <w:r w:rsidRPr="001B59DC">
        <w:rPr>
          <w:lang w:val="en-GB"/>
        </w:rPr>
        <w:t xml:space="preserve"> device not found:</w:t>
      </w:r>
    </w:p>
    <w:p w14:paraId="368FC82F" w14:textId="77777777" w:rsidR="006B2AE8" w:rsidRPr="001B59DC" w:rsidRDefault="00000000">
      <w:pPr>
        <w:pStyle w:val="PargrafodaLista"/>
        <w:numPr>
          <w:ilvl w:val="0"/>
          <w:numId w:val="2"/>
        </w:numPr>
        <w:spacing w:before="50" w:after="50"/>
        <w:rPr>
          <w:lang w:val="en-GB"/>
        </w:rPr>
      </w:pPr>
      <w:r w:rsidRPr="001B59DC">
        <w:rPr>
          <w:lang w:val="en-GB"/>
        </w:rPr>
        <w:t>Check the USB cable is firmly connected at both ends.</w:t>
      </w:r>
    </w:p>
    <w:p w14:paraId="44FF930F" w14:textId="77777777" w:rsidR="006B2AE8" w:rsidRPr="001B59DC" w:rsidRDefault="00000000">
      <w:pPr>
        <w:pStyle w:val="PargrafodaLista"/>
        <w:numPr>
          <w:ilvl w:val="0"/>
          <w:numId w:val="2"/>
        </w:numPr>
        <w:spacing w:before="50" w:after="50"/>
        <w:rPr>
          <w:lang w:val="en-GB"/>
        </w:rPr>
      </w:pPr>
      <w:r w:rsidRPr="001B59DC">
        <w:rPr>
          <w:lang w:val="en-GB"/>
        </w:rPr>
        <w:t xml:space="preserve">Open Windows Device Manager and </w:t>
      </w:r>
      <w:proofErr w:type="gramStart"/>
      <w:r w:rsidRPr="001B59DC">
        <w:rPr>
          <w:lang w:val="en-GB"/>
        </w:rPr>
        <w:t>confirm  STM</w:t>
      </w:r>
      <w:proofErr w:type="gramEnd"/>
      <w:r w:rsidRPr="001B59DC">
        <w:rPr>
          <w:lang w:val="en-GB"/>
        </w:rPr>
        <w:t xml:space="preserve">32 Virtual COM </w:t>
      </w:r>
      <w:proofErr w:type="gramStart"/>
      <w:r w:rsidRPr="001B59DC">
        <w:rPr>
          <w:lang w:val="en-GB"/>
        </w:rPr>
        <w:t>Port  appears</w:t>
      </w:r>
      <w:proofErr w:type="gramEnd"/>
      <w:r w:rsidRPr="001B59DC">
        <w:rPr>
          <w:lang w:val="en-GB"/>
        </w:rPr>
        <w:t>.</w:t>
      </w:r>
    </w:p>
    <w:p w14:paraId="1BB97414" w14:textId="77777777" w:rsidR="006B2AE8" w:rsidRPr="001B59DC" w:rsidRDefault="00000000">
      <w:pPr>
        <w:pStyle w:val="PargrafodaLista"/>
        <w:numPr>
          <w:ilvl w:val="0"/>
          <w:numId w:val="2"/>
        </w:numPr>
        <w:spacing w:before="50" w:after="50"/>
        <w:rPr>
          <w:lang w:val="en-GB"/>
        </w:rPr>
      </w:pPr>
      <w:r w:rsidRPr="001B59DC">
        <w:rPr>
          <w:lang w:val="en-GB"/>
        </w:rPr>
        <w:t xml:space="preserve">If it does not appear, reinstall the </w:t>
      </w:r>
      <w:proofErr w:type="spellStart"/>
      <w:r w:rsidRPr="001B59DC">
        <w:rPr>
          <w:lang w:val="en-GB"/>
        </w:rPr>
        <w:t>tinySA</w:t>
      </w:r>
      <w:proofErr w:type="spellEnd"/>
      <w:r w:rsidRPr="001B59DC">
        <w:rPr>
          <w:lang w:val="en-GB"/>
        </w:rPr>
        <w:t xml:space="preserve"> driver from www.tinysa.org.</w:t>
      </w:r>
    </w:p>
    <w:p w14:paraId="34A6DDA3" w14:textId="77777777" w:rsidR="006B2AE8" w:rsidRPr="001B59DC" w:rsidRDefault="00000000">
      <w:pPr>
        <w:pStyle w:val="PargrafodaLista"/>
        <w:numPr>
          <w:ilvl w:val="0"/>
          <w:numId w:val="2"/>
        </w:numPr>
        <w:spacing w:before="50" w:after="50"/>
        <w:rPr>
          <w:lang w:val="en-GB"/>
        </w:rPr>
      </w:pPr>
      <w:r w:rsidRPr="001B59DC">
        <w:rPr>
          <w:lang w:val="en-GB"/>
        </w:rPr>
        <w:t>Try a different USB cable — some cables are charge-only and do not transfer data.</w:t>
      </w:r>
    </w:p>
    <w:p w14:paraId="00917CCD" w14:textId="77777777" w:rsidR="006B2AE8" w:rsidRPr="001B59DC" w:rsidRDefault="006B2AE8">
      <w:pPr>
        <w:spacing w:before="100" w:after="100"/>
        <w:rPr>
          <w:lang w:val="en-GB"/>
        </w:rPr>
      </w:pPr>
    </w:p>
    <w:p w14:paraId="686D7BFE" w14:textId="77777777" w:rsidR="006B2AE8" w:rsidRPr="001B59DC" w:rsidRDefault="00000000">
      <w:pPr>
        <w:rPr>
          <w:lang w:val="en-GB"/>
        </w:rPr>
      </w:pPr>
      <w:r w:rsidRPr="001B59DC">
        <w:rPr>
          <w:lang w:val="en-GB"/>
        </w:rPr>
        <w:br w:type="page"/>
      </w:r>
    </w:p>
    <w:p w14:paraId="4B3AAFF7" w14:textId="77777777" w:rsidR="006B2AE8" w:rsidRPr="001B59DC" w:rsidRDefault="00000000">
      <w:pPr>
        <w:pStyle w:val="Ttulo1"/>
        <w:shd w:val="clear" w:color="auto" w:fill="1F3864"/>
        <w:ind w:left="160" w:right="160"/>
        <w:rPr>
          <w:lang w:val="en-GB"/>
        </w:rPr>
      </w:pPr>
      <w:r w:rsidRPr="001B59DC">
        <w:rPr>
          <w:lang w:val="en-GB"/>
        </w:rPr>
        <w:lastRenderedPageBreak/>
        <w:t>4. Application Interface</w:t>
      </w:r>
    </w:p>
    <w:p w14:paraId="257D833B" w14:textId="77777777" w:rsidR="006B2AE8" w:rsidRPr="001B59DC" w:rsidRDefault="006B2AE8">
      <w:pPr>
        <w:spacing w:before="80" w:after="80"/>
        <w:rPr>
          <w:lang w:val="en-GB"/>
        </w:rPr>
      </w:pPr>
    </w:p>
    <w:p w14:paraId="5B202282" w14:textId="77777777" w:rsidR="006B2AE8" w:rsidRPr="001B59DC" w:rsidRDefault="00000000">
      <w:pPr>
        <w:spacing w:before="60" w:after="100"/>
        <w:rPr>
          <w:lang w:val="en-GB"/>
        </w:rPr>
      </w:pPr>
      <w:r w:rsidRPr="001B59DC">
        <w:rPr>
          <w:lang w:val="en-GB"/>
        </w:rPr>
        <w:t xml:space="preserve">The </w:t>
      </w:r>
      <w:proofErr w:type="spellStart"/>
      <w:r w:rsidRPr="001B59DC">
        <w:rPr>
          <w:lang w:val="en-GB"/>
        </w:rPr>
        <w:t>tinySA</w:t>
      </w:r>
      <w:proofErr w:type="spellEnd"/>
      <w:r w:rsidRPr="001B59DC">
        <w:rPr>
          <w:lang w:val="en-GB"/>
        </w:rPr>
        <w:t xml:space="preserve"> AR window is divided into three zones:</w:t>
      </w:r>
    </w:p>
    <w:p w14:paraId="7AD8B847" w14:textId="77777777" w:rsidR="006B2AE8" w:rsidRPr="001B59DC" w:rsidRDefault="006B2AE8">
      <w:pPr>
        <w:spacing w:before="80" w:after="80"/>
        <w:rPr>
          <w:lang w:val="en-GB"/>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0"/>
        <w:gridCol w:w="8526"/>
      </w:tblGrid>
      <w:tr w:rsidR="006B2AE8" w:rsidRPr="001B59DC" w14:paraId="39D8F6DB"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shd w:val="clear" w:color="auto" w:fill="1F3864"/>
            <w:tcMar>
              <w:top w:w="60" w:type="dxa"/>
              <w:left w:w="80" w:type="dxa"/>
              <w:bottom w:w="60" w:type="dxa"/>
              <w:right w:w="80" w:type="dxa"/>
            </w:tcMar>
            <w:vAlign w:val="center"/>
          </w:tcPr>
          <w:p w14:paraId="672280F0" w14:textId="77777777" w:rsidR="006B2AE8" w:rsidRDefault="00000000">
            <w:pPr>
              <w:jc w:val="center"/>
            </w:pPr>
            <w:r>
              <w:rPr>
                <w:b/>
                <w:bCs/>
                <w:color w:val="FFFFFF"/>
                <w:sz w:val="24"/>
                <w:szCs w:val="24"/>
              </w:rPr>
              <w:t>A</w:t>
            </w:r>
          </w:p>
        </w:tc>
        <w:tc>
          <w:tcPr>
            <w:tcW w:w="8526"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20" w:type="dxa"/>
            </w:tcMar>
          </w:tcPr>
          <w:p w14:paraId="31B96ED9" w14:textId="77777777" w:rsidR="006B2AE8" w:rsidRPr="001B59DC" w:rsidRDefault="00000000">
            <w:pPr>
              <w:rPr>
                <w:lang w:val="en-GB"/>
              </w:rPr>
            </w:pPr>
            <w:r w:rsidRPr="001B59DC">
              <w:rPr>
                <w:b/>
                <w:bCs/>
                <w:lang w:val="en-GB"/>
              </w:rPr>
              <w:t>Video zone with RF heat map</w:t>
            </w:r>
          </w:p>
          <w:p w14:paraId="31DE57BF" w14:textId="77777777" w:rsidR="006B2AE8" w:rsidRPr="001B59DC" w:rsidRDefault="00000000">
            <w:pPr>
              <w:spacing w:before="40"/>
              <w:rPr>
                <w:lang w:val="en-GB"/>
              </w:rPr>
            </w:pPr>
            <w:r w:rsidRPr="001B59DC">
              <w:rPr>
                <w:lang w:val="en-GB"/>
              </w:rPr>
              <w:t>Live camera image with the heat map overlay. Red = strongest signal, blue = weakest signal.</w:t>
            </w:r>
          </w:p>
        </w:tc>
      </w:tr>
      <w:tr w:rsidR="006B2AE8" w:rsidRPr="001B59DC" w14:paraId="1FA75F68"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shd w:val="clear" w:color="auto" w:fill="2E75B6"/>
            <w:tcMar>
              <w:top w:w="60" w:type="dxa"/>
              <w:left w:w="80" w:type="dxa"/>
              <w:bottom w:w="60" w:type="dxa"/>
              <w:right w:w="80" w:type="dxa"/>
            </w:tcMar>
            <w:vAlign w:val="center"/>
          </w:tcPr>
          <w:p w14:paraId="5382F970" w14:textId="77777777" w:rsidR="006B2AE8" w:rsidRDefault="00000000">
            <w:pPr>
              <w:jc w:val="center"/>
            </w:pPr>
            <w:r>
              <w:rPr>
                <w:b/>
                <w:bCs/>
                <w:color w:val="FFFFFF"/>
                <w:sz w:val="24"/>
                <w:szCs w:val="24"/>
              </w:rPr>
              <w:t>B</w:t>
            </w:r>
          </w:p>
        </w:tc>
        <w:tc>
          <w:tcPr>
            <w:tcW w:w="85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60" w:type="dxa"/>
              <w:bottom w:w="80" w:type="dxa"/>
              <w:right w:w="120" w:type="dxa"/>
            </w:tcMar>
          </w:tcPr>
          <w:p w14:paraId="62A81B45" w14:textId="77777777" w:rsidR="006B2AE8" w:rsidRPr="001B59DC" w:rsidRDefault="00000000">
            <w:pPr>
              <w:rPr>
                <w:lang w:val="en-GB"/>
              </w:rPr>
            </w:pPr>
            <w:r w:rsidRPr="001B59DC">
              <w:rPr>
                <w:b/>
                <w:bCs/>
                <w:lang w:val="en-GB"/>
              </w:rPr>
              <w:t>HUD — real-time measurement (top of window)</w:t>
            </w:r>
          </w:p>
          <w:p w14:paraId="662B213F" w14:textId="77777777" w:rsidR="006B2AE8" w:rsidRPr="001B59DC" w:rsidRDefault="00000000">
            <w:pPr>
              <w:spacing w:before="40"/>
              <w:rPr>
                <w:lang w:val="en-GB"/>
              </w:rPr>
            </w:pPr>
            <w:r w:rsidRPr="001B59DC">
              <w:rPr>
                <w:lang w:val="en-GB"/>
              </w:rPr>
              <w:t xml:space="preserve">Shows: peak amplitude in dBm and </w:t>
            </w:r>
            <w:proofErr w:type="spellStart"/>
            <w:r w:rsidRPr="001B59DC">
              <w:rPr>
                <w:lang w:val="en-GB"/>
              </w:rPr>
              <w:t>dBuV</w:t>
            </w:r>
            <w:proofErr w:type="spellEnd"/>
            <w:r w:rsidRPr="001B59DC">
              <w:rPr>
                <w:lang w:val="en-GB"/>
              </w:rPr>
              <w:t>, peak frequency, and sweep configuration.</w:t>
            </w:r>
          </w:p>
        </w:tc>
      </w:tr>
      <w:tr w:rsidR="006B2AE8" w:rsidRPr="001B59DC" w14:paraId="388E6C19"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shd w:val="clear" w:color="auto" w:fill="375623"/>
            <w:tcMar>
              <w:top w:w="60" w:type="dxa"/>
              <w:left w:w="80" w:type="dxa"/>
              <w:bottom w:w="60" w:type="dxa"/>
              <w:right w:w="80" w:type="dxa"/>
            </w:tcMar>
            <w:vAlign w:val="center"/>
          </w:tcPr>
          <w:p w14:paraId="7303D35F" w14:textId="77777777" w:rsidR="006B2AE8" w:rsidRDefault="00000000">
            <w:pPr>
              <w:jc w:val="center"/>
            </w:pPr>
            <w:r>
              <w:rPr>
                <w:b/>
                <w:bCs/>
                <w:color w:val="FFFFFF"/>
                <w:sz w:val="24"/>
                <w:szCs w:val="24"/>
              </w:rPr>
              <w:t>C</w:t>
            </w:r>
          </w:p>
        </w:tc>
        <w:tc>
          <w:tcPr>
            <w:tcW w:w="8526"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20" w:type="dxa"/>
            </w:tcMar>
          </w:tcPr>
          <w:p w14:paraId="74D0E55C" w14:textId="77777777" w:rsidR="006B2AE8" w:rsidRPr="001B59DC" w:rsidRDefault="00000000">
            <w:pPr>
              <w:rPr>
                <w:lang w:val="en-GB"/>
              </w:rPr>
            </w:pPr>
            <w:r w:rsidRPr="001B59DC">
              <w:rPr>
                <w:b/>
                <w:bCs/>
                <w:lang w:val="en-GB"/>
              </w:rPr>
              <w:t>Top-10 peaks table (bottom of window)</w:t>
            </w:r>
          </w:p>
          <w:p w14:paraId="0CFBF263" w14:textId="77777777" w:rsidR="006B2AE8" w:rsidRPr="001B59DC" w:rsidRDefault="00000000">
            <w:pPr>
              <w:spacing w:before="40"/>
              <w:rPr>
                <w:lang w:val="en-GB"/>
              </w:rPr>
            </w:pPr>
            <w:r w:rsidRPr="001B59DC">
              <w:rPr>
                <w:lang w:val="en-GB"/>
              </w:rPr>
              <w:t xml:space="preserve">Lists the 10 strongest signals recorded in the session, with time, dBm, </w:t>
            </w:r>
            <w:proofErr w:type="spellStart"/>
            <w:r w:rsidRPr="001B59DC">
              <w:rPr>
                <w:lang w:val="en-GB"/>
              </w:rPr>
              <w:t>dBuV</w:t>
            </w:r>
            <w:proofErr w:type="spellEnd"/>
            <w:r w:rsidRPr="001B59DC">
              <w:rPr>
                <w:lang w:val="en-GB"/>
              </w:rPr>
              <w:t>, frequency and grid coordinates.</w:t>
            </w:r>
          </w:p>
        </w:tc>
      </w:tr>
    </w:tbl>
    <w:p w14:paraId="4AD5D465" w14:textId="77777777" w:rsidR="006B2AE8" w:rsidRPr="001B59DC" w:rsidRDefault="006B2AE8">
      <w:pPr>
        <w:spacing w:before="80" w:after="80"/>
        <w:rPr>
          <w:lang w:val="en-GB"/>
        </w:rPr>
      </w:pPr>
    </w:p>
    <w:p w14:paraId="08421451" w14:textId="77777777" w:rsidR="006B2AE8" w:rsidRDefault="00000000">
      <w:pPr>
        <w:spacing w:before="120" w:after="60"/>
        <w:jc w:val="center"/>
      </w:pPr>
      <w:r>
        <w:rPr>
          <w:noProof/>
        </w:rPr>
        <w:drawing>
          <wp:inline distT="0" distB="0" distL="0" distR="0" wp14:anchorId="46BE2922" wp14:editId="083CE894">
            <wp:extent cx="4572000" cy="5286375"/>
            <wp:effectExtent l="0" t="0" r="0" b="0"/>
            <wp:docPr id="1578934984" name="Imagem 15789349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4572000" cy="5286375"/>
                    </a:xfrm>
                    <a:prstGeom prst="rect">
                      <a:avLst/>
                    </a:prstGeom>
                  </pic:spPr>
                </pic:pic>
              </a:graphicData>
            </a:graphic>
          </wp:inline>
        </w:drawing>
      </w:r>
    </w:p>
    <w:p w14:paraId="6A1210EF" w14:textId="77777777" w:rsidR="006B2AE8" w:rsidRPr="001B59DC" w:rsidRDefault="00000000">
      <w:pPr>
        <w:spacing w:after="160"/>
        <w:jc w:val="center"/>
        <w:rPr>
          <w:lang w:val="en-GB"/>
        </w:rPr>
      </w:pPr>
      <w:r w:rsidRPr="001B59DC">
        <w:rPr>
          <w:i/>
          <w:iCs/>
          <w:color w:val="666666"/>
          <w:sz w:val="18"/>
          <w:szCs w:val="18"/>
          <w:lang w:val="en-GB"/>
        </w:rPr>
        <w:t xml:space="preserve">Figure 5 – </w:t>
      </w:r>
      <w:proofErr w:type="spellStart"/>
      <w:r w:rsidRPr="001B59DC">
        <w:rPr>
          <w:i/>
          <w:iCs/>
          <w:color w:val="666666"/>
          <w:sz w:val="18"/>
          <w:szCs w:val="18"/>
          <w:lang w:val="en-GB"/>
        </w:rPr>
        <w:t>tinySA</w:t>
      </w:r>
      <w:proofErr w:type="spellEnd"/>
      <w:r w:rsidRPr="001B59DC">
        <w:rPr>
          <w:i/>
          <w:iCs/>
          <w:color w:val="666666"/>
          <w:sz w:val="18"/>
          <w:szCs w:val="18"/>
          <w:lang w:val="en-GB"/>
        </w:rPr>
        <w:t xml:space="preserve"> AR during a measurement session. Zone A: heat map overlaid on the live image (ESP32-PoE board). Zone B: HUD showing peak -42.53 dBm at 1.165 </w:t>
      </w:r>
      <w:proofErr w:type="spellStart"/>
      <w:r w:rsidRPr="001B59DC">
        <w:rPr>
          <w:i/>
          <w:iCs/>
          <w:color w:val="666666"/>
          <w:sz w:val="18"/>
          <w:szCs w:val="18"/>
          <w:lang w:val="en-GB"/>
        </w:rPr>
        <w:t>MHz.</w:t>
      </w:r>
      <w:proofErr w:type="spellEnd"/>
      <w:r w:rsidRPr="001B59DC">
        <w:rPr>
          <w:i/>
          <w:iCs/>
          <w:color w:val="666666"/>
          <w:sz w:val="18"/>
          <w:szCs w:val="18"/>
          <w:lang w:val="en-GB"/>
        </w:rPr>
        <w:t xml:space="preserve"> Zone C: top-10 peaks table with time, dBm, </w:t>
      </w:r>
      <w:proofErr w:type="spellStart"/>
      <w:r w:rsidRPr="001B59DC">
        <w:rPr>
          <w:i/>
          <w:iCs/>
          <w:color w:val="666666"/>
          <w:sz w:val="18"/>
          <w:szCs w:val="18"/>
          <w:lang w:val="en-GB"/>
        </w:rPr>
        <w:t>dBuV</w:t>
      </w:r>
      <w:proofErr w:type="spellEnd"/>
      <w:r w:rsidRPr="001B59DC">
        <w:rPr>
          <w:i/>
          <w:iCs/>
          <w:color w:val="666666"/>
          <w:sz w:val="18"/>
          <w:szCs w:val="18"/>
          <w:lang w:val="en-GB"/>
        </w:rPr>
        <w:t>, frequency and grid coordinates.</w:t>
      </w:r>
    </w:p>
    <w:p w14:paraId="522092CA" w14:textId="77777777" w:rsidR="006B2AE8" w:rsidRPr="001B59DC" w:rsidRDefault="006B2AE8">
      <w:pPr>
        <w:spacing w:before="80" w:after="80"/>
        <w:rPr>
          <w:lang w:val="en-GB"/>
        </w:rPr>
      </w:pPr>
    </w:p>
    <w:p w14:paraId="46AC33C9" w14:textId="77777777" w:rsidR="006B2AE8" w:rsidRPr="001B59DC" w:rsidRDefault="00000000">
      <w:pPr>
        <w:pStyle w:val="Ttulo2"/>
        <w:pBdr>
          <w:bottom w:val="single" w:sz="6" w:space="1" w:color="2E75B6"/>
        </w:pBdr>
        <w:rPr>
          <w:lang w:val="en-GB"/>
        </w:rPr>
      </w:pPr>
      <w:r w:rsidRPr="001B59DC">
        <w:rPr>
          <w:lang w:val="en-GB"/>
        </w:rPr>
        <w:lastRenderedPageBreak/>
        <w:t>4.1 HUD readouts (top of window)</w:t>
      </w:r>
    </w:p>
    <w:p w14:paraId="574B8F25" w14:textId="77777777" w:rsidR="006B2AE8" w:rsidRPr="001B59DC" w:rsidRDefault="006B2AE8">
      <w:pPr>
        <w:spacing w:before="60" w:after="60"/>
        <w:rPr>
          <w:lang w:val="en-GB"/>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00"/>
        <w:gridCol w:w="5626"/>
      </w:tblGrid>
      <w:tr w:rsidR="006B2AE8" w14:paraId="59AE8443" w14:textId="77777777">
        <w:tblPrEx>
          <w:tblCellMar>
            <w:top w:w="0" w:type="dxa"/>
            <w:bottom w:w="0" w:type="dxa"/>
          </w:tblCellMar>
        </w:tblPrEx>
        <w:trPr>
          <w:tblHeader/>
        </w:trPr>
        <w:tc>
          <w:tcPr>
            <w:tcW w:w="34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08BF5237" w14:textId="77777777" w:rsidR="006B2AE8" w:rsidRDefault="00000000">
            <w:proofErr w:type="spellStart"/>
            <w:r>
              <w:rPr>
                <w:b/>
                <w:bCs/>
                <w:color w:val="FFFFFF"/>
                <w:sz w:val="20"/>
                <w:szCs w:val="20"/>
              </w:rPr>
              <w:t>What</w:t>
            </w:r>
            <w:proofErr w:type="spellEnd"/>
            <w:r>
              <w:rPr>
                <w:b/>
                <w:bCs/>
                <w:color w:val="FFFFFF"/>
                <w:sz w:val="20"/>
                <w:szCs w:val="20"/>
              </w:rPr>
              <w:t xml:space="preserve"> </w:t>
            </w:r>
            <w:proofErr w:type="spellStart"/>
            <w:r>
              <w:rPr>
                <w:b/>
                <w:bCs/>
                <w:color w:val="FFFFFF"/>
                <w:sz w:val="20"/>
                <w:szCs w:val="20"/>
              </w:rPr>
              <w:t>you</w:t>
            </w:r>
            <w:proofErr w:type="spellEnd"/>
            <w:r>
              <w:rPr>
                <w:b/>
                <w:bCs/>
                <w:color w:val="FFFFFF"/>
                <w:sz w:val="20"/>
                <w:szCs w:val="20"/>
              </w:rPr>
              <w:t xml:space="preserve"> </w:t>
            </w:r>
            <w:proofErr w:type="spellStart"/>
            <w:r>
              <w:rPr>
                <w:b/>
                <w:bCs/>
                <w:color w:val="FFFFFF"/>
                <w:sz w:val="20"/>
                <w:szCs w:val="20"/>
              </w:rPr>
              <w:t>see</w:t>
            </w:r>
            <w:proofErr w:type="spellEnd"/>
          </w:p>
        </w:tc>
        <w:tc>
          <w:tcPr>
            <w:tcW w:w="5626"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2EC1BE4E" w14:textId="77777777" w:rsidR="006B2AE8" w:rsidRDefault="00000000">
            <w:proofErr w:type="spellStart"/>
            <w:r>
              <w:rPr>
                <w:b/>
                <w:bCs/>
                <w:color w:val="FFFFFF"/>
                <w:sz w:val="20"/>
                <w:szCs w:val="20"/>
              </w:rPr>
              <w:t>What</w:t>
            </w:r>
            <w:proofErr w:type="spellEnd"/>
            <w:r>
              <w:rPr>
                <w:b/>
                <w:bCs/>
                <w:color w:val="FFFFFF"/>
                <w:sz w:val="20"/>
                <w:szCs w:val="20"/>
              </w:rPr>
              <w:t xml:space="preserve"> </w:t>
            </w:r>
            <w:proofErr w:type="spellStart"/>
            <w:r>
              <w:rPr>
                <w:b/>
                <w:bCs/>
                <w:color w:val="FFFFFF"/>
                <w:sz w:val="20"/>
                <w:szCs w:val="20"/>
              </w:rPr>
              <w:t>it</w:t>
            </w:r>
            <w:proofErr w:type="spellEnd"/>
            <w:r>
              <w:rPr>
                <w:b/>
                <w:bCs/>
                <w:color w:val="FFFFFF"/>
                <w:sz w:val="20"/>
                <w:szCs w:val="20"/>
              </w:rPr>
              <w:t xml:space="preserve"> </w:t>
            </w:r>
            <w:proofErr w:type="spellStart"/>
            <w:r>
              <w:rPr>
                <w:b/>
                <w:bCs/>
                <w:color w:val="FFFFFF"/>
                <w:sz w:val="20"/>
                <w:szCs w:val="20"/>
              </w:rPr>
              <w:t>means</w:t>
            </w:r>
            <w:proofErr w:type="spellEnd"/>
          </w:p>
        </w:tc>
      </w:tr>
      <w:tr w:rsidR="006B2AE8" w:rsidRPr="001B59DC" w14:paraId="5BEA643D" w14:textId="77777777">
        <w:tblPrEx>
          <w:tblCellMar>
            <w:top w:w="0" w:type="dxa"/>
            <w:bottom w:w="0" w:type="dxa"/>
          </w:tblCellMar>
        </w:tblPrEx>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714D496" w14:textId="77777777" w:rsidR="006B2AE8" w:rsidRDefault="00000000">
            <w:r>
              <w:rPr>
                <w:sz w:val="20"/>
                <w:szCs w:val="20"/>
              </w:rPr>
              <w:t xml:space="preserve">PEAK: -53.59 </w:t>
            </w:r>
            <w:proofErr w:type="spellStart"/>
            <w:r>
              <w:rPr>
                <w:sz w:val="20"/>
                <w:szCs w:val="20"/>
              </w:rPr>
              <w:t>dBm</w:t>
            </w:r>
            <w:proofErr w:type="spellEnd"/>
          </w:p>
        </w:tc>
        <w:tc>
          <w:tcPr>
            <w:tcW w:w="56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52C3498" w14:textId="77777777" w:rsidR="006B2AE8" w:rsidRPr="001B59DC" w:rsidRDefault="00000000">
            <w:pPr>
              <w:rPr>
                <w:lang w:val="en-GB"/>
              </w:rPr>
            </w:pPr>
            <w:r w:rsidRPr="001B59DC">
              <w:rPr>
                <w:sz w:val="20"/>
                <w:szCs w:val="20"/>
                <w:lang w:val="en-GB"/>
              </w:rPr>
              <w:t>Amplitude of the strongest signal in the current sweep</w:t>
            </w:r>
          </w:p>
        </w:tc>
      </w:tr>
      <w:tr w:rsidR="006B2AE8" w:rsidRPr="001B59DC" w14:paraId="14815416" w14:textId="77777777">
        <w:tblPrEx>
          <w:tblCellMar>
            <w:top w:w="0" w:type="dxa"/>
            <w:bottom w:w="0" w:type="dxa"/>
          </w:tblCellMar>
        </w:tblPrEx>
        <w:tc>
          <w:tcPr>
            <w:tcW w:w="34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4A145AC4" w14:textId="77777777" w:rsidR="006B2AE8" w:rsidRDefault="00000000">
            <w:r>
              <w:rPr>
                <w:sz w:val="20"/>
                <w:szCs w:val="20"/>
              </w:rPr>
              <w:t xml:space="preserve">53.41 </w:t>
            </w:r>
            <w:proofErr w:type="spellStart"/>
            <w:r>
              <w:rPr>
                <w:sz w:val="20"/>
                <w:szCs w:val="20"/>
              </w:rPr>
              <w:t>dBuV</w:t>
            </w:r>
            <w:proofErr w:type="spellEnd"/>
          </w:p>
        </w:tc>
        <w:tc>
          <w:tcPr>
            <w:tcW w:w="5626"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09EAEC8B" w14:textId="77777777" w:rsidR="006B2AE8" w:rsidRPr="001B59DC" w:rsidRDefault="00000000">
            <w:pPr>
              <w:rPr>
                <w:lang w:val="en-GB"/>
              </w:rPr>
            </w:pPr>
            <w:r w:rsidRPr="001B59DC">
              <w:rPr>
                <w:sz w:val="20"/>
                <w:szCs w:val="20"/>
                <w:lang w:val="en-GB"/>
              </w:rPr>
              <w:t xml:space="preserve">Same reading in </w:t>
            </w:r>
            <w:proofErr w:type="spellStart"/>
            <w:r w:rsidRPr="001B59DC">
              <w:rPr>
                <w:sz w:val="20"/>
                <w:szCs w:val="20"/>
                <w:lang w:val="en-GB"/>
              </w:rPr>
              <w:t>dBuV</w:t>
            </w:r>
            <w:proofErr w:type="spellEnd"/>
            <w:r w:rsidRPr="001B59DC">
              <w:rPr>
                <w:sz w:val="20"/>
                <w:szCs w:val="20"/>
                <w:lang w:val="en-GB"/>
              </w:rPr>
              <w:t xml:space="preserve"> (= dBm + 107, valid for 50 </w:t>
            </w:r>
            <w:r>
              <w:rPr>
                <w:sz w:val="20"/>
                <w:szCs w:val="20"/>
              </w:rPr>
              <w:t>Ω</w:t>
            </w:r>
            <w:r w:rsidRPr="001B59DC">
              <w:rPr>
                <w:sz w:val="20"/>
                <w:szCs w:val="20"/>
                <w:lang w:val="en-GB"/>
              </w:rPr>
              <w:t xml:space="preserve"> systems — the </w:t>
            </w:r>
            <w:proofErr w:type="spellStart"/>
            <w:r w:rsidRPr="001B59DC">
              <w:rPr>
                <w:sz w:val="20"/>
                <w:szCs w:val="20"/>
                <w:lang w:val="en-GB"/>
              </w:rPr>
              <w:t>tinySA</w:t>
            </w:r>
            <w:proofErr w:type="spellEnd"/>
            <w:r w:rsidRPr="001B59DC">
              <w:rPr>
                <w:sz w:val="20"/>
                <w:szCs w:val="20"/>
                <w:lang w:val="en-GB"/>
              </w:rPr>
              <w:t xml:space="preserve"> input impedance is 50 </w:t>
            </w:r>
            <w:r>
              <w:rPr>
                <w:sz w:val="20"/>
                <w:szCs w:val="20"/>
              </w:rPr>
              <w:t>Ω</w:t>
            </w:r>
            <w:r w:rsidRPr="001B59DC">
              <w:rPr>
                <w:sz w:val="20"/>
                <w:szCs w:val="20"/>
                <w:lang w:val="en-GB"/>
              </w:rPr>
              <w:t>)</w:t>
            </w:r>
          </w:p>
        </w:tc>
      </w:tr>
      <w:tr w:rsidR="006B2AE8" w:rsidRPr="001B59DC" w14:paraId="3120730F" w14:textId="77777777">
        <w:tblPrEx>
          <w:tblCellMar>
            <w:top w:w="0" w:type="dxa"/>
            <w:bottom w:w="0" w:type="dxa"/>
          </w:tblCellMar>
        </w:tblPrEx>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0837D53" w14:textId="77777777" w:rsidR="006B2AE8" w:rsidRDefault="00000000">
            <w:r>
              <w:rPr>
                <w:sz w:val="20"/>
                <w:szCs w:val="20"/>
              </w:rPr>
              <w:t>24.339644 MHz</w:t>
            </w:r>
          </w:p>
        </w:tc>
        <w:tc>
          <w:tcPr>
            <w:tcW w:w="56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F6BAEE0" w14:textId="77777777" w:rsidR="006B2AE8" w:rsidRPr="001B59DC" w:rsidRDefault="00000000">
            <w:pPr>
              <w:rPr>
                <w:lang w:val="en-GB"/>
              </w:rPr>
            </w:pPr>
            <w:r w:rsidRPr="001B59DC">
              <w:rPr>
                <w:sz w:val="20"/>
                <w:szCs w:val="20"/>
                <w:lang w:val="en-GB"/>
              </w:rPr>
              <w:t>Frequency at which the strongest signal was detected</w:t>
            </w:r>
          </w:p>
        </w:tc>
      </w:tr>
      <w:tr w:rsidR="006B2AE8" w:rsidRPr="001B59DC" w14:paraId="4E775CC5" w14:textId="77777777">
        <w:tblPrEx>
          <w:tblCellMar>
            <w:top w:w="0" w:type="dxa"/>
            <w:bottom w:w="0" w:type="dxa"/>
          </w:tblCellMar>
        </w:tblPrEx>
        <w:tc>
          <w:tcPr>
            <w:tcW w:w="34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44EADC51" w14:textId="77777777" w:rsidR="006B2AE8" w:rsidRDefault="00000000">
            <w:r>
              <w:rPr>
                <w:sz w:val="20"/>
                <w:szCs w:val="20"/>
              </w:rPr>
              <w:t>START 0.1000 MHz</w:t>
            </w:r>
          </w:p>
        </w:tc>
        <w:tc>
          <w:tcPr>
            <w:tcW w:w="5626"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0112EF6A" w14:textId="77777777" w:rsidR="006B2AE8" w:rsidRPr="001B59DC" w:rsidRDefault="00000000">
            <w:pPr>
              <w:rPr>
                <w:lang w:val="en-GB"/>
              </w:rPr>
            </w:pPr>
            <w:r w:rsidRPr="001B59DC">
              <w:rPr>
                <w:sz w:val="20"/>
                <w:szCs w:val="20"/>
                <w:lang w:val="en-GB"/>
              </w:rPr>
              <w:t xml:space="preserve">Sweep start frequency as configured on the </w:t>
            </w:r>
            <w:proofErr w:type="spellStart"/>
            <w:r w:rsidRPr="001B59DC">
              <w:rPr>
                <w:sz w:val="20"/>
                <w:szCs w:val="20"/>
                <w:lang w:val="en-GB"/>
              </w:rPr>
              <w:t>tinySA</w:t>
            </w:r>
            <w:proofErr w:type="spellEnd"/>
          </w:p>
        </w:tc>
      </w:tr>
      <w:tr w:rsidR="006B2AE8" w14:paraId="685BE3AF" w14:textId="77777777">
        <w:tblPrEx>
          <w:tblCellMar>
            <w:top w:w="0" w:type="dxa"/>
            <w:bottom w:w="0" w:type="dxa"/>
          </w:tblCellMar>
        </w:tblPrEx>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42ED24D" w14:textId="77777777" w:rsidR="006B2AE8" w:rsidRDefault="00000000">
            <w:r>
              <w:rPr>
                <w:sz w:val="20"/>
                <w:szCs w:val="20"/>
              </w:rPr>
              <w:t>STOP 30.000 MHz</w:t>
            </w:r>
          </w:p>
        </w:tc>
        <w:tc>
          <w:tcPr>
            <w:tcW w:w="56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346A605" w14:textId="77777777" w:rsidR="006B2AE8" w:rsidRDefault="00000000">
            <w:proofErr w:type="spellStart"/>
            <w:r>
              <w:rPr>
                <w:sz w:val="20"/>
                <w:szCs w:val="20"/>
              </w:rPr>
              <w:t>Sweep</w:t>
            </w:r>
            <w:proofErr w:type="spellEnd"/>
            <w:r>
              <w:rPr>
                <w:sz w:val="20"/>
                <w:szCs w:val="20"/>
              </w:rPr>
              <w:t xml:space="preserve"> stop </w:t>
            </w:r>
            <w:proofErr w:type="spellStart"/>
            <w:r>
              <w:rPr>
                <w:sz w:val="20"/>
                <w:szCs w:val="20"/>
              </w:rPr>
              <w:t>frequency</w:t>
            </w:r>
            <w:proofErr w:type="spellEnd"/>
          </w:p>
        </w:tc>
      </w:tr>
      <w:tr w:rsidR="006B2AE8" w:rsidRPr="001B59DC" w14:paraId="4D9F6722" w14:textId="77777777">
        <w:tblPrEx>
          <w:tblCellMar>
            <w:top w:w="0" w:type="dxa"/>
            <w:bottom w:w="0" w:type="dxa"/>
          </w:tblCellMar>
        </w:tblPrEx>
        <w:tc>
          <w:tcPr>
            <w:tcW w:w="34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283A908F" w14:textId="77777777" w:rsidR="006B2AE8" w:rsidRDefault="00000000">
            <w:r>
              <w:rPr>
                <w:sz w:val="20"/>
                <w:szCs w:val="20"/>
              </w:rPr>
              <w:t xml:space="preserve">450 </w:t>
            </w:r>
            <w:proofErr w:type="spellStart"/>
            <w:r>
              <w:rPr>
                <w:sz w:val="20"/>
                <w:szCs w:val="20"/>
              </w:rPr>
              <w:t>pts</w:t>
            </w:r>
            <w:proofErr w:type="spellEnd"/>
          </w:p>
        </w:tc>
        <w:tc>
          <w:tcPr>
            <w:tcW w:w="5626"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69C88B93" w14:textId="77777777" w:rsidR="006B2AE8" w:rsidRPr="001B59DC" w:rsidRDefault="00000000">
            <w:pPr>
              <w:rPr>
                <w:lang w:val="en-GB"/>
              </w:rPr>
            </w:pPr>
            <w:r w:rsidRPr="001B59DC">
              <w:rPr>
                <w:sz w:val="20"/>
                <w:szCs w:val="20"/>
                <w:lang w:val="en-GB"/>
              </w:rPr>
              <w:t>Number of measurement points in the sweep</w:t>
            </w:r>
          </w:p>
        </w:tc>
      </w:tr>
    </w:tbl>
    <w:p w14:paraId="7744704B" w14:textId="77777777" w:rsidR="006B2AE8" w:rsidRPr="001B59DC" w:rsidRDefault="006B2AE8">
      <w:pPr>
        <w:spacing w:before="100" w:after="100"/>
        <w:rPr>
          <w:lang w:val="en-GB"/>
        </w:rPr>
      </w:pPr>
    </w:p>
    <w:p w14:paraId="1794F17F" w14:textId="77777777" w:rsidR="006B2AE8" w:rsidRPr="001B59DC" w:rsidRDefault="00000000">
      <w:pPr>
        <w:pStyle w:val="Ttulo2"/>
        <w:pBdr>
          <w:bottom w:val="single" w:sz="6" w:space="1" w:color="2E75B6"/>
        </w:pBdr>
        <w:rPr>
          <w:lang w:val="en-GB"/>
        </w:rPr>
      </w:pPr>
      <w:r w:rsidRPr="001B59DC">
        <w:rPr>
          <w:lang w:val="en-GB"/>
        </w:rPr>
        <w:t>4.2 Colour bar (right side)</w:t>
      </w:r>
    </w:p>
    <w:p w14:paraId="48015F8A" w14:textId="77777777" w:rsidR="006B2AE8" w:rsidRPr="001B59DC" w:rsidRDefault="006B2AE8">
      <w:pPr>
        <w:spacing w:before="60" w:after="60"/>
        <w:rPr>
          <w:lang w:val="en-GB"/>
        </w:rPr>
      </w:pPr>
    </w:p>
    <w:p w14:paraId="77BB1921" w14:textId="77777777" w:rsidR="006B2AE8" w:rsidRPr="001B59DC" w:rsidRDefault="00000000">
      <w:pPr>
        <w:spacing w:before="60" w:after="100"/>
        <w:rPr>
          <w:lang w:val="en-GB"/>
        </w:rPr>
      </w:pPr>
      <w:r w:rsidRPr="001B59DC">
        <w:rPr>
          <w:lang w:val="en-GB"/>
        </w:rPr>
        <w:t>The vertical colour bar on the right side of the image shows the heat map scale:</w:t>
      </w:r>
    </w:p>
    <w:p w14:paraId="5FC00BAF" w14:textId="77777777" w:rsidR="006B2AE8" w:rsidRPr="001B59DC" w:rsidRDefault="00000000">
      <w:pPr>
        <w:pStyle w:val="PargrafodaLista"/>
        <w:numPr>
          <w:ilvl w:val="0"/>
          <w:numId w:val="2"/>
        </w:numPr>
        <w:spacing w:before="50" w:after="50"/>
        <w:rPr>
          <w:lang w:val="en-GB"/>
        </w:rPr>
      </w:pPr>
      <w:r w:rsidRPr="001B59DC">
        <w:rPr>
          <w:lang w:val="en-GB"/>
        </w:rPr>
        <w:t>Red (top) = maximum value recorded in the session (highest dBm)</w:t>
      </w:r>
    </w:p>
    <w:p w14:paraId="658D2CC9" w14:textId="77777777" w:rsidR="006B2AE8" w:rsidRPr="001B59DC" w:rsidRDefault="00000000">
      <w:pPr>
        <w:pStyle w:val="PargrafodaLista"/>
        <w:numPr>
          <w:ilvl w:val="0"/>
          <w:numId w:val="2"/>
        </w:numPr>
        <w:spacing w:before="50" w:after="50"/>
        <w:rPr>
          <w:lang w:val="en-GB"/>
        </w:rPr>
      </w:pPr>
      <w:r w:rsidRPr="001B59DC">
        <w:rPr>
          <w:lang w:val="en-GB"/>
        </w:rPr>
        <w:t>Blue (bottom) = minimum value recorded in the session (lowest dBm)</w:t>
      </w:r>
    </w:p>
    <w:p w14:paraId="73FC10A7" w14:textId="77777777" w:rsidR="006B2AE8" w:rsidRPr="001B59DC" w:rsidRDefault="00000000">
      <w:pPr>
        <w:pStyle w:val="PargrafodaLista"/>
        <w:numPr>
          <w:ilvl w:val="0"/>
          <w:numId w:val="2"/>
        </w:numPr>
        <w:spacing w:before="50" w:after="50"/>
        <w:rPr>
          <w:lang w:val="en-GB"/>
        </w:rPr>
      </w:pPr>
      <w:r w:rsidRPr="001B59DC">
        <w:rPr>
          <w:lang w:val="en-GB"/>
        </w:rPr>
        <w:t>The scale updates automatically as new peaks are measured</w:t>
      </w:r>
    </w:p>
    <w:p w14:paraId="2817DD9E" w14:textId="77777777" w:rsidR="006B2AE8" w:rsidRPr="001B59DC" w:rsidRDefault="006B2AE8">
      <w:pPr>
        <w:spacing w:before="100" w:after="100"/>
        <w:rPr>
          <w:lang w:val="en-GB"/>
        </w:rPr>
      </w:pPr>
    </w:p>
    <w:p w14:paraId="369DAF1F" w14:textId="77777777" w:rsidR="006B2AE8" w:rsidRPr="001B59DC" w:rsidRDefault="00000000">
      <w:pPr>
        <w:pStyle w:val="Ttulo2"/>
        <w:pBdr>
          <w:bottom w:val="single" w:sz="6" w:space="1" w:color="2E75B6"/>
        </w:pBdr>
        <w:rPr>
          <w:lang w:val="en-GB"/>
        </w:rPr>
      </w:pPr>
      <w:r w:rsidRPr="001B59DC">
        <w:rPr>
          <w:lang w:val="en-GB"/>
        </w:rPr>
        <w:t>4.3 Top-10 peaks table (bottom)</w:t>
      </w:r>
    </w:p>
    <w:p w14:paraId="5A53FEFE" w14:textId="77777777" w:rsidR="006B2AE8" w:rsidRPr="001B59DC" w:rsidRDefault="006B2AE8">
      <w:pPr>
        <w:spacing w:before="60" w:after="60"/>
        <w:rPr>
          <w:lang w:val="en-GB"/>
        </w:rPr>
      </w:pPr>
    </w:p>
    <w:p w14:paraId="636A4218" w14:textId="77777777" w:rsidR="006B2AE8" w:rsidRPr="001B59DC" w:rsidRDefault="00000000">
      <w:pPr>
        <w:spacing w:before="60" w:after="100"/>
        <w:rPr>
          <w:lang w:val="en-GB"/>
        </w:rPr>
      </w:pPr>
      <w:r w:rsidRPr="001B59DC">
        <w:rPr>
          <w:lang w:val="en-GB"/>
        </w:rPr>
        <w:t>The table shows the 10 strongest signals recorded since the application was started:</w:t>
      </w:r>
    </w:p>
    <w:p w14:paraId="7E767B2A" w14:textId="77777777" w:rsidR="006B2AE8" w:rsidRPr="001B59DC" w:rsidRDefault="006B2AE8">
      <w:pPr>
        <w:spacing w:before="60" w:after="60"/>
        <w:rPr>
          <w:lang w:val="en-GB"/>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1500"/>
        <w:gridCol w:w="1300"/>
        <w:gridCol w:w="1300"/>
        <w:gridCol w:w="2226"/>
        <w:gridCol w:w="1700"/>
      </w:tblGrid>
      <w:tr w:rsidR="006B2AE8" w14:paraId="68FE310C" w14:textId="77777777">
        <w:tblPrEx>
          <w:tblCellMar>
            <w:top w:w="0" w:type="dxa"/>
            <w:bottom w:w="0" w:type="dxa"/>
          </w:tblCellMar>
        </w:tblPrEx>
        <w:trPr>
          <w:tblHeader/>
        </w:trPr>
        <w:tc>
          <w:tcPr>
            <w:tcW w:w="10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22600268" w14:textId="77777777" w:rsidR="006B2AE8" w:rsidRDefault="00000000">
            <w:r>
              <w:rPr>
                <w:b/>
                <w:bCs/>
                <w:color w:val="FFFFFF"/>
                <w:sz w:val="20"/>
                <w:szCs w:val="20"/>
              </w:rPr>
              <w:t>#</w:t>
            </w:r>
          </w:p>
        </w:tc>
        <w:tc>
          <w:tcPr>
            <w:tcW w:w="15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584904E7" w14:textId="77777777" w:rsidR="006B2AE8" w:rsidRDefault="00000000">
            <w:r>
              <w:rPr>
                <w:b/>
                <w:bCs/>
                <w:color w:val="FFFFFF"/>
                <w:sz w:val="20"/>
                <w:szCs w:val="20"/>
              </w:rPr>
              <w:t>Time</w:t>
            </w:r>
          </w:p>
        </w:tc>
        <w:tc>
          <w:tcPr>
            <w:tcW w:w="13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044E09CF" w14:textId="77777777" w:rsidR="006B2AE8" w:rsidRDefault="00000000">
            <w:proofErr w:type="spellStart"/>
            <w:r>
              <w:rPr>
                <w:b/>
                <w:bCs/>
                <w:color w:val="FFFFFF"/>
                <w:sz w:val="20"/>
                <w:szCs w:val="20"/>
              </w:rPr>
              <w:t>dBm</w:t>
            </w:r>
            <w:proofErr w:type="spellEnd"/>
          </w:p>
        </w:tc>
        <w:tc>
          <w:tcPr>
            <w:tcW w:w="13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40DAEF4A" w14:textId="77777777" w:rsidR="006B2AE8" w:rsidRDefault="00000000">
            <w:proofErr w:type="spellStart"/>
            <w:r>
              <w:rPr>
                <w:b/>
                <w:bCs/>
                <w:color w:val="FFFFFF"/>
                <w:sz w:val="20"/>
                <w:szCs w:val="20"/>
              </w:rPr>
              <w:t>dBuV</w:t>
            </w:r>
            <w:proofErr w:type="spellEnd"/>
          </w:p>
        </w:tc>
        <w:tc>
          <w:tcPr>
            <w:tcW w:w="2226"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2A1AC05A" w14:textId="77777777" w:rsidR="006B2AE8" w:rsidRDefault="00000000">
            <w:proofErr w:type="spellStart"/>
            <w:r>
              <w:rPr>
                <w:b/>
                <w:bCs/>
                <w:color w:val="FFFFFF"/>
                <w:sz w:val="20"/>
                <w:szCs w:val="20"/>
              </w:rPr>
              <w:t>Freq</w:t>
            </w:r>
            <w:proofErr w:type="spellEnd"/>
            <w:r>
              <w:rPr>
                <w:b/>
                <w:bCs/>
                <w:color w:val="FFFFFF"/>
                <w:sz w:val="20"/>
                <w:szCs w:val="20"/>
              </w:rPr>
              <w:t xml:space="preserve"> (MHz)</w:t>
            </w:r>
          </w:p>
        </w:tc>
        <w:tc>
          <w:tcPr>
            <w:tcW w:w="17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5F5207B2" w14:textId="77777777" w:rsidR="006B2AE8" w:rsidRDefault="00000000">
            <w:proofErr w:type="spellStart"/>
            <w:r>
              <w:rPr>
                <w:b/>
                <w:bCs/>
                <w:color w:val="FFFFFF"/>
                <w:sz w:val="20"/>
                <w:szCs w:val="20"/>
              </w:rPr>
              <w:t>Grid</w:t>
            </w:r>
            <w:proofErr w:type="spellEnd"/>
            <w:r>
              <w:rPr>
                <w:b/>
                <w:bCs/>
                <w:color w:val="FFFFFF"/>
                <w:sz w:val="20"/>
                <w:szCs w:val="20"/>
              </w:rPr>
              <w:t xml:space="preserve"> (</w:t>
            </w:r>
            <w:proofErr w:type="spellStart"/>
            <w:proofErr w:type="gramStart"/>
            <w:r>
              <w:rPr>
                <w:b/>
                <w:bCs/>
                <w:color w:val="FFFFFF"/>
                <w:sz w:val="20"/>
                <w:szCs w:val="20"/>
              </w:rPr>
              <w:t>x,y</w:t>
            </w:r>
            <w:proofErr w:type="spellEnd"/>
            <w:proofErr w:type="gramEnd"/>
            <w:r>
              <w:rPr>
                <w:b/>
                <w:bCs/>
                <w:color w:val="FFFFFF"/>
                <w:sz w:val="20"/>
                <w:szCs w:val="20"/>
              </w:rPr>
              <w:t>)</w:t>
            </w:r>
          </w:p>
        </w:tc>
      </w:tr>
      <w:tr w:rsidR="006B2AE8" w14:paraId="45BA5B39"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AAC7D16" w14:textId="77777777" w:rsidR="006B2AE8" w:rsidRDefault="00000000">
            <w:r>
              <w:rPr>
                <w:sz w:val="20"/>
                <w:szCs w:val="20"/>
              </w:rPr>
              <w:t>1</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647AC21" w14:textId="77777777" w:rsidR="006B2AE8" w:rsidRDefault="00000000">
            <w:r>
              <w:rPr>
                <w:sz w:val="20"/>
                <w:szCs w:val="20"/>
              </w:rPr>
              <w:t>13:05:57</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6A340A2" w14:textId="77777777" w:rsidR="006B2AE8" w:rsidRDefault="00000000">
            <w:r>
              <w:rPr>
                <w:sz w:val="20"/>
                <w:szCs w:val="20"/>
              </w:rPr>
              <w:t>-37.53</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FF36E19" w14:textId="77777777" w:rsidR="006B2AE8" w:rsidRDefault="00000000">
            <w:r>
              <w:rPr>
                <w:sz w:val="20"/>
                <w:szCs w:val="20"/>
              </w:rPr>
              <w:t>69.47</w:t>
            </w:r>
          </w:p>
        </w:tc>
        <w:tc>
          <w:tcPr>
            <w:tcW w:w="22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8D3C0D3" w14:textId="77777777" w:rsidR="006B2AE8" w:rsidRDefault="00000000">
            <w:r>
              <w:rPr>
                <w:sz w:val="20"/>
                <w:szCs w:val="20"/>
              </w:rPr>
              <w:t>1.098886</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E992F5A" w14:textId="77777777" w:rsidR="006B2AE8" w:rsidRDefault="00000000">
            <w:r>
              <w:rPr>
                <w:sz w:val="20"/>
                <w:szCs w:val="20"/>
              </w:rPr>
              <w:t>(19,25)</w:t>
            </w:r>
          </w:p>
        </w:tc>
      </w:tr>
      <w:tr w:rsidR="006B2AE8" w14:paraId="4D9A1855"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194A7725" w14:textId="77777777" w:rsidR="006B2AE8" w:rsidRDefault="00000000">
            <w:r>
              <w:rPr>
                <w:sz w:val="20"/>
                <w:szCs w:val="20"/>
              </w:rPr>
              <w:t>2</w:t>
            </w:r>
          </w:p>
        </w:tc>
        <w:tc>
          <w:tcPr>
            <w:tcW w:w="15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58C98D53" w14:textId="77777777" w:rsidR="006B2AE8" w:rsidRDefault="00000000">
            <w:r>
              <w:rPr>
                <w:sz w:val="20"/>
                <w:szCs w:val="20"/>
              </w:rPr>
              <w:t>13:05:29</w:t>
            </w:r>
          </w:p>
        </w:tc>
        <w:tc>
          <w:tcPr>
            <w:tcW w:w="13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473F7C8C" w14:textId="77777777" w:rsidR="006B2AE8" w:rsidRDefault="00000000">
            <w:r>
              <w:rPr>
                <w:sz w:val="20"/>
                <w:szCs w:val="20"/>
              </w:rPr>
              <w:t>-38.53</w:t>
            </w:r>
          </w:p>
        </w:tc>
        <w:tc>
          <w:tcPr>
            <w:tcW w:w="13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6999E711" w14:textId="77777777" w:rsidR="006B2AE8" w:rsidRDefault="00000000">
            <w:r>
              <w:rPr>
                <w:sz w:val="20"/>
                <w:szCs w:val="20"/>
              </w:rPr>
              <w:t>68.47</w:t>
            </w:r>
          </w:p>
        </w:tc>
        <w:tc>
          <w:tcPr>
            <w:tcW w:w="2226"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504259B5" w14:textId="77777777" w:rsidR="006B2AE8" w:rsidRDefault="00000000">
            <w:r>
              <w:rPr>
                <w:sz w:val="20"/>
                <w:szCs w:val="20"/>
              </w:rPr>
              <w:t>1.032294</w:t>
            </w:r>
          </w:p>
        </w:tc>
        <w:tc>
          <w:tcPr>
            <w:tcW w:w="17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1C784920" w14:textId="77777777" w:rsidR="006B2AE8" w:rsidRDefault="00000000">
            <w:r>
              <w:rPr>
                <w:sz w:val="20"/>
                <w:szCs w:val="20"/>
              </w:rPr>
              <w:t>(19,26)</w:t>
            </w:r>
          </w:p>
        </w:tc>
      </w:tr>
      <w:tr w:rsidR="006B2AE8" w14:paraId="205EEAC7"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BA44833" w14:textId="77777777" w:rsidR="006B2AE8" w:rsidRDefault="00000000">
            <w:r>
              <w:rPr>
                <w:sz w:val="20"/>
                <w:szCs w:val="20"/>
              </w:rPr>
              <w:t>...</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872A5C4" w14:textId="77777777" w:rsidR="006B2AE8" w:rsidRDefault="00000000">
            <w:r>
              <w:rPr>
                <w:sz w:val="20"/>
                <w:szCs w:val="20"/>
              </w:rPr>
              <w:t>...</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14E36DB" w14:textId="77777777" w:rsidR="006B2AE8" w:rsidRDefault="00000000">
            <w:r>
              <w:rPr>
                <w:sz w:val="20"/>
                <w:szCs w:val="20"/>
              </w:rPr>
              <w:t>...</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09B438D" w14:textId="77777777" w:rsidR="006B2AE8" w:rsidRDefault="00000000">
            <w:r>
              <w:rPr>
                <w:sz w:val="20"/>
                <w:szCs w:val="20"/>
              </w:rPr>
              <w:t>...</w:t>
            </w:r>
          </w:p>
        </w:tc>
        <w:tc>
          <w:tcPr>
            <w:tcW w:w="22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F7B69D1" w14:textId="77777777" w:rsidR="006B2AE8" w:rsidRDefault="00000000">
            <w:r>
              <w:rPr>
                <w:sz w:val="20"/>
                <w:szCs w:val="20"/>
              </w:rPr>
              <w:t>...</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C97387E" w14:textId="77777777" w:rsidR="006B2AE8" w:rsidRDefault="00000000">
            <w:r>
              <w:rPr>
                <w:sz w:val="20"/>
                <w:szCs w:val="20"/>
              </w:rPr>
              <w:t>...</w:t>
            </w:r>
          </w:p>
        </w:tc>
      </w:tr>
    </w:tbl>
    <w:p w14:paraId="7461A630" w14:textId="77777777" w:rsidR="006B2AE8" w:rsidRDefault="006B2AE8">
      <w:pPr>
        <w:spacing w:before="60" w:after="60"/>
      </w:pPr>
    </w:p>
    <w:p w14:paraId="61316DBB" w14:textId="77777777" w:rsidR="006B2AE8" w:rsidRPr="001B59DC" w:rsidRDefault="00000000">
      <w:pPr>
        <w:pStyle w:val="PargrafodaLista"/>
        <w:numPr>
          <w:ilvl w:val="0"/>
          <w:numId w:val="2"/>
        </w:numPr>
        <w:spacing w:before="50" w:after="50"/>
        <w:rPr>
          <w:lang w:val="en-GB"/>
        </w:rPr>
      </w:pPr>
      <w:r w:rsidRPr="001B59DC">
        <w:rPr>
          <w:lang w:val="en-GB"/>
        </w:rPr>
        <w:t>Row #1 (highest peak) is highlighted in gold</w:t>
      </w:r>
    </w:p>
    <w:p w14:paraId="404B8729" w14:textId="77777777" w:rsidR="006B2AE8" w:rsidRPr="001B59DC" w:rsidRDefault="00000000">
      <w:pPr>
        <w:pStyle w:val="PargrafodaLista"/>
        <w:numPr>
          <w:ilvl w:val="0"/>
          <w:numId w:val="2"/>
        </w:numPr>
        <w:spacing w:before="50" w:after="50"/>
        <w:rPr>
          <w:lang w:val="en-GB"/>
        </w:rPr>
      </w:pPr>
      <w:r w:rsidRPr="001B59DC">
        <w:rPr>
          <w:lang w:val="en-GB"/>
        </w:rPr>
        <w:t>Remaining rows are shown in white</w:t>
      </w:r>
    </w:p>
    <w:p w14:paraId="2C8CFCC6" w14:textId="77777777" w:rsidR="006B2AE8" w:rsidRPr="001B59DC" w:rsidRDefault="00000000">
      <w:pPr>
        <w:pStyle w:val="PargrafodaLista"/>
        <w:numPr>
          <w:ilvl w:val="0"/>
          <w:numId w:val="2"/>
        </w:numPr>
        <w:spacing w:before="50" w:after="50"/>
        <w:rPr>
          <w:lang w:val="en-GB"/>
        </w:rPr>
      </w:pPr>
      <w:r w:rsidRPr="001B59DC">
        <w:rPr>
          <w:lang w:val="en-GB"/>
        </w:rPr>
        <w:t>Grid (</w:t>
      </w:r>
      <w:proofErr w:type="spellStart"/>
      <w:proofErr w:type="gramStart"/>
      <w:r w:rsidRPr="001B59DC">
        <w:rPr>
          <w:lang w:val="en-GB"/>
        </w:rPr>
        <w:t>x,y</w:t>
      </w:r>
      <w:proofErr w:type="spellEnd"/>
      <w:proofErr w:type="gramEnd"/>
      <w:r w:rsidRPr="001B59DC">
        <w:rPr>
          <w:lang w:val="en-GB"/>
        </w:rPr>
        <w:t>) indicates the position in the internal 40x30 heat map grid</w:t>
      </w:r>
    </w:p>
    <w:p w14:paraId="37C9F958" w14:textId="77777777" w:rsidR="006B2AE8" w:rsidRPr="001B59DC" w:rsidRDefault="006B2AE8">
      <w:pPr>
        <w:spacing w:before="100" w:after="100"/>
        <w:rPr>
          <w:lang w:val="en-GB"/>
        </w:rPr>
      </w:pPr>
    </w:p>
    <w:p w14:paraId="5A6F6E66" w14:textId="77777777" w:rsidR="006B2AE8" w:rsidRPr="001B59DC" w:rsidRDefault="00000000">
      <w:pPr>
        <w:pStyle w:val="Ttulo2"/>
        <w:pBdr>
          <w:bottom w:val="single" w:sz="6" w:space="1" w:color="2E75B6"/>
        </w:pBdr>
        <w:rPr>
          <w:lang w:val="en-GB"/>
        </w:rPr>
      </w:pPr>
      <w:r w:rsidRPr="001B59DC">
        <w:rPr>
          <w:lang w:val="en-GB"/>
        </w:rPr>
        <w:t>4.4 Buttons (bottom-right of the image)</w:t>
      </w:r>
    </w:p>
    <w:p w14:paraId="7FEB1931" w14:textId="77777777" w:rsidR="006B2AE8" w:rsidRPr="001B59DC" w:rsidRDefault="006B2AE8">
      <w:pPr>
        <w:spacing w:before="60" w:after="60"/>
        <w:rPr>
          <w:lang w:val="en-GB"/>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7526"/>
      </w:tblGrid>
      <w:tr w:rsidR="006B2AE8" w14:paraId="4F2DA0B3" w14:textId="77777777">
        <w:tblPrEx>
          <w:tblCellMar>
            <w:top w:w="0" w:type="dxa"/>
            <w:bottom w:w="0" w:type="dxa"/>
          </w:tblCellMar>
        </w:tblPrEx>
        <w:trPr>
          <w:tblHeader/>
        </w:trPr>
        <w:tc>
          <w:tcPr>
            <w:tcW w:w="15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79325A58" w14:textId="77777777" w:rsidR="006B2AE8" w:rsidRDefault="00000000">
            <w:proofErr w:type="spellStart"/>
            <w:r>
              <w:rPr>
                <w:b/>
                <w:bCs/>
                <w:color w:val="FFFFFF"/>
                <w:sz w:val="20"/>
                <w:szCs w:val="20"/>
              </w:rPr>
              <w:t>Key</w:t>
            </w:r>
            <w:proofErr w:type="spellEnd"/>
          </w:p>
        </w:tc>
        <w:tc>
          <w:tcPr>
            <w:tcW w:w="7526"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1BC0D164" w14:textId="77777777" w:rsidR="006B2AE8" w:rsidRDefault="00000000">
            <w:proofErr w:type="spellStart"/>
            <w:r>
              <w:rPr>
                <w:b/>
                <w:bCs/>
                <w:color w:val="FFFFFF"/>
                <w:sz w:val="20"/>
                <w:szCs w:val="20"/>
              </w:rPr>
              <w:t>Action</w:t>
            </w:r>
            <w:proofErr w:type="spellEnd"/>
          </w:p>
        </w:tc>
      </w:tr>
      <w:tr w:rsidR="006B2AE8" w:rsidRPr="001B59DC" w14:paraId="15DC862C"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47AD5C9" w14:textId="77777777" w:rsidR="006B2AE8" w:rsidRDefault="00000000">
            <w:r>
              <w:rPr>
                <w:sz w:val="20"/>
                <w:szCs w:val="20"/>
              </w:rPr>
              <w:t>E</w:t>
            </w:r>
          </w:p>
        </w:tc>
        <w:tc>
          <w:tcPr>
            <w:tcW w:w="75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76842EF" w14:textId="77777777" w:rsidR="006B2AE8" w:rsidRPr="001B59DC" w:rsidRDefault="00000000">
            <w:pPr>
              <w:rPr>
                <w:lang w:val="en-GB"/>
              </w:rPr>
            </w:pPr>
            <w:r w:rsidRPr="001B59DC">
              <w:rPr>
                <w:sz w:val="20"/>
                <w:szCs w:val="20"/>
                <w:lang w:val="en-GB"/>
              </w:rPr>
              <w:t>Export — saves a PNG snapshot and updates the CSV log</w:t>
            </w:r>
          </w:p>
        </w:tc>
      </w:tr>
      <w:tr w:rsidR="006B2AE8" w14:paraId="15EBC066"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4813F411" w14:textId="77777777" w:rsidR="006B2AE8" w:rsidRDefault="00000000">
            <w:proofErr w:type="gramStart"/>
            <w:r>
              <w:rPr>
                <w:sz w:val="20"/>
                <w:szCs w:val="20"/>
              </w:rPr>
              <w:t xml:space="preserve">Q  </w:t>
            </w:r>
            <w:proofErr w:type="spellStart"/>
            <w:r>
              <w:rPr>
                <w:sz w:val="20"/>
                <w:szCs w:val="20"/>
              </w:rPr>
              <w:t>or</w:t>
            </w:r>
            <w:proofErr w:type="spellEnd"/>
            <w:proofErr w:type="gramEnd"/>
            <w:r>
              <w:rPr>
                <w:sz w:val="20"/>
                <w:szCs w:val="20"/>
              </w:rPr>
              <w:t xml:space="preserve">  ESC</w:t>
            </w:r>
          </w:p>
        </w:tc>
        <w:tc>
          <w:tcPr>
            <w:tcW w:w="7526"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4086FEDA" w14:textId="77777777" w:rsidR="006B2AE8" w:rsidRDefault="00000000">
            <w:proofErr w:type="spellStart"/>
            <w:r>
              <w:rPr>
                <w:sz w:val="20"/>
                <w:szCs w:val="20"/>
              </w:rPr>
              <w:t>Quit</w:t>
            </w:r>
            <w:proofErr w:type="spellEnd"/>
            <w:r>
              <w:rPr>
                <w:sz w:val="20"/>
                <w:szCs w:val="20"/>
              </w:rPr>
              <w:t xml:space="preserve"> — </w:t>
            </w:r>
            <w:proofErr w:type="spellStart"/>
            <w:r>
              <w:rPr>
                <w:sz w:val="20"/>
                <w:szCs w:val="20"/>
              </w:rPr>
              <w:t>closes</w:t>
            </w:r>
            <w:proofErr w:type="spellEnd"/>
            <w:r>
              <w:rPr>
                <w:sz w:val="20"/>
                <w:szCs w:val="20"/>
              </w:rPr>
              <w:t xml:space="preserve"> </w:t>
            </w:r>
            <w:proofErr w:type="spellStart"/>
            <w:r>
              <w:rPr>
                <w:sz w:val="20"/>
                <w:szCs w:val="20"/>
              </w:rPr>
              <w:t>the</w:t>
            </w:r>
            <w:proofErr w:type="spellEnd"/>
            <w:r>
              <w:rPr>
                <w:sz w:val="20"/>
                <w:szCs w:val="20"/>
              </w:rPr>
              <w:t xml:space="preserve"> </w:t>
            </w:r>
            <w:proofErr w:type="spellStart"/>
            <w:r>
              <w:rPr>
                <w:sz w:val="20"/>
                <w:szCs w:val="20"/>
              </w:rPr>
              <w:t>application</w:t>
            </w:r>
            <w:proofErr w:type="spellEnd"/>
          </w:p>
        </w:tc>
      </w:tr>
    </w:tbl>
    <w:p w14:paraId="1040BC4F" w14:textId="77777777" w:rsidR="006B2AE8" w:rsidRDefault="006B2AE8">
      <w:pPr>
        <w:spacing w:before="100" w:after="100"/>
      </w:pPr>
    </w:p>
    <w:p w14:paraId="1E84DF78" w14:textId="77777777" w:rsidR="006B2AE8" w:rsidRDefault="00000000">
      <w:r>
        <w:br w:type="page"/>
      </w:r>
    </w:p>
    <w:p w14:paraId="6A7DBDFB" w14:textId="77777777" w:rsidR="006B2AE8" w:rsidRDefault="00000000">
      <w:pPr>
        <w:pStyle w:val="Ttulo1"/>
        <w:shd w:val="clear" w:color="auto" w:fill="1F3864"/>
        <w:ind w:left="160" w:right="160"/>
      </w:pPr>
      <w:r>
        <w:lastRenderedPageBreak/>
        <w:t xml:space="preserve">5. </w:t>
      </w:r>
      <w:proofErr w:type="spellStart"/>
      <w:r>
        <w:t>How</w:t>
      </w:r>
      <w:proofErr w:type="spellEnd"/>
      <w:r>
        <w:t xml:space="preserve"> to </w:t>
      </w:r>
      <w:proofErr w:type="spellStart"/>
      <w:r>
        <w:t>Perform</w:t>
      </w:r>
      <w:proofErr w:type="spellEnd"/>
      <w:r>
        <w:t xml:space="preserve"> a </w:t>
      </w:r>
      <w:proofErr w:type="spellStart"/>
      <w:r>
        <w:t>Measurement</w:t>
      </w:r>
      <w:proofErr w:type="spellEnd"/>
    </w:p>
    <w:p w14:paraId="74EE39A5" w14:textId="77777777" w:rsidR="006B2AE8" w:rsidRDefault="006B2AE8">
      <w:pPr>
        <w:spacing w:before="80" w:after="80"/>
      </w:pPr>
    </w:p>
    <w:p w14:paraId="72266B9F" w14:textId="77777777" w:rsidR="006B2AE8" w:rsidRDefault="00000000">
      <w:pPr>
        <w:pStyle w:val="Ttulo2"/>
        <w:pBdr>
          <w:bottom w:val="single" w:sz="6" w:space="1" w:color="2E75B6"/>
        </w:pBdr>
      </w:pPr>
      <w:r>
        <w:t>5.1 Step-</w:t>
      </w:r>
      <w:proofErr w:type="spellStart"/>
      <w:r>
        <w:t>by</w:t>
      </w:r>
      <w:proofErr w:type="spellEnd"/>
      <w:r>
        <w:t xml:space="preserve">-step </w:t>
      </w:r>
      <w:proofErr w:type="spellStart"/>
      <w:r>
        <w:t>procedure</w:t>
      </w:r>
      <w:proofErr w:type="spellEnd"/>
    </w:p>
    <w:p w14:paraId="46FB9631" w14:textId="77777777" w:rsidR="006B2AE8" w:rsidRDefault="006B2AE8">
      <w:pPr>
        <w:spacing w:before="60" w:after="60"/>
      </w:pPr>
    </w:p>
    <w:p w14:paraId="3CBDB124" w14:textId="77777777" w:rsidR="006B2AE8" w:rsidRPr="001B59DC" w:rsidRDefault="00000000">
      <w:pPr>
        <w:pStyle w:val="PargrafodaLista"/>
        <w:numPr>
          <w:ilvl w:val="0"/>
          <w:numId w:val="3"/>
        </w:numPr>
        <w:spacing w:before="80" w:after="80"/>
        <w:rPr>
          <w:lang w:val="en-GB"/>
        </w:rPr>
      </w:pPr>
      <w:r w:rsidRPr="001B59DC">
        <w:rPr>
          <w:lang w:val="en-GB"/>
        </w:rPr>
        <w:t>Place the device under test (DUT) within the camera's field of view.</w:t>
      </w:r>
    </w:p>
    <w:p w14:paraId="544175AA" w14:textId="77777777" w:rsidR="006B2AE8" w:rsidRPr="001B59DC" w:rsidRDefault="00000000">
      <w:pPr>
        <w:pStyle w:val="PargrafodaLista"/>
        <w:numPr>
          <w:ilvl w:val="0"/>
          <w:numId w:val="3"/>
        </w:numPr>
        <w:spacing w:before="80" w:after="80"/>
        <w:rPr>
          <w:lang w:val="en-GB"/>
        </w:rPr>
      </w:pPr>
      <w:r w:rsidRPr="001B59DC">
        <w:rPr>
          <w:lang w:val="en-GB"/>
        </w:rPr>
        <w:t xml:space="preserve">Connect the near-field probe to the INPUT SMA connector of the </w:t>
      </w:r>
      <w:proofErr w:type="spellStart"/>
      <w:r w:rsidRPr="001B59DC">
        <w:rPr>
          <w:lang w:val="en-GB"/>
        </w:rPr>
        <w:t>tinySA</w:t>
      </w:r>
      <w:proofErr w:type="spellEnd"/>
      <w:r w:rsidRPr="001B59DC">
        <w:rPr>
          <w:lang w:val="en-GB"/>
        </w:rPr>
        <w:t>.</w:t>
      </w:r>
    </w:p>
    <w:p w14:paraId="6E4BCE73" w14:textId="77777777" w:rsidR="006B2AE8" w:rsidRPr="001B59DC" w:rsidRDefault="00000000">
      <w:pPr>
        <w:pStyle w:val="PargrafodaLista"/>
        <w:numPr>
          <w:ilvl w:val="0"/>
          <w:numId w:val="3"/>
        </w:numPr>
        <w:spacing w:before="80" w:after="80"/>
        <w:rPr>
          <w:lang w:val="en-GB"/>
        </w:rPr>
      </w:pPr>
      <w:r w:rsidRPr="001B59DC">
        <w:rPr>
          <w:lang w:val="en-GB"/>
        </w:rPr>
        <w:t>Hold the probe so that it is visible in the application window.</w:t>
      </w:r>
    </w:p>
    <w:p w14:paraId="6D3C0DDB" w14:textId="77777777" w:rsidR="006B2AE8" w:rsidRPr="001B59DC" w:rsidRDefault="00000000">
      <w:pPr>
        <w:pStyle w:val="PargrafodaLista"/>
        <w:numPr>
          <w:ilvl w:val="0"/>
          <w:numId w:val="3"/>
        </w:numPr>
        <w:spacing w:before="80" w:after="80"/>
        <w:rPr>
          <w:lang w:val="en-GB"/>
        </w:rPr>
      </w:pPr>
      <w:r w:rsidRPr="001B59DC">
        <w:rPr>
          <w:lang w:val="en-GB"/>
        </w:rPr>
        <w:t>Left-click with the mouse on the probe tip in the image.</w:t>
      </w:r>
    </w:p>
    <w:p w14:paraId="33EC82F8" w14:textId="77777777" w:rsidR="006B2AE8" w:rsidRPr="001B59DC" w:rsidRDefault="006B2AE8">
      <w:pPr>
        <w:spacing w:before="40" w:after="40"/>
        <w:rPr>
          <w:lang w:val="en-GB"/>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6B2AE8" w:rsidRPr="001B59DC" w14:paraId="46E45239" w14:textId="77777777">
        <w:tblPrEx>
          <w:tblCellMar>
            <w:top w:w="0" w:type="dxa"/>
            <w:bottom w:w="0" w:type="dxa"/>
          </w:tblCellMar>
        </w:tblPrEx>
        <w:tc>
          <w:tcPr>
            <w:tcW w:w="9026" w:type="dxa"/>
            <w:tcBorders>
              <w:top w:val="single" w:sz="1" w:space="0" w:color="CCCCCC"/>
              <w:left w:val="thick" w:sz="14" w:space="0" w:color="2E75B6"/>
              <w:bottom w:val="single" w:sz="1" w:space="0" w:color="CCCCCC"/>
              <w:right w:val="single" w:sz="1" w:space="0" w:color="CCCCCC"/>
            </w:tcBorders>
            <w:shd w:val="clear" w:color="auto" w:fill="D5E8F0"/>
            <w:tcMar>
              <w:top w:w="100" w:type="dxa"/>
              <w:left w:w="180" w:type="dxa"/>
              <w:bottom w:w="100" w:type="dxa"/>
              <w:right w:w="120" w:type="dxa"/>
            </w:tcMar>
          </w:tcPr>
          <w:p w14:paraId="13693A0A" w14:textId="77777777" w:rsidR="006B2AE8" w:rsidRPr="001B59DC" w:rsidRDefault="00000000">
            <w:pPr>
              <w:rPr>
                <w:lang w:val="en-GB"/>
              </w:rPr>
            </w:pPr>
            <w:r w:rsidRPr="001B59DC">
              <w:rPr>
                <w:color w:val="1F3864"/>
                <w:lang w:val="en-GB"/>
              </w:rPr>
              <w:t>After clicking, a cyan bounding box appears around the probe — this is the CSRT tracker that will follow the probe as you move it.</w:t>
            </w:r>
          </w:p>
        </w:tc>
      </w:tr>
    </w:tbl>
    <w:p w14:paraId="40331E36" w14:textId="77777777" w:rsidR="006B2AE8" w:rsidRPr="001B59DC" w:rsidRDefault="006B2AE8">
      <w:pPr>
        <w:spacing w:before="60" w:after="60"/>
        <w:rPr>
          <w:lang w:val="en-GB"/>
        </w:rPr>
      </w:pPr>
    </w:p>
    <w:p w14:paraId="041ADEBA" w14:textId="77777777" w:rsidR="006B2AE8" w:rsidRPr="001B59DC" w:rsidRDefault="00000000">
      <w:pPr>
        <w:pStyle w:val="PargrafodaLista"/>
        <w:numPr>
          <w:ilvl w:val="0"/>
          <w:numId w:val="3"/>
        </w:numPr>
        <w:spacing w:before="80" w:after="80"/>
        <w:rPr>
          <w:lang w:val="en-GB"/>
        </w:rPr>
      </w:pPr>
      <w:r w:rsidRPr="001B59DC">
        <w:rPr>
          <w:lang w:val="en-GB"/>
        </w:rPr>
        <w:t>Move the probe slowly over the DUT surface.</w:t>
      </w:r>
    </w:p>
    <w:p w14:paraId="15DF48A2" w14:textId="77777777" w:rsidR="006B2AE8" w:rsidRPr="001B59DC" w:rsidRDefault="00000000">
      <w:pPr>
        <w:pStyle w:val="PargrafodaLista"/>
        <w:numPr>
          <w:ilvl w:val="0"/>
          <w:numId w:val="3"/>
        </w:numPr>
        <w:spacing w:before="80" w:after="80"/>
        <w:rPr>
          <w:lang w:val="en-GB"/>
        </w:rPr>
      </w:pPr>
      <w:r w:rsidRPr="001B59DC">
        <w:rPr>
          <w:lang w:val="en-GB"/>
        </w:rPr>
        <w:t>The heat map builds up in real time — hotter colours indicate stronger emissions.</w:t>
      </w:r>
    </w:p>
    <w:p w14:paraId="31F23822" w14:textId="77777777" w:rsidR="006B2AE8" w:rsidRPr="001B59DC" w:rsidRDefault="00000000">
      <w:pPr>
        <w:pStyle w:val="PargrafodaLista"/>
        <w:numPr>
          <w:ilvl w:val="0"/>
          <w:numId w:val="3"/>
        </w:numPr>
        <w:spacing w:before="80" w:after="80"/>
        <w:rPr>
          <w:lang w:val="en-GB"/>
        </w:rPr>
      </w:pPr>
      <w:r w:rsidRPr="001B59DC">
        <w:rPr>
          <w:lang w:val="en-GB"/>
        </w:rPr>
        <w:t>Check the table at the bottom to see the 10 points with the highest amplitude.</w:t>
      </w:r>
    </w:p>
    <w:p w14:paraId="34603C8E" w14:textId="77777777" w:rsidR="006B2AE8" w:rsidRPr="001B59DC" w:rsidRDefault="00000000">
      <w:pPr>
        <w:pStyle w:val="PargrafodaLista"/>
        <w:numPr>
          <w:ilvl w:val="0"/>
          <w:numId w:val="3"/>
        </w:numPr>
        <w:spacing w:before="80" w:after="80"/>
        <w:rPr>
          <w:lang w:val="en-GB"/>
        </w:rPr>
      </w:pPr>
      <w:r w:rsidRPr="001B59DC">
        <w:rPr>
          <w:lang w:val="en-GB"/>
        </w:rPr>
        <w:t>When finished, press E to export or Q to quit.</w:t>
      </w:r>
    </w:p>
    <w:p w14:paraId="6AFFE302" w14:textId="77777777" w:rsidR="006B2AE8" w:rsidRPr="001B59DC" w:rsidRDefault="006B2AE8">
      <w:pPr>
        <w:spacing w:before="80" w:after="80"/>
        <w:rPr>
          <w:lang w:val="en-GB"/>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6B2AE8" w:rsidRPr="001B59DC" w14:paraId="3026F1BB" w14:textId="77777777">
        <w:tblPrEx>
          <w:tblCellMar>
            <w:top w:w="0" w:type="dxa"/>
            <w:bottom w:w="0" w:type="dxa"/>
          </w:tblCellMar>
        </w:tblPrEx>
        <w:tc>
          <w:tcPr>
            <w:tcW w:w="9026" w:type="dxa"/>
            <w:tcBorders>
              <w:top w:val="single" w:sz="4" w:space="0" w:color="D6B656"/>
              <w:left w:val="thick" w:sz="14" w:space="0" w:color="D6B656"/>
              <w:bottom w:val="single" w:sz="4" w:space="0" w:color="D6B656"/>
              <w:right w:val="single" w:sz="4" w:space="0" w:color="D6B656"/>
            </w:tcBorders>
            <w:shd w:val="clear" w:color="auto" w:fill="FFF2CC"/>
            <w:tcMar>
              <w:top w:w="100" w:type="dxa"/>
              <w:left w:w="180" w:type="dxa"/>
              <w:bottom w:w="100" w:type="dxa"/>
              <w:right w:w="120" w:type="dxa"/>
            </w:tcMar>
          </w:tcPr>
          <w:p w14:paraId="75B4B23E" w14:textId="77777777" w:rsidR="006B2AE8" w:rsidRPr="001B59DC" w:rsidRDefault="00000000">
            <w:pPr>
              <w:rPr>
                <w:lang w:val="en-GB"/>
              </w:rPr>
            </w:pPr>
            <w:proofErr w:type="gramStart"/>
            <w:r w:rsidRPr="001B59DC">
              <w:rPr>
                <w:b/>
                <w:bCs/>
                <w:color w:val="7F6000"/>
                <w:lang w:val="en-GB"/>
              </w:rPr>
              <w:t>⚠  NOTE</w:t>
            </w:r>
            <w:proofErr w:type="gramEnd"/>
            <w:r w:rsidRPr="001B59DC">
              <w:rPr>
                <w:b/>
                <w:bCs/>
                <w:color w:val="7F6000"/>
                <w:lang w:val="en-GB"/>
              </w:rPr>
              <w:t xml:space="preserve">:  </w:t>
            </w:r>
            <w:r w:rsidRPr="001B59DC">
              <w:rPr>
                <w:color w:val="7F6000"/>
                <w:lang w:val="en-GB"/>
              </w:rPr>
              <w:t>The measurement interval is 0.5 seconds. Move the probe slowly to ensure good spatial resolution in the heat map.</w:t>
            </w:r>
          </w:p>
        </w:tc>
      </w:tr>
    </w:tbl>
    <w:p w14:paraId="61145A7D" w14:textId="77777777" w:rsidR="006B2AE8" w:rsidRPr="001B59DC" w:rsidRDefault="006B2AE8">
      <w:pPr>
        <w:spacing w:before="100" w:after="100"/>
        <w:rPr>
          <w:lang w:val="en-GB"/>
        </w:rPr>
      </w:pPr>
    </w:p>
    <w:p w14:paraId="64E05928" w14:textId="77777777" w:rsidR="006B2AE8" w:rsidRDefault="00000000">
      <w:pPr>
        <w:pStyle w:val="Ttulo2"/>
        <w:pBdr>
          <w:bottom w:val="single" w:sz="6" w:space="1" w:color="2E75B6"/>
        </w:pBdr>
      </w:pPr>
      <w:r>
        <w:t xml:space="preserve">5.2 </w:t>
      </w:r>
      <w:proofErr w:type="spellStart"/>
      <w:r>
        <w:t>Tips</w:t>
      </w:r>
      <w:proofErr w:type="spellEnd"/>
      <w:r>
        <w:t xml:space="preserve"> for </w:t>
      </w:r>
      <w:proofErr w:type="spellStart"/>
      <w:r>
        <w:t>best</w:t>
      </w:r>
      <w:proofErr w:type="spellEnd"/>
      <w:r>
        <w:t xml:space="preserve"> </w:t>
      </w:r>
      <w:proofErr w:type="spellStart"/>
      <w:r>
        <w:t>results</w:t>
      </w:r>
      <w:proofErr w:type="spellEnd"/>
    </w:p>
    <w:p w14:paraId="0DC93504" w14:textId="77777777" w:rsidR="006B2AE8" w:rsidRDefault="006B2AE8">
      <w:pPr>
        <w:spacing w:before="60" w:after="60"/>
      </w:pPr>
    </w:p>
    <w:p w14:paraId="7B0399FD" w14:textId="77777777" w:rsidR="006B2AE8" w:rsidRPr="001B59DC" w:rsidRDefault="00000000">
      <w:pPr>
        <w:pStyle w:val="PargrafodaLista"/>
        <w:numPr>
          <w:ilvl w:val="0"/>
          <w:numId w:val="2"/>
        </w:numPr>
        <w:spacing w:before="50" w:after="50"/>
        <w:rPr>
          <w:lang w:val="en-GB"/>
        </w:rPr>
      </w:pPr>
      <w:r w:rsidRPr="001B59DC">
        <w:rPr>
          <w:lang w:val="en-GB"/>
        </w:rPr>
        <w:t>Move the probe slowly — the application updates every 0.5 seconds</w:t>
      </w:r>
    </w:p>
    <w:p w14:paraId="5437804F" w14:textId="77777777" w:rsidR="006B2AE8" w:rsidRPr="001B59DC" w:rsidRDefault="00000000">
      <w:pPr>
        <w:pStyle w:val="PargrafodaLista"/>
        <w:numPr>
          <w:ilvl w:val="0"/>
          <w:numId w:val="2"/>
        </w:numPr>
        <w:spacing w:before="50" w:after="50"/>
        <w:rPr>
          <w:lang w:val="en-GB"/>
        </w:rPr>
      </w:pPr>
      <w:r w:rsidRPr="001B59DC">
        <w:rPr>
          <w:lang w:val="en-GB"/>
        </w:rPr>
        <w:t>Keep the probe close to the DUT surface — signal drops rapidly with distance</w:t>
      </w:r>
    </w:p>
    <w:p w14:paraId="70424B36" w14:textId="77777777" w:rsidR="006B2AE8" w:rsidRPr="001B59DC" w:rsidRDefault="00000000">
      <w:pPr>
        <w:pStyle w:val="PargrafodaLista"/>
        <w:numPr>
          <w:ilvl w:val="0"/>
          <w:numId w:val="2"/>
        </w:numPr>
        <w:spacing w:before="50" w:after="50"/>
        <w:rPr>
          <w:lang w:val="en-GB"/>
        </w:rPr>
      </w:pPr>
      <w:r w:rsidRPr="001B59DC">
        <w:rPr>
          <w:lang w:val="en-GB"/>
        </w:rPr>
        <w:t>Mount the camera on a tripod — camera movement corrupts the heat map</w:t>
      </w:r>
    </w:p>
    <w:p w14:paraId="3A4C41C4" w14:textId="77777777" w:rsidR="006B2AE8" w:rsidRPr="001B59DC" w:rsidRDefault="00000000">
      <w:pPr>
        <w:pStyle w:val="PargrafodaLista"/>
        <w:numPr>
          <w:ilvl w:val="0"/>
          <w:numId w:val="2"/>
        </w:numPr>
        <w:spacing w:before="50" w:after="50"/>
        <w:rPr>
          <w:lang w:val="en-GB"/>
        </w:rPr>
      </w:pPr>
      <w:r w:rsidRPr="001B59DC">
        <w:rPr>
          <w:lang w:val="en-GB"/>
        </w:rPr>
        <w:t>Make multiple passes to confirm hot spots before drawing conclusions</w:t>
      </w:r>
    </w:p>
    <w:p w14:paraId="1A83CC74" w14:textId="77777777" w:rsidR="006B2AE8" w:rsidRPr="001B59DC" w:rsidRDefault="006B2AE8">
      <w:pPr>
        <w:spacing w:before="60" w:after="60"/>
        <w:rPr>
          <w:lang w:val="en-GB"/>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6B2AE8" w:rsidRPr="001B59DC" w14:paraId="425DC881" w14:textId="77777777">
        <w:tblPrEx>
          <w:tblCellMar>
            <w:top w:w="0" w:type="dxa"/>
            <w:bottom w:w="0" w:type="dxa"/>
          </w:tblCellMar>
        </w:tblPrEx>
        <w:tc>
          <w:tcPr>
            <w:tcW w:w="9026" w:type="dxa"/>
            <w:tcBorders>
              <w:top w:val="single" w:sz="4" w:space="0" w:color="70AD47"/>
              <w:left w:val="thick" w:sz="14" w:space="0" w:color="70AD47"/>
              <w:bottom w:val="single" w:sz="4" w:space="0" w:color="70AD47"/>
              <w:right w:val="single" w:sz="4" w:space="0" w:color="70AD47"/>
            </w:tcBorders>
            <w:shd w:val="clear" w:color="auto" w:fill="E2EFDA"/>
            <w:tcMar>
              <w:top w:w="100" w:type="dxa"/>
              <w:left w:w="180" w:type="dxa"/>
              <w:bottom w:w="100" w:type="dxa"/>
              <w:right w:w="120" w:type="dxa"/>
            </w:tcMar>
          </w:tcPr>
          <w:p w14:paraId="4D474639" w14:textId="77777777" w:rsidR="006B2AE8" w:rsidRPr="001B59DC" w:rsidRDefault="00000000">
            <w:pPr>
              <w:rPr>
                <w:lang w:val="en-GB"/>
              </w:rPr>
            </w:pPr>
            <w:proofErr w:type="gramStart"/>
            <w:r w:rsidRPr="001B59DC">
              <w:rPr>
                <w:b/>
                <w:bCs/>
                <w:color w:val="375623"/>
                <w:lang w:val="en-GB"/>
              </w:rPr>
              <w:t>✔  TIP</w:t>
            </w:r>
            <w:proofErr w:type="gramEnd"/>
            <w:r w:rsidRPr="001B59DC">
              <w:rPr>
                <w:b/>
                <w:bCs/>
                <w:color w:val="375623"/>
                <w:lang w:val="en-GB"/>
              </w:rPr>
              <w:t xml:space="preserve">:  </w:t>
            </w:r>
            <w:r w:rsidRPr="001B59DC">
              <w:rPr>
                <w:color w:val="375623"/>
                <w:lang w:val="en-GB"/>
              </w:rPr>
              <w:t>The heat map accumulates all readings from the session. Restarting the tracker (clicking again) does not clear the heat map — all previous readings are preserved.</w:t>
            </w:r>
          </w:p>
        </w:tc>
      </w:tr>
    </w:tbl>
    <w:p w14:paraId="22E1E7DD" w14:textId="77777777" w:rsidR="006B2AE8" w:rsidRPr="001B59DC" w:rsidRDefault="006B2AE8">
      <w:pPr>
        <w:spacing w:before="100" w:after="100"/>
        <w:rPr>
          <w:lang w:val="en-GB"/>
        </w:rPr>
      </w:pPr>
    </w:p>
    <w:p w14:paraId="4F88CB72" w14:textId="77777777" w:rsidR="006B2AE8" w:rsidRPr="001B59DC" w:rsidRDefault="00000000">
      <w:pPr>
        <w:pStyle w:val="Ttulo2"/>
        <w:pBdr>
          <w:bottom w:val="single" w:sz="6" w:space="1" w:color="2E75B6"/>
        </w:pBdr>
        <w:rPr>
          <w:lang w:val="en-GB"/>
        </w:rPr>
      </w:pPr>
      <w:r w:rsidRPr="001B59DC">
        <w:rPr>
          <w:lang w:val="en-GB"/>
        </w:rPr>
        <w:t>5.3 If the tracker loses the probe</w:t>
      </w:r>
    </w:p>
    <w:p w14:paraId="4DF1BD2A" w14:textId="77777777" w:rsidR="006B2AE8" w:rsidRPr="001B59DC" w:rsidRDefault="006B2AE8">
      <w:pPr>
        <w:spacing w:before="60" w:after="60"/>
        <w:rPr>
          <w:lang w:val="en-GB"/>
        </w:rPr>
      </w:pPr>
    </w:p>
    <w:p w14:paraId="4DF2CB8C" w14:textId="77777777" w:rsidR="006B2AE8" w:rsidRPr="001B59DC" w:rsidRDefault="00000000">
      <w:pPr>
        <w:spacing w:before="60" w:after="100"/>
        <w:rPr>
          <w:lang w:val="en-GB"/>
        </w:rPr>
      </w:pPr>
      <w:r w:rsidRPr="001B59DC">
        <w:rPr>
          <w:lang w:val="en-GB"/>
        </w:rPr>
        <w:t>The CSRT tracker may lose the probe if:</w:t>
      </w:r>
    </w:p>
    <w:p w14:paraId="7677AB26" w14:textId="77777777" w:rsidR="006B2AE8" w:rsidRPr="001B59DC" w:rsidRDefault="00000000">
      <w:pPr>
        <w:pStyle w:val="PargrafodaLista"/>
        <w:numPr>
          <w:ilvl w:val="0"/>
          <w:numId w:val="2"/>
        </w:numPr>
        <w:spacing w:before="50" w:after="50"/>
        <w:rPr>
          <w:lang w:val="en-GB"/>
        </w:rPr>
      </w:pPr>
      <w:r w:rsidRPr="001B59DC">
        <w:rPr>
          <w:lang w:val="en-GB"/>
        </w:rPr>
        <w:t>The probe moves out of the camera's field of view</w:t>
      </w:r>
    </w:p>
    <w:p w14:paraId="67EDC338" w14:textId="77777777" w:rsidR="006B2AE8" w:rsidRPr="001B59DC" w:rsidRDefault="00000000">
      <w:pPr>
        <w:pStyle w:val="PargrafodaLista"/>
        <w:numPr>
          <w:ilvl w:val="0"/>
          <w:numId w:val="2"/>
        </w:numPr>
        <w:spacing w:before="50" w:after="50"/>
        <w:rPr>
          <w:lang w:val="en-GB"/>
        </w:rPr>
      </w:pPr>
      <w:r w:rsidRPr="001B59DC">
        <w:rPr>
          <w:lang w:val="en-GB"/>
        </w:rPr>
        <w:t>It is temporarily occluded (by a hand, cable, etc.)</w:t>
      </w:r>
    </w:p>
    <w:p w14:paraId="27672345" w14:textId="77777777" w:rsidR="006B2AE8" w:rsidRDefault="00000000">
      <w:pPr>
        <w:pStyle w:val="PargrafodaLista"/>
        <w:numPr>
          <w:ilvl w:val="0"/>
          <w:numId w:val="2"/>
        </w:numPr>
        <w:spacing w:before="50" w:after="50"/>
      </w:pPr>
      <w:proofErr w:type="spellStart"/>
      <w:r>
        <w:t>Movement</w:t>
      </w:r>
      <w:proofErr w:type="spellEnd"/>
      <w:r>
        <w:t xml:space="preserve"> </w:t>
      </w:r>
      <w:proofErr w:type="spellStart"/>
      <w:r>
        <w:t>is</w:t>
      </w:r>
      <w:proofErr w:type="spellEnd"/>
      <w:r>
        <w:t xml:space="preserve"> too fast</w:t>
      </w:r>
    </w:p>
    <w:p w14:paraId="3AC0E56F" w14:textId="77777777" w:rsidR="006B2AE8" w:rsidRDefault="006B2AE8">
      <w:pPr>
        <w:spacing w:before="60" w:after="60"/>
      </w:pPr>
    </w:p>
    <w:p w14:paraId="152EA539" w14:textId="77777777" w:rsidR="006B2AE8" w:rsidRPr="001B59DC" w:rsidRDefault="00000000">
      <w:pPr>
        <w:spacing w:before="60" w:after="100"/>
        <w:rPr>
          <w:lang w:val="en-GB"/>
        </w:rPr>
      </w:pPr>
      <w:r w:rsidRPr="001B59DC">
        <w:rPr>
          <w:lang w:val="en-GB"/>
        </w:rPr>
        <w:t>Solution: simply click on the probe in the image again to restart tracking.</w:t>
      </w:r>
    </w:p>
    <w:p w14:paraId="398543A4" w14:textId="77777777" w:rsidR="006B2AE8" w:rsidRPr="001B59DC" w:rsidRDefault="006B2AE8">
      <w:pPr>
        <w:spacing w:before="100" w:after="100"/>
        <w:rPr>
          <w:lang w:val="en-GB"/>
        </w:rPr>
      </w:pPr>
    </w:p>
    <w:p w14:paraId="4880AC71" w14:textId="77777777" w:rsidR="006B2AE8" w:rsidRPr="001B59DC" w:rsidRDefault="00000000">
      <w:pPr>
        <w:rPr>
          <w:lang w:val="en-GB"/>
        </w:rPr>
      </w:pPr>
      <w:r w:rsidRPr="001B59DC">
        <w:rPr>
          <w:lang w:val="en-GB"/>
        </w:rPr>
        <w:lastRenderedPageBreak/>
        <w:br w:type="page"/>
      </w:r>
    </w:p>
    <w:p w14:paraId="0B6437EE" w14:textId="77777777" w:rsidR="006B2AE8" w:rsidRPr="001B59DC" w:rsidRDefault="00000000">
      <w:pPr>
        <w:pStyle w:val="Ttulo1"/>
        <w:shd w:val="clear" w:color="auto" w:fill="1F3864"/>
        <w:ind w:left="160" w:right="160"/>
        <w:rPr>
          <w:lang w:val="en-GB"/>
        </w:rPr>
      </w:pPr>
      <w:r w:rsidRPr="001B59DC">
        <w:rPr>
          <w:lang w:val="en-GB"/>
        </w:rPr>
        <w:lastRenderedPageBreak/>
        <w:t>6. Near-Field Measurement Guide</w:t>
      </w:r>
    </w:p>
    <w:p w14:paraId="1EC266E0" w14:textId="77777777" w:rsidR="006B2AE8" w:rsidRPr="001B59DC" w:rsidRDefault="006B2AE8">
      <w:pPr>
        <w:spacing w:before="80" w:after="80"/>
        <w:rPr>
          <w:lang w:val="en-GB"/>
        </w:rPr>
      </w:pPr>
    </w:p>
    <w:p w14:paraId="22F168CF" w14:textId="77777777" w:rsidR="006B2AE8" w:rsidRPr="001B59DC" w:rsidRDefault="00000000">
      <w:pPr>
        <w:spacing w:before="60" w:after="100"/>
        <w:rPr>
          <w:lang w:val="en-GB"/>
        </w:rPr>
      </w:pPr>
      <w:r w:rsidRPr="001B59DC">
        <w:rPr>
          <w:lang w:val="en-GB"/>
        </w:rPr>
        <w:t xml:space="preserve">This section provides important context for interpreting </w:t>
      </w:r>
      <w:proofErr w:type="spellStart"/>
      <w:r w:rsidRPr="001B59DC">
        <w:rPr>
          <w:lang w:val="en-GB"/>
        </w:rPr>
        <w:t>tinySA</w:t>
      </w:r>
      <w:proofErr w:type="spellEnd"/>
      <w:r w:rsidRPr="001B59DC">
        <w:rPr>
          <w:lang w:val="en-GB"/>
        </w:rPr>
        <w:t xml:space="preserve"> AR results correctly, based on established EMC near-field probing practice.</w:t>
      </w:r>
    </w:p>
    <w:p w14:paraId="224E80FA" w14:textId="77777777" w:rsidR="006B2AE8" w:rsidRPr="001B59DC" w:rsidRDefault="006B2AE8">
      <w:pPr>
        <w:spacing w:before="80" w:after="80"/>
        <w:rPr>
          <w:lang w:val="en-GB"/>
        </w:rPr>
      </w:pPr>
    </w:p>
    <w:p w14:paraId="38B6BE01" w14:textId="77777777" w:rsidR="006B2AE8" w:rsidRPr="001B59DC" w:rsidRDefault="00000000">
      <w:pPr>
        <w:pStyle w:val="Ttulo2"/>
        <w:pBdr>
          <w:bottom w:val="single" w:sz="6" w:space="1" w:color="2E75B6"/>
        </w:pBdr>
        <w:rPr>
          <w:lang w:val="en-GB"/>
        </w:rPr>
      </w:pPr>
      <w:r w:rsidRPr="001B59DC">
        <w:rPr>
          <w:lang w:val="en-GB"/>
        </w:rPr>
        <w:t>6.1 What the heat map actually shows</w:t>
      </w:r>
    </w:p>
    <w:p w14:paraId="55A3F544" w14:textId="77777777" w:rsidR="006B2AE8" w:rsidRPr="001B59DC" w:rsidRDefault="006B2AE8">
      <w:pPr>
        <w:spacing w:before="60" w:after="60"/>
        <w:rPr>
          <w:lang w:val="en-GB"/>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6B2AE8" w:rsidRPr="001B59DC" w14:paraId="76D45469" w14:textId="77777777">
        <w:tblPrEx>
          <w:tblCellMar>
            <w:top w:w="0" w:type="dxa"/>
            <w:bottom w:w="0" w:type="dxa"/>
          </w:tblCellMar>
        </w:tblPrEx>
        <w:tc>
          <w:tcPr>
            <w:tcW w:w="9026" w:type="dxa"/>
            <w:tcBorders>
              <w:top w:val="single" w:sz="1" w:space="0" w:color="CCCCCC"/>
              <w:left w:val="thick" w:sz="14" w:space="0" w:color="2E75B6"/>
              <w:bottom w:val="single" w:sz="1" w:space="0" w:color="CCCCCC"/>
              <w:right w:val="single" w:sz="1" w:space="0" w:color="CCCCCC"/>
            </w:tcBorders>
            <w:shd w:val="clear" w:color="auto" w:fill="D5E8F0"/>
            <w:tcMar>
              <w:top w:w="100" w:type="dxa"/>
              <w:left w:w="180" w:type="dxa"/>
              <w:bottom w:w="100" w:type="dxa"/>
              <w:right w:w="120" w:type="dxa"/>
            </w:tcMar>
          </w:tcPr>
          <w:p w14:paraId="0E0527CB" w14:textId="77777777" w:rsidR="006B2AE8" w:rsidRPr="001B59DC" w:rsidRDefault="00000000">
            <w:pPr>
              <w:rPr>
                <w:lang w:val="en-GB"/>
              </w:rPr>
            </w:pPr>
            <w:r w:rsidRPr="001B59DC">
              <w:rPr>
                <w:color w:val="1F3864"/>
                <w:lang w:val="en-GB"/>
              </w:rPr>
              <w:t xml:space="preserve">The </w:t>
            </w:r>
            <w:proofErr w:type="spellStart"/>
            <w:r w:rsidRPr="001B59DC">
              <w:rPr>
                <w:color w:val="1F3864"/>
                <w:lang w:val="en-GB"/>
              </w:rPr>
              <w:t>tinySA</w:t>
            </w:r>
            <w:proofErr w:type="spellEnd"/>
            <w:r w:rsidRPr="001B59DC">
              <w:rPr>
                <w:color w:val="1F3864"/>
                <w:lang w:val="en-GB"/>
              </w:rPr>
              <w:t xml:space="preserve"> AR heat map shows RELATIVE near-field signal strength. It is NOT a calibrated measurement of radiated emissions. It is a diagnostic and localisation tool, not a compliance instrument.</w:t>
            </w:r>
          </w:p>
        </w:tc>
      </w:tr>
    </w:tbl>
    <w:p w14:paraId="4AB72CCA" w14:textId="77777777" w:rsidR="006B2AE8" w:rsidRPr="001B59DC" w:rsidRDefault="006B2AE8">
      <w:pPr>
        <w:spacing w:before="60" w:after="60"/>
        <w:rPr>
          <w:lang w:val="en-GB"/>
        </w:rPr>
      </w:pPr>
    </w:p>
    <w:p w14:paraId="703E29E8" w14:textId="77777777" w:rsidR="006B2AE8" w:rsidRPr="001B59DC" w:rsidRDefault="00000000">
      <w:pPr>
        <w:spacing w:before="60" w:after="100"/>
        <w:rPr>
          <w:lang w:val="en-GB"/>
        </w:rPr>
      </w:pPr>
      <w:r w:rsidRPr="001B59DC">
        <w:rPr>
          <w:lang w:val="en-GB"/>
        </w:rPr>
        <w:t>Near-field readings correlate with — but are not equal to — the far-field radiated emissions measured in a certified EMC test chamber. A near-field hot spot indicates a likely emission source, but the final severity depends on how effectively the surrounding PCB traces, cables and enclosure act as antennas at that frequency.</w:t>
      </w:r>
    </w:p>
    <w:p w14:paraId="1BDA9209" w14:textId="77777777" w:rsidR="006B2AE8" w:rsidRPr="001B59DC" w:rsidRDefault="006B2AE8">
      <w:pPr>
        <w:spacing w:before="80" w:after="80"/>
        <w:rPr>
          <w:lang w:val="en-GB"/>
        </w:rPr>
      </w:pPr>
    </w:p>
    <w:p w14:paraId="2B211459" w14:textId="77777777" w:rsidR="006B2AE8" w:rsidRPr="001B59DC" w:rsidRDefault="00000000">
      <w:pPr>
        <w:pStyle w:val="Ttulo2"/>
        <w:pBdr>
          <w:bottom w:val="single" w:sz="6" w:space="1" w:color="2E75B6"/>
        </w:pBdr>
        <w:rPr>
          <w:lang w:val="en-GB"/>
        </w:rPr>
      </w:pPr>
      <w:r w:rsidRPr="001B59DC">
        <w:rPr>
          <w:lang w:val="en-GB"/>
        </w:rPr>
        <w:t>6.2 Near field vs. far field — key facts</w:t>
      </w:r>
    </w:p>
    <w:p w14:paraId="2F167333" w14:textId="77777777" w:rsidR="006B2AE8" w:rsidRPr="001B59DC" w:rsidRDefault="006B2AE8">
      <w:pPr>
        <w:spacing w:before="60" w:after="60"/>
        <w:rPr>
          <w:lang w:val="en-GB"/>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5826"/>
      </w:tblGrid>
      <w:tr w:rsidR="006B2AE8" w14:paraId="71C3CDD2" w14:textId="77777777">
        <w:tblPrEx>
          <w:tblCellMar>
            <w:top w:w="0" w:type="dxa"/>
            <w:bottom w:w="0" w:type="dxa"/>
          </w:tblCellMar>
        </w:tblPrEx>
        <w:trPr>
          <w:tblHeader/>
        </w:trPr>
        <w:tc>
          <w:tcPr>
            <w:tcW w:w="32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0B4E2F57" w14:textId="77777777" w:rsidR="006B2AE8" w:rsidRDefault="00000000">
            <w:proofErr w:type="spellStart"/>
            <w:r>
              <w:rPr>
                <w:b/>
                <w:bCs/>
                <w:color w:val="FFFFFF"/>
                <w:sz w:val="20"/>
                <w:szCs w:val="20"/>
              </w:rPr>
              <w:t>Property</w:t>
            </w:r>
            <w:proofErr w:type="spellEnd"/>
          </w:p>
        </w:tc>
        <w:tc>
          <w:tcPr>
            <w:tcW w:w="5826"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517ADED7" w14:textId="77777777" w:rsidR="006B2AE8" w:rsidRDefault="00000000">
            <w:proofErr w:type="spellStart"/>
            <w:r>
              <w:rPr>
                <w:b/>
                <w:bCs/>
                <w:color w:val="FFFFFF"/>
                <w:sz w:val="20"/>
                <w:szCs w:val="20"/>
              </w:rPr>
              <w:t>Explanation</w:t>
            </w:r>
            <w:proofErr w:type="spellEnd"/>
          </w:p>
        </w:tc>
      </w:tr>
      <w:tr w:rsidR="006B2AE8" w:rsidRPr="001B59DC" w14:paraId="2E3C1E5A"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FBBEAD2" w14:textId="77777777" w:rsidR="006B2AE8" w:rsidRDefault="00000000">
            <w:proofErr w:type="spellStart"/>
            <w:r>
              <w:rPr>
                <w:sz w:val="20"/>
                <w:szCs w:val="20"/>
              </w:rPr>
              <w:t>Near</w:t>
            </w:r>
            <w:proofErr w:type="spellEnd"/>
            <w:r>
              <w:rPr>
                <w:sz w:val="20"/>
                <w:szCs w:val="20"/>
              </w:rPr>
              <w:t xml:space="preserve"> </w:t>
            </w:r>
            <w:proofErr w:type="spellStart"/>
            <w:r>
              <w:rPr>
                <w:sz w:val="20"/>
                <w:szCs w:val="20"/>
              </w:rPr>
              <w:t>field</w:t>
            </w:r>
            <w:proofErr w:type="spellEnd"/>
          </w:p>
        </w:tc>
        <w:tc>
          <w:tcPr>
            <w:tcW w:w="58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72C6C1A" w14:textId="77777777" w:rsidR="006B2AE8" w:rsidRPr="001B59DC" w:rsidRDefault="00000000">
            <w:pPr>
              <w:rPr>
                <w:lang w:val="en-GB"/>
              </w:rPr>
            </w:pPr>
            <w:r w:rsidRPr="001B59DC">
              <w:rPr>
                <w:sz w:val="20"/>
                <w:szCs w:val="20"/>
                <w:lang w:val="en-GB"/>
              </w:rPr>
              <w:t>Strong field very close to the source. Measured by the probe and shown in the heat map.</w:t>
            </w:r>
          </w:p>
        </w:tc>
      </w:tr>
      <w:tr w:rsidR="006B2AE8" w14:paraId="2A57CAEC"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536534AA" w14:textId="77777777" w:rsidR="006B2AE8" w:rsidRDefault="00000000">
            <w:proofErr w:type="spellStart"/>
            <w:r>
              <w:rPr>
                <w:sz w:val="20"/>
                <w:szCs w:val="20"/>
              </w:rPr>
              <w:t>Far</w:t>
            </w:r>
            <w:proofErr w:type="spellEnd"/>
            <w:r>
              <w:rPr>
                <w:sz w:val="20"/>
                <w:szCs w:val="20"/>
              </w:rPr>
              <w:t xml:space="preserve"> </w:t>
            </w:r>
            <w:proofErr w:type="spellStart"/>
            <w:r>
              <w:rPr>
                <w:sz w:val="20"/>
                <w:szCs w:val="20"/>
              </w:rPr>
              <w:t>field</w:t>
            </w:r>
            <w:proofErr w:type="spellEnd"/>
          </w:p>
        </w:tc>
        <w:tc>
          <w:tcPr>
            <w:tcW w:w="5826"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6CA25305" w14:textId="77777777" w:rsidR="006B2AE8" w:rsidRDefault="00000000">
            <w:r w:rsidRPr="001B59DC">
              <w:rPr>
                <w:sz w:val="20"/>
                <w:szCs w:val="20"/>
                <w:lang w:val="en-GB"/>
              </w:rPr>
              <w:t xml:space="preserve">Propagating radio wave picked up by the EMC test chamber antenna. </w:t>
            </w:r>
            <w:r>
              <w:rPr>
                <w:sz w:val="20"/>
                <w:szCs w:val="20"/>
              </w:rPr>
              <w:t xml:space="preserve">Causes </w:t>
            </w:r>
            <w:proofErr w:type="spellStart"/>
            <w:r>
              <w:rPr>
                <w:sz w:val="20"/>
                <w:szCs w:val="20"/>
              </w:rPr>
              <w:t>pass</w:t>
            </w:r>
            <w:proofErr w:type="spellEnd"/>
            <w:r>
              <w:rPr>
                <w:sz w:val="20"/>
                <w:szCs w:val="20"/>
              </w:rPr>
              <w:t>/</w:t>
            </w:r>
            <w:proofErr w:type="spellStart"/>
            <w:r>
              <w:rPr>
                <w:sz w:val="20"/>
                <w:szCs w:val="20"/>
              </w:rPr>
              <w:t>fail</w:t>
            </w:r>
            <w:proofErr w:type="spellEnd"/>
            <w:r>
              <w:rPr>
                <w:sz w:val="20"/>
                <w:szCs w:val="20"/>
              </w:rPr>
              <w:t xml:space="preserve"> </w:t>
            </w:r>
            <w:proofErr w:type="spellStart"/>
            <w:r>
              <w:rPr>
                <w:sz w:val="20"/>
                <w:szCs w:val="20"/>
              </w:rPr>
              <w:t>on</w:t>
            </w:r>
            <w:proofErr w:type="spellEnd"/>
            <w:r>
              <w:rPr>
                <w:sz w:val="20"/>
                <w:szCs w:val="20"/>
              </w:rPr>
              <w:t xml:space="preserve"> </w:t>
            </w:r>
            <w:proofErr w:type="spellStart"/>
            <w:r>
              <w:rPr>
                <w:sz w:val="20"/>
                <w:szCs w:val="20"/>
              </w:rPr>
              <w:t>certification</w:t>
            </w:r>
            <w:proofErr w:type="spellEnd"/>
            <w:r>
              <w:rPr>
                <w:sz w:val="20"/>
                <w:szCs w:val="20"/>
              </w:rPr>
              <w:t>.</w:t>
            </w:r>
          </w:p>
        </w:tc>
      </w:tr>
      <w:tr w:rsidR="006B2AE8" w:rsidRPr="001B59DC" w14:paraId="26B62AAA"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5108CFD" w14:textId="77777777" w:rsidR="006B2AE8" w:rsidRDefault="00000000">
            <w:proofErr w:type="spellStart"/>
            <w:r>
              <w:rPr>
                <w:sz w:val="20"/>
                <w:szCs w:val="20"/>
              </w:rPr>
              <w:t>Key</w:t>
            </w:r>
            <w:proofErr w:type="spellEnd"/>
            <w:r>
              <w:rPr>
                <w:sz w:val="20"/>
                <w:szCs w:val="20"/>
              </w:rPr>
              <w:t xml:space="preserve"> rule 1</w:t>
            </w:r>
          </w:p>
        </w:tc>
        <w:tc>
          <w:tcPr>
            <w:tcW w:w="58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6FD83CD" w14:textId="77777777" w:rsidR="006B2AE8" w:rsidRPr="001B59DC" w:rsidRDefault="00000000">
            <w:pPr>
              <w:rPr>
                <w:lang w:val="en-GB"/>
              </w:rPr>
            </w:pPr>
            <w:r w:rsidRPr="001B59DC">
              <w:rPr>
                <w:sz w:val="20"/>
                <w:szCs w:val="20"/>
                <w:lang w:val="en-GB"/>
              </w:rPr>
              <w:t>A near field always exists where a far field exists. Locating a near-field hot spot helps find the far-field emitter.</w:t>
            </w:r>
          </w:p>
        </w:tc>
      </w:tr>
      <w:tr w:rsidR="006B2AE8" w:rsidRPr="001B59DC" w14:paraId="70502DCF"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358F7168" w14:textId="77777777" w:rsidR="006B2AE8" w:rsidRDefault="00000000">
            <w:proofErr w:type="spellStart"/>
            <w:r>
              <w:rPr>
                <w:sz w:val="20"/>
                <w:szCs w:val="20"/>
              </w:rPr>
              <w:t>Key</w:t>
            </w:r>
            <w:proofErr w:type="spellEnd"/>
            <w:r>
              <w:rPr>
                <w:sz w:val="20"/>
                <w:szCs w:val="20"/>
              </w:rPr>
              <w:t xml:space="preserve"> rule 2</w:t>
            </w:r>
          </w:p>
        </w:tc>
        <w:tc>
          <w:tcPr>
            <w:tcW w:w="5826"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5AFE7EB8" w14:textId="77777777" w:rsidR="006B2AE8" w:rsidRPr="001B59DC" w:rsidRDefault="00000000">
            <w:pPr>
              <w:rPr>
                <w:lang w:val="en-GB"/>
              </w:rPr>
            </w:pPr>
            <w:r w:rsidRPr="001B59DC">
              <w:rPr>
                <w:sz w:val="20"/>
                <w:szCs w:val="20"/>
                <w:lang w:val="en-GB"/>
              </w:rPr>
              <w:t>Every electromagnetic source produces both near and far fields simultaneously. What varies is the far-field INTENSITY — it depends on how efficiently nearby conductors (cables, traces, enclosure) act as antennas at that frequency. A near-field source with no efficient radiating structure nearby produces a negligible far field at the 3m test distance.</w:t>
            </w:r>
          </w:p>
        </w:tc>
      </w:tr>
      <w:tr w:rsidR="006B2AE8" w:rsidRPr="001B59DC" w14:paraId="533673B5"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EFA5DA7" w14:textId="77777777" w:rsidR="006B2AE8" w:rsidRDefault="00000000">
            <w:proofErr w:type="spellStart"/>
            <w:r>
              <w:rPr>
                <w:sz w:val="20"/>
                <w:szCs w:val="20"/>
              </w:rPr>
              <w:t>Class</w:t>
            </w:r>
            <w:proofErr w:type="spellEnd"/>
            <w:r>
              <w:rPr>
                <w:sz w:val="20"/>
                <w:szCs w:val="20"/>
              </w:rPr>
              <w:t xml:space="preserve"> B </w:t>
            </w:r>
            <w:proofErr w:type="spellStart"/>
            <w:r>
              <w:rPr>
                <w:sz w:val="20"/>
                <w:szCs w:val="20"/>
              </w:rPr>
              <w:t>context</w:t>
            </w:r>
            <w:proofErr w:type="spellEnd"/>
          </w:p>
        </w:tc>
        <w:tc>
          <w:tcPr>
            <w:tcW w:w="58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5E7A874" w14:textId="77777777" w:rsidR="006B2AE8" w:rsidRPr="001B59DC" w:rsidRDefault="00000000">
            <w:pPr>
              <w:rPr>
                <w:lang w:val="en-GB"/>
              </w:rPr>
            </w:pPr>
            <w:r w:rsidRPr="001B59DC">
              <w:rPr>
                <w:sz w:val="20"/>
                <w:szCs w:val="20"/>
                <w:lang w:val="en-GB"/>
              </w:rPr>
              <w:t xml:space="preserve">Only 5 </w:t>
            </w:r>
            <w:proofErr w:type="spellStart"/>
            <w:r w:rsidRPr="001B59DC">
              <w:rPr>
                <w:sz w:val="20"/>
                <w:szCs w:val="20"/>
                <w:lang w:val="en-GB"/>
              </w:rPr>
              <w:t>uA</w:t>
            </w:r>
            <w:proofErr w:type="spellEnd"/>
            <w:r w:rsidRPr="001B59DC">
              <w:rPr>
                <w:sz w:val="20"/>
                <w:szCs w:val="20"/>
                <w:lang w:val="en-GB"/>
              </w:rPr>
              <w:t xml:space="preserve"> of RF common-mode current on a cable is enough to exceed the FCC/CISPR Class B radiated emission limit (40 </w:t>
            </w:r>
            <w:proofErr w:type="spellStart"/>
            <w:r w:rsidRPr="001B59DC">
              <w:rPr>
                <w:sz w:val="20"/>
                <w:szCs w:val="20"/>
                <w:lang w:val="en-GB"/>
              </w:rPr>
              <w:t>dBuV</w:t>
            </w:r>
            <w:proofErr w:type="spellEnd"/>
            <w:r w:rsidRPr="001B59DC">
              <w:rPr>
                <w:sz w:val="20"/>
                <w:szCs w:val="20"/>
                <w:lang w:val="en-GB"/>
              </w:rPr>
              <w:t xml:space="preserve">/m at 3 m for FCC; 30 </w:t>
            </w:r>
            <w:proofErr w:type="spellStart"/>
            <w:r w:rsidRPr="001B59DC">
              <w:rPr>
                <w:sz w:val="20"/>
                <w:szCs w:val="20"/>
                <w:lang w:val="en-GB"/>
              </w:rPr>
              <w:t>dBuV</w:t>
            </w:r>
            <w:proofErr w:type="spellEnd"/>
            <w:r w:rsidRPr="001B59DC">
              <w:rPr>
                <w:sz w:val="20"/>
                <w:szCs w:val="20"/>
                <w:lang w:val="en-GB"/>
              </w:rPr>
              <w:t xml:space="preserve">/m at 10 m for CISPR 32). In practice, the warning threshold is 5-8 </w:t>
            </w:r>
            <w:proofErr w:type="spellStart"/>
            <w:r w:rsidRPr="001B59DC">
              <w:rPr>
                <w:sz w:val="20"/>
                <w:szCs w:val="20"/>
                <w:lang w:val="en-GB"/>
              </w:rPr>
              <w:t>uA</w:t>
            </w:r>
            <w:proofErr w:type="spellEnd"/>
            <w:r w:rsidRPr="001B59DC">
              <w:rPr>
                <w:sz w:val="20"/>
                <w:szCs w:val="20"/>
                <w:lang w:val="en-GB"/>
              </w:rPr>
              <w:t>. Even modest near-field hot spots near connectors can indicate a real compliance risk.</w:t>
            </w:r>
          </w:p>
        </w:tc>
      </w:tr>
    </w:tbl>
    <w:p w14:paraId="6B01D379" w14:textId="77777777" w:rsidR="006B2AE8" w:rsidRPr="001B59DC" w:rsidRDefault="006B2AE8">
      <w:pPr>
        <w:spacing w:before="80" w:after="80"/>
        <w:rPr>
          <w:lang w:val="en-GB"/>
        </w:rPr>
      </w:pPr>
    </w:p>
    <w:p w14:paraId="401AB84D" w14:textId="77777777" w:rsidR="006B2AE8" w:rsidRPr="001B59DC" w:rsidRDefault="00000000">
      <w:pPr>
        <w:pStyle w:val="Ttulo2"/>
        <w:pBdr>
          <w:bottom w:val="single" w:sz="6" w:space="1" w:color="2E75B6"/>
        </w:pBdr>
        <w:rPr>
          <w:lang w:val="en-GB"/>
        </w:rPr>
      </w:pPr>
      <w:r w:rsidRPr="001B59DC">
        <w:rPr>
          <w:lang w:val="en-GB"/>
        </w:rPr>
        <w:t>6.3 H-field vs. E-field probe — practical reality</w:t>
      </w:r>
    </w:p>
    <w:p w14:paraId="5C1D38D0" w14:textId="77777777" w:rsidR="006B2AE8" w:rsidRPr="001B59DC" w:rsidRDefault="006B2AE8">
      <w:pPr>
        <w:spacing w:before="60" w:after="60"/>
        <w:rPr>
          <w:lang w:val="en-GB"/>
        </w:rPr>
      </w:pPr>
    </w:p>
    <w:p w14:paraId="68197168" w14:textId="77777777" w:rsidR="006B2AE8" w:rsidRPr="001B59DC" w:rsidRDefault="00000000">
      <w:pPr>
        <w:spacing w:before="60" w:after="100"/>
        <w:rPr>
          <w:lang w:val="en-GB"/>
        </w:rPr>
      </w:pPr>
      <w:r w:rsidRPr="001B59DC">
        <w:rPr>
          <w:lang w:val="en-GB"/>
        </w:rPr>
        <w:t>Near-field probe sets typically include both H-field (loop) and E-field probes. In practice, the distinction is less critical than often described:</w:t>
      </w:r>
    </w:p>
    <w:p w14:paraId="33208790" w14:textId="77777777" w:rsidR="006B2AE8" w:rsidRPr="001B59DC" w:rsidRDefault="006B2AE8">
      <w:pPr>
        <w:spacing w:before="60" w:after="60"/>
        <w:rPr>
          <w:lang w:val="en-GB"/>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6B2AE8" w:rsidRPr="001B59DC" w14:paraId="70212CBF" w14:textId="77777777">
        <w:tblPrEx>
          <w:tblCellMar>
            <w:top w:w="0" w:type="dxa"/>
            <w:bottom w:w="0" w:type="dxa"/>
          </w:tblCellMar>
        </w:tblPrEx>
        <w:tc>
          <w:tcPr>
            <w:tcW w:w="9026" w:type="dxa"/>
            <w:tcBorders>
              <w:top w:val="single" w:sz="4" w:space="0" w:color="D6B656"/>
              <w:left w:val="thick" w:sz="14" w:space="0" w:color="D6B656"/>
              <w:bottom w:val="single" w:sz="4" w:space="0" w:color="D6B656"/>
              <w:right w:val="single" w:sz="4" w:space="0" w:color="D6B656"/>
            </w:tcBorders>
            <w:shd w:val="clear" w:color="auto" w:fill="FFF2CC"/>
            <w:tcMar>
              <w:top w:w="100" w:type="dxa"/>
              <w:left w:w="180" w:type="dxa"/>
              <w:bottom w:w="100" w:type="dxa"/>
              <w:right w:w="120" w:type="dxa"/>
            </w:tcMar>
          </w:tcPr>
          <w:p w14:paraId="01FD5E8E" w14:textId="77777777" w:rsidR="006B2AE8" w:rsidRPr="001B59DC" w:rsidRDefault="00000000">
            <w:pPr>
              <w:rPr>
                <w:lang w:val="en-GB"/>
              </w:rPr>
            </w:pPr>
            <w:proofErr w:type="gramStart"/>
            <w:r w:rsidRPr="001B59DC">
              <w:rPr>
                <w:b/>
                <w:bCs/>
                <w:color w:val="7F6000"/>
                <w:lang w:val="en-GB"/>
              </w:rPr>
              <w:lastRenderedPageBreak/>
              <w:t>⚠  NOTE</w:t>
            </w:r>
            <w:proofErr w:type="gramEnd"/>
            <w:r w:rsidRPr="001B59DC">
              <w:rPr>
                <w:b/>
                <w:bCs/>
                <w:color w:val="7F6000"/>
                <w:lang w:val="en-GB"/>
              </w:rPr>
              <w:t xml:space="preserve">:  </w:t>
            </w:r>
            <w:r w:rsidRPr="001B59DC">
              <w:rPr>
                <w:color w:val="7F6000"/>
                <w:lang w:val="en-GB"/>
              </w:rPr>
              <w:t>In real circuits, H and E fields always coexist — a switching node generates both simultaneously. Both probe types will detect the same emission sources. The choice of H vs. E probe has far less impact on results than probe size and distance.</w:t>
            </w:r>
          </w:p>
        </w:tc>
      </w:tr>
    </w:tbl>
    <w:p w14:paraId="43BEA050" w14:textId="77777777" w:rsidR="006B2AE8" w:rsidRPr="001B59DC" w:rsidRDefault="006B2AE8">
      <w:pPr>
        <w:spacing w:before="60" w:after="60"/>
        <w:rPr>
          <w:lang w:val="en-GB"/>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3400"/>
        <w:gridCol w:w="3626"/>
      </w:tblGrid>
      <w:tr w:rsidR="006B2AE8" w14:paraId="1F50ABAE" w14:textId="77777777">
        <w:tblPrEx>
          <w:tblCellMar>
            <w:top w:w="0" w:type="dxa"/>
            <w:bottom w:w="0" w:type="dxa"/>
          </w:tblCellMar>
        </w:tblPrEx>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0318F076" w14:textId="77777777" w:rsidR="006B2AE8" w:rsidRDefault="00000000">
            <w:proofErr w:type="spellStart"/>
            <w:r>
              <w:rPr>
                <w:b/>
                <w:bCs/>
                <w:color w:val="FFFFFF"/>
                <w:sz w:val="20"/>
                <w:szCs w:val="20"/>
              </w:rPr>
              <w:t>Probe</w:t>
            </w:r>
            <w:proofErr w:type="spellEnd"/>
            <w:r>
              <w:rPr>
                <w:b/>
                <w:bCs/>
                <w:color w:val="FFFFFF"/>
                <w:sz w:val="20"/>
                <w:szCs w:val="20"/>
              </w:rPr>
              <w:t xml:space="preserve"> </w:t>
            </w:r>
            <w:proofErr w:type="spellStart"/>
            <w:r>
              <w:rPr>
                <w:b/>
                <w:bCs/>
                <w:color w:val="FFFFFF"/>
                <w:sz w:val="20"/>
                <w:szCs w:val="20"/>
              </w:rPr>
              <w:t>type</w:t>
            </w:r>
            <w:proofErr w:type="spellEnd"/>
          </w:p>
        </w:tc>
        <w:tc>
          <w:tcPr>
            <w:tcW w:w="34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6ECD98B6" w14:textId="77777777" w:rsidR="006B2AE8" w:rsidRDefault="00000000">
            <w:proofErr w:type="spellStart"/>
            <w:r>
              <w:rPr>
                <w:b/>
                <w:bCs/>
                <w:color w:val="FFFFFF"/>
                <w:sz w:val="20"/>
                <w:szCs w:val="20"/>
              </w:rPr>
              <w:t>How</w:t>
            </w:r>
            <w:proofErr w:type="spellEnd"/>
            <w:r>
              <w:rPr>
                <w:b/>
                <w:bCs/>
                <w:color w:val="FFFFFF"/>
                <w:sz w:val="20"/>
                <w:szCs w:val="20"/>
              </w:rPr>
              <w:t xml:space="preserve"> </w:t>
            </w:r>
            <w:proofErr w:type="spellStart"/>
            <w:r>
              <w:rPr>
                <w:b/>
                <w:bCs/>
                <w:color w:val="FFFFFF"/>
                <w:sz w:val="20"/>
                <w:szCs w:val="20"/>
              </w:rPr>
              <w:t>it</w:t>
            </w:r>
            <w:proofErr w:type="spellEnd"/>
            <w:r>
              <w:rPr>
                <w:b/>
                <w:bCs/>
                <w:color w:val="FFFFFF"/>
                <w:sz w:val="20"/>
                <w:szCs w:val="20"/>
              </w:rPr>
              <w:t xml:space="preserve"> </w:t>
            </w:r>
            <w:proofErr w:type="spellStart"/>
            <w:r>
              <w:rPr>
                <w:b/>
                <w:bCs/>
                <w:color w:val="FFFFFF"/>
                <w:sz w:val="20"/>
                <w:szCs w:val="20"/>
              </w:rPr>
              <w:t>works</w:t>
            </w:r>
            <w:proofErr w:type="spellEnd"/>
          </w:p>
        </w:tc>
        <w:tc>
          <w:tcPr>
            <w:tcW w:w="3626"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606860A6" w14:textId="77777777" w:rsidR="006B2AE8" w:rsidRDefault="00000000">
            <w:proofErr w:type="spellStart"/>
            <w:r>
              <w:rPr>
                <w:b/>
                <w:bCs/>
                <w:color w:val="FFFFFF"/>
                <w:sz w:val="20"/>
                <w:szCs w:val="20"/>
              </w:rPr>
              <w:t>Practical</w:t>
            </w:r>
            <w:proofErr w:type="spellEnd"/>
            <w:r>
              <w:rPr>
                <w:b/>
                <w:bCs/>
                <w:color w:val="FFFFFF"/>
                <w:sz w:val="20"/>
                <w:szCs w:val="20"/>
              </w:rPr>
              <w:t xml:space="preserve"> use</w:t>
            </w:r>
          </w:p>
        </w:tc>
      </w:tr>
      <w:tr w:rsidR="006B2AE8" w:rsidRPr="001B59DC" w14:paraId="7D4EC631"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4D6F0D9" w14:textId="77777777" w:rsidR="006B2AE8" w:rsidRDefault="00000000">
            <w:r>
              <w:rPr>
                <w:sz w:val="20"/>
                <w:szCs w:val="20"/>
              </w:rPr>
              <w:t>H-</w:t>
            </w:r>
            <w:proofErr w:type="spellStart"/>
            <w:r>
              <w:rPr>
                <w:sz w:val="20"/>
                <w:szCs w:val="20"/>
              </w:rPr>
              <w:t>field</w:t>
            </w:r>
            <w:proofErr w:type="spellEnd"/>
            <w:r>
              <w:rPr>
                <w:sz w:val="20"/>
                <w:szCs w:val="20"/>
              </w:rPr>
              <w:t xml:space="preserve"> (</w:t>
            </w:r>
            <w:proofErr w:type="spellStart"/>
            <w:r>
              <w:rPr>
                <w:sz w:val="20"/>
                <w:szCs w:val="20"/>
              </w:rPr>
              <w:t>loop</w:t>
            </w:r>
            <w:proofErr w:type="spellEnd"/>
            <w:r>
              <w:rPr>
                <w:sz w:val="20"/>
                <w:szCs w:val="20"/>
              </w:rPr>
              <w:t>)</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4E2AF56" w14:textId="77777777" w:rsidR="006B2AE8" w:rsidRPr="001B59DC" w:rsidRDefault="00000000">
            <w:pPr>
              <w:rPr>
                <w:lang w:val="en-GB"/>
              </w:rPr>
            </w:pPr>
            <w:r w:rsidRPr="001B59DC">
              <w:rPr>
                <w:sz w:val="20"/>
                <w:szCs w:val="20"/>
                <w:lang w:val="en-GB"/>
              </w:rPr>
              <w:t>Detects magnetic flux passing through the loop. Signal proportional to flux change and loop area.</w:t>
            </w:r>
          </w:p>
        </w:tc>
        <w:tc>
          <w:tcPr>
            <w:tcW w:w="36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76D75D9" w14:textId="77777777" w:rsidR="006B2AE8" w:rsidRPr="001B59DC" w:rsidRDefault="00000000">
            <w:pPr>
              <w:rPr>
                <w:lang w:val="en-GB"/>
              </w:rPr>
            </w:pPr>
            <w:r w:rsidRPr="001B59DC">
              <w:rPr>
                <w:sz w:val="20"/>
                <w:szCs w:val="20"/>
                <w:lang w:val="en-GB"/>
              </w:rPr>
              <w:t>Good near inductors and current-carrying traces. Note: the loop is directional — if held parallel to the field lines, signal drops significantly. In practice this rarely requires deliberate rotation; simply keeping the loop face towards the PCB surface is sufficient for most scans.</w:t>
            </w:r>
          </w:p>
        </w:tc>
      </w:tr>
      <w:tr w:rsidR="006B2AE8" w14:paraId="2425E872"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52164720" w14:textId="77777777" w:rsidR="006B2AE8" w:rsidRDefault="00000000">
            <w:r>
              <w:rPr>
                <w:sz w:val="20"/>
                <w:szCs w:val="20"/>
              </w:rPr>
              <w:t>E-</w:t>
            </w:r>
            <w:proofErr w:type="spellStart"/>
            <w:r>
              <w:rPr>
                <w:sz w:val="20"/>
                <w:szCs w:val="20"/>
              </w:rPr>
              <w:t>field</w:t>
            </w:r>
            <w:proofErr w:type="spellEnd"/>
          </w:p>
        </w:tc>
        <w:tc>
          <w:tcPr>
            <w:tcW w:w="34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3BB3843F" w14:textId="77777777" w:rsidR="006B2AE8" w:rsidRPr="001B59DC" w:rsidRDefault="00000000">
            <w:pPr>
              <w:rPr>
                <w:lang w:val="en-GB"/>
              </w:rPr>
            </w:pPr>
            <w:r w:rsidRPr="001B59DC">
              <w:rPr>
                <w:sz w:val="20"/>
                <w:szCs w:val="20"/>
                <w:lang w:val="en-GB"/>
              </w:rPr>
              <w:t>Acts as half a capacitor. Displacement current flows into the probe tip from switching voltage nodes.</w:t>
            </w:r>
          </w:p>
        </w:tc>
        <w:tc>
          <w:tcPr>
            <w:tcW w:w="3626"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70E534C2" w14:textId="77777777" w:rsidR="006B2AE8" w:rsidRDefault="00000000">
            <w:r w:rsidRPr="001B59DC">
              <w:rPr>
                <w:sz w:val="20"/>
                <w:szCs w:val="20"/>
                <w:lang w:val="en-GB"/>
              </w:rPr>
              <w:t xml:space="preserve">Good near high-voltage switching nodes (MOSFETs, hot nodes). Flat probes couple best parallel to the trace. </w:t>
            </w:r>
            <w:proofErr w:type="spellStart"/>
            <w:r>
              <w:rPr>
                <w:sz w:val="20"/>
                <w:szCs w:val="20"/>
              </w:rPr>
              <w:t>Spherical</w:t>
            </w:r>
            <w:proofErr w:type="spellEnd"/>
            <w:r>
              <w:rPr>
                <w:sz w:val="20"/>
                <w:szCs w:val="20"/>
              </w:rPr>
              <w:t xml:space="preserve"> </w:t>
            </w:r>
            <w:proofErr w:type="spellStart"/>
            <w:r>
              <w:rPr>
                <w:sz w:val="20"/>
                <w:szCs w:val="20"/>
              </w:rPr>
              <w:t>probes</w:t>
            </w:r>
            <w:proofErr w:type="spellEnd"/>
            <w:r>
              <w:rPr>
                <w:sz w:val="20"/>
                <w:szCs w:val="20"/>
              </w:rPr>
              <w:t xml:space="preserve"> are </w:t>
            </w:r>
            <w:proofErr w:type="spellStart"/>
            <w:r>
              <w:rPr>
                <w:sz w:val="20"/>
                <w:szCs w:val="20"/>
              </w:rPr>
              <w:t>omnidirectional</w:t>
            </w:r>
            <w:proofErr w:type="spellEnd"/>
            <w:r>
              <w:rPr>
                <w:sz w:val="20"/>
                <w:szCs w:val="20"/>
              </w:rPr>
              <w:t>.</w:t>
            </w:r>
          </w:p>
        </w:tc>
      </w:tr>
    </w:tbl>
    <w:p w14:paraId="5D531B87" w14:textId="77777777" w:rsidR="006B2AE8" w:rsidRDefault="006B2AE8">
      <w:pPr>
        <w:spacing w:before="80" w:after="80"/>
      </w:pPr>
    </w:p>
    <w:p w14:paraId="5853FA22" w14:textId="77777777" w:rsidR="006B2AE8" w:rsidRPr="001B59DC" w:rsidRDefault="00000000">
      <w:pPr>
        <w:pStyle w:val="Ttulo2"/>
        <w:pBdr>
          <w:bottom w:val="single" w:sz="6" w:space="1" w:color="2E75B6"/>
        </w:pBdr>
        <w:rPr>
          <w:lang w:val="en-GB"/>
        </w:rPr>
      </w:pPr>
      <w:r w:rsidRPr="001B59DC">
        <w:rPr>
          <w:lang w:val="en-GB"/>
        </w:rPr>
        <w:t>6.4 Probe size strategy — start large, go small</w:t>
      </w:r>
    </w:p>
    <w:p w14:paraId="28AFE05E" w14:textId="77777777" w:rsidR="006B2AE8" w:rsidRPr="001B59DC" w:rsidRDefault="006B2AE8">
      <w:pPr>
        <w:spacing w:before="60" w:after="60"/>
        <w:rPr>
          <w:lang w:val="en-GB"/>
        </w:rPr>
      </w:pPr>
    </w:p>
    <w:p w14:paraId="7E3F2CD8" w14:textId="77777777" w:rsidR="006B2AE8" w:rsidRPr="001B59DC" w:rsidRDefault="00000000">
      <w:pPr>
        <w:spacing w:before="60" w:after="100"/>
        <w:rPr>
          <w:lang w:val="en-GB"/>
        </w:rPr>
      </w:pPr>
      <w:r w:rsidRPr="001B59DC">
        <w:rPr>
          <w:lang w:val="en-GB"/>
        </w:rPr>
        <w:t>This is the most effective practical technique in near-field scanning:</w:t>
      </w:r>
    </w:p>
    <w:p w14:paraId="58A84B3C" w14:textId="77777777" w:rsidR="006B2AE8" w:rsidRPr="001B59DC" w:rsidRDefault="006B2AE8">
      <w:pPr>
        <w:spacing w:before="60" w:after="60"/>
        <w:rPr>
          <w:lang w:val="en-GB"/>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3213"/>
        <w:gridCol w:w="4013"/>
      </w:tblGrid>
      <w:tr w:rsidR="006B2AE8" w14:paraId="37A08B50" w14:textId="77777777">
        <w:tblPrEx>
          <w:tblCellMar>
            <w:top w:w="0" w:type="dxa"/>
            <w:bottom w:w="0" w:type="dxa"/>
          </w:tblCellMar>
        </w:tblPrEx>
        <w:trPr>
          <w:tblHeader/>
        </w:trPr>
        <w:tc>
          <w:tcPr>
            <w:tcW w:w="18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4B5B24DF" w14:textId="77777777" w:rsidR="006B2AE8" w:rsidRDefault="00000000">
            <w:r>
              <w:rPr>
                <w:b/>
                <w:bCs/>
                <w:color w:val="FFFFFF"/>
                <w:sz w:val="20"/>
                <w:szCs w:val="20"/>
              </w:rPr>
              <w:t>Step</w:t>
            </w:r>
          </w:p>
        </w:tc>
        <w:tc>
          <w:tcPr>
            <w:tcW w:w="3213"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02A26452" w14:textId="77777777" w:rsidR="006B2AE8" w:rsidRDefault="00000000">
            <w:proofErr w:type="spellStart"/>
            <w:r>
              <w:rPr>
                <w:b/>
                <w:bCs/>
                <w:color w:val="FFFFFF"/>
                <w:sz w:val="20"/>
                <w:szCs w:val="20"/>
              </w:rPr>
              <w:t>Probe</w:t>
            </w:r>
            <w:proofErr w:type="spellEnd"/>
            <w:r>
              <w:rPr>
                <w:b/>
                <w:bCs/>
                <w:color w:val="FFFFFF"/>
                <w:sz w:val="20"/>
                <w:szCs w:val="20"/>
              </w:rPr>
              <w:t xml:space="preserve"> </w:t>
            </w:r>
            <w:proofErr w:type="spellStart"/>
            <w:r>
              <w:rPr>
                <w:b/>
                <w:bCs/>
                <w:color w:val="FFFFFF"/>
                <w:sz w:val="20"/>
                <w:szCs w:val="20"/>
              </w:rPr>
              <w:t>size</w:t>
            </w:r>
            <w:proofErr w:type="spellEnd"/>
          </w:p>
        </w:tc>
        <w:tc>
          <w:tcPr>
            <w:tcW w:w="4013"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2AEF4115" w14:textId="77777777" w:rsidR="006B2AE8" w:rsidRDefault="00000000">
            <w:proofErr w:type="spellStart"/>
            <w:r>
              <w:rPr>
                <w:b/>
                <w:bCs/>
                <w:color w:val="FFFFFF"/>
                <w:sz w:val="20"/>
                <w:szCs w:val="20"/>
              </w:rPr>
              <w:t>Purpose</w:t>
            </w:r>
            <w:proofErr w:type="spellEnd"/>
          </w:p>
        </w:tc>
      </w:tr>
      <w:tr w:rsidR="006B2AE8" w14:paraId="3B0BDB6B"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50D4DE3" w14:textId="77777777" w:rsidR="006B2AE8" w:rsidRDefault="00000000">
            <w:r>
              <w:rPr>
                <w:sz w:val="20"/>
                <w:szCs w:val="20"/>
              </w:rPr>
              <w:t xml:space="preserve">1 — </w:t>
            </w:r>
            <w:proofErr w:type="spellStart"/>
            <w:r>
              <w:rPr>
                <w:sz w:val="20"/>
                <w:szCs w:val="20"/>
              </w:rPr>
              <w:t>Locate</w:t>
            </w:r>
            <w:proofErr w:type="spellEnd"/>
          </w:p>
        </w:tc>
        <w:tc>
          <w:tcPr>
            <w:tcW w:w="3213"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A71BE6E" w14:textId="77777777" w:rsidR="006B2AE8" w:rsidRDefault="00000000">
            <w:proofErr w:type="spellStart"/>
            <w:r>
              <w:rPr>
                <w:sz w:val="20"/>
                <w:szCs w:val="20"/>
              </w:rPr>
              <w:t>Large</w:t>
            </w:r>
            <w:proofErr w:type="spellEnd"/>
            <w:r>
              <w:rPr>
                <w:sz w:val="20"/>
                <w:szCs w:val="20"/>
              </w:rPr>
              <w:t xml:space="preserve"> </w:t>
            </w:r>
            <w:proofErr w:type="spellStart"/>
            <w:r>
              <w:rPr>
                <w:sz w:val="20"/>
                <w:szCs w:val="20"/>
              </w:rPr>
              <w:t>loop</w:t>
            </w:r>
            <w:proofErr w:type="spellEnd"/>
            <w:r>
              <w:rPr>
                <w:sz w:val="20"/>
                <w:szCs w:val="20"/>
              </w:rPr>
              <w:t xml:space="preserve"> (20–50 mm)</w:t>
            </w:r>
          </w:p>
        </w:tc>
        <w:tc>
          <w:tcPr>
            <w:tcW w:w="4013"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8A347F2" w14:textId="77777777" w:rsidR="006B2AE8" w:rsidRDefault="00000000">
            <w:r w:rsidRPr="001B59DC">
              <w:rPr>
                <w:sz w:val="20"/>
                <w:szCs w:val="20"/>
                <w:lang w:val="en-GB"/>
              </w:rPr>
              <w:t xml:space="preserve">Wide area scan. High signal level makes it easy to find the general emission region. </w:t>
            </w:r>
            <w:proofErr w:type="spellStart"/>
            <w:r>
              <w:rPr>
                <w:sz w:val="20"/>
                <w:szCs w:val="20"/>
              </w:rPr>
              <w:t>Low</w:t>
            </w:r>
            <w:proofErr w:type="spellEnd"/>
            <w:r>
              <w:rPr>
                <w:sz w:val="20"/>
                <w:szCs w:val="20"/>
              </w:rPr>
              <w:t xml:space="preserve"> </w:t>
            </w:r>
            <w:proofErr w:type="spellStart"/>
            <w:r>
              <w:rPr>
                <w:sz w:val="20"/>
                <w:szCs w:val="20"/>
              </w:rPr>
              <w:t>spatial</w:t>
            </w:r>
            <w:proofErr w:type="spellEnd"/>
            <w:r>
              <w:rPr>
                <w:sz w:val="20"/>
                <w:szCs w:val="20"/>
              </w:rPr>
              <w:t xml:space="preserve"> </w:t>
            </w:r>
            <w:proofErr w:type="spellStart"/>
            <w:r>
              <w:rPr>
                <w:sz w:val="20"/>
                <w:szCs w:val="20"/>
              </w:rPr>
              <w:t>resolution</w:t>
            </w:r>
            <w:proofErr w:type="spellEnd"/>
            <w:r>
              <w:rPr>
                <w:sz w:val="20"/>
                <w:szCs w:val="20"/>
              </w:rPr>
              <w:t xml:space="preserve"> — </w:t>
            </w:r>
            <w:proofErr w:type="spellStart"/>
            <w:r>
              <w:rPr>
                <w:sz w:val="20"/>
                <w:szCs w:val="20"/>
              </w:rPr>
              <w:t>cannot</w:t>
            </w:r>
            <w:proofErr w:type="spellEnd"/>
            <w:r>
              <w:rPr>
                <w:sz w:val="20"/>
                <w:szCs w:val="20"/>
              </w:rPr>
              <w:t xml:space="preserve"> </w:t>
            </w:r>
            <w:proofErr w:type="spellStart"/>
            <w:r>
              <w:rPr>
                <w:sz w:val="20"/>
                <w:szCs w:val="20"/>
              </w:rPr>
              <w:t>pinpoint</w:t>
            </w:r>
            <w:proofErr w:type="spellEnd"/>
            <w:r>
              <w:rPr>
                <w:sz w:val="20"/>
                <w:szCs w:val="20"/>
              </w:rPr>
              <w:t xml:space="preserve"> </w:t>
            </w:r>
            <w:proofErr w:type="spellStart"/>
            <w:r>
              <w:rPr>
                <w:sz w:val="20"/>
                <w:szCs w:val="20"/>
              </w:rPr>
              <w:t>the</w:t>
            </w:r>
            <w:proofErr w:type="spellEnd"/>
            <w:r>
              <w:rPr>
                <w:sz w:val="20"/>
                <w:szCs w:val="20"/>
              </w:rPr>
              <w:t xml:space="preserve"> </w:t>
            </w:r>
            <w:proofErr w:type="spellStart"/>
            <w:r>
              <w:rPr>
                <w:sz w:val="20"/>
                <w:szCs w:val="20"/>
              </w:rPr>
              <w:t>exact</w:t>
            </w:r>
            <w:proofErr w:type="spellEnd"/>
            <w:r>
              <w:rPr>
                <w:sz w:val="20"/>
                <w:szCs w:val="20"/>
              </w:rPr>
              <w:t xml:space="preserve"> </w:t>
            </w:r>
            <w:proofErr w:type="spellStart"/>
            <w:r>
              <w:rPr>
                <w:sz w:val="20"/>
                <w:szCs w:val="20"/>
              </w:rPr>
              <w:t>component</w:t>
            </w:r>
            <w:proofErr w:type="spellEnd"/>
            <w:r>
              <w:rPr>
                <w:sz w:val="20"/>
                <w:szCs w:val="20"/>
              </w:rPr>
              <w:t>.</w:t>
            </w:r>
          </w:p>
        </w:tc>
      </w:tr>
      <w:tr w:rsidR="006B2AE8" w:rsidRPr="001B59DC" w14:paraId="147D3B96"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50ED5CCE" w14:textId="77777777" w:rsidR="006B2AE8" w:rsidRDefault="00000000">
            <w:r>
              <w:rPr>
                <w:sz w:val="20"/>
                <w:szCs w:val="20"/>
              </w:rPr>
              <w:t xml:space="preserve">2 — </w:t>
            </w:r>
            <w:proofErr w:type="spellStart"/>
            <w:r>
              <w:rPr>
                <w:sz w:val="20"/>
                <w:szCs w:val="20"/>
              </w:rPr>
              <w:t>Narrow</w:t>
            </w:r>
            <w:proofErr w:type="spellEnd"/>
            <w:r>
              <w:rPr>
                <w:sz w:val="20"/>
                <w:szCs w:val="20"/>
              </w:rPr>
              <w:t xml:space="preserve"> </w:t>
            </w:r>
            <w:proofErr w:type="spellStart"/>
            <w:r>
              <w:rPr>
                <w:sz w:val="20"/>
                <w:szCs w:val="20"/>
              </w:rPr>
              <w:t>down</w:t>
            </w:r>
            <w:proofErr w:type="spellEnd"/>
          </w:p>
        </w:tc>
        <w:tc>
          <w:tcPr>
            <w:tcW w:w="3213"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3D0E28DF" w14:textId="77777777" w:rsidR="006B2AE8" w:rsidRDefault="00000000">
            <w:proofErr w:type="spellStart"/>
            <w:r>
              <w:rPr>
                <w:sz w:val="20"/>
                <w:szCs w:val="20"/>
              </w:rPr>
              <w:t>Medium</w:t>
            </w:r>
            <w:proofErr w:type="spellEnd"/>
            <w:r>
              <w:rPr>
                <w:sz w:val="20"/>
                <w:szCs w:val="20"/>
              </w:rPr>
              <w:t xml:space="preserve"> </w:t>
            </w:r>
            <w:proofErr w:type="spellStart"/>
            <w:r>
              <w:rPr>
                <w:sz w:val="20"/>
                <w:szCs w:val="20"/>
              </w:rPr>
              <w:t>loop</w:t>
            </w:r>
            <w:proofErr w:type="spellEnd"/>
            <w:r>
              <w:rPr>
                <w:sz w:val="20"/>
                <w:szCs w:val="20"/>
              </w:rPr>
              <w:t xml:space="preserve"> (5–15 mm)</w:t>
            </w:r>
          </w:p>
        </w:tc>
        <w:tc>
          <w:tcPr>
            <w:tcW w:w="4013"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6342CB47" w14:textId="77777777" w:rsidR="006B2AE8" w:rsidRPr="001B59DC" w:rsidRDefault="00000000">
            <w:pPr>
              <w:rPr>
                <w:lang w:val="en-GB"/>
              </w:rPr>
            </w:pPr>
            <w:r w:rsidRPr="001B59DC">
              <w:rPr>
                <w:sz w:val="20"/>
                <w:szCs w:val="20"/>
                <w:lang w:val="en-GB"/>
              </w:rPr>
              <w:t>Reduce the scan area. Improved resolution to identify the PCB zone or component group.</w:t>
            </w:r>
          </w:p>
        </w:tc>
      </w:tr>
      <w:tr w:rsidR="006B2AE8" w:rsidRPr="001B59DC" w14:paraId="766C35C9"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363A656" w14:textId="77777777" w:rsidR="006B2AE8" w:rsidRDefault="00000000">
            <w:r>
              <w:rPr>
                <w:sz w:val="20"/>
                <w:szCs w:val="20"/>
              </w:rPr>
              <w:t xml:space="preserve">3 — </w:t>
            </w:r>
            <w:proofErr w:type="spellStart"/>
            <w:r>
              <w:rPr>
                <w:sz w:val="20"/>
                <w:szCs w:val="20"/>
              </w:rPr>
              <w:t>Pinpoint</w:t>
            </w:r>
            <w:proofErr w:type="spellEnd"/>
          </w:p>
        </w:tc>
        <w:tc>
          <w:tcPr>
            <w:tcW w:w="3213"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0F0F79A" w14:textId="77777777" w:rsidR="006B2AE8" w:rsidRDefault="00000000">
            <w:proofErr w:type="spellStart"/>
            <w:r>
              <w:rPr>
                <w:sz w:val="20"/>
                <w:szCs w:val="20"/>
              </w:rPr>
              <w:t>Small</w:t>
            </w:r>
            <w:proofErr w:type="spellEnd"/>
            <w:r>
              <w:rPr>
                <w:sz w:val="20"/>
                <w:szCs w:val="20"/>
              </w:rPr>
              <w:t xml:space="preserve"> </w:t>
            </w:r>
            <w:proofErr w:type="spellStart"/>
            <w:r>
              <w:rPr>
                <w:sz w:val="20"/>
                <w:szCs w:val="20"/>
              </w:rPr>
              <w:t>loop</w:t>
            </w:r>
            <w:proofErr w:type="spellEnd"/>
            <w:r>
              <w:rPr>
                <w:sz w:val="20"/>
                <w:szCs w:val="20"/>
              </w:rPr>
              <w:t xml:space="preserve"> (1–5 mm)</w:t>
            </w:r>
          </w:p>
        </w:tc>
        <w:tc>
          <w:tcPr>
            <w:tcW w:w="4013"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75797EC" w14:textId="77777777" w:rsidR="006B2AE8" w:rsidRPr="001B59DC" w:rsidRDefault="00000000">
            <w:pPr>
              <w:rPr>
                <w:lang w:val="en-GB"/>
              </w:rPr>
            </w:pPr>
            <w:r w:rsidRPr="001B59DC">
              <w:rPr>
                <w:sz w:val="20"/>
                <w:szCs w:val="20"/>
                <w:lang w:val="en-GB"/>
              </w:rPr>
              <w:t>Place directly over individual components or traces. Identifies the exact emitting inductor, trace or via.</w:t>
            </w:r>
          </w:p>
        </w:tc>
      </w:tr>
    </w:tbl>
    <w:p w14:paraId="3058665E" w14:textId="77777777" w:rsidR="006B2AE8" w:rsidRPr="001B59DC" w:rsidRDefault="006B2AE8">
      <w:pPr>
        <w:spacing w:before="60" w:after="60"/>
        <w:rPr>
          <w:lang w:val="en-GB"/>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6B2AE8" w:rsidRPr="001B59DC" w14:paraId="4459F988" w14:textId="77777777">
        <w:tblPrEx>
          <w:tblCellMar>
            <w:top w:w="0" w:type="dxa"/>
            <w:bottom w:w="0" w:type="dxa"/>
          </w:tblCellMar>
        </w:tblPrEx>
        <w:tc>
          <w:tcPr>
            <w:tcW w:w="9026" w:type="dxa"/>
            <w:tcBorders>
              <w:top w:val="single" w:sz="4" w:space="0" w:color="70AD47"/>
              <w:left w:val="thick" w:sz="14" w:space="0" w:color="70AD47"/>
              <w:bottom w:val="single" w:sz="4" w:space="0" w:color="70AD47"/>
              <w:right w:val="single" w:sz="4" w:space="0" w:color="70AD47"/>
            </w:tcBorders>
            <w:shd w:val="clear" w:color="auto" w:fill="E2EFDA"/>
            <w:tcMar>
              <w:top w:w="100" w:type="dxa"/>
              <w:left w:w="180" w:type="dxa"/>
              <w:bottom w:w="100" w:type="dxa"/>
              <w:right w:w="120" w:type="dxa"/>
            </w:tcMar>
          </w:tcPr>
          <w:p w14:paraId="4A5BF1D9" w14:textId="77777777" w:rsidR="006B2AE8" w:rsidRPr="001B59DC" w:rsidRDefault="00000000">
            <w:pPr>
              <w:rPr>
                <w:lang w:val="en-GB"/>
              </w:rPr>
            </w:pPr>
            <w:proofErr w:type="gramStart"/>
            <w:r w:rsidRPr="001B59DC">
              <w:rPr>
                <w:b/>
                <w:bCs/>
                <w:color w:val="375623"/>
                <w:lang w:val="en-GB"/>
              </w:rPr>
              <w:t>✔  TIP</w:t>
            </w:r>
            <w:proofErr w:type="gramEnd"/>
            <w:r w:rsidRPr="001B59DC">
              <w:rPr>
                <w:b/>
                <w:bCs/>
                <w:color w:val="375623"/>
                <w:lang w:val="en-GB"/>
              </w:rPr>
              <w:t xml:space="preserve">:  </w:t>
            </w:r>
            <w:r w:rsidRPr="001B59DC">
              <w:rPr>
                <w:color w:val="375623"/>
                <w:lang w:val="en-GB"/>
              </w:rPr>
              <w:t xml:space="preserve">In </w:t>
            </w:r>
            <w:proofErr w:type="spellStart"/>
            <w:r w:rsidRPr="001B59DC">
              <w:rPr>
                <w:color w:val="375623"/>
                <w:lang w:val="en-GB"/>
              </w:rPr>
              <w:t>tinySA</w:t>
            </w:r>
            <w:proofErr w:type="spellEnd"/>
            <w:r w:rsidRPr="001B59DC">
              <w:rPr>
                <w:color w:val="375623"/>
                <w:lang w:val="en-GB"/>
              </w:rPr>
              <w:t xml:space="preserve"> AR: use the large probe first to build the overall heat map. Then switch to a smaller probe and click to restart the tracker — the heat map persists, so you can overlay the fine-detail scan on top of the </w:t>
            </w:r>
            <w:proofErr w:type="gramStart"/>
            <w:r w:rsidRPr="001B59DC">
              <w:rPr>
                <w:color w:val="375623"/>
                <w:lang w:val="en-GB"/>
              </w:rPr>
              <w:t>coarse</w:t>
            </w:r>
            <w:proofErr w:type="gramEnd"/>
            <w:r w:rsidRPr="001B59DC">
              <w:rPr>
                <w:color w:val="375623"/>
                <w:lang w:val="en-GB"/>
              </w:rPr>
              <w:t xml:space="preserve"> one.</w:t>
            </w:r>
          </w:p>
        </w:tc>
      </w:tr>
    </w:tbl>
    <w:p w14:paraId="4AC6BF3B" w14:textId="77777777" w:rsidR="006B2AE8" w:rsidRPr="001B59DC" w:rsidRDefault="006B2AE8">
      <w:pPr>
        <w:spacing w:before="80" w:after="80"/>
        <w:rPr>
          <w:lang w:val="en-GB"/>
        </w:rPr>
      </w:pPr>
    </w:p>
    <w:p w14:paraId="45A318B2" w14:textId="77777777" w:rsidR="006B2AE8" w:rsidRDefault="00000000">
      <w:pPr>
        <w:pStyle w:val="Ttulo2"/>
        <w:pBdr>
          <w:bottom w:val="single" w:sz="6" w:space="1" w:color="2E75B6"/>
        </w:pBdr>
      </w:pPr>
      <w:r>
        <w:t xml:space="preserve">6.5 </w:t>
      </w:r>
      <w:proofErr w:type="spellStart"/>
      <w:r>
        <w:t>Probe</w:t>
      </w:r>
      <w:proofErr w:type="spellEnd"/>
      <w:r>
        <w:t xml:space="preserve"> </w:t>
      </w:r>
      <w:proofErr w:type="spellStart"/>
      <w:r>
        <w:t>safety</w:t>
      </w:r>
      <w:proofErr w:type="spellEnd"/>
    </w:p>
    <w:p w14:paraId="1CF72B79" w14:textId="77777777" w:rsidR="006B2AE8" w:rsidRDefault="006B2AE8">
      <w:pPr>
        <w:spacing w:before="60"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6B2AE8" w:rsidRPr="001B59DC" w14:paraId="5A7BCCEE" w14:textId="77777777">
        <w:tblPrEx>
          <w:tblCellMar>
            <w:top w:w="0" w:type="dxa"/>
            <w:bottom w:w="0" w:type="dxa"/>
          </w:tblCellMar>
        </w:tblPrEx>
        <w:tc>
          <w:tcPr>
            <w:tcW w:w="9026" w:type="dxa"/>
            <w:tcBorders>
              <w:top w:val="single" w:sz="4" w:space="0" w:color="D6B656"/>
              <w:left w:val="thick" w:sz="14" w:space="0" w:color="D6B656"/>
              <w:bottom w:val="single" w:sz="4" w:space="0" w:color="D6B656"/>
              <w:right w:val="single" w:sz="4" w:space="0" w:color="D6B656"/>
            </w:tcBorders>
            <w:shd w:val="clear" w:color="auto" w:fill="FFF2CC"/>
            <w:tcMar>
              <w:top w:w="100" w:type="dxa"/>
              <w:left w:w="180" w:type="dxa"/>
              <w:bottom w:w="100" w:type="dxa"/>
              <w:right w:w="120" w:type="dxa"/>
            </w:tcMar>
          </w:tcPr>
          <w:p w14:paraId="514B8D62" w14:textId="77777777" w:rsidR="006B2AE8" w:rsidRPr="001B59DC" w:rsidRDefault="00000000">
            <w:pPr>
              <w:rPr>
                <w:lang w:val="en-GB"/>
              </w:rPr>
            </w:pPr>
            <w:proofErr w:type="gramStart"/>
            <w:r w:rsidRPr="001B59DC">
              <w:rPr>
                <w:b/>
                <w:bCs/>
                <w:color w:val="7F6000"/>
                <w:lang w:val="en-GB"/>
              </w:rPr>
              <w:t>⚠  NOTE</w:t>
            </w:r>
            <w:proofErr w:type="gramEnd"/>
            <w:r w:rsidRPr="001B59DC">
              <w:rPr>
                <w:b/>
                <w:bCs/>
                <w:color w:val="7F6000"/>
                <w:lang w:val="en-GB"/>
              </w:rPr>
              <w:t xml:space="preserve">:  </w:t>
            </w:r>
            <w:r w:rsidRPr="001B59DC">
              <w:rPr>
                <w:color w:val="7F6000"/>
                <w:lang w:val="en-GB"/>
              </w:rPr>
              <w:t xml:space="preserve">Always use probes with insulated bodies when scanning live circuits. An uninsulated probe tip can short adjacent traces or components, permanently damaging the DUT or the </w:t>
            </w:r>
            <w:proofErr w:type="spellStart"/>
            <w:r w:rsidRPr="001B59DC">
              <w:rPr>
                <w:color w:val="7F6000"/>
                <w:lang w:val="en-GB"/>
              </w:rPr>
              <w:t>tinySA</w:t>
            </w:r>
            <w:proofErr w:type="spellEnd"/>
            <w:r w:rsidRPr="001B59DC">
              <w:rPr>
                <w:color w:val="7F6000"/>
                <w:lang w:val="en-GB"/>
              </w:rPr>
              <w:t xml:space="preserve"> input. The probe shield also protects the </w:t>
            </w:r>
            <w:proofErr w:type="spellStart"/>
            <w:r w:rsidRPr="001B59DC">
              <w:rPr>
                <w:color w:val="7F6000"/>
                <w:lang w:val="en-GB"/>
              </w:rPr>
              <w:t>tinySA</w:t>
            </w:r>
            <w:proofErr w:type="spellEnd"/>
            <w:r w:rsidRPr="001B59DC">
              <w:rPr>
                <w:color w:val="7F6000"/>
                <w:lang w:val="en-GB"/>
              </w:rPr>
              <w:t xml:space="preserve"> SMA input from transients if accidental contact occurs.</w:t>
            </w:r>
          </w:p>
        </w:tc>
      </w:tr>
    </w:tbl>
    <w:p w14:paraId="5A71A89E" w14:textId="77777777" w:rsidR="006B2AE8" w:rsidRPr="001B59DC" w:rsidRDefault="006B2AE8">
      <w:pPr>
        <w:spacing w:before="60" w:after="60"/>
        <w:rPr>
          <w:lang w:val="en-GB"/>
        </w:rPr>
      </w:pPr>
    </w:p>
    <w:p w14:paraId="555E8D4A" w14:textId="77777777" w:rsidR="006B2AE8" w:rsidRPr="001B59DC" w:rsidRDefault="00000000">
      <w:pPr>
        <w:spacing w:before="60" w:after="100"/>
        <w:rPr>
          <w:lang w:val="en-GB"/>
        </w:rPr>
      </w:pPr>
      <w:r w:rsidRPr="001B59DC">
        <w:rPr>
          <w:lang w:val="en-GB"/>
        </w:rPr>
        <w:lastRenderedPageBreak/>
        <w:t xml:space="preserve">The coaxial shield on H-field probes serves two equally important purposes: (1) Safety — it protects the </w:t>
      </w:r>
      <w:proofErr w:type="spellStart"/>
      <w:r w:rsidRPr="001B59DC">
        <w:rPr>
          <w:lang w:val="en-GB"/>
        </w:rPr>
        <w:t>tinySA</w:t>
      </w:r>
      <w:proofErr w:type="spellEnd"/>
      <w:r w:rsidRPr="001B59DC">
        <w:rPr>
          <w:lang w:val="en-GB"/>
        </w:rPr>
        <w:t xml:space="preserve"> input from electrical breakdown if the probe tip contacts a live conductor; (2) Selectivity — without a shield, the outer surface of the coaxial cable acts as an E-field antenna, making the probe respond to both H and E fields and losing its magnetic selectivity. The shield interrupts the common-mode current path on the cable exterior, ensuring predominantly H-field sensitivity.</w:t>
      </w:r>
    </w:p>
    <w:p w14:paraId="275F2C32" w14:textId="77777777" w:rsidR="006B2AE8" w:rsidRPr="001B59DC" w:rsidRDefault="006B2AE8">
      <w:pPr>
        <w:spacing w:before="80" w:after="80"/>
        <w:rPr>
          <w:lang w:val="en-GB"/>
        </w:rPr>
      </w:pPr>
    </w:p>
    <w:p w14:paraId="092F4B9D" w14:textId="77777777" w:rsidR="006B2AE8" w:rsidRDefault="00000000">
      <w:pPr>
        <w:pStyle w:val="Ttulo2"/>
        <w:pBdr>
          <w:bottom w:val="single" w:sz="6" w:space="1" w:color="2E75B6"/>
        </w:pBdr>
      </w:pPr>
      <w:r>
        <w:t xml:space="preserve">6.6 </w:t>
      </w:r>
      <w:proofErr w:type="spellStart"/>
      <w:r>
        <w:t>Common</w:t>
      </w:r>
      <w:proofErr w:type="spellEnd"/>
      <w:r>
        <w:t xml:space="preserve"> </w:t>
      </w:r>
      <w:proofErr w:type="spellStart"/>
      <w:r>
        <w:t>emission</w:t>
      </w:r>
      <w:proofErr w:type="spellEnd"/>
      <w:r>
        <w:t xml:space="preserve"> </w:t>
      </w:r>
      <w:proofErr w:type="spellStart"/>
      <w:r>
        <w:t>sources</w:t>
      </w:r>
      <w:proofErr w:type="spellEnd"/>
      <w:r>
        <w:t xml:space="preserve"> </w:t>
      </w:r>
      <w:proofErr w:type="spellStart"/>
      <w:r>
        <w:t>by</w:t>
      </w:r>
      <w:proofErr w:type="spellEnd"/>
      <w:r>
        <w:t xml:space="preserve"> </w:t>
      </w:r>
      <w:proofErr w:type="spellStart"/>
      <w:r>
        <w:t>frequency</w:t>
      </w:r>
      <w:proofErr w:type="spellEnd"/>
    </w:p>
    <w:p w14:paraId="76748A84" w14:textId="77777777" w:rsidR="006B2AE8" w:rsidRDefault="006B2AE8">
      <w:pPr>
        <w:spacing w:before="60"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400"/>
        <w:gridCol w:w="4426"/>
      </w:tblGrid>
      <w:tr w:rsidR="006B2AE8" w:rsidRPr="001B59DC" w14:paraId="3B177A2C" w14:textId="77777777">
        <w:tblPrEx>
          <w:tblCellMar>
            <w:top w:w="0" w:type="dxa"/>
            <w:bottom w:w="0" w:type="dxa"/>
          </w:tblCellMar>
        </w:tblPrEx>
        <w:trPr>
          <w:tblHeader/>
        </w:trPr>
        <w:tc>
          <w:tcPr>
            <w:tcW w:w="22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6FF2EAE7" w14:textId="77777777" w:rsidR="006B2AE8" w:rsidRDefault="00000000">
            <w:proofErr w:type="spellStart"/>
            <w:r>
              <w:rPr>
                <w:b/>
                <w:bCs/>
                <w:color w:val="FFFFFF"/>
                <w:sz w:val="20"/>
                <w:szCs w:val="20"/>
              </w:rPr>
              <w:t>Frequency</w:t>
            </w:r>
            <w:proofErr w:type="spellEnd"/>
            <w:r>
              <w:rPr>
                <w:b/>
                <w:bCs/>
                <w:color w:val="FFFFFF"/>
                <w:sz w:val="20"/>
                <w:szCs w:val="20"/>
              </w:rPr>
              <w:t xml:space="preserve"> range</w:t>
            </w:r>
          </w:p>
        </w:tc>
        <w:tc>
          <w:tcPr>
            <w:tcW w:w="24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552A90FC" w14:textId="77777777" w:rsidR="006B2AE8" w:rsidRDefault="00000000">
            <w:proofErr w:type="spellStart"/>
            <w:r>
              <w:rPr>
                <w:b/>
                <w:bCs/>
                <w:color w:val="FFFFFF"/>
                <w:sz w:val="20"/>
                <w:szCs w:val="20"/>
              </w:rPr>
              <w:t>Typical</w:t>
            </w:r>
            <w:proofErr w:type="spellEnd"/>
            <w:r>
              <w:rPr>
                <w:b/>
                <w:bCs/>
                <w:color w:val="FFFFFF"/>
                <w:sz w:val="20"/>
                <w:szCs w:val="20"/>
              </w:rPr>
              <w:t xml:space="preserve"> cause</w:t>
            </w:r>
          </w:p>
        </w:tc>
        <w:tc>
          <w:tcPr>
            <w:tcW w:w="4426"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5D08F122" w14:textId="77777777" w:rsidR="006B2AE8" w:rsidRPr="001B59DC" w:rsidRDefault="00000000">
            <w:pPr>
              <w:rPr>
                <w:lang w:val="en-GB"/>
              </w:rPr>
            </w:pPr>
            <w:r w:rsidRPr="001B59DC">
              <w:rPr>
                <w:b/>
                <w:bCs/>
                <w:color w:val="FFFFFF"/>
                <w:sz w:val="20"/>
                <w:szCs w:val="20"/>
                <w:lang w:val="en-GB"/>
              </w:rPr>
              <w:t xml:space="preserve">Where to scan with </w:t>
            </w:r>
            <w:proofErr w:type="spellStart"/>
            <w:r w:rsidRPr="001B59DC">
              <w:rPr>
                <w:b/>
                <w:bCs/>
                <w:color w:val="FFFFFF"/>
                <w:sz w:val="20"/>
                <w:szCs w:val="20"/>
                <w:lang w:val="en-GB"/>
              </w:rPr>
              <w:t>tinySA</w:t>
            </w:r>
            <w:proofErr w:type="spellEnd"/>
            <w:r w:rsidRPr="001B59DC">
              <w:rPr>
                <w:b/>
                <w:bCs/>
                <w:color w:val="FFFFFF"/>
                <w:sz w:val="20"/>
                <w:szCs w:val="20"/>
                <w:lang w:val="en-GB"/>
              </w:rPr>
              <w:t xml:space="preserve"> AR</w:t>
            </w:r>
          </w:p>
        </w:tc>
      </w:tr>
      <w:tr w:rsidR="006B2AE8" w:rsidRPr="001B59DC" w14:paraId="2D377EFB"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EB6B524" w14:textId="77777777" w:rsidR="006B2AE8" w:rsidRDefault="00000000">
            <w:r>
              <w:rPr>
                <w:sz w:val="20"/>
                <w:szCs w:val="20"/>
              </w:rPr>
              <w:t>100 kHz – 10 MHz</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24FE0AD" w14:textId="77777777" w:rsidR="006B2AE8" w:rsidRPr="001B59DC" w:rsidRDefault="00000000">
            <w:pPr>
              <w:rPr>
                <w:lang w:val="en-GB"/>
              </w:rPr>
            </w:pPr>
            <w:r w:rsidRPr="001B59DC">
              <w:rPr>
                <w:sz w:val="20"/>
                <w:szCs w:val="20"/>
                <w:lang w:val="en-GB"/>
              </w:rPr>
              <w:t>Switching PSU fundamental and low harmonics</w:t>
            </w:r>
          </w:p>
        </w:tc>
        <w:tc>
          <w:tcPr>
            <w:tcW w:w="44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D6B01F9" w14:textId="77777777" w:rsidR="006B2AE8" w:rsidRPr="001B59DC" w:rsidRDefault="00000000">
            <w:pPr>
              <w:rPr>
                <w:lang w:val="en-GB"/>
              </w:rPr>
            </w:pPr>
            <w:r w:rsidRPr="001B59DC">
              <w:rPr>
                <w:sz w:val="20"/>
                <w:szCs w:val="20"/>
                <w:lang w:val="en-GB"/>
              </w:rPr>
              <w:t>Near inductors, MOSFETs, bootstrap capacitors</w:t>
            </w:r>
          </w:p>
        </w:tc>
      </w:tr>
      <w:tr w:rsidR="006B2AE8" w:rsidRPr="001B59DC" w14:paraId="31DBF5D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450F2EA3" w14:textId="77777777" w:rsidR="006B2AE8" w:rsidRDefault="00000000">
            <w:r>
              <w:rPr>
                <w:sz w:val="20"/>
                <w:szCs w:val="20"/>
              </w:rPr>
              <w:t>10 – 100 MHz</w:t>
            </w:r>
          </w:p>
        </w:tc>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727CF9AE" w14:textId="77777777" w:rsidR="006B2AE8" w:rsidRPr="001B59DC" w:rsidRDefault="00000000">
            <w:pPr>
              <w:rPr>
                <w:lang w:val="en-GB"/>
              </w:rPr>
            </w:pPr>
            <w:r w:rsidRPr="001B59DC">
              <w:rPr>
                <w:sz w:val="20"/>
                <w:szCs w:val="20"/>
                <w:lang w:val="en-GB"/>
              </w:rPr>
              <w:t>Common-mode current on cables; cable quarter-wave resonances begin in this range (a 1 m cable resonates at ~75 MHz; a 2 m cable at ~38 MHz). Cables are the dominant radiating structure in most radiated emission failures.</w:t>
            </w:r>
          </w:p>
        </w:tc>
        <w:tc>
          <w:tcPr>
            <w:tcW w:w="4426"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3F837994" w14:textId="77777777" w:rsidR="006B2AE8" w:rsidRPr="001B59DC" w:rsidRDefault="00000000">
            <w:pPr>
              <w:rPr>
                <w:lang w:val="en-GB"/>
              </w:rPr>
            </w:pPr>
            <w:r w:rsidRPr="001B59DC">
              <w:rPr>
                <w:sz w:val="20"/>
                <w:szCs w:val="20"/>
                <w:lang w:val="en-GB"/>
              </w:rPr>
              <w:t>Near cable connectors, cable routing on PCB, and chassis entry points</w:t>
            </w:r>
          </w:p>
        </w:tc>
      </w:tr>
      <w:tr w:rsidR="006B2AE8" w:rsidRPr="001B59DC" w14:paraId="6BE42F07"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E73E39E" w14:textId="77777777" w:rsidR="006B2AE8" w:rsidRDefault="00000000">
            <w:r>
              <w:rPr>
                <w:sz w:val="20"/>
                <w:szCs w:val="20"/>
              </w:rPr>
              <w:t>100 – 400 MHz</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EF0176A" w14:textId="77777777" w:rsidR="006B2AE8" w:rsidRPr="001B59DC" w:rsidRDefault="00000000">
            <w:pPr>
              <w:rPr>
                <w:lang w:val="en-GB"/>
              </w:rPr>
            </w:pPr>
            <w:r w:rsidRPr="001B59DC">
              <w:rPr>
                <w:sz w:val="20"/>
                <w:szCs w:val="20"/>
                <w:lang w:val="en-GB"/>
              </w:rPr>
              <w:t>High-order switching harmonics; clock signals</w:t>
            </w:r>
          </w:p>
        </w:tc>
        <w:tc>
          <w:tcPr>
            <w:tcW w:w="44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BBF1060" w14:textId="77777777" w:rsidR="006B2AE8" w:rsidRPr="001B59DC" w:rsidRDefault="00000000">
            <w:pPr>
              <w:rPr>
                <w:lang w:val="en-GB"/>
              </w:rPr>
            </w:pPr>
            <w:r w:rsidRPr="001B59DC">
              <w:rPr>
                <w:sz w:val="20"/>
                <w:szCs w:val="20"/>
                <w:lang w:val="en-GB"/>
              </w:rPr>
              <w:t>Near oscillators, MCU clock pins, high-speed data lines</w:t>
            </w:r>
          </w:p>
        </w:tc>
      </w:tr>
      <w:tr w:rsidR="006B2AE8" w:rsidRPr="001B59DC" w14:paraId="5E545A31"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2BED1EFF" w14:textId="77777777" w:rsidR="006B2AE8" w:rsidRDefault="00000000">
            <w:r>
              <w:rPr>
                <w:sz w:val="20"/>
                <w:szCs w:val="20"/>
              </w:rPr>
              <w:t>400 MHz – 1 GHz</w:t>
            </w:r>
          </w:p>
        </w:tc>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42CAF56D" w14:textId="77777777" w:rsidR="006B2AE8" w:rsidRPr="001B59DC" w:rsidRDefault="00000000">
            <w:pPr>
              <w:rPr>
                <w:lang w:val="en-GB"/>
              </w:rPr>
            </w:pPr>
            <w:r w:rsidRPr="001B59DC">
              <w:rPr>
                <w:sz w:val="20"/>
                <w:szCs w:val="20"/>
                <w:lang w:val="en-GB"/>
              </w:rPr>
              <w:t>High-speed digital interfaces; PCB trace resonances</w:t>
            </w:r>
          </w:p>
        </w:tc>
        <w:tc>
          <w:tcPr>
            <w:tcW w:w="4426"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7F3639CD" w14:textId="77777777" w:rsidR="006B2AE8" w:rsidRPr="001B59DC" w:rsidRDefault="00000000">
            <w:pPr>
              <w:rPr>
                <w:lang w:val="en-GB"/>
              </w:rPr>
            </w:pPr>
            <w:r w:rsidRPr="001B59DC">
              <w:rPr>
                <w:sz w:val="20"/>
                <w:szCs w:val="20"/>
                <w:lang w:val="en-GB"/>
              </w:rPr>
              <w:t>Near RF modules, HDMI/USB3 connectors, small PCB structures</w:t>
            </w:r>
          </w:p>
        </w:tc>
      </w:tr>
    </w:tbl>
    <w:p w14:paraId="6514F938" w14:textId="77777777" w:rsidR="006B2AE8" w:rsidRPr="001B59DC" w:rsidRDefault="006B2AE8">
      <w:pPr>
        <w:spacing w:before="60" w:after="60"/>
        <w:rPr>
          <w:lang w:val="en-GB"/>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6B2AE8" w:rsidRPr="001B59DC" w14:paraId="39DE7D27" w14:textId="77777777">
        <w:tblPrEx>
          <w:tblCellMar>
            <w:top w:w="0" w:type="dxa"/>
            <w:bottom w:w="0" w:type="dxa"/>
          </w:tblCellMar>
        </w:tblPrEx>
        <w:tc>
          <w:tcPr>
            <w:tcW w:w="9026" w:type="dxa"/>
            <w:tcBorders>
              <w:top w:val="single" w:sz="1" w:space="0" w:color="CCCCCC"/>
              <w:left w:val="thick" w:sz="14" w:space="0" w:color="2E75B6"/>
              <w:bottom w:val="single" w:sz="1" w:space="0" w:color="CCCCCC"/>
              <w:right w:val="single" w:sz="1" w:space="0" w:color="CCCCCC"/>
            </w:tcBorders>
            <w:shd w:val="clear" w:color="auto" w:fill="D5E8F0"/>
            <w:tcMar>
              <w:top w:w="100" w:type="dxa"/>
              <w:left w:w="180" w:type="dxa"/>
              <w:bottom w:w="100" w:type="dxa"/>
              <w:right w:w="120" w:type="dxa"/>
            </w:tcMar>
          </w:tcPr>
          <w:p w14:paraId="70A9B700" w14:textId="77777777" w:rsidR="006B2AE8" w:rsidRPr="001B59DC" w:rsidRDefault="00000000">
            <w:pPr>
              <w:rPr>
                <w:lang w:val="en-GB"/>
              </w:rPr>
            </w:pPr>
            <w:r w:rsidRPr="001B59DC">
              <w:rPr>
                <w:color w:val="1F3864"/>
                <w:lang w:val="en-GB"/>
              </w:rPr>
              <w:t>Most radiated emission failures in certified tests are caused by CABLES, not by the PCB itself. The PCB generates the interference; the cables act as the antenna that radiates it. If the heat map shows a hot spot near a connector, the cable attached to it is likely the radiating structure.</w:t>
            </w:r>
          </w:p>
        </w:tc>
      </w:tr>
    </w:tbl>
    <w:p w14:paraId="27740847" w14:textId="77777777" w:rsidR="006B2AE8" w:rsidRPr="001B59DC" w:rsidRDefault="006B2AE8">
      <w:pPr>
        <w:spacing w:before="80" w:after="80"/>
        <w:rPr>
          <w:lang w:val="en-GB"/>
        </w:rPr>
      </w:pPr>
    </w:p>
    <w:p w14:paraId="296E4DBB" w14:textId="77777777" w:rsidR="006B2AE8" w:rsidRDefault="00000000">
      <w:pPr>
        <w:pStyle w:val="Ttulo2"/>
        <w:pBdr>
          <w:bottom w:val="single" w:sz="6" w:space="1" w:color="2E75B6"/>
        </w:pBdr>
      </w:pPr>
      <w:r>
        <w:t xml:space="preserve">6.7 </w:t>
      </w:r>
      <w:proofErr w:type="spellStart"/>
      <w:r>
        <w:t>Limitations</w:t>
      </w:r>
      <w:proofErr w:type="spellEnd"/>
      <w:r>
        <w:t xml:space="preserve"> </w:t>
      </w:r>
      <w:proofErr w:type="spellStart"/>
      <w:r>
        <w:t>of</w:t>
      </w:r>
      <w:proofErr w:type="spellEnd"/>
      <w:r>
        <w:t xml:space="preserve"> </w:t>
      </w:r>
      <w:proofErr w:type="spellStart"/>
      <w:r>
        <w:t>near-field</w:t>
      </w:r>
      <w:proofErr w:type="spellEnd"/>
      <w:r>
        <w:t xml:space="preserve"> </w:t>
      </w:r>
      <w:proofErr w:type="spellStart"/>
      <w:r>
        <w:t>scanning</w:t>
      </w:r>
      <w:proofErr w:type="spellEnd"/>
    </w:p>
    <w:p w14:paraId="07A8D2C8" w14:textId="77777777" w:rsidR="006B2AE8" w:rsidRDefault="006B2AE8">
      <w:pPr>
        <w:spacing w:before="60" w:after="60"/>
      </w:pPr>
    </w:p>
    <w:p w14:paraId="72AAFFF2" w14:textId="77777777" w:rsidR="006B2AE8" w:rsidRPr="001B59DC" w:rsidRDefault="00000000">
      <w:pPr>
        <w:pStyle w:val="PargrafodaLista"/>
        <w:numPr>
          <w:ilvl w:val="0"/>
          <w:numId w:val="2"/>
        </w:numPr>
        <w:spacing w:before="50" w:after="50"/>
        <w:rPr>
          <w:lang w:val="en-GB"/>
        </w:rPr>
      </w:pPr>
      <w:r w:rsidRPr="001B59DC">
        <w:rPr>
          <w:lang w:val="en-GB"/>
        </w:rPr>
        <w:t>Results are relative, not absolute — different probe types or scan heights give different dBm values for the same source</w:t>
      </w:r>
    </w:p>
    <w:p w14:paraId="2529D715" w14:textId="77777777" w:rsidR="006B2AE8" w:rsidRPr="001B59DC" w:rsidRDefault="00000000">
      <w:pPr>
        <w:pStyle w:val="PargrafodaLista"/>
        <w:numPr>
          <w:ilvl w:val="0"/>
          <w:numId w:val="2"/>
        </w:numPr>
        <w:spacing w:before="50" w:after="50"/>
        <w:rPr>
          <w:lang w:val="en-GB"/>
        </w:rPr>
      </w:pPr>
      <w:r w:rsidRPr="001B59DC">
        <w:rPr>
          <w:lang w:val="en-GB"/>
        </w:rPr>
        <w:t>A hot spot does not automatically mean a radiated emission failure — it depends on how efficiently the system radiates at that frequency</w:t>
      </w:r>
    </w:p>
    <w:p w14:paraId="512D1752" w14:textId="77777777" w:rsidR="006B2AE8" w:rsidRPr="001B59DC" w:rsidRDefault="00000000">
      <w:pPr>
        <w:pStyle w:val="PargrafodaLista"/>
        <w:numPr>
          <w:ilvl w:val="0"/>
          <w:numId w:val="2"/>
        </w:numPr>
        <w:spacing w:before="50" w:after="50"/>
        <w:rPr>
          <w:lang w:val="en-GB"/>
        </w:rPr>
      </w:pPr>
      <w:r w:rsidRPr="001B59DC">
        <w:rPr>
          <w:lang w:val="en-GB"/>
        </w:rPr>
        <w:t>Near-field scanning cannot replace a certified EMC test — it is a pre-compliance and debugging tool</w:t>
      </w:r>
    </w:p>
    <w:p w14:paraId="49E484B2" w14:textId="77777777" w:rsidR="006B2AE8" w:rsidRPr="001B59DC" w:rsidRDefault="00000000">
      <w:pPr>
        <w:pStyle w:val="PargrafodaLista"/>
        <w:numPr>
          <w:ilvl w:val="0"/>
          <w:numId w:val="2"/>
        </w:numPr>
        <w:spacing w:before="50" w:after="50"/>
        <w:rPr>
          <w:lang w:val="en-GB"/>
        </w:rPr>
      </w:pPr>
      <w:r w:rsidRPr="001B59DC">
        <w:rPr>
          <w:lang w:val="en-GB"/>
        </w:rPr>
        <w:t>The heat map is most useful for COMPARISON: before vs. after a PCB modification, component swap or shielding change</w:t>
      </w:r>
    </w:p>
    <w:p w14:paraId="5EC38DAF" w14:textId="77777777" w:rsidR="006B2AE8" w:rsidRPr="001B59DC" w:rsidRDefault="006B2AE8">
      <w:pPr>
        <w:spacing w:before="60" w:after="60"/>
        <w:rPr>
          <w:lang w:val="en-GB"/>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6B2AE8" w:rsidRPr="001B59DC" w14:paraId="4069DD2B" w14:textId="77777777">
        <w:tblPrEx>
          <w:tblCellMar>
            <w:top w:w="0" w:type="dxa"/>
            <w:bottom w:w="0" w:type="dxa"/>
          </w:tblCellMar>
        </w:tblPrEx>
        <w:tc>
          <w:tcPr>
            <w:tcW w:w="9026" w:type="dxa"/>
            <w:tcBorders>
              <w:top w:val="single" w:sz="4" w:space="0" w:color="70AD47"/>
              <w:left w:val="thick" w:sz="14" w:space="0" w:color="70AD47"/>
              <w:bottom w:val="single" w:sz="4" w:space="0" w:color="70AD47"/>
              <w:right w:val="single" w:sz="4" w:space="0" w:color="70AD47"/>
            </w:tcBorders>
            <w:shd w:val="clear" w:color="auto" w:fill="E2EFDA"/>
            <w:tcMar>
              <w:top w:w="100" w:type="dxa"/>
              <w:left w:w="180" w:type="dxa"/>
              <w:bottom w:w="100" w:type="dxa"/>
              <w:right w:w="120" w:type="dxa"/>
            </w:tcMar>
          </w:tcPr>
          <w:p w14:paraId="0F1F576E" w14:textId="77777777" w:rsidR="006B2AE8" w:rsidRPr="001B59DC" w:rsidRDefault="00000000">
            <w:pPr>
              <w:rPr>
                <w:lang w:val="en-GB"/>
              </w:rPr>
            </w:pPr>
            <w:proofErr w:type="gramStart"/>
            <w:r w:rsidRPr="001B59DC">
              <w:rPr>
                <w:b/>
                <w:bCs/>
                <w:color w:val="375623"/>
                <w:lang w:val="en-GB"/>
              </w:rPr>
              <w:lastRenderedPageBreak/>
              <w:t>✔  TIP</w:t>
            </w:r>
            <w:proofErr w:type="gramEnd"/>
            <w:r w:rsidRPr="001B59DC">
              <w:rPr>
                <w:b/>
                <w:bCs/>
                <w:color w:val="375623"/>
                <w:lang w:val="en-GB"/>
              </w:rPr>
              <w:t xml:space="preserve">:  </w:t>
            </w:r>
            <w:r w:rsidRPr="001B59DC">
              <w:rPr>
                <w:color w:val="375623"/>
                <w:lang w:val="en-GB"/>
              </w:rPr>
              <w:t>Best practice: apply a fix (ferrite bead, layout change, ground stitch), then re-scan the same area and compare heat maps. A relative reduction in the hot spot confirms the fix is effective — even before going to a certified test lab.</w:t>
            </w:r>
          </w:p>
        </w:tc>
      </w:tr>
    </w:tbl>
    <w:p w14:paraId="38569C07" w14:textId="77777777" w:rsidR="006B2AE8" w:rsidRPr="001B59DC" w:rsidRDefault="006B2AE8">
      <w:pPr>
        <w:spacing w:before="100" w:after="100"/>
        <w:rPr>
          <w:lang w:val="en-GB"/>
        </w:rPr>
      </w:pPr>
    </w:p>
    <w:p w14:paraId="6DAC977A" w14:textId="77777777" w:rsidR="006B2AE8" w:rsidRPr="001B59DC" w:rsidRDefault="00000000">
      <w:pPr>
        <w:pStyle w:val="Ttulo2"/>
        <w:pBdr>
          <w:bottom w:val="single" w:sz="6" w:space="1" w:color="2E75B6"/>
        </w:pBdr>
        <w:rPr>
          <w:lang w:val="en-GB"/>
        </w:rPr>
      </w:pPr>
      <w:r w:rsidRPr="001B59DC">
        <w:rPr>
          <w:lang w:val="en-GB"/>
        </w:rPr>
        <w:t>6.8 Signal falloff with probe height — critical for consistency</w:t>
      </w:r>
    </w:p>
    <w:p w14:paraId="113C027C" w14:textId="77777777" w:rsidR="006B2AE8" w:rsidRPr="001B59DC" w:rsidRDefault="006B2AE8">
      <w:pPr>
        <w:spacing w:before="60" w:after="60"/>
        <w:rPr>
          <w:lang w:val="en-GB"/>
        </w:rPr>
      </w:pPr>
    </w:p>
    <w:p w14:paraId="4637F689" w14:textId="77777777" w:rsidR="006B2AE8" w:rsidRPr="001B59DC" w:rsidRDefault="00000000">
      <w:pPr>
        <w:spacing w:before="60" w:after="100"/>
        <w:rPr>
          <w:lang w:val="en-GB"/>
        </w:rPr>
      </w:pPr>
      <w:r w:rsidRPr="001B59DC">
        <w:rPr>
          <w:lang w:val="en-GB"/>
        </w:rPr>
        <w:t>Near-field signal strength falls off extremely rapidly with distance. This is the most important factor for producing consistent, comparable heat map results:</w:t>
      </w:r>
    </w:p>
    <w:p w14:paraId="6BF9B50B" w14:textId="77777777" w:rsidR="006B2AE8" w:rsidRPr="001B59DC" w:rsidRDefault="006B2AE8">
      <w:pPr>
        <w:spacing w:before="60" w:after="60"/>
        <w:rPr>
          <w:lang w:val="en-GB"/>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000"/>
        <w:gridCol w:w="4426"/>
      </w:tblGrid>
      <w:tr w:rsidR="006B2AE8" w14:paraId="6C814BEB" w14:textId="77777777">
        <w:tblPrEx>
          <w:tblCellMar>
            <w:top w:w="0" w:type="dxa"/>
            <w:bottom w:w="0" w:type="dxa"/>
          </w:tblCellMar>
        </w:tblPrEx>
        <w:trPr>
          <w:tblHeader/>
        </w:trPr>
        <w:tc>
          <w:tcPr>
            <w:tcW w:w="26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65A34794" w14:textId="77777777" w:rsidR="006B2AE8" w:rsidRDefault="00000000">
            <w:proofErr w:type="spellStart"/>
            <w:r>
              <w:rPr>
                <w:b/>
                <w:bCs/>
                <w:color w:val="FFFFFF"/>
                <w:sz w:val="20"/>
                <w:szCs w:val="20"/>
              </w:rPr>
              <w:t>Probe</w:t>
            </w:r>
            <w:proofErr w:type="spellEnd"/>
            <w:r>
              <w:rPr>
                <w:b/>
                <w:bCs/>
                <w:color w:val="FFFFFF"/>
                <w:sz w:val="20"/>
                <w:szCs w:val="20"/>
              </w:rPr>
              <w:t xml:space="preserve"> </w:t>
            </w:r>
            <w:proofErr w:type="spellStart"/>
            <w:r>
              <w:rPr>
                <w:b/>
                <w:bCs/>
                <w:color w:val="FFFFFF"/>
                <w:sz w:val="20"/>
                <w:szCs w:val="20"/>
              </w:rPr>
              <w:t>type</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43FDD7DA" w14:textId="77777777" w:rsidR="006B2AE8" w:rsidRDefault="00000000">
            <w:proofErr w:type="spellStart"/>
            <w:r>
              <w:rPr>
                <w:b/>
                <w:bCs/>
                <w:color w:val="FFFFFF"/>
                <w:sz w:val="20"/>
                <w:szCs w:val="20"/>
              </w:rPr>
              <w:t>Falloff</w:t>
            </w:r>
            <w:proofErr w:type="spellEnd"/>
            <w:r>
              <w:rPr>
                <w:b/>
                <w:bCs/>
                <w:color w:val="FFFFFF"/>
                <w:sz w:val="20"/>
                <w:szCs w:val="20"/>
              </w:rPr>
              <w:t xml:space="preserve"> </w:t>
            </w:r>
            <w:proofErr w:type="spellStart"/>
            <w:r>
              <w:rPr>
                <w:b/>
                <w:bCs/>
                <w:color w:val="FFFFFF"/>
                <w:sz w:val="20"/>
                <w:szCs w:val="20"/>
              </w:rPr>
              <w:t>law</w:t>
            </w:r>
            <w:proofErr w:type="spellEnd"/>
          </w:p>
        </w:tc>
        <w:tc>
          <w:tcPr>
            <w:tcW w:w="4426"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7C4E8CED" w14:textId="77777777" w:rsidR="006B2AE8" w:rsidRDefault="00000000">
            <w:proofErr w:type="spellStart"/>
            <w:r>
              <w:rPr>
                <w:b/>
                <w:bCs/>
                <w:color w:val="FFFFFF"/>
                <w:sz w:val="20"/>
                <w:szCs w:val="20"/>
              </w:rPr>
              <w:t>Practical</w:t>
            </w:r>
            <w:proofErr w:type="spellEnd"/>
            <w:r>
              <w:rPr>
                <w:b/>
                <w:bCs/>
                <w:color w:val="FFFFFF"/>
                <w:sz w:val="20"/>
                <w:szCs w:val="20"/>
              </w:rPr>
              <w:t xml:space="preserve"> </w:t>
            </w:r>
            <w:proofErr w:type="spellStart"/>
            <w:r>
              <w:rPr>
                <w:b/>
                <w:bCs/>
                <w:color w:val="FFFFFF"/>
                <w:sz w:val="20"/>
                <w:szCs w:val="20"/>
              </w:rPr>
              <w:t>consequence</w:t>
            </w:r>
            <w:proofErr w:type="spellEnd"/>
          </w:p>
        </w:tc>
      </w:tr>
      <w:tr w:rsidR="006B2AE8" w:rsidRPr="001B59DC" w14:paraId="1280CE4A"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74A5EE6" w14:textId="77777777" w:rsidR="006B2AE8" w:rsidRPr="001B59DC" w:rsidRDefault="00000000">
            <w:pPr>
              <w:rPr>
                <w:lang w:val="en-GB"/>
              </w:rPr>
            </w:pPr>
            <w:r w:rsidRPr="001B59DC">
              <w:rPr>
                <w:sz w:val="20"/>
                <w:szCs w:val="20"/>
                <w:lang w:val="en-GB"/>
              </w:rPr>
              <w:t>H-field loop (magnetic dipole)</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B276004" w14:textId="77777777" w:rsidR="006B2AE8" w:rsidRDefault="00000000">
            <w:r>
              <w:rPr>
                <w:sz w:val="20"/>
                <w:szCs w:val="20"/>
              </w:rPr>
              <w:t>1/r³</w:t>
            </w:r>
          </w:p>
        </w:tc>
        <w:tc>
          <w:tcPr>
            <w:tcW w:w="44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09B57B6" w14:textId="77777777" w:rsidR="006B2AE8" w:rsidRPr="001B59DC" w:rsidRDefault="00000000">
            <w:pPr>
              <w:rPr>
                <w:lang w:val="en-GB"/>
              </w:rPr>
            </w:pPr>
            <w:r w:rsidRPr="001B59DC">
              <w:rPr>
                <w:sz w:val="20"/>
                <w:szCs w:val="20"/>
                <w:lang w:val="en-GB"/>
              </w:rPr>
              <w:t xml:space="preserve">Doubling probe height: −18 </w:t>
            </w:r>
            <w:proofErr w:type="spellStart"/>
            <w:r w:rsidRPr="001B59DC">
              <w:rPr>
                <w:sz w:val="20"/>
                <w:szCs w:val="20"/>
                <w:lang w:val="en-GB"/>
              </w:rPr>
              <w:t>dB.</w:t>
            </w:r>
            <w:proofErr w:type="spellEnd"/>
            <w:r w:rsidRPr="001B59DC">
              <w:rPr>
                <w:sz w:val="20"/>
                <w:szCs w:val="20"/>
                <w:lang w:val="en-GB"/>
              </w:rPr>
              <w:t xml:space="preserve"> A 1mm height change at 2mm above the PCB changes the reading by ~10 </w:t>
            </w:r>
            <w:proofErr w:type="spellStart"/>
            <w:r w:rsidRPr="001B59DC">
              <w:rPr>
                <w:sz w:val="20"/>
                <w:szCs w:val="20"/>
                <w:lang w:val="en-GB"/>
              </w:rPr>
              <w:t>dB.</w:t>
            </w:r>
            <w:proofErr w:type="spellEnd"/>
          </w:p>
        </w:tc>
      </w:tr>
      <w:tr w:rsidR="006B2AE8" w:rsidRPr="001B59DC" w14:paraId="092AE120"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7276B962" w14:textId="77777777" w:rsidR="006B2AE8" w:rsidRDefault="00000000">
            <w:r>
              <w:rPr>
                <w:sz w:val="20"/>
                <w:szCs w:val="20"/>
              </w:rPr>
              <w:t>E-</w:t>
            </w:r>
            <w:proofErr w:type="spellStart"/>
            <w:r>
              <w:rPr>
                <w:sz w:val="20"/>
                <w:szCs w:val="20"/>
              </w:rPr>
              <w:t>field</w:t>
            </w:r>
            <w:proofErr w:type="spellEnd"/>
            <w:r>
              <w:rPr>
                <w:sz w:val="20"/>
                <w:szCs w:val="20"/>
              </w:rPr>
              <w:t xml:space="preserve"> (</w:t>
            </w:r>
            <w:proofErr w:type="spellStart"/>
            <w:r>
              <w:rPr>
                <w:sz w:val="20"/>
                <w:szCs w:val="20"/>
              </w:rPr>
              <w:t>electric</w:t>
            </w:r>
            <w:proofErr w:type="spellEnd"/>
            <w:r>
              <w:rPr>
                <w:sz w:val="20"/>
                <w:szCs w:val="20"/>
              </w:rPr>
              <w:t xml:space="preserve"> </w:t>
            </w:r>
            <w:proofErr w:type="spellStart"/>
            <w:r>
              <w:rPr>
                <w:sz w:val="20"/>
                <w:szCs w:val="20"/>
              </w:rPr>
              <w:t>dipole</w:t>
            </w:r>
            <w:proofErr w:type="spellEnd"/>
            <w:r>
              <w:rPr>
                <w:sz w:val="20"/>
                <w:szCs w:val="20"/>
              </w:rPr>
              <w:t>)</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4FB2CFE6" w14:textId="77777777" w:rsidR="006B2AE8" w:rsidRDefault="00000000">
            <w:r>
              <w:rPr>
                <w:sz w:val="20"/>
                <w:szCs w:val="20"/>
              </w:rPr>
              <w:t>1/r²</w:t>
            </w:r>
          </w:p>
        </w:tc>
        <w:tc>
          <w:tcPr>
            <w:tcW w:w="4426"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19DE8898" w14:textId="77777777" w:rsidR="006B2AE8" w:rsidRPr="001B59DC" w:rsidRDefault="00000000">
            <w:pPr>
              <w:rPr>
                <w:lang w:val="en-GB"/>
              </w:rPr>
            </w:pPr>
            <w:r w:rsidRPr="001B59DC">
              <w:rPr>
                <w:sz w:val="20"/>
                <w:szCs w:val="20"/>
                <w:lang w:val="en-GB"/>
              </w:rPr>
              <w:t xml:space="preserve">Doubling probe height: −12 </w:t>
            </w:r>
            <w:proofErr w:type="spellStart"/>
            <w:r w:rsidRPr="001B59DC">
              <w:rPr>
                <w:sz w:val="20"/>
                <w:szCs w:val="20"/>
                <w:lang w:val="en-GB"/>
              </w:rPr>
              <w:t>dB.</w:t>
            </w:r>
            <w:proofErr w:type="spellEnd"/>
            <w:r w:rsidRPr="001B59DC">
              <w:rPr>
                <w:sz w:val="20"/>
                <w:szCs w:val="20"/>
                <w:lang w:val="en-GB"/>
              </w:rPr>
              <w:t xml:space="preserve"> Less extreme but still very sensitive to distance.</w:t>
            </w:r>
          </w:p>
        </w:tc>
      </w:tr>
      <w:tr w:rsidR="006B2AE8" w:rsidRPr="001B59DC" w14:paraId="319B5545"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D0B3B0D" w14:textId="77777777" w:rsidR="006B2AE8" w:rsidRPr="001B59DC" w:rsidRDefault="00000000">
            <w:pPr>
              <w:rPr>
                <w:lang w:val="en-GB"/>
              </w:rPr>
            </w:pPr>
            <w:r w:rsidRPr="001B59DC">
              <w:rPr>
                <w:sz w:val="20"/>
                <w:szCs w:val="20"/>
                <w:lang w:val="en-GB"/>
              </w:rPr>
              <w:t>Far field (EMC chamber reference)</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2E544EE" w14:textId="77777777" w:rsidR="006B2AE8" w:rsidRDefault="00000000">
            <w:r>
              <w:rPr>
                <w:sz w:val="20"/>
                <w:szCs w:val="20"/>
              </w:rPr>
              <w:t>1/r</w:t>
            </w:r>
          </w:p>
        </w:tc>
        <w:tc>
          <w:tcPr>
            <w:tcW w:w="44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09224D1" w14:textId="77777777" w:rsidR="006B2AE8" w:rsidRPr="001B59DC" w:rsidRDefault="00000000">
            <w:pPr>
              <w:rPr>
                <w:lang w:val="en-GB"/>
              </w:rPr>
            </w:pPr>
            <w:r w:rsidRPr="001B59DC">
              <w:rPr>
                <w:sz w:val="20"/>
                <w:szCs w:val="20"/>
                <w:lang w:val="en-GB"/>
              </w:rPr>
              <w:t xml:space="preserve">Doubling distance: −6 </w:t>
            </w:r>
            <w:proofErr w:type="spellStart"/>
            <w:r w:rsidRPr="001B59DC">
              <w:rPr>
                <w:sz w:val="20"/>
                <w:szCs w:val="20"/>
                <w:lang w:val="en-GB"/>
              </w:rPr>
              <w:t>dB.</w:t>
            </w:r>
            <w:proofErr w:type="spellEnd"/>
            <w:r w:rsidRPr="001B59DC">
              <w:rPr>
                <w:sz w:val="20"/>
                <w:szCs w:val="20"/>
                <w:lang w:val="en-GB"/>
              </w:rPr>
              <w:t xml:space="preserve"> The EMC test antenna at 3m or 10m operates in this regime.</w:t>
            </w:r>
          </w:p>
        </w:tc>
      </w:tr>
    </w:tbl>
    <w:p w14:paraId="2F230EE9" w14:textId="77777777" w:rsidR="006B2AE8" w:rsidRPr="001B59DC" w:rsidRDefault="006B2AE8">
      <w:pPr>
        <w:spacing w:before="60" w:after="60"/>
        <w:rPr>
          <w:lang w:val="en-GB"/>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6B2AE8" w14:paraId="65AD5867" w14:textId="77777777">
        <w:tblPrEx>
          <w:tblCellMar>
            <w:top w:w="0" w:type="dxa"/>
            <w:bottom w:w="0" w:type="dxa"/>
          </w:tblCellMar>
        </w:tblPrEx>
        <w:tc>
          <w:tcPr>
            <w:tcW w:w="9026" w:type="dxa"/>
            <w:tcBorders>
              <w:top w:val="single" w:sz="4" w:space="0" w:color="D6B656"/>
              <w:left w:val="thick" w:sz="14" w:space="0" w:color="D6B656"/>
              <w:bottom w:val="single" w:sz="4" w:space="0" w:color="D6B656"/>
              <w:right w:val="single" w:sz="4" w:space="0" w:color="D6B656"/>
            </w:tcBorders>
            <w:shd w:val="clear" w:color="auto" w:fill="FFF2CC"/>
            <w:tcMar>
              <w:top w:w="100" w:type="dxa"/>
              <w:left w:w="180" w:type="dxa"/>
              <w:bottom w:w="100" w:type="dxa"/>
              <w:right w:w="120" w:type="dxa"/>
            </w:tcMar>
          </w:tcPr>
          <w:p w14:paraId="6EFFC820" w14:textId="77777777" w:rsidR="006B2AE8" w:rsidRDefault="00000000">
            <w:proofErr w:type="gramStart"/>
            <w:r w:rsidRPr="001B59DC">
              <w:rPr>
                <w:b/>
                <w:bCs/>
                <w:color w:val="7F6000"/>
                <w:lang w:val="en-GB"/>
              </w:rPr>
              <w:t>⚠  NOTE</w:t>
            </w:r>
            <w:proofErr w:type="gramEnd"/>
            <w:r w:rsidRPr="001B59DC">
              <w:rPr>
                <w:b/>
                <w:bCs/>
                <w:color w:val="7F6000"/>
                <w:lang w:val="en-GB"/>
              </w:rPr>
              <w:t xml:space="preserve">:  </w:t>
            </w:r>
            <w:r w:rsidRPr="001B59DC">
              <w:rPr>
                <w:color w:val="7F6000"/>
                <w:lang w:val="en-GB"/>
              </w:rPr>
              <w:t xml:space="preserve">Absolute dBm values in the heat map are only meaningful when probe height above the PCB is consistent across the entire scan. Maintain a constant scan height — ideally 1-3 mm — throughout a session. </w:t>
            </w:r>
            <w:proofErr w:type="spellStart"/>
            <w:r>
              <w:rPr>
                <w:color w:val="7F6000"/>
              </w:rPr>
              <w:t>Results</w:t>
            </w:r>
            <w:proofErr w:type="spellEnd"/>
            <w:r>
              <w:rPr>
                <w:color w:val="7F6000"/>
              </w:rPr>
              <w:t xml:space="preserve"> </w:t>
            </w:r>
            <w:proofErr w:type="spellStart"/>
            <w:r>
              <w:rPr>
                <w:color w:val="7F6000"/>
              </w:rPr>
              <w:t>from</w:t>
            </w:r>
            <w:proofErr w:type="spellEnd"/>
            <w:r>
              <w:rPr>
                <w:color w:val="7F6000"/>
              </w:rPr>
              <w:t xml:space="preserve"> </w:t>
            </w:r>
            <w:proofErr w:type="spellStart"/>
            <w:r>
              <w:rPr>
                <w:color w:val="7F6000"/>
              </w:rPr>
              <w:t>different</w:t>
            </w:r>
            <w:proofErr w:type="spellEnd"/>
            <w:r>
              <w:rPr>
                <w:color w:val="7F6000"/>
              </w:rPr>
              <w:t xml:space="preserve"> scan </w:t>
            </w:r>
            <w:proofErr w:type="spellStart"/>
            <w:r>
              <w:rPr>
                <w:color w:val="7F6000"/>
              </w:rPr>
              <w:t>heights</w:t>
            </w:r>
            <w:proofErr w:type="spellEnd"/>
            <w:r>
              <w:rPr>
                <w:color w:val="7F6000"/>
              </w:rPr>
              <w:t xml:space="preserve"> </w:t>
            </w:r>
            <w:proofErr w:type="spellStart"/>
            <w:r>
              <w:rPr>
                <w:color w:val="7F6000"/>
              </w:rPr>
              <w:t>cannot</w:t>
            </w:r>
            <w:proofErr w:type="spellEnd"/>
            <w:r>
              <w:rPr>
                <w:color w:val="7F6000"/>
              </w:rPr>
              <w:t xml:space="preserve"> </w:t>
            </w:r>
            <w:proofErr w:type="spellStart"/>
            <w:r>
              <w:rPr>
                <w:color w:val="7F6000"/>
              </w:rPr>
              <w:t>be</w:t>
            </w:r>
            <w:proofErr w:type="spellEnd"/>
            <w:r>
              <w:rPr>
                <w:color w:val="7F6000"/>
              </w:rPr>
              <w:t xml:space="preserve"> </w:t>
            </w:r>
            <w:proofErr w:type="spellStart"/>
            <w:r>
              <w:rPr>
                <w:color w:val="7F6000"/>
              </w:rPr>
              <w:t>directly</w:t>
            </w:r>
            <w:proofErr w:type="spellEnd"/>
            <w:r>
              <w:rPr>
                <w:color w:val="7F6000"/>
              </w:rPr>
              <w:t xml:space="preserve"> </w:t>
            </w:r>
            <w:proofErr w:type="spellStart"/>
            <w:r>
              <w:rPr>
                <w:color w:val="7F6000"/>
              </w:rPr>
              <w:t>compared</w:t>
            </w:r>
            <w:proofErr w:type="spellEnd"/>
            <w:r>
              <w:rPr>
                <w:color w:val="7F6000"/>
              </w:rPr>
              <w:t>.</w:t>
            </w:r>
          </w:p>
        </w:tc>
      </w:tr>
    </w:tbl>
    <w:p w14:paraId="46254D18" w14:textId="77777777" w:rsidR="006B2AE8" w:rsidRDefault="006B2AE8">
      <w:pPr>
        <w:spacing w:before="100" w:after="100"/>
      </w:pPr>
    </w:p>
    <w:p w14:paraId="200B7E38" w14:textId="77777777" w:rsidR="006B2AE8" w:rsidRPr="001B59DC" w:rsidRDefault="00000000">
      <w:pPr>
        <w:pStyle w:val="Ttulo2"/>
        <w:pBdr>
          <w:bottom w:val="single" w:sz="6" w:space="1" w:color="2E75B6"/>
        </w:pBdr>
        <w:rPr>
          <w:lang w:val="en-GB"/>
        </w:rPr>
      </w:pPr>
      <w:r w:rsidRPr="001B59DC">
        <w:rPr>
          <w:lang w:val="en-GB"/>
        </w:rPr>
        <w:t>6.9 What the heat map peak reading represents</w:t>
      </w:r>
    </w:p>
    <w:p w14:paraId="73F5DE6B" w14:textId="77777777" w:rsidR="006B2AE8" w:rsidRPr="001B59DC" w:rsidRDefault="006B2AE8">
      <w:pPr>
        <w:spacing w:before="60" w:after="60"/>
        <w:rPr>
          <w:lang w:val="en-GB"/>
        </w:rPr>
      </w:pPr>
    </w:p>
    <w:p w14:paraId="3A6291ED" w14:textId="77777777" w:rsidR="006B2AE8" w:rsidRDefault="00000000">
      <w:pPr>
        <w:spacing w:before="60" w:after="100"/>
      </w:pPr>
      <w:r w:rsidRPr="001B59DC">
        <w:rPr>
          <w:lang w:val="en-GB"/>
        </w:rPr>
        <w:t xml:space="preserve">In each measurement cycle, </w:t>
      </w:r>
      <w:proofErr w:type="spellStart"/>
      <w:r w:rsidRPr="001B59DC">
        <w:rPr>
          <w:lang w:val="en-GB"/>
        </w:rPr>
        <w:t>tinySA</w:t>
      </w:r>
      <w:proofErr w:type="spellEnd"/>
      <w:r w:rsidRPr="001B59DC">
        <w:rPr>
          <w:lang w:val="en-GB"/>
        </w:rPr>
        <w:t xml:space="preserve"> AR finds and records the single highest amplitude point across the ENTIRE sweep frequency range at the current probe position. </w:t>
      </w:r>
      <w:proofErr w:type="spellStart"/>
      <w:r>
        <w:t>This</w:t>
      </w:r>
      <w:proofErr w:type="spellEnd"/>
      <w:r>
        <w:t xml:space="preserve"> </w:t>
      </w:r>
      <w:proofErr w:type="spellStart"/>
      <w:r>
        <w:t>has</w:t>
      </w:r>
      <w:proofErr w:type="spellEnd"/>
      <w:r>
        <w:t xml:space="preserve"> </w:t>
      </w:r>
      <w:proofErr w:type="spellStart"/>
      <w:r>
        <w:t>important</w:t>
      </w:r>
      <w:proofErr w:type="spellEnd"/>
      <w:r>
        <w:t xml:space="preserve"> </w:t>
      </w:r>
      <w:proofErr w:type="spellStart"/>
      <w:r>
        <w:t>implications</w:t>
      </w:r>
      <w:proofErr w:type="spellEnd"/>
      <w:r>
        <w:t>:</w:t>
      </w:r>
    </w:p>
    <w:p w14:paraId="72851007" w14:textId="77777777" w:rsidR="006B2AE8" w:rsidRDefault="006B2AE8">
      <w:pPr>
        <w:spacing w:before="60" w:after="60"/>
      </w:pPr>
    </w:p>
    <w:p w14:paraId="75C4E210" w14:textId="77777777" w:rsidR="006B2AE8" w:rsidRPr="001B59DC" w:rsidRDefault="00000000">
      <w:pPr>
        <w:pStyle w:val="PargrafodaLista"/>
        <w:numPr>
          <w:ilvl w:val="0"/>
          <w:numId w:val="2"/>
        </w:numPr>
        <w:spacing w:before="50" w:after="50"/>
        <w:rPr>
          <w:lang w:val="en-GB"/>
        </w:rPr>
      </w:pPr>
      <w:r w:rsidRPr="001B59DC">
        <w:rPr>
          <w:lang w:val="en-GB"/>
        </w:rPr>
        <w:t>If two emission sources exist at different frequencies (e.g., a 1 MHz PSU harmonic and a 25 MHz clock harmonic), the heat map always shows the STRONGER of the two at each probe position. The weaker source may be invisible in the heat map even if it is the more relevant one.</w:t>
      </w:r>
    </w:p>
    <w:p w14:paraId="1D217407" w14:textId="77777777" w:rsidR="006B2AE8" w:rsidRPr="001B59DC" w:rsidRDefault="00000000">
      <w:pPr>
        <w:pStyle w:val="PargrafodaLista"/>
        <w:numPr>
          <w:ilvl w:val="0"/>
          <w:numId w:val="2"/>
        </w:numPr>
        <w:spacing w:before="50" w:after="50"/>
        <w:rPr>
          <w:lang w:val="en-GB"/>
        </w:rPr>
      </w:pPr>
      <w:r w:rsidRPr="001B59DC">
        <w:rPr>
          <w:lang w:val="en-GB"/>
        </w:rPr>
        <w:t>The frequency shown in the HUD is the frequency of the global sweep peak, not necessarily the dominant frequency at that spatial location.</w:t>
      </w:r>
    </w:p>
    <w:p w14:paraId="276CFFE5" w14:textId="77777777" w:rsidR="006B2AE8" w:rsidRPr="001B59DC" w:rsidRDefault="006B2AE8">
      <w:pPr>
        <w:spacing w:before="60" w:after="60"/>
        <w:rPr>
          <w:lang w:val="en-GB"/>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6B2AE8" w:rsidRPr="001B59DC" w14:paraId="25B82521" w14:textId="77777777">
        <w:tblPrEx>
          <w:tblCellMar>
            <w:top w:w="0" w:type="dxa"/>
            <w:bottom w:w="0" w:type="dxa"/>
          </w:tblCellMar>
        </w:tblPrEx>
        <w:tc>
          <w:tcPr>
            <w:tcW w:w="9026" w:type="dxa"/>
            <w:tcBorders>
              <w:top w:val="single" w:sz="4" w:space="0" w:color="70AD47"/>
              <w:left w:val="thick" w:sz="14" w:space="0" w:color="70AD47"/>
              <w:bottom w:val="single" w:sz="4" w:space="0" w:color="70AD47"/>
              <w:right w:val="single" w:sz="4" w:space="0" w:color="70AD47"/>
            </w:tcBorders>
            <w:shd w:val="clear" w:color="auto" w:fill="E2EFDA"/>
            <w:tcMar>
              <w:top w:w="100" w:type="dxa"/>
              <w:left w:w="180" w:type="dxa"/>
              <w:bottom w:w="100" w:type="dxa"/>
              <w:right w:w="120" w:type="dxa"/>
            </w:tcMar>
          </w:tcPr>
          <w:p w14:paraId="1BA1B562" w14:textId="77777777" w:rsidR="006B2AE8" w:rsidRPr="001B59DC" w:rsidRDefault="00000000">
            <w:pPr>
              <w:rPr>
                <w:lang w:val="en-GB"/>
              </w:rPr>
            </w:pPr>
            <w:proofErr w:type="gramStart"/>
            <w:r w:rsidRPr="001B59DC">
              <w:rPr>
                <w:b/>
                <w:bCs/>
                <w:color w:val="375623"/>
                <w:lang w:val="en-GB"/>
              </w:rPr>
              <w:t>✔  TIP</w:t>
            </w:r>
            <w:proofErr w:type="gramEnd"/>
            <w:r w:rsidRPr="001B59DC">
              <w:rPr>
                <w:b/>
                <w:bCs/>
                <w:color w:val="375623"/>
                <w:lang w:val="en-GB"/>
              </w:rPr>
              <w:t xml:space="preserve">:  </w:t>
            </w:r>
            <w:r w:rsidRPr="001B59DC">
              <w:rPr>
                <w:color w:val="375623"/>
                <w:lang w:val="en-GB"/>
              </w:rPr>
              <w:t xml:space="preserve">To map a specific frequency: narrow the </w:t>
            </w:r>
            <w:proofErr w:type="spellStart"/>
            <w:r w:rsidRPr="001B59DC">
              <w:rPr>
                <w:color w:val="375623"/>
                <w:lang w:val="en-GB"/>
              </w:rPr>
              <w:t>tinySA</w:t>
            </w:r>
            <w:proofErr w:type="spellEnd"/>
            <w:r w:rsidRPr="001B59DC">
              <w:rPr>
                <w:color w:val="375623"/>
                <w:lang w:val="en-GB"/>
              </w:rPr>
              <w:t xml:space="preserve"> sweep span to a small range around that frequency (e.g., 24-26 MHz). The heat map will then show spatial emissions only in that band, allowing targeted mapping of a single emission source or harmonic.</w:t>
            </w:r>
          </w:p>
        </w:tc>
      </w:tr>
    </w:tbl>
    <w:p w14:paraId="24752321" w14:textId="77777777" w:rsidR="006B2AE8" w:rsidRPr="001B59DC" w:rsidRDefault="006B2AE8">
      <w:pPr>
        <w:spacing w:before="100" w:after="100"/>
        <w:rPr>
          <w:lang w:val="en-GB"/>
        </w:rPr>
      </w:pPr>
    </w:p>
    <w:p w14:paraId="3CD16F0C" w14:textId="77777777" w:rsidR="006B2AE8" w:rsidRPr="001B59DC" w:rsidRDefault="00000000">
      <w:pPr>
        <w:pStyle w:val="Ttulo2"/>
        <w:pBdr>
          <w:bottom w:val="single" w:sz="6" w:space="1" w:color="2E75B6"/>
        </w:pBdr>
        <w:rPr>
          <w:lang w:val="en-GB"/>
        </w:rPr>
      </w:pPr>
      <w:r w:rsidRPr="001B59DC">
        <w:rPr>
          <w:lang w:val="en-GB"/>
        </w:rPr>
        <w:t>6.10 RBW consistency — required for valid comparisons</w:t>
      </w:r>
    </w:p>
    <w:p w14:paraId="499DF2D4" w14:textId="77777777" w:rsidR="006B2AE8" w:rsidRPr="001B59DC" w:rsidRDefault="006B2AE8">
      <w:pPr>
        <w:spacing w:before="60" w:after="60"/>
        <w:rPr>
          <w:lang w:val="en-GB"/>
        </w:rPr>
      </w:pPr>
    </w:p>
    <w:p w14:paraId="4B799631" w14:textId="77777777" w:rsidR="006B2AE8" w:rsidRPr="001B59DC" w:rsidRDefault="00000000">
      <w:pPr>
        <w:spacing w:before="60" w:after="100"/>
        <w:rPr>
          <w:lang w:val="en-GB"/>
        </w:rPr>
      </w:pPr>
      <w:r w:rsidRPr="001B59DC">
        <w:rPr>
          <w:lang w:val="en-GB"/>
        </w:rPr>
        <w:lastRenderedPageBreak/>
        <w:t xml:space="preserve">The </w:t>
      </w:r>
      <w:proofErr w:type="spellStart"/>
      <w:r w:rsidRPr="001B59DC">
        <w:rPr>
          <w:lang w:val="en-GB"/>
        </w:rPr>
        <w:t>tinySA</w:t>
      </w:r>
      <w:proofErr w:type="spellEnd"/>
      <w:r w:rsidRPr="001B59DC">
        <w:rPr>
          <w:lang w:val="en-GB"/>
        </w:rPr>
        <w:t xml:space="preserve"> Resolution Bandwidth (RBW) setting directly affects measured dBm levels. A 10x reduction in RBW (e.g., 300 kHz to 30 kHz) changes readings for broadband noise sources by approximately 10 </w:t>
      </w:r>
      <w:proofErr w:type="spellStart"/>
      <w:r w:rsidRPr="001B59DC">
        <w:rPr>
          <w:lang w:val="en-GB"/>
        </w:rPr>
        <w:t>dB.</w:t>
      </w:r>
      <w:proofErr w:type="spellEnd"/>
    </w:p>
    <w:p w14:paraId="1283B437" w14:textId="77777777" w:rsidR="006B2AE8" w:rsidRPr="001B59DC" w:rsidRDefault="006B2AE8">
      <w:pPr>
        <w:spacing w:before="60" w:after="60"/>
        <w:rPr>
          <w:lang w:val="en-GB"/>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6B2AE8" w:rsidRPr="001B59DC" w14:paraId="1E08C3F9" w14:textId="77777777">
        <w:tblPrEx>
          <w:tblCellMar>
            <w:top w:w="0" w:type="dxa"/>
            <w:bottom w:w="0" w:type="dxa"/>
          </w:tblCellMar>
        </w:tblPrEx>
        <w:tc>
          <w:tcPr>
            <w:tcW w:w="9026" w:type="dxa"/>
            <w:tcBorders>
              <w:top w:val="single" w:sz="4" w:space="0" w:color="D6B656"/>
              <w:left w:val="thick" w:sz="14" w:space="0" w:color="D6B656"/>
              <w:bottom w:val="single" w:sz="4" w:space="0" w:color="D6B656"/>
              <w:right w:val="single" w:sz="4" w:space="0" w:color="D6B656"/>
            </w:tcBorders>
            <w:shd w:val="clear" w:color="auto" w:fill="FFF2CC"/>
            <w:tcMar>
              <w:top w:w="100" w:type="dxa"/>
              <w:left w:w="180" w:type="dxa"/>
              <w:bottom w:w="100" w:type="dxa"/>
              <w:right w:w="120" w:type="dxa"/>
            </w:tcMar>
          </w:tcPr>
          <w:p w14:paraId="61A5505C" w14:textId="77777777" w:rsidR="006B2AE8" w:rsidRPr="001B59DC" w:rsidRDefault="00000000">
            <w:pPr>
              <w:rPr>
                <w:lang w:val="en-GB"/>
              </w:rPr>
            </w:pPr>
            <w:proofErr w:type="gramStart"/>
            <w:r w:rsidRPr="001B59DC">
              <w:rPr>
                <w:b/>
                <w:bCs/>
                <w:color w:val="7F6000"/>
                <w:lang w:val="en-GB"/>
              </w:rPr>
              <w:t>⚠  NOTE</w:t>
            </w:r>
            <w:proofErr w:type="gramEnd"/>
            <w:r w:rsidRPr="001B59DC">
              <w:rPr>
                <w:b/>
                <w:bCs/>
                <w:color w:val="7F6000"/>
                <w:lang w:val="en-GB"/>
              </w:rPr>
              <w:t xml:space="preserve">:  </w:t>
            </w:r>
            <w:r w:rsidRPr="001B59DC">
              <w:rPr>
                <w:color w:val="7F6000"/>
                <w:lang w:val="en-GB"/>
              </w:rPr>
              <w:t xml:space="preserve">Comparisons between measurement sessions are only valid with the same RBW setting. Before starting a session, note the RBW on the </w:t>
            </w:r>
            <w:proofErr w:type="spellStart"/>
            <w:r w:rsidRPr="001B59DC">
              <w:rPr>
                <w:color w:val="7F6000"/>
                <w:lang w:val="en-GB"/>
              </w:rPr>
              <w:t>tinySA</w:t>
            </w:r>
            <w:proofErr w:type="spellEnd"/>
            <w:r w:rsidRPr="001B59DC">
              <w:rPr>
                <w:color w:val="7F6000"/>
                <w:lang w:val="en-GB"/>
              </w:rPr>
              <w:t xml:space="preserve"> display and keep it constant throughout. The RBW is not captured in the exported CSV — record it manually in your documentation.</w:t>
            </w:r>
          </w:p>
        </w:tc>
      </w:tr>
    </w:tbl>
    <w:p w14:paraId="5152E62C" w14:textId="77777777" w:rsidR="006B2AE8" w:rsidRPr="001B59DC" w:rsidRDefault="006B2AE8">
      <w:pPr>
        <w:spacing w:before="100" w:after="100"/>
        <w:rPr>
          <w:lang w:val="en-GB"/>
        </w:rPr>
      </w:pPr>
    </w:p>
    <w:p w14:paraId="74550118" w14:textId="77777777" w:rsidR="006B2AE8" w:rsidRPr="001B59DC" w:rsidRDefault="00000000">
      <w:pPr>
        <w:pStyle w:val="Ttulo2"/>
        <w:pBdr>
          <w:bottom w:val="single" w:sz="6" w:space="1" w:color="2E75B6"/>
        </w:pBdr>
        <w:rPr>
          <w:lang w:val="en-GB"/>
        </w:rPr>
      </w:pPr>
      <w:r w:rsidRPr="001B59DC">
        <w:rPr>
          <w:lang w:val="en-GB"/>
        </w:rPr>
        <w:t xml:space="preserve">6.11 </w:t>
      </w:r>
      <w:proofErr w:type="spellStart"/>
      <w:r w:rsidRPr="001B59DC">
        <w:rPr>
          <w:lang w:val="en-GB"/>
        </w:rPr>
        <w:t>tinySA</w:t>
      </w:r>
      <w:proofErr w:type="spellEnd"/>
      <w:r w:rsidRPr="001B59DC">
        <w:rPr>
          <w:lang w:val="en-GB"/>
        </w:rPr>
        <w:t xml:space="preserve"> input power limit — protect your equipment</w:t>
      </w:r>
    </w:p>
    <w:p w14:paraId="7C17F11F" w14:textId="77777777" w:rsidR="006B2AE8" w:rsidRPr="001B59DC" w:rsidRDefault="006B2AE8">
      <w:pPr>
        <w:spacing w:before="60" w:after="60"/>
        <w:rPr>
          <w:lang w:val="en-GB"/>
        </w:rPr>
      </w:pPr>
    </w:p>
    <w:p w14:paraId="3D8A38C2" w14:textId="77777777" w:rsidR="006B2AE8" w:rsidRDefault="00000000">
      <w:pPr>
        <w:spacing w:before="60" w:after="100"/>
      </w:pPr>
      <w:r w:rsidRPr="001B59DC">
        <w:rPr>
          <w:lang w:val="en-GB"/>
        </w:rPr>
        <w:t xml:space="preserve">The </w:t>
      </w:r>
      <w:proofErr w:type="spellStart"/>
      <w:r w:rsidRPr="001B59DC">
        <w:rPr>
          <w:lang w:val="en-GB"/>
        </w:rPr>
        <w:t>tinySA</w:t>
      </w:r>
      <w:proofErr w:type="spellEnd"/>
      <w:r w:rsidRPr="001B59DC">
        <w:rPr>
          <w:lang w:val="en-GB"/>
        </w:rPr>
        <w:t xml:space="preserve"> </w:t>
      </w:r>
      <w:proofErr w:type="spellStart"/>
      <w:r w:rsidRPr="001B59DC">
        <w:rPr>
          <w:lang w:val="en-GB"/>
        </w:rPr>
        <w:t>Ultra</w:t>
      </w:r>
      <w:proofErr w:type="spellEnd"/>
      <w:r w:rsidRPr="001B59DC">
        <w:rPr>
          <w:lang w:val="en-GB"/>
        </w:rPr>
        <w:t xml:space="preserve">+ INPUT connector is rated for a maximum of +10 dBm. </w:t>
      </w:r>
      <w:proofErr w:type="spellStart"/>
      <w:r>
        <w:t>This</w:t>
      </w:r>
      <w:proofErr w:type="spellEnd"/>
      <w:r>
        <w:t xml:space="preserve"> can </w:t>
      </w:r>
      <w:proofErr w:type="spellStart"/>
      <w:r>
        <w:t>be</w:t>
      </w:r>
      <w:proofErr w:type="spellEnd"/>
      <w:r>
        <w:t xml:space="preserve"> </w:t>
      </w:r>
      <w:proofErr w:type="spellStart"/>
      <w:r>
        <w:t>exceeded</w:t>
      </w:r>
      <w:proofErr w:type="spellEnd"/>
      <w:r>
        <w:t xml:space="preserve"> </w:t>
      </w:r>
      <w:proofErr w:type="spellStart"/>
      <w:r>
        <w:t>when</w:t>
      </w:r>
      <w:proofErr w:type="spellEnd"/>
      <w:r>
        <w:t xml:space="preserve"> </w:t>
      </w:r>
      <w:proofErr w:type="spellStart"/>
      <w:r>
        <w:t>scanning</w:t>
      </w:r>
      <w:proofErr w:type="spellEnd"/>
      <w:r>
        <w:t xml:space="preserve"> </w:t>
      </w:r>
      <w:proofErr w:type="spellStart"/>
      <w:r>
        <w:t>close</w:t>
      </w:r>
      <w:proofErr w:type="spellEnd"/>
      <w:r>
        <w:t xml:space="preserve"> to:</w:t>
      </w:r>
    </w:p>
    <w:p w14:paraId="7AB0461C" w14:textId="77777777" w:rsidR="006B2AE8" w:rsidRPr="001B59DC" w:rsidRDefault="00000000">
      <w:pPr>
        <w:pStyle w:val="PargrafodaLista"/>
        <w:numPr>
          <w:ilvl w:val="0"/>
          <w:numId w:val="2"/>
        </w:numPr>
        <w:spacing w:before="50" w:after="50"/>
        <w:rPr>
          <w:lang w:val="en-GB"/>
        </w:rPr>
      </w:pPr>
      <w:r w:rsidRPr="001B59DC">
        <w:rPr>
          <w:lang w:val="en-GB"/>
        </w:rPr>
        <w:t>Active oscillator outputs or clock generator pins</w:t>
      </w:r>
    </w:p>
    <w:p w14:paraId="577EA5FE" w14:textId="77777777" w:rsidR="006B2AE8" w:rsidRPr="001B59DC" w:rsidRDefault="00000000">
      <w:pPr>
        <w:pStyle w:val="PargrafodaLista"/>
        <w:numPr>
          <w:ilvl w:val="0"/>
          <w:numId w:val="2"/>
        </w:numPr>
        <w:spacing w:before="50" w:after="50"/>
        <w:rPr>
          <w:lang w:val="en-GB"/>
        </w:rPr>
      </w:pPr>
      <w:r w:rsidRPr="001B59DC">
        <w:rPr>
          <w:lang w:val="en-GB"/>
        </w:rPr>
        <w:t>SMPS switching nodes under light or no load</w:t>
      </w:r>
    </w:p>
    <w:p w14:paraId="30B2EB00" w14:textId="77777777" w:rsidR="006B2AE8" w:rsidRPr="001B59DC" w:rsidRDefault="00000000">
      <w:pPr>
        <w:pStyle w:val="PargrafodaLista"/>
        <w:numPr>
          <w:ilvl w:val="0"/>
          <w:numId w:val="2"/>
        </w:numPr>
        <w:spacing w:before="50" w:after="50"/>
        <w:rPr>
          <w:lang w:val="en-GB"/>
        </w:rPr>
      </w:pPr>
      <w:r w:rsidRPr="001B59DC">
        <w:rPr>
          <w:lang w:val="en-GB"/>
        </w:rPr>
        <w:t>Any RF transmit path or antenna connector</w:t>
      </w:r>
    </w:p>
    <w:p w14:paraId="5AEE1DCA" w14:textId="77777777" w:rsidR="006B2AE8" w:rsidRPr="001B59DC" w:rsidRDefault="006B2AE8">
      <w:pPr>
        <w:spacing w:before="60" w:after="60"/>
        <w:rPr>
          <w:lang w:val="en-GB"/>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6B2AE8" w:rsidRPr="001B59DC" w14:paraId="34F39627" w14:textId="77777777">
        <w:tblPrEx>
          <w:tblCellMar>
            <w:top w:w="0" w:type="dxa"/>
            <w:bottom w:w="0" w:type="dxa"/>
          </w:tblCellMar>
        </w:tblPrEx>
        <w:tc>
          <w:tcPr>
            <w:tcW w:w="9026" w:type="dxa"/>
            <w:tcBorders>
              <w:top w:val="single" w:sz="4" w:space="0" w:color="D6B656"/>
              <w:left w:val="thick" w:sz="14" w:space="0" w:color="D6B656"/>
              <w:bottom w:val="single" w:sz="4" w:space="0" w:color="D6B656"/>
              <w:right w:val="single" w:sz="4" w:space="0" w:color="D6B656"/>
            </w:tcBorders>
            <w:shd w:val="clear" w:color="auto" w:fill="FFF2CC"/>
            <w:tcMar>
              <w:top w:w="100" w:type="dxa"/>
              <w:left w:w="180" w:type="dxa"/>
              <w:bottom w:w="100" w:type="dxa"/>
              <w:right w:w="120" w:type="dxa"/>
            </w:tcMar>
          </w:tcPr>
          <w:p w14:paraId="7BF9B076" w14:textId="77777777" w:rsidR="006B2AE8" w:rsidRPr="001B59DC" w:rsidRDefault="00000000">
            <w:pPr>
              <w:rPr>
                <w:lang w:val="en-GB"/>
              </w:rPr>
            </w:pPr>
            <w:proofErr w:type="gramStart"/>
            <w:r w:rsidRPr="001B59DC">
              <w:rPr>
                <w:b/>
                <w:bCs/>
                <w:color w:val="7F6000"/>
                <w:lang w:val="en-GB"/>
              </w:rPr>
              <w:t>⚠  NOTE</w:t>
            </w:r>
            <w:proofErr w:type="gramEnd"/>
            <w:r w:rsidRPr="001B59DC">
              <w:rPr>
                <w:b/>
                <w:bCs/>
                <w:color w:val="7F6000"/>
                <w:lang w:val="en-GB"/>
              </w:rPr>
              <w:t xml:space="preserve">:  </w:t>
            </w:r>
            <w:r w:rsidRPr="001B59DC">
              <w:rPr>
                <w:color w:val="7F6000"/>
                <w:lang w:val="en-GB"/>
              </w:rPr>
              <w:t xml:space="preserve">Always begin scanning at a safe distance (5-10 mm) before approaching suspected strong sources. A 10-20 dB SMA attenuator on the </w:t>
            </w:r>
            <w:proofErr w:type="spellStart"/>
            <w:r w:rsidRPr="001B59DC">
              <w:rPr>
                <w:color w:val="7F6000"/>
                <w:lang w:val="en-GB"/>
              </w:rPr>
              <w:t>tinySA</w:t>
            </w:r>
            <w:proofErr w:type="spellEnd"/>
            <w:r w:rsidRPr="001B59DC">
              <w:rPr>
                <w:color w:val="7F6000"/>
                <w:lang w:val="en-GB"/>
              </w:rPr>
              <w:t xml:space="preserve"> input provides protection when scanning high-power nodes. Symptoms of a damaged front end: the noise floor rises permanently and strong signals no longer produce a response.</w:t>
            </w:r>
          </w:p>
        </w:tc>
      </w:tr>
    </w:tbl>
    <w:p w14:paraId="7FD43699" w14:textId="77777777" w:rsidR="006B2AE8" w:rsidRPr="001B59DC" w:rsidRDefault="006B2AE8">
      <w:pPr>
        <w:spacing w:before="100" w:after="100"/>
        <w:rPr>
          <w:lang w:val="en-GB"/>
        </w:rPr>
      </w:pPr>
    </w:p>
    <w:p w14:paraId="0B3F8305" w14:textId="77777777" w:rsidR="006B2AE8" w:rsidRPr="001B59DC" w:rsidRDefault="00000000">
      <w:pPr>
        <w:pStyle w:val="Ttulo1"/>
        <w:shd w:val="clear" w:color="auto" w:fill="1F3864"/>
        <w:ind w:left="160" w:right="160"/>
        <w:rPr>
          <w:lang w:val="en-GB"/>
        </w:rPr>
      </w:pPr>
      <w:r w:rsidRPr="001B59DC">
        <w:rPr>
          <w:lang w:val="en-GB"/>
        </w:rPr>
        <w:t>7. Exporting Results</w:t>
      </w:r>
    </w:p>
    <w:p w14:paraId="1E921EFA" w14:textId="77777777" w:rsidR="006B2AE8" w:rsidRPr="001B59DC" w:rsidRDefault="006B2AE8">
      <w:pPr>
        <w:spacing w:before="80" w:after="80"/>
        <w:rPr>
          <w:lang w:val="en-GB"/>
        </w:rPr>
      </w:pPr>
    </w:p>
    <w:p w14:paraId="66BB0D39" w14:textId="77777777" w:rsidR="006B2AE8" w:rsidRPr="001B59DC" w:rsidRDefault="00000000">
      <w:pPr>
        <w:spacing w:before="60" w:after="100"/>
        <w:rPr>
          <w:lang w:val="en-GB"/>
        </w:rPr>
      </w:pPr>
      <w:r w:rsidRPr="001B59DC">
        <w:rPr>
          <w:lang w:val="en-GB"/>
        </w:rPr>
        <w:t xml:space="preserve">Press </w:t>
      </w:r>
      <w:proofErr w:type="gramStart"/>
      <w:r w:rsidRPr="001B59DC">
        <w:rPr>
          <w:lang w:val="en-GB"/>
        </w:rPr>
        <w:t>the  E</w:t>
      </w:r>
      <w:proofErr w:type="gramEnd"/>
      <w:r w:rsidRPr="001B59DC">
        <w:rPr>
          <w:lang w:val="en-GB"/>
        </w:rPr>
        <w:t xml:space="preserve">  key at any time during a measurement session. Two files are created in the same folder as the application:</w:t>
      </w:r>
    </w:p>
    <w:p w14:paraId="30F72A96" w14:textId="77777777" w:rsidR="006B2AE8" w:rsidRPr="001B59DC" w:rsidRDefault="006B2AE8">
      <w:pPr>
        <w:spacing w:before="80" w:after="80"/>
        <w:rPr>
          <w:lang w:val="en-GB"/>
        </w:rPr>
      </w:pPr>
    </w:p>
    <w:p w14:paraId="15297F08" w14:textId="77777777" w:rsidR="006B2AE8" w:rsidRPr="001B59DC" w:rsidRDefault="00000000">
      <w:pPr>
        <w:pStyle w:val="Ttulo2"/>
        <w:pBdr>
          <w:bottom w:val="single" w:sz="6" w:space="1" w:color="2E75B6"/>
        </w:pBdr>
        <w:rPr>
          <w:lang w:val="en-GB"/>
        </w:rPr>
      </w:pPr>
      <w:r w:rsidRPr="001B59DC">
        <w:rPr>
          <w:lang w:val="en-GB"/>
        </w:rPr>
        <w:t>7.1 PNG image</w:t>
      </w:r>
    </w:p>
    <w:p w14:paraId="73FB14C5" w14:textId="77777777" w:rsidR="006B2AE8" w:rsidRPr="001B59DC" w:rsidRDefault="006B2AE8">
      <w:pPr>
        <w:spacing w:before="60" w:after="60"/>
        <w:rPr>
          <w:lang w:val="en-GB"/>
        </w:rPr>
      </w:pPr>
    </w:p>
    <w:p w14:paraId="0258B29F" w14:textId="77777777" w:rsidR="006B2AE8" w:rsidRPr="001B59DC" w:rsidRDefault="00000000">
      <w:pPr>
        <w:spacing w:before="60" w:after="100"/>
        <w:rPr>
          <w:lang w:val="en-GB"/>
        </w:rPr>
      </w:pPr>
      <w:r w:rsidRPr="001B59DC">
        <w:rPr>
          <w:b/>
          <w:bCs/>
          <w:lang w:val="en-GB"/>
        </w:rPr>
        <w:t xml:space="preserve">Filename: </w:t>
      </w:r>
      <w:r w:rsidRPr="001B59DC">
        <w:rPr>
          <w:lang w:val="en-GB"/>
        </w:rPr>
        <w:t>tinysa_export_YYYYMMDD_HHMMSS.png</w:t>
      </w:r>
    </w:p>
    <w:p w14:paraId="1FC9245A" w14:textId="77777777" w:rsidR="006B2AE8" w:rsidRPr="001B59DC" w:rsidRDefault="00000000">
      <w:pPr>
        <w:spacing w:before="60" w:after="100"/>
        <w:rPr>
          <w:lang w:val="en-GB"/>
        </w:rPr>
      </w:pPr>
      <w:r w:rsidRPr="001B59DC">
        <w:rPr>
          <w:lang w:val="en-GB"/>
        </w:rPr>
        <w:t>A full snapshot of the application window including the heat map, HUD readouts and top-10 peaks table. Useful for documenting the measurement state at a specific moment.</w:t>
      </w:r>
    </w:p>
    <w:p w14:paraId="02845915" w14:textId="77777777" w:rsidR="006B2AE8" w:rsidRPr="001B59DC" w:rsidRDefault="006B2AE8">
      <w:pPr>
        <w:spacing w:before="80" w:after="80"/>
        <w:rPr>
          <w:lang w:val="en-GB"/>
        </w:rPr>
      </w:pPr>
    </w:p>
    <w:p w14:paraId="2A5A3094" w14:textId="77777777" w:rsidR="006B2AE8" w:rsidRDefault="00000000">
      <w:pPr>
        <w:spacing w:before="120" w:after="60"/>
        <w:jc w:val="center"/>
      </w:pPr>
      <w:r>
        <w:rPr>
          <w:noProof/>
        </w:rPr>
        <w:lastRenderedPageBreak/>
        <w:drawing>
          <wp:inline distT="0" distB="0" distL="0" distR="0" wp14:anchorId="23B32679" wp14:editId="2AD7A5FB">
            <wp:extent cx="4572000" cy="5286375"/>
            <wp:effectExtent l="0" t="0" r="0" b="0"/>
            <wp:docPr id="160594762" name="Imagem 1605947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4572000" cy="5286375"/>
                    </a:xfrm>
                    <a:prstGeom prst="rect">
                      <a:avLst/>
                    </a:prstGeom>
                  </pic:spPr>
                </pic:pic>
              </a:graphicData>
            </a:graphic>
          </wp:inline>
        </w:drawing>
      </w:r>
    </w:p>
    <w:p w14:paraId="61066F37" w14:textId="77777777" w:rsidR="006B2AE8" w:rsidRPr="001B59DC" w:rsidRDefault="00000000">
      <w:pPr>
        <w:spacing w:after="160"/>
        <w:jc w:val="center"/>
        <w:rPr>
          <w:lang w:val="en-GB"/>
        </w:rPr>
      </w:pPr>
      <w:r w:rsidRPr="001B59DC">
        <w:rPr>
          <w:i/>
          <w:iCs/>
          <w:color w:val="666666"/>
          <w:sz w:val="18"/>
          <w:szCs w:val="18"/>
          <w:lang w:val="en-GB"/>
        </w:rPr>
        <w:t>Figure 6 – Example exported PNG. The complete window is captured including heat map, HUD and top-10 table.</w:t>
      </w:r>
    </w:p>
    <w:p w14:paraId="4EE56C78" w14:textId="77777777" w:rsidR="006B2AE8" w:rsidRPr="001B59DC" w:rsidRDefault="006B2AE8">
      <w:pPr>
        <w:spacing w:before="60" w:after="60"/>
        <w:rPr>
          <w:lang w:val="en-GB"/>
        </w:rPr>
      </w:pPr>
    </w:p>
    <w:p w14:paraId="527F091D" w14:textId="77777777" w:rsidR="006B2AE8" w:rsidRPr="001B59DC" w:rsidRDefault="00000000">
      <w:pPr>
        <w:pStyle w:val="Ttulo2"/>
        <w:pBdr>
          <w:bottom w:val="single" w:sz="6" w:space="1" w:color="2E75B6"/>
        </w:pBdr>
        <w:rPr>
          <w:lang w:val="en-GB"/>
        </w:rPr>
      </w:pPr>
      <w:r w:rsidRPr="001B59DC">
        <w:rPr>
          <w:lang w:val="en-GB"/>
        </w:rPr>
        <w:t>7.2 CSV log</w:t>
      </w:r>
    </w:p>
    <w:p w14:paraId="6E8D8F59" w14:textId="77777777" w:rsidR="006B2AE8" w:rsidRPr="001B59DC" w:rsidRDefault="006B2AE8">
      <w:pPr>
        <w:spacing w:before="60" w:after="60"/>
        <w:rPr>
          <w:lang w:val="en-GB"/>
        </w:rPr>
      </w:pPr>
    </w:p>
    <w:p w14:paraId="47C1462A" w14:textId="77777777" w:rsidR="006B2AE8" w:rsidRPr="001B59DC" w:rsidRDefault="00000000">
      <w:pPr>
        <w:spacing w:before="60" w:after="100"/>
        <w:rPr>
          <w:lang w:val="en-GB"/>
        </w:rPr>
      </w:pPr>
      <w:r w:rsidRPr="001B59DC">
        <w:rPr>
          <w:b/>
          <w:bCs/>
          <w:lang w:val="en-GB"/>
        </w:rPr>
        <w:t xml:space="preserve">Filename: </w:t>
      </w:r>
      <w:r w:rsidRPr="001B59DC">
        <w:rPr>
          <w:lang w:val="en-GB"/>
        </w:rPr>
        <w:t>tinysa_export_YYYYMMDD_HHMMSS.csv</w:t>
      </w:r>
    </w:p>
    <w:p w14:paraId="5CAD8469" w14:textId="77777777" w:rsidR="006B2AE8" w:rsidRPr="001B59DC" w:rsidRDefault="00000000">
      <w:pPr>
        <w:spacing w:before="60" w:after="100"/>
        <w:rPr>
          <w:lang w:val="en-GB"/>
        </w:rPr>
      </w:pPr>
      <w:r w:rsidRPr="001B59DC">
        <w:rPr>
          <w:lang w:val="en-GB"/>
        </w:rPr>
        <w:t>Automatically created when the session starts. Updated after every reading. Contains the complete history of all measurements:</w:t>
      </w:r>
    </w:p>
    <w:p w14:paraId="07BD911B" w14:textId="77777777" w:rsidR="006B2AE8" w:rsidRPr="001B59DC" w:rsidRDefault="006B2AE8">
      <w:pPr>
        <w:spacing w:before="60" w:after="60"/>
        <w:rPr>
          <w:lang w:val="en-GB"/>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6826"/>
      </w:tblGrid>
      <w:tr w:rsidR="006B2AE8" w14:paraId="54B390C9" w14:textId="77777777">
        <w:tblPrEx>
          <w:tblCellMar>
            <w:top w:w="0" w:type="dxa"/>
            <w:bottom w:w="0" w:type="dxa"/>
          </w:tblCellMar>
        </w:tblPrEx>
        <w:trPr>
          <w:tblHeader/>
        </w:trPr>
        <w:tc>
          <w:tcPr>
            <w:tcW w:w="22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0E746DF0" w14:textId="77777777" w:rsidR="006B2AE8" w:rsidRDefault="00000000">
            <w:proofErr w:type="spellStart"/>
            <w:r>
              <w:rPr>
                <w:b/>
                <w:bCs/>
                <w:color w:val="FFFFFF"/>
                <w:sz w:val="20"/>
                <w:szCs w:val="20"/>
              </w:rPr>
              <w:t>Column</w:t>
            </w:r>
            <w:proofErr w:type="spellEnd"/>
          </w:p>
        </w:tc>
        <w:tc>
          <w:tcPr>
            <w:tcW w:w="6826"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23AA3B59" w14:textId="77777777" w:rsidR="006B2AE8" w:rsidRDefault="00000000">
            <w:proofErr w:type="spellStart"/>
            <w:r>
              <w:rPr>
                <w:b/>
                <w:bCs/>
                <w:color w:val="FFFFFF"/>
                <w:sz w:val="20"/>
                <w:szCs w:val="20"/>
              </w:rPr>
              <w:t>Content</w:t>
            </w:r>
            <w:proofErr w:type="spellEnd"/>
          </w:p>
        </w:tc>
      </w:tr>
      <w:tr w:rsidR="006B2AE8" w:rsidRPr="001B59DC" w14:paraId="1A119088"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7C6457E" w14:textId="77777777" w:rsidR="006B2AE8" w:rsidRDefault="00000000">
            <w:proofErr w:type="spellStart"/>
            <w:r>
              <w:rPr>
                <w:sz w:val="20"/>
                <w:szCs w:val="20"/>
              </w:rPr>
              <w:t>timestamp</w:t>
            </w:r>
            <w:proofErr w:type="spellEnd"/>
          </w:p>
        </w:tc>
        <w:tc>
          <w:tcPr>
            <w:tcW w:w="68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C649769" w14:textId="77777777" w:rsidR="006B2AE8" w:rsidRPr="001B59DC" w:rsidRDefault="00000000">
            <w:pPr>
              <w:rPr>
                <w:lang w:val="en-GB"/>
              </w:rPr>
            </w:pPr>
            <w:r w:rsidRPr="001B59DC">
              <w:rPr>
                <w:sz w:val="20"/>
                <w:szCs w:val="20"/>
                <w:lang w:val="en-GB"/>
              </w:rPr>
              <w:t>Exact date and time of the reading (e.g. 2025-11-20T13:05:57)</w:t>
            </w:r>
          </w:p>
        </w:tc>
      </w:tr>
      <w:tr w:rsidR="006B2AE8" w14:paraId="54FD35E3"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2EE26EC6" w14:textId="77777777" w:rsidR="006B2AE8" w:rsidRDefault="00000000">
            <w:proofErr w:type="spellStart"/>
            <w:r>
              <w:rPr>
                <w:sz w:val="20"/>
                <w:szCs w:val="20"/>
              </w:rPr>
              <w:t>dBm</w:t>
            </w:r>
            <w:proofErr w:type="spellEnd"/>
          </w:p>
        </w:tc>
        <w:tc>
          <w:tcPr>
            <w:tcW w:w="6826"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3FC072B4" w14:textId="77777777" w:rsidR="006B2AE8" w:rsidRDefault="00000000">
            <w:proofErr w:type="spellStart"/>
            <w:r>
              <w:rPr>
                <w:sz w:val="20"/>
                <w:szCs w:val="20"/>
              </w:rPr>
              <w:t>Peak</w:t>
            </w:r>
            <w:proofErr w:type="spellEnd"/>
            <w:r>
              <w:rPr>
                <w:sz w:val="20"/>
                <w:szCs w:val="20"/>
              </w:rPr>
              <w:t xml:space="preserve"> amplitude in </w:t>
            </w:r>
            <w:proofErr w:type="spellStart"/>
            <w:r>
              <w:rPr>
                <w:sz w:val="20"/>
                <w:szCs w:val="20"/>
              </w:rPr>
              <w:t>dBm</w:t>
            </w:r>
            <w:proofErr w:type="spellEnd"/>
          </w:p>
        </w:tc>
      </w:tr>
      <w:tr w:rsidR="006B2AE8" w:rsidRPr="001B59DC" w14:paraId="4F5FD1E1"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1091EC8" w14:textId="77777777" w:rsidR="006B2AE8" w:rsidRDefault="00000000">
            <w:proofErr w:type="spellStart"/>
            <w:r>
              <w:rPr>
                <w:sz w:val="20"/>
                <w:szCs w:val="20"/>
              </w:rPr>
              <w:t>dBuV</w:t>
            </w:r>
            <w:proofErr w:type="spellEnd"/>
          </w:p>
        </w:tc>
        <w:tc>
          <w:tcPr>
            <w:tcW w:w="68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5EEA5EA" w14:textId="77777777" w:rsidR="006B2AE8" w:rsidRPr="001B59DC" w:rsidRDefault="00000000">
            <w:pPr>
              <w:rPr>
                <w:lang w:val="en-GB"/>
              </w:rPr>
            </w:pPr>
            <w:r w:rsidRPr="001B59DC">
              <w:rPr>
                <w:sz w:val="20"/>
                <w:szCs w:val="20"/>
                <w:lang w:val="en-GB"/>
              </w:rPr>
              <w:t xml:space="preserve">Amplitude in </w:t>
            </w:r>
            <w:proofErr w:type="spellStart"/>
            <w:r w:rsidRPr="001B59DC">
              <w:rPr>
                <w:sz w:val="20"/>
                <w:szCs w:val="20"/>
                <w:lang w:val="en-GB"/>
              </w:rPr>
              <w:t>dBuV</w:t>
            </w:r>
            <w:proofErr w:type="spellEnd"/>
            <w:r w:rsidRPr="001B59DC">
              <w:rPr>
                <w:sz w:val="20"/>
                <w:szCs w:val="20"/>
                <w:lang w:val="en-GB"/>
              </w:rPr>
              <w:t xml:space="preserve"> (= dBm + 107, 50 </w:t>
            </w:r>
            <w:r>
              <w:rPr>
                <w:sz w:val="20"/>
                <w:szCs w:val="20"/>
              </w:rPr>
              <w:t>Ω</w:t>
            </w:r>
            <w:r w:rsidRPr="001B59DC">
              <w:rPr>
                <w:sz w:val="20"/>
                <w:szCs w:val="20"/>
                <w:lang w:val="en-GB"/>
              </w:rPr>
              <w:t xml:space="preserve"> reference)</w:t>
            </w:r>
          </w:p>
        </w:tc>
      </w:tr>
      <w:tr w:rsidR="006B2AE8" w14:paraId="700363DE"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2A0396B5" w14:textId="77777777" w:rsidR="006B2AE8" w:rsidRDefault="00000000">
            <w:proofErr w:type="spellStart"/>
            <w:r>
              <w:rPr>
                <w:sz w:val="20"/>
                <w:szCs w:val="20"/>
              </w:rPr>
              <w:t>freq_Hz</w:t>
            </w:r>
            <w:proofErr w:type="spellEnd"/>
          </w:p>
        </w:tc>
        <w:tc>
          <w:tcPr>
            <w:tcW w:w="6826"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66B95BCB" w14:textId="77777777" w:rsidR="006B2AE8" w:rsidRDefault="00000000">
            <w:proofErr w:type="spellStart"/>
            <w:r>
              <w:rPr>
                <w:sz w:val="20"/>
                <w:szCs w:val="20"/>
              </w:rPr>
              <w:t>Peak</w:t>
            </w:r>
            <w:proofErr w:type="spellEnd"/>
            <w:r>
              <w:rPr>
                <w:sz w:val="20"/>
                <w:szCs w:val="20"/>
              </w:rPr>
              <w:t xml:space="preserve"> </w:t>
            </w:r>
            <w:proofErr w:type="spellStart"/>
            <w:r>
              <w:rPr>
                <w:sz w:val="20"/>
                <w:szCs w:val="20"/>
              </w:rPr>
              <w:t>frequency</w:t>
            </w:r>
            <w:proofErr w:type="spellEnd"/>
            <w:r>
              <w:rPr>
                <w:sz w:val="20"/>
                <w:szCs w:val="20"/>
              </w:rPr>
              <w:t xml:space="preserve"> in Hz</w:t>
            </w:r>
          </w:p>
        </w:tc>
      </w:tr>
      <w:tr w:rsidR="006B2AE8" w:rsidRPr="001B59DC" w14:paraId="00CABBA4"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D1B35C8" w14:textId="77777777" w:rsidR="006B2AE8" w:rsidRDefault="00000000">
            <w:proofErr w:type="spellStart"/>
            <w:r>
              <w:rPr>
                <w:sz w:val="20"/>
                <w:szCs w:val="20"/>
              </w:rPr>
              <w:t>grid_x</w:t>
            </w:r>
            <w:proofErr w:type="spellEnd"/>
          </w:p>
        </w:tc>
        <w:tc>
          <w:tcPr>
            <w:tcW w:w="68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7EB167F" w14:textId="77777777" w:rsidR="006B2AE8" w:rsidRPr="001B59DC" w:rsidRDefault="00000000">
            <w:pPr>
              <w:rPr>
                <w:lang w:val="en-GB"/>
              </w:rPr>
            </w:pPr>
            <w:r w:rsidRPr="001B59DC">
              <w:rPr>
                <w:sz w:val="20"/>
                <w:szCs w:val="20"/>
                <w:lang w:val="en-GB"/>
              </w:rPr>
              <w:t>Horizontal position in the heat map grid (0 to 39)</w:t>
            </w:r>
          </w:p>
        </w:tc>
      </w:tr>
      <w:tr w:rsidR="006B2AE8" w:rsidRPr="001B59DC" w14:paraId="6C9904AE"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7C8D2A36" w14:textId="77777777" w:rsidR="006B2AE8" w:rsidRDefault="00000000">
            <w:proofErr w:type="spellStart"/>
            <w:r>
              <w:rPr>
                <w:sz w:val="20"/>
                <w:szCs w:val="20"/>
              </w:rPr>
              <w:t>grid_y</w:t>
            </w:r>
            <w:proofErr w:type="spellEnd"/>
          </w:p>
        </w:tc>
        <w:tc>
          <w:tcPr>
            <w:tcW w:w="6826"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4E995D31" w14:textId="77777777" w:rsidR="006B2AE8" w:rsidRPr="001B59DC" w:rsidRDefault="00000000">
            <w:pPr>
              <w:rPr>
                <w:lang w:val="en-GB"/>
              </w:rPr>
            </w:pPr>
            <w:r w:rsidRPr="001B59DC">
              <w:rPr>
                <w:sz w:val="20"/>
                <w:szCs w:val="20"/>
                <w:lang w:val="en-GB"/>
              </w:rPr>
              <w:t>Vertical position in the heat map grid (0 to 29)</w:t>
            </w:r>
          </w:p>
        </w:tc>
      </w:tr>
    </w:tbl>
    <w:p w14:paraId="455565EC" w14:textId="77777777" w:rsidR="006B2AE8" w:rsidRPr="001B59DC" w:rsidRDefault="006B2AE8">
      <w:pPr>
        <w:spacing w:before="60" w:after="60"/>
        <w:rPr>
          <w:lang w:val="en-GB"/>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6B2AE8" w:rsidRPr="001B59DC" w14:paraId="78183BF9" w14:textId="77777777">
        <w:tblPrEx>
          <w:tblCellMar>
            <w:top w:w="0" w:type="dxa"/>
            <w:bottom w:w="0" w:type="dxa"/>
          </w:tblCellMar>
        </w:tblPrEx>
        <w:tc>
          <w:tcPr>
            <w:tcW w:w="9026" w:type="dxa"/>
            <w:tcBorders>
              <w:top w:val="single" w:sz="4" w:space="0" w:color="70AD47"/>
              <w:left w:val="thick" w:sz="14" w:space="0" w:color="70AD47"/>
              <w:bottom w:val="single" w:sz="4" w:space="0" w:color="70AD47"/>
              <w:right w:val="single" w:sz="4" w:space="0" w:color="70AD47"/>
            </w:tcBorders>
            <w:shd w:val="clear" w:color="auto" w:fill="E2EFDA"/>
            <w:tcMar>
              <w:top w:w="100" w:type="dxa"/>
              <w:left w:w="180" w:type="dxa"/>
              <w:bottom w:w="100" w:type="dxa"/>
              <w:right w:w="120" w:type="dxa"/>
            </w:tcMar>
          </w:tcPr>
          <w:p w14:paraId="7833D8FC" w14:textId="77777777" w:rsidR="006B2AE8" w:rsidRPr="001B59DC" w:rsidRDefault="00000000">
            <w:pPr>
              <w:rPr>
                <w:lang w:val="en-GB"/>
              </w:rPr>
            </w:pPr>
            <w:proofErr w:type="gramStart"/>
            <w:r w:rsidRPr="001B59DC">
              <w:rPr>
                <w:b/>
                <w:bCs/>
                <w:color w:val="375623"/>
                <w:lang w:val="en-GB"/>
              </w:rPr>
              <w:lastRenderedPageBreak/>
              <w:t>✔  TIP</w:t>
            </w:r>
            <w:proofErr w:type="gramEnd"/>
            <w:r w:rsidRPr="001B59DC">
              <w:rPr>
                <w:b/>
                <w:bCs/>
                <w:color w:val="375623"/>
                <w:lang w:val="en-GB"/>
              </w:rPr>
              <w:t xml:space="preserve">:  </w:t>
            </w:r>
            <w:r w:rsidRPr="001B59DC">
              <w:rPr>
                <w:color w:val="375623"/>
                <w:lang w:val="en-GB"/>
              </w:rPr>
              <w:t>The CSV file can be opened directly in Microsoft Excel or Google Sheets for further analysis.</w:t>
            </w:r>
          </w:p>
        </w:tc>
      </w:tr>
    </w:tbl>
    <w:p w14:paraId="54C1A62F" w14:textId="77777777" w:rsidR="006B2AE8" w:rsidRPr="001B59DC" w:rsidRDefault="006B2AE8">
      <w:pPr>
        <w:spacing w:before="100" w:after="100"/>
        <w:rPr>
          <w:lang w:val="en-GB"/>
        </w:rPr>
      </w:pPr>
    </w:p>
    <w:p w14:paraId="2411341D" w14:textId="77777777" w:rsidR="006B2AE8" w:rsidRDefault="00000000">
      <w:pPr>
        <w:pStyle w:val="Ttulo1"/>
        <w:shd w:val="clear" w:color="auto" w:fill="1F3864"/>
        <w:ind w:left="160" w:right="160"/>
      </w:pPr>
      <w:r>
        <w:t xml:space="preserve">8. </w:t>
      </w:r>
      <w:proofErr w:type="spellStart"/>
      <w:r>
        <w:t>Troubleshooting</w:t>
      </w:r>
      <w:proofErr w:type="spellEnd"/>
    </w:p>
    <w:p w14:paraId="43090A9C" w14:textId="77777777" w:rsidR="006B2AE8" w:rsidRDefault="006B2AE8">
      <w:pPr>
        <w:spacing w:before="80"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5826"/>
      </w:tblGrid>
      <w:tr w:rsidR="006B2AE8" w14:paraId="2A287BA4" w14:textId="77777777">
        <w:tblPrEx>
          <w:tblCellMar>
            <w:top w:w="0" w:type="dxa"/>
            <w:bottom w:w="0" w:type="dxa"/>
          </w:tblCellMar>
        </w:tblPrEx>
        <w:trPr>
          <w:tblHeader/>
        </w:trPr>
        <w:tc>
          <w:tcPr>
            <w:tcW w:w="32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4CE8E6DA" w14:textId="77777777" w:rsidR="006B2AE8" w:rsidRDefault="00000000">
            <w:proofErr w:type="spellStart"/>
            <w:r>
              <w:rPr>
                <w:b/>
                <w:bCs/>
                <w:color w:val="FFFFFF"/>
                <w:sz w:val="20"/>
                <w:szCs w:val="20"/>
              </w:rPr>
              <w:t>Problem</w:t>
            </w:r>
            <w:proofErr w:type="spellEnd"/>
          </w:p>
        </w:tc>
        <w:tc>
          <w:tcPr>
            <w:tcW w:w="5826"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1DED0D6B" w14:textId="77777777" w:rsidR="006B2AE8" w:rsidRDefault="00000000">
            <w:proofErr w:type="spellStart"/>
            <w:r>
              <w:rPr>
                <w:b/>
                <w:bCs/>
                <w:color w:val="FFFFFF"/>
                <w:sz w:val="20"/>
                <w:szCs w:val="20"/>
              </w:rPr>
              <w:t>Solution</w:t>
            </w:r>
            <w:proofErr w:type="spellEnd"/>
          </w:p>
        </w:tc>
      </w:tr>
      <w:tr w:rsidR="006B2AE8" w:rsidRPr="001B59DC" w14:paraId="3E0A5F72"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E1C1E23" w14:textId="77777777" w:rsidR="006B2AE8" w:rsidRDefault="00000000">
            <w:proofErr w:type="spellStart"/>
            <w:r>
              <w:rPr>
                <w:sz w:val="20"/>
                <w:szCs w:val="20"/>
              </w:rPr>
              <w:t>Antivirus</w:t>
            </w:r>
            <w:proofErr w:type="spellEnd"/>
            <w:r>
              <w:rPr>
                <w:sz w:val="20"/>
                <w:szCs w:val="20"/>
              </w:rPr>
              <w:t xml:space="preserve"> </w:t>
            </w:r>
            <w:proofErr w:type="spellStart"/>
            <w:r>
              <w:rPr>
                <w:sz w:val="20"/>
                <w:szCs w:val="20"/>
              </w:rPr>
              <w:t>blocks</w:t>
            </w:r>
            <w:proofErr w:type="spellEnd"/>
            <w:r>
              <w:rPr>
                <w:sz w:val="20"/>
                <w:szCs w:val="20"/>
              </w:rPr>
              <w:t xml:space="preserve"> </w:t>
            </w:r>
            <w:proofErr w:type="spellStart"/>
            <w:r>
              <w:rPr>
                <w:sz w:val="20"/>
                <w:szCs w:val="20"/>
              </w:rPr>
              <w:t>the</w:t>
            </w:r>
            <w:proofErr w:type="spellEnd"/>
            <w:r>
              <w:rPr>
                <w:sz w:val="20"/>
                <w:szCs w:val="20"/>
              </w:rPr>
              <w:t xml:space="preserve"> .exe</w:t>
            </w:r>
          </w:p>
        </w:tc>
        <w:tc>
          <w:tcPr>
            <w:tcW w:w="58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7BD2391" w14:textId="77777777" w:rsidR="006B2AE8" w:rsidRPr="001B59DC" w:rsidRDefault="00000000">
            <w:pPr>
              <w:rPr>
                <w:lang w:val="en-GB"/>
              </w:rPr>
            </w:pPr>
            <w:r w:rsidRPr="001B59DC">
              <w:rPr>
                <w:sz w:val="20"/>
                <w:szCs w:val="20"/>
                <w:lang w:val="en-GB"/>
              </w:rPr>
              <w:t xml:space="preserve">This is a common false positive with </w:t>
            </w:r>
            <w:proofErr w:type="spellStart"/>
            <w:r w:rsidRPr="001B59DC">
              <w:rPr>
                <w:sz w:val="20"/>
                <w:szCs w:val="20"/>
                <w:lang w:val="en-GB"/>
              </w:rPr>
              <w:t>PyInstaller</w:t>
            </w:r>
            <w:proofErr w:type="spellEnd"/>
            <w:r w:rsidRPr="001B59DC">
              <w:rPr>
                <w:sz w:val="20"/>
                <w:szCs w:val="20"/>
                <w:lang w:val="en-GB"/>
              </w:rPr>
              <w:t xml:space="preserve"> builds. Add a folder exception in your antivirus settings.</w:t>
            </w:r>
          </w:p>
        </w:tc>
      </w:tr>
      <w:tr w:rsidR="006B2AE8" w14:paraId="72772B1D"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2EFC763A" w14:textId="77777777" w:rsidR="006B2AE8" w:rsidRDefault="00000000">
            <w:proofErr w:type="spellStart"/>
            <w:r>
              <w:rPr>
                <w:sz w:val="20"/>
                <w:szCs w:val="20"/>
              </w:rPr>
              <w:t>tinySA</w:t>
            </w:r>
            <w:proofErr w:type="spellEnd"/>
            <w:r>
              <w:rPr>
                <w:sz w:val="20"/>
                <w:szCs w:val="20"/>
              </w:rPr>
              <w:t xml:space="preserve"> </w:t>
            </w:r>
            <w:proofErr w:type="spellStart"/>
            <w:r>
              <w:rPr>
                <w:sz w:val="20"/>
                <w:szCs w:val="20"/>
              </w:rPr>
              <w:t>not</w:t>
            </w:r>
            <w:proofErr w:type="spellEnd"/>
            <w:r>
              <w:rPr>
                <w:sz w:val="20"/>
                <w:szCs w:val="20"/>
              </w:rPr>
              <w:t xml:space="preserve"> </w:t>
            </w:r>
            <w:proofErr w:type="spellStart"/>
            <w:r>
              <w:rPr>
                <w:sz w:val="20"/>
                <w:szCs w:val="20"/>
              </w:rPr>
              <w:t>found</w:t>
            </w:r>
            <w:proofErr w:type="spellEnd"/>
          </w:p>
        </w:tc>
        <w:tc>
          <w:tcPr>
            <w:tcW w:w="5826"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2650526F" w14:textId="77777777" w:rsidR="006B2AE8" w:rsidRDefault="00000000">
            <w:r w:rsidRPr="001B59DC">
              <w:rPr>
                <w:sz w:val="20"/>
                <w:szCs w:val="20"/>
                <w:lang w:val="en-GB"/>
              </w:rPr>
              <w:t xml:space="preserve">Check the USB cable. Confirm the STM32 driver in Device Manager. </w:t>
            </w:r>
            <w:proofErr w:type="spellStart"/>
            <w:r>
              <w:rPr>
                <w:sz w:val="20"/>
                <w:szCs w:val="20"/>
              </w:rPr>
              <w:t>Try</w:t>
            </w:r>
            <w:proofErr w:type="spellEnd"/>
            <w:r>
              <w:rPr>
                <w:sz w:val="20"/>
                <w:szCs w:val="20"/>
              </w:rPr>
              <w:t xml:space="preserve"> a </w:t>
            </w:r>
            <w:proofErr w:type="spellStart"/>
            <w:r>
              <w:rPr>
                <w:sz w:val="20"/>
                <w:szCs w:val="20"/>
              </w:rPr>
              <w:t>different</w:t>
            </w:r>
            <w:proofErr w:type="spellEnd"/>
            <w:r>
              <w:rPr>
                <w:sz w:val="20"/>
                <w:szCs w:val="20"/>
              </w:rPr>
              <w:t xml:space="preserve"> USB cable.</w:t>
            </w:r>
          </w:p>
        </w:tc>
      </w:tr>
      <w:tr w:rsidR="006B2AE8" w:rsidRPr="001B59DC" w14:paraId="67563117"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0BDD99D" w14:textId="77777777" w:rsidR="006B2AE8" w:rsidRDefault="00000000">
            <w:proofErr w:type="spellStart"/>
            <w:r>
              <w:rPr>
                <w:sz w:val="20"/>
                <w:szCs w:val="20"/>
              </w:rPr>
              <w:t>Camera</w:t>
            </w:r>
            <w:proofErr w:type="spellEnd"/>
            <w:r>
              <w:rPr>
                <w:sz w:val="20"/>
                <w:szCs w:val="20"/>
              </w:rPr>
              <w:t xml:space="preserve"> does </w:t>
            </w:r>
            <w:proofErr w:type="spellStart"/>
            <w:r>
              <w:rPr>
                <w:sz w:val="20"/>
                <w:szCs w:val="20"/>
              </w:rPr>
              <w:t>not</w:t>
            </w:r>
            <w:proofErr w:type="spellEnd"/>
            <w:r>
              <w:rPr>
                <w:sz w:val="20"/>
                <w:szCs w:val="20"/>
              </w:rPr>
              <w:t xml:space="preserve"> open</w:t>
            </w:r>
          </w:p>
        </w:tc>
        <w:tc>
          <w:tcPr>
            <w:tcW w:w="58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E525365" w14:textId="77777777" w:rsidR="006B2AE8" w:rsidRPr="001B59DC" w:rsidRDefault="00000000">
            <w:pPr>
              <w:rPr>
                <w:lang w:val="en-GB"/>
              </w:rPr>
            </w:pPr>
            <w:r w:rsidRPr="001B59DC">
              <w:rPr>
                <w:sz w:val="20"/>
                <w:szCs w:val="20"/>
                <w:lang w:val="en-GB"/>
              </w:rPr>
              <w:t>Try index 0, 1 or 2. Close other apps using the camera (Teams, Zoom, OBS, etc.).</w:t>
            </w:r>
          </w:p>
        </w:tc>
      </w:tr>
      <w:tr w:rsidR="006B2AE8" w14:paraId="24AAE21C"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70A632AB" w14:textId="77777777" w:rsidR="006B2AE8" w:rsidRPr="001B59DC" w:rsidRDefault="00000000">
            <w:pPr>
              <w:rPr>
                <w:lang w:val="en-GB"/>
              </w:rPr>
            </w:pPr>
            <w:r w:rsidRPr="001B59DC">
              <w:rPr>
                <w:sz w:val="20"/>
                <w:szCs w:val="20"/>
                <w:lang w:val="en-GB"/>
              </w:rPr>
              <w:t>Incorrect dBm readings / very high values</w:t>
            </w:r>
          </w:p>
        </w:tc>
        <w:tc>
          <w:tcPr>
            <w:tcW w:w="5826"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32F2B8DE" w14:textId="77777777" w:rsidR="006B2AE8" w:rsidRDefault="00000000">
            <w:r w:rsidRPr="001B59DC">
              <w:rPr>
                <w:sz w:val="20"/>
                <w:szCs w:val="20"/>
                <w:lang w:val="en-GB"/>
              </w:rPr>
              <w:t xml:space="preserve">Set the </w:t>
            </w:r>
            <w:proofErr w:type="spellStart"/>
            <w:r w:rsidRPr="001B59DC">
              <w:rPr>
                <w:sz w:val="20"/>
                <w:szCs w:val="20"/>
                <w:lang w:val="en-GB"/>
              </w:rPr>
              <w:t>tinySA</w:t>
            </w:r>
            <w:proofErr w:type="spellEnd"/>
            <w:r w:rsidRPr="001B59DC">
              <w:rPr>
                <w:sz w:val="20"/>
                <w:szCs w:val="20"/>
                <w:lang w:val="en-GB"/>
              </w:rPr>
              <w:t xml:space="preserve"> Start frequency to 100 kHz (not 0 Hz). </w:t>
            </w:r>
            <w:proofErr w:type="spellStart"/>
            <w:r>
              <w:rPr>
                <w:sz w:val="20"/>
                <w:szCs w:val="20"/>
              </w:rPr>
              <w:t>See</w:t>
            </w:r>
            <w:proofErr w:type="spellEnd"/>
            <w:r>
              <w:rPr>
                <w:sz w:val="20"/>
                <w:szCs w:val="20"/>
              </w:rPr>
              <w:t xml:space="preserve"> </w:t>
            </w:r>
            <w:proofErr w:type="spellStart"/>
            <w:r>
              <w:rPr>
                <w:sz w:val="20"/>
                <w:szCs w:val="20"/>
              </w:rPr>
              <w:t>Section</w:t>
            </w:r>
            <w:proofErr w:type="spellEnd"/>
            <w:r>
              <w:rPr>
                <w:sz w:val="20"/>
                <w:szCs w:val="20"/>
              </w:rPr>
              <w:t xml:space="preserve"> 2.2.</w:t>
            </w:r>
          </w:p>
        </w:tc>
      </w:tr>
      <w:tr w:rsidR="006B2AE8" w:rsidRPr="001B59DC" w14:paraId="22077CE4"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AB10E42" w14:textId="77777777" w:rsidR="006B2AE8" w:rsidRDefault="00000000">
            <w:proofErr w:type="spellStart"/>
            <w:r>
              <w:rPr>
                <w:sz w:val="20"/>
                <w:szCs w:val="20"/>
              </w:rPr>
              <w:t>Frequency</w:t>
            </w:r>
            <w:proofErr w:type="spellEnd"/>
            <w:r>
              <w:rPr>
                <w:sz w:val="20"/>
                <w:szCs w:val="20"/>
              </w:rPr>
              <w:t xml:space="preserve"> shows 0.000 MHz</w:t>
            </w:r>
          </w:p>
        </w:tc>
        <w:tc>
          <w:tcPr>
            <w:tcW w:w="58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57CDBC3" w14:textId="77777777" w:rsidR="006B2AE8" w:rsidRPr="001B59DC" w:rsidRDefault="00000000">
            <w:pPr>
              <w:rPr>
                <w:lang w:val="en-GB"/>
              </w:rPr>
            </w:pPr>
            <w:r w:rsidRPr="001B59DC">
              <w:rPr>
                <w:sz w:val="20"/>
                <w:szCs w:val="20"/>
                <w:lang w:val="en-GB"/>
              </w:rPr>
              <w:t xml:space="preserve">The </w:t>
            </w:r>
            <w:proofErr w:type="spellStart"/>
            <w:r w:rsidRPr="001B59DC">
              <w:rPr>
                <w:sz w:val="20"/>
                <w:szCs w:val="20"/>
                <w:lang w:val="en-GB"/>
              </w:rPr>
              <w:t>tinySA</w:t>
            </w:r>
            <w:proofErr w:type="spellEnd"/>
            <w:r w:rsidRPr="001B59DC">
              <w:rPr>
                <w:sz w:val="20"/>
                <w:szCs w:val="20"/>
                <w:lang w:val="en-GB"/>
              </w:rPr>
              <w:t xml:space="preserve"> did not respond. Close and reopen the application.</w:t>
            </w:r>
          </w:p>
        </w:tc>
      </w:tr>
      <w:tr w:rsidR="006B2AE8" w:rsidRPr="001B59DC" w14:paraId="0DAF8072"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144F0163" w14:textId="77777777" w:rsidR="006B2AE8" w:rsidRPr="001B59DC" w:rsidRDefault="00000000">
            <w:pPr>
              <w:rPr>
                <w:lang w:val="en-GB"/>
              </w:rPr>
            </w:pPr>
            <w:r w:rsidRPr="001B59DC">
              <w:rPr>
                <w:sz w:val="20"/>
                <w:szCs w:val="20"/>
                <w:lang w:val="en-GB"/>
              </w:rPr>
              <w:t>Heat map is entirely blue</w:t>
            </w:r>
          </w:p>
        </w:tc>
        <w:tc>
          <w:tcPr>
            <w:tcW w:w="5826"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35F4DC2D" w14:textId="77777777" w:rsidR="006B2AE8" w:rsidRPr="001B59DC" w:rsidRDefault="00000000">
            <w:pPr>
              <w:rPr>
                <w:lang w:val="en-GB"/>
              </w:rPr>
            </w:pPr>
            <w:r w:rsidRPr="001B59DC">
              <w:rPr>
                <w:sz w:val="20"/>
                <w:szCs w:val="20"/>
                <w:lang w:val="en-GB"/>
              </w:rPr>
              <w:t xml:space="preserve">Signal is very weak. Move the probe closer to the DUT. Check the probe connection to the </w:t>
            </w:r>
            <w:proofErr w:type="spellStart"/>
            <w:r w:rsidRPr="001B59DC">
              <w:rPr>
                <w:sz w:val="20"/>
                <w:szCs w:val="20"/>
                <w:lang w:val="en-GB"/>
              </w:rPr>
              <w:t>tinySA</w:t>
            </w:r>
            <w:proofErr w:type="spellEnd"/>
            <w:r w:rsidRPr="001B59DC">
              <w:rPr>
                <w:sz w:val="20"/>
                <w:szCs w:val="20"/>
                <w:lang w:val="en-GB"/>
              </w:rPr>
              <w:t>.</w:t>
            </w:r>
          </w:p>
        </w:tc>
      </w:tr>
      <w:tr w:rsidR="006B2AE8" w:rsidRPr="001B59DC" w14:paraId="4888A666"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0DF3D94" w14:textId="77777777" w:rsidR="006B2AE8" w:rsidRDefault="00000000">
            <w:r>
              <w:rPr>
                <w:sz w:val="20"/>
                <w:szCs w:val="20"/>
              </w:rPr>
              <w:t xml:space="preserve">Error: </w:t>
            </w:r>
            <w:proofErr w:type="spellStart"/>
            <w:r>
              <w:rPr>
                <w:sz w:val="20"/>
                <w:szCs w:val="20"/>
              </w:rPr>
              <w:t>font</w:t>
            </w:r>
            <w:proofErr w:type="spellEnd"/>
            <w:r>
              <w:rPr>
                <w:sz w:val="20"/>
                <w:szCs w:val="20"/>
              </w:rPr>
              <w:t xml:space="preserve"> </w:t>
            </w:r>
            <w:proofErr w:type="spellStart"/>
            <w:r>
              <w:rPr>
                <w:sz w:val="20"/>
                <w:szCs w:val="20"/>
              </w:rPr>
              <w:t>not</w:t>
            </w:r>
            <w:proofErr w:type="spellEnd"/>
            <w:r>
              <w:rPr>
                <w:sz w:val="20"/>
                <w:szCs w:val="20"/>
              </w:rPr>
              <w:t xml:space="preserve"> </w:t>
            </w:r>
            <w:proofErr w:type="spellStart"/>
            <w:r>
              <w:rPr>
                <w:sz w:val="20"/>
                <w:szCs w:val="20"/>
              </w:rPr>
              <w:t>found</w:t>
            </w:r>
            <w:proofErr w:type="spellEnd"/>
          </w:p>
        </w:tc>
        <w:tc>
          <w:tcPr>
            <w:tcW w:w="58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F4A1808" w14:textId="77777777" w:rsidR="006B2AE8" w:rsidRPr="001B59DC" w:rsidRDefault="00000000">
            <w:pPr>
              <w:rPr>
                <w:lang w:val="en-GB"/>
              </w:rPr>
            </w:pPr>
            <w:r w:rsidRPr="001B59DC">
              <w:rPr>
                <w:sz w:val="20"/>
                <w:szCs w:val="20"/>
                <w:lang w:val="en-GB"/>
              </w:rPr>
              <w:t>Place Roboto-Regular.ttf in the same folder as tinySA_AR.exe.</w:t>
            </w:r>
          </w:p>
        </w:tc>
      </w:tr>
      <w:tr w:rsidR="006B2AE8" w:rsidRPr="001B59DC" w14:paraId="00406937"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3D647970" w14:textId="77777777" w:rsidR="006B2AE8" w:rsidRPr="001B59DC" w:rsidRDefault="00000000">
            <w:pPr>
              <w:rPr>
                <w:lang w:val="en-GB"/>
              </w:rPr>
            </w:pPr>
            <w:r w:rsidRPr="001B59DC">
              <w:rPr>
                <w:sz w:val="20"/>
                <w:szCs w:val="20"/>
                <w:lang w:val="en-GB"/>
              </w:rPr>
              <w:t>Black terminal window closes immediately</w:t>
            </w:r>
          </w:p>
        </w:tc>
        <w:tc>
          <w:tcPr>
            <w:tcW w:w="5826"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5293841F" w14:textId="77777777" w:rsidR="006B2AE8" w:rsidRPr="001B59DC" w:rsidRDefault="00000000">
            <w:pPr>
              <w:rPr>
                <w:lang w:val="en-GB"/>
              </w:rPr>
            </w:pPr>
            <w:r w:rsidRPr="001B59DC">
              <w:rPr>
                <w:sz w:val="20"/>
                <w:szCs w:val="20"/>
                <w:lang w:val="en-GB"/>
              </w:rPr>
              <w:t>An error occurred on startup. Open a Command Prompt, navigate to the folder and run tinySA_AR.exe directly to see the error message.</w:t>
            </w:r>
          </w:p>
        </w:tc>
      </w:tr>
    </w:tbl>
    <w:p w14:paraId="42110F30" w14:textId="77777777" w:rsidR="006B2AE8" w:rsidRPr="001B59DC" w:rsidRDefault="006B2AE8">
      <w:pPr>
        <w:spacing w:before="100" w:after="100"/>
        <w:rPr>
          <w:lang w:val="en-GB"/>
        </w:rPr>
      </w:pPr>
    </w:p>
    <w:p w14:paraId="238084B9" w14:textId="55FD10B5" w:rsidR="006B2AE8" w:rsidRPr="001B59DC" w:rsidRDefault="00000000">
      <w:pPr>
        <w:pStyle w:val="Ttulo1"/>
        <w:shd w:val="clear" w:color="auto" w:fill="1F3864"/>
        <w:ind w:left="160" w:right="160"/>
        <w:rPr>
          <w:lang w:val="en-GB"/>
        </w:rPr>
      </w:pPr>
      <w:r w:rsidRPr="001B59DC">
        <w:rPr>
          <w:lang w:val="en-GB"/>
        </w:rPr>
        <w:t xml:space="preserve">9. Credits </w:t>
      </w:r>
    </w:p>
    <w:p w14:paraId="14707EBB" w14:textId="77777777" w:rsidR="006B2AE8" w:rsidRPr="001B59DC" w:rsidRDefault="006B2AE8">
      <w:pPr>
        <w:spacing w:before="80" w:after="80"/>
        <w:rPr>
          <w:lang w:val="en-GB"/>
        </w:rPr>
      </w:pPr>
    </w:p>
    <w:p w14:paraId="3ABA9763" w14:textId="77777777" w:rsidR="006B2AE8" w:rsidRPr="001B59DC" w:rsidRDefault="00000000">
      <w:pPr>
        <w:spacing w:before="60" w:after="100"/>
        <w:rPr>
          <w:lang w:val="en-GB"/>
        </w:rPr>
      </w:pPr>
      <w:r w:rsidRPr="001B59DC">
        <w:rPr>
          <w:lang w:val="en-GB"/>
        </w:rPr>
        <w:t>Developed by Paulo Onofre, 2025.</w:t>
      </w:r>
    </w:p>
    <w:p w14:paraId="234E876F" w14:textId="77777777" w:rsidR="006B2AE8" w:rsidRPr="001B59DC" w:rsidRDefault="00000000">
      <w:pPr>
        <w:spacing w:before="60" w:after="100"/>
        <w:rPr>
          <w:lang w:val="en-GB"/>
        </w:rPr>
      </w:pPr>
      <w:r w:rsidRPr="001B59DC">
        <w:rPr>
          <w:lang w:val="en-GB"/>
        </w:rPr>
        <w:t>Code generation assistance: Claude (Anthropic).</w:t>
      </w:r>
    </w:p>
    <w:p w14:paraId="16AE7855" w14:textId="77777777" w:rsidR="006B2AE8" w:rsidRPr="001B59DC" w:rsidRDefault="006B2AE8">
      <w:pPr>
        <w:spacing w:before="60" w:after="60"/>
        <w:rPr>
          <w:lang w:val="en-GB"/>
        </w:rPr>
      </w:pPr>
    </w:p>
    <w:p w14:paraId="3E4B0189" w14:textId="77777777" w:rsidR="006B2AE8" w:rsidRPr="001B59DC" w:rsidRDefault="00000000">
      <w:pPr>
        <w:spacing w:before="60" w:after="100"/>
        <w:rPr>
          <w:lang w:val="en-GB"/>
        </w:rPr>
      </w:pPr>
      <w:r w:rsidRPr="001B59DC">
        <w:rPr>
          <w:lang w:val="en-GB"/>
        </w:rPr>
        <w:t>This software is distributed under the MIT License — free to use, modify and distribute with attribution.</w:t>
      </w:r>
    </w:p>
    <w:p w14:paraId="5E86C87F" w14:textId="77777777" w:rsidR="006B2AE8" w:rsidRPr="001B59DC" w:rsidRDefault="006B2AE8">
      <w:pPr>
        <w:spacing w:before="60" w:after="60"/>
        <w:rPr>
          <w:lang w:val="en-GB"/>
        </w:rPr>
      </w:pPr>
    </w:p>
    <w:p w14:paraId="73C6A745" w14:textId="77777777" w:rsidR="006B2AE8" w:rsidRPr="001B59DC" w:rsidRDefault="00000000">
      <w:pPr>
        <w:spacing w:before="60" w:after="100"/>
        <w:rPr>
          <w:lang w:val="en-GB"/>
        </w:rPr>
      </w:pPr>
      <w:r w:rsidRPr="001B59DC">
        <w:rPr>
          <w:b/>
          <w:bCs/>
          <w:lang w:val="en-GB"/>
        </w:rPr>
        <w:t xml:space="preserve">Font: </w:t>
      </w:r>
      <w:r w:rsidRPr="001B59DC">
        <w:rPr>
          <w:lang w:val="en-GB"/>
        </w:rPr>
        <w:t>Roboto by Google, Apache License 2.0 — https://fonts.google.com/specimen/Roboto</w:t>
      </w:r>
    </w:p>
    <w:p w14:paraId="270BFAED" w14:textId="77777777" w:rsidR="006B2AE8" w:rsidRPr="001B59DC" w:rsidRDefault="006B2AE8">
      <w:pPr>
        <w:spacing w:before="60" w:after="60"/>
        <w:rPr>
          <w:lang w:val="en-GB"/>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6B2AE8" w14:paraId="2F789CA3" w14:textId="77777777">
        <w:tblPrEx>
          <w:tblCellMar>
            <w:top w:w="0" w:type="dxa"/>
            <w:bottom w:w="0" w:type="dxa"/>
          </w:tblCellMar>
        </w:tblPrEx>
        <w:tc>
          <w:tcPr>
            <w:tcW w:w="9026" w:type="dxa"/>
            <w:tcBorders>
              <w:top w:val="single" w:sz="1" w:space="0" w:color="CCCCCC"/>
              <w:left w:val="thick" w:sz="14" w:space="0" w:color="2E75B6"/>
              <w:bottom w:val="single" w:sz="1" w:space="0" w:color="CCCCCC"/>
              <w:right w:val="single" w:sz="1" w:space="0" w:color="CCCCCC"/>
            </w:tcBorders>
            <w:shd w:val="clear" w:color="auto" w:fill="D5E8F0"/>
            <w:tcMar>
              <w:top w:w="100" w:type="dxa"/>
              <w:left w:w="180" w:type="dxa"/>
              <w:bottom w:w="100" w:type="dxa"/>
              <w:right w:w="120" w:type="dxa"/>
            </w:tcMar>
          </w:tcPr>
          <w:p w14:paraId="11A62F7E" w14:textId="77777777" w:rsidR="006B2AE8" w:rsidRDefault="00000000">
            <w:proofErr w:type="spellStart"/>
            <w:r w:rsidRPr="001B59DC">
              <w:rPr>
                <w:color w:val="1F3864"/>
                <w:lang w:val="en-GB"/>
              </w:rPr>
              <w:t>tinySA</w:t>
            </w:r>
            <w:proofErr w:type="spellEnd"/>
            <w:r w:rsidRPr="001B59DC">
              <w:rPr>
                <w:color w:val="1F3864"/>
                <w:lang w:val="en-GB"/>
              </w:rPr>
              <w:t xml:space="preserve"> is a registered trademark. This software is not affiliated with or endorsed by the creators of the </w:t>
            </w:r>
            <w:proofErr w:type="spellStart"/>
            <w:r w:rsidRPr="001B59DC">
              <w:rPr>
                <w:color w:val="1F3864"/>
                <w:lang w:val="en-GB"/>
              </w:rPr>
              <w:t>tinySA</w:t>
            </w:r>
            <w:proofErr w:type="spellEnd"/>
            <w:r w:rsidRPr="001B59DC">
              <w:rPr>
                <w:color w:val="1F3864"/>
                <w:lang w:val="en-GB"/>
              </w:rPr>
              <w:t xml:space="preserve"> hardware. </w:t>
            </w:r>
            <w:r>
              <w:rPr>
                <w:color w:val="1F3864"/>
              </w:rPr>
              <w:t xml:space="preserve">For hardware </w:t>
            </w:r>
            <w:proofErr w:type="spellStart"/>
            <w:r>
              <w:rPr>
                <w:color w:val="1F3864"/>
              </w:rPr>
              <w:t>information</w:t>
            </w:r>
            <w:proofErr w:type="spellEnd"/>
            <w:r>
              <w:rPr>
                <w:color w:val="1F3864"/>
              </w:rPr>
              <w:t>: www.tinysa.org</w:t>
            </w:r>
          </w:p>
        </w:tc>
      </w:tr>
    </w:tbl>
    <w:p w14:paraId="411DE4F8" w14:textId="77777777" w:rsidR="00F3623E" w:rsidRDefault="00F3623E"/>
    <w:sectPr w:rsidR="00F3623E">
      <w:headerReference w:type="default" r:id="rId11"/>
      <w:footerReference w:type="default" r:id="rId12"/>
      <w:pgSz w:w="11906" w:h="16838"/>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503278" w14:textId="77777777" w:rsidR="00F3623E" w:rsidRDefault="00F3623E">
      <w:r>
        <w:separator/>
      </w:r>
    </w:p>
  </w:endnote>
  <w:endnote w:type="continuationSeparator" w:id="0">
    <w:p w14:paraId="0E9187E2" w14:textId="77777777" w:rsidR="00F3623E" w:rsidRDefault="00F3623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489DC9" w14:textId="77777777" w:rsidR="006B2AE8" w:rsidRDefault="00000000">
    <w:pPr>
      <w:pBdr>
        <w:top w:val="single" w:sz="6" w:space="1" w:color="2E75B6"/>
      </w:pBdr>
      <w:tabs>
        <w:tab w:val="right" w:pos="9026"/>
      </w:tabs>
    </w:pPr>
    <w:r>
      <w:rPr>
        <w:color w:val="888888"/>
        <w:sz w:val="18"/>
        <w:szCs w:val="18"/>
      </w:rPr>
      <w:t xml:space="preserve">Paulo </w:t>
    </w:r>
    <w:proofErr w:type="gramStart"/>
    <w:r>
      <w:rPr>
        <w:color w:val="888888"/>
        <w:sz w:val="18"/>
        <w:szCs w:val="18"/>
      </w:rPr>
      <w:t>Onofre  |</w:t>
    </w:r>
    <w:proofErr w:type="gramEnd"/>
    <w:r>
      <w:rPr>
        <w:color w:val="888888"/>
        <w:sz w:val="18"/>
        <w:szCs w:val="18"/>
      </w:rPr>
      <w:t xml:space="preserve">  MIT </w:t>
    </w:r>
    <w:proofErr w:type="spellStart"/>
    <w:proofErr w:type="gramStart"/>
    <w:r>
      <w:rPr>
        <w:color w:val="888888"/>
        <w:sz w:val="18"/>
        <w:szCs w:val="18"/>
      </w:rPr>
      <w:t>License</w:t>
    </w:r>
    <w:proofErr w:type="spellEnd"/>
    <w:r>
      <w:rPr>
        <w:color w:val="888888"/>
        <w:sz w:val="18"/>
        <w:szCs w:val="18"/>
      </w:rPr>
      <w:t xml:space="preserve">  |</w:t>
    </w:r>
    <w:proofErr w:type="gramEnd"/>
    <w:r>
      <w:rPr>
        <w:color w:val="888888"/>
        <w:sz w:val="18"/>
        <w:szCs w:val="18"/>
      </w:rPr>
      <w:t xml:space="preserve">  2025</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B52D9A" w14:textId="77777777" w:rsidR="00F3623E" w:rsidRDefault="00F3623E">
      <w:r>
        <w:separator/>
      </w:r>
    </w:p>
  </w:footnote>
  <w:footnote w:type="continuationSeparator" w:id="0">
    <w:p w14:paraId="13D12ADA" w14:textId="77777777" w:rsidR="00F3623E" w:rsidRDefault="00F3623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8145C9" w14:textId="77777777" w:rsidR="006B2AE8" w:rsidRDefault="00000000">
    <w:pPr>
      <w:pBdr>
        <w:bottom w:val="single" w:sz="6" w:space="1" w:color="2E75B6"/>
      </w:pBdr>
    </w:pPr>
    <w:proofErr w:type="spellStart"/>
    <w:r>
      <w:rPr>
        <w:b/>
        <w:bCs/>
        <w:color w:val="1F3864"/>
        <w:sz w:val="20"/>
        <w:szCs w:val="20"/>
      </w:rPr>
      <w:t>tinySA</w:t>
    </w:r>
    <w:proofErr w:type="spellEnd"/>
    <w:r>
      <w:rPr>
        <w:b/>
        <w:bCs/>
        <w:color w:val="1F3864"/>
        <w:sz w:val="20"/>
        <w:szCs w:val="20"/>
      </w:rPr>
      <w:t xml:space="preserve"> </w:t>
    </w:r>
    <w:proofErr w:type="gramStart"/>
    <w:r>
      <w:rPr>
        <w:b/>
        <w:bCs/>
        <w:color w:val="1F3864"/>
        <w:sz w:val="20"/>
        <w:szCs w:val="20"/>
      </w:rPr>
      <w:t xml:space="preserve">AR  </w:t>
    </w:r>
    <w:proofErr w:type="spellStart"/>
    <w:r>
      <w:rPr>
        <w:color w:val="888888"/>
        <w:sz w:val="20"/>
        <w:szCs w:val="20"/>
      </w:rPr>
      <w:t>User</w:t>
    </w:r>
    <w:proofErr w:type="spellEnd"/>
    <w:proofErr w:type="gramEnd"/>
    <w:r>
      <w:rPr>
        <w:color w:val="888888"/>
        <w:sz w:val="20"/>
        <w:szCs w:val="20"/>
      </w:rPr>
      <w:t xml:space="preserve"> </w:t>
    </w:r>
    <w:proofErr w:type="gramStart"/>
    <w:r>
      <w:rPr>
        <w:color w:val="888888"/>
        <w:sz w:val="20"/>
        <w:szCs w:val="20"/>
      </w:rPr>
      <w:t>Manual  —</w:t>
    </w:r>
    <w:proofErr w:type="gramEnd"/>
    <w:r>
      <w:rPr>
        <w:color w:val="888888"/>
        <w:sz w:val="20"/>
        <w:szCs w:val="20"/>
      </w:rPr>
      <w:t xml:space="preserve">  tinySA_AR.exe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9B67906"/>
    <w:multiLevelType w:val="hybridMultilevel"/>
    <w:tmpl w:val="78945078"/>
    <w:lvl w:ilvl="0" w:tplc="66D20724">
      <w:start w:val="1"/>
      <w:numFmt w:val="decimal"/>
      <w:lvlText w:val="%1."/>
      <w:lvlJc w:val="left"/>
      <w:pPr>
        <w:ind w:left="720" w:hanging="360"/>
      </w:pPr>
    </w:lvl>
    <w:lvl w:ilvl="1" w:tplc="563E0826">
      <w:numFmt w:val="decimal"/>
      <w:lvlText w:val=""/>
      <w:lvlJc w:val="left"/>
    </w:lvl>
    <w:lvl w:ilvl="2" w:tplc="1D70D68E">
      <w:numFmt w:val="decimal"/>
      <w:lvlText w:val=""/>
      <w:lvlJc w:val="left"/>
    </w:lvl>
    <w:lvl w:ilvl="3" w:tplc="96DAC51C">
      <w:numFmt w:val="decimal"/>
      <w:lvlText w:val=""/>
      <w:lvlJc w:val="left"/>
    </w:lvl>
    <w:lvl w:ilvl="4" w:tplc="70CEFEB2">
      <w:numFmt w:val="decimal"/>
      <w:lvlText w:val=""/>
      <w:lvlJc w:val="left"/>
    </w:lvl>
    <w:lvl w:ilvl="5" w:tplc="859AE712">
      <w:numFmt w:val="decimal"/>
      <w:lvlText w:val=""/>
      <w:lvlJc w:val="left"/>
    </w:lvl>
    <w:lvl w:ilvl="6" w:tplc="357AD2B6">
      <w:numFmt w:val="decimal"/>
      <w:lvlText w:val=""/>
      <w:lvlJc w:val="left"/>
    </w:lvl>
    <w:lvl w:ilvl="7" w:tplc="45F4382A">
      <w:numFmt w:val="decimal"/>
      <w:lvlText w:val=""/>
      <w:lvlJc w:val="left"/>
    </w:lvl>
    <w:lvl w:ilvl="8" w:tplc="298E7B96">
      <w:numFmt w:val="decimal"/>
      <w:lvlText w:val=""/>
      <w:lvlJc w:val="left"/>
    </w:lvl>
  </w:abstractNum>
  <w:abstractNum w:abstractNumId="1" w15:restartNumberingAfterBreak="0">
    <w:nsid w:val="678479C0"/>
    <w:multiLevelType w:val="hybridMultilevel"/>
    <w:tmpl w:val="24309EC8"/>
    <w:lvl w:ilvl="0" w:tplc="EDB6F6CA">
      <w:start w:val="1"/>
      <w:numFmt w:val="bullet"/>
      <w:lvlText w:val="●"/>
      <w:lvlJc w:val="left"/>
      <w:pPr>
        <w:ind w:left="720" w:hanging="360"/>
      </w:pPr>
    </w:lvl>
    <w:lvl w:ilvl="1" w:tplc="2512731C">
      <w:start w:val="1"/>
      <w:numFmt w:val="bullet"/>
      <w:lvlText w:val="○"/>
      <w:lvlJc w:val="left"/>
      <w:pPr>
        <w:ind w:left="1440" w:hanging="360"/>
      </w:pPr>
    </w:lvl>
    <w:lvl w:ilvl="2" w:tplc="585AF336">
      <w:start w:val="1"/>
      <w:numFmt w:val="bullet"/>
      <w:lvlText w:val="■"/>
      <w:lvlJc w:val="left"/>
      <w:pPr>
        <w:ind w:left="2160" w:hanging="360"/>
      </w:pPr>
    </w:lvl>
    <w:lvl w:ilvl="3" w:tplc="FA649070">
      <w:start w:val="1"/>
      <w:numFmt w:val="bullet"/>
      <w:lvlText w:val="●"/>
      <w:lvlJc w:val="left"/>
      <w:pPr>
        <w:ind w:left="2880" w:hanging="360"/>
      </w:pPr>
    </w:lvl>
    <w:lvl w:ilvl="4" w:tplc="8730D4E8">
      <w:start w:val="1"/>
      <w:numFmt w:val="bullet"/>
      <w:lvlText w:val="○"/>
      <w:lvlJc w:val="left"/>
      <w:pPr>
        <w:ind w:left="3600" w:hanging="360"/>
      </w:pPr>
    </w:lvl>
    <w:lvl w:ilvl="5" w:tplc="6CD6BD14">
      <w:start w:val="1"/>
      <w:numFmt w:val="bullet"/>
      <w:lvlText w:val="■"/>
      <w:lvlJc w:val="left"/>
      <w:pPr>
        <w:ind w:left="4320" w:hanging="360"/>
      </w:pPr>
    </w:lvl>
    <w:lvl w:ilvl="6" w:tplc="27845ECE">
      <w:start w:val="1"/>
      <w:numFmt w:val="bullet"/>
      <w:lvlText w:val="●"/>
      <w:lvlJc w:val="left"/>
      <w:pPr>
        <w:ind w:left="5040" w:hanging="360"/>
      </w:pPr>
    </w:lvl>
    <w:lvl w:ilvl="7" w:tplc="5A5ABF92">
      <w:start w:val="1"/>
      <w:numFmt w:val="bullet"/>
      <w:lvlText w:val="●"/>
      <w:lvlJc w:val="left"/>
      <w:pPr>
        <w:ind w:left="5760" w:hanging="360"/>
      </w:pPr>
    </w:lvl>
    <w:lvl w:ilvl="8" w:tplc="F46441B0">
      <w:start w:val="1"/>
      <w:numFmt w:val="bullet"/>
      <w:lvlText w:val="●"/>
      <w:lvlJc w:val="left"/>
      <w:pPr>
        <w:ind w:left="6480" w:hanging="360"/>
      </w:pPr>
    </w:lvl>
  </w:abstractNum>
  <w:abstractNum w:abstractNumId="2" w15:restartNumberingAfterBreak="0">
    <w:nsid w:val="7B9275FC"/>
    <w:multiLevelType w:val="hybridMultilevel"/>
    <w:tmpl w:val="2754287E"/>
    <w:lvl w:ilvl="0" w:tplc="D744D196">
      <w:start w:val="1"/>
      <w:numFmt w:val="bullet"/>
      <w:lvlText w:val="•"/>
      <w:lvlJc w:val="left"/>
      <w:pPr>
        <w:ind w:left="720" w:hanging="360"/>
      </w:pPr>
    </w:lvl>
    <w:lvl w:ilvl="1" w:tplc="1B20DE26">
      <w:start w:val="1"/>
      <w:numFmt w:val="bullet"/>
      <w:lvlText w:val="◦"/>
      <w:lvlJc w:val="left"/>
      <w:pPr>
        <w:ind w:left="1080" w:hanging="360"/>
      </w:pPr>
    </w:lvl>
    <w:lvl w:ilvl="2" w:tplc="158C05DE">
      <w:numFmt w:val="decimal"/>
      <w:lvlText w:val=""/>
      <w:lvlJc w:val="left"/>
    </w:lvl>
    <w:lvl w:ilvl="3" w:tplc="5C3A8B1E">
      <w:numFmt w:val="decimal"/>
      <w:lvlText w:val=""/>
      <w:lvlJc w:val="left"/>
    </w:lvl>
    <w:lvl w:ilvl="4" w:tplc="759A2150">
      <w:numFmt w:val="decimal"/>
      <w:lvlText w:val=""/>
      <w:lvlJc w:val="left"/>
    </w:lvl>
    <w:lvl w:ilvl="5" w:tplc="55B8F306">
      <w:numFmt w:val="decimal"/>
      <w:lvlText w:val=""/>
      <w:lvlJc w:val="left"/>
    </w:lvl>
    <w:lvl w:ilvl="6" w:tplc="F1EA5FA8">
      <w:numFmt w:val="decimal"/>
      <w:lvlText w:val=""/>
      <w:lvlJc w:val="left"/>
    </w:lvl>
    <w:lvl w:ilvl="7" w:tplc="0AC43BF6">
      <w:numFmt w:val="decimal"/>
      <w:lvlText w:val=""/>
      <w:lvlJc w:val="left"/>
    </w:lvl>
    <w:lvl w:ilvl="8" w:tplc="C1103676">
      <w:numFmt w:val="decimal"/>
      <w:lvlText w:val=""/>
      <w:lvlJc w:val="left"/>
    </w:lvl>
  </w:abstractNum>
  <w:num w:numId="1" w16cid:durableId="1121147561">
    <w:abstractNumId w:val="1"/>
    <w:lvlOverride w:ilvl="0">
      <w:startOverride w:val="1"/>
    </w:lvlOverride>
  </w:num>
  <w:num w:numId="2" w16cid:durableId="673923775">
    <w:abstractNumId w:val="2"/>
    <w:lvlOverride w:ilvl="0">
      <w:startOverride w:val="1"/>
    </w:lvlOverride>
  </w:num>
  <w:num w:numId="3" w16cid:durableId="102105211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B2AE8"/>
    <w:rsid w:val="001B59DC"/>
    <w:rsid w:val="006B2AE8"/>
    <w:rsid w:val="00EA05F1"/>
    <w:rsid w:val="00F3623E"/>
  </w:rsids>
  <m:mathPr>
    <m:mathFont m:val="Cambria Math"/>
    <m:brkBin m:val="before"/>
    <m:brkBinSub m:val="--"/>
    <m:smallFrac m:val="0"/>
    <m:dispDef/>
    <m:lMargin m:val="0"/>
    <m:rMargin m:val="0"/>
    <m:defJc m:val="centerGroup"/>
    <m:wrapIndent m:val="1440"/>
    <m:intLim m:val="subSup"/>
    <m:naryLim m:val="undOvr"/>
  </m:mathPr>
  <w:themeFontLang w:val="pt-P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0997E2"/>
  <w15:docId w15:val="{BA71CA3F-1EDD-415B-B153-F3221C9162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pt-PT" w:eastAsia="pt-PT"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before="400" w:after="160"/>
      <w:outlineLvl w:val="0"/>
    </w:pPr>
    <w:rPr>
      <w:b/>
      <w:bCs/>
      <w:color w:val="FFFFFF"/>
      <w:sz w:val="38"/>
      <w:szCs w:val="38"/>
    </w:rPr>
  </w:style>
  <w:style w:type="paragraph" w:styleId="Ttulo2">
    <w:name w:val="heading 2"/>
    <w:uiPriority w:val="9"/>
    <w:unhideWhenUsed/>
    <w:qFormat/>
    <w:pPr>
      <w:spacing w:before="300" w:after="100"/>
      <w:outlineLvl w:val="1"/>
    </w:pPr>
    <w:rPr>
      <w:b/>
      <w:bCs/>
      <w:color w:val="1F3864"/>
      <w:sz w:val="28"/>
      <w:szCs w:val="28"/>
    </w:rPr>
  </w:style>
  <w:style w:type="paragraph" w:styleId="Ttulo3">
    <w:name w:val="heading 3"/>
    <w:uiPriority w:val="9"/>
    <w:semiHidden/>
    <w:unhideWhenUsed/>
    <w:qFormat/>
    <w:pPr>
      <w:spacing w:before="200" w:after="60"/>
      <w:outlineLvl w:val="2"/>
    </w:pPr>
    <w:rPr>
      <w:b/>
      <w:bCs/>
      <w:color w:val="2E75B6"/>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Tipodeletrapredefinidodopargraf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Ttulo">
    <w:name w:val="Title"/>
    <w:uiPriority w:val="10"/>
    <w:qFormat/>
    <w:rPr>
      <w:sz w:val="56"/>
      <w:szCs w:val="56"/>
    </w:rPr>
  </w:style>
  <w:style w:type="paragraph" w:customStyle="1" w:styleId="Forte1">
    <w:name w:val="Forte1"/>
    <w:qFormat/>
    <w:rPr>
      <w:b/>
      <w:bCs/>
    </w:rPr>
  </w:style>
  <w:style w:type="paragraph" w:styleId="PargrafodaLista">
    <w:name w:val="List Paragraph"/>
    <w:qFormat/>
  </w:style>
  <w:style w:type="character" w:styleId="Hiperligao">
    <w:name w:val="Hyperlink"/>
    <w:uiPriority w:val="99"/>
    <w:unhideWhenUsed/>
    <w:rPr>
      <w:color w:val="0563C1"/>
      <w:u w:val="single"/>
    </w:rPr>
  </w:style>
  <w:style w:type="character" w:styleId="Refdenotaderodap">
    <w:name w:val="footnote reference"/>
    <w:uiPriority w:val="99"/>
    <w:semiHidden/>
    <w:unhideWhenUsed/>
    <w:rPr>
      <w:vertAlign w:val="superscript"/>
    </w:rPr>
  </w:style>
  <w:style w:type="paragraph" w:styleId="Textodenotaderodap">
    <w:name w:val="footnote text"/>
    <w:link w:val="TextodenotaderodapCarter"/>
    <w:uiPriority w:val="99"/>
    <w:semiHidden/>
    <w:unhideWhenUsed/>
    <w:rPr>
      <w:sz w:val="20"/>
      <w:szCs w:val="20"/>
    </w:rPr>
  </w:style>
  <w:style w:type="character" w:customStyle="1" w:styleId="TextodenotaderodapCarter">
    <w:name w:val="Texto de nota de rodapé Caráter"/>
    <w:link w:val="Textodenotaderodap"/>
    <w:uiPriority w:val="99"/>
    <w:semiHidden/>
    <w:unhideWhenUsed/>
    <w:rPr>
      <w:sz w:val="20"/>
      <w:szCs w:val="20"/>
    </w:rPr>
  </w:style>
  <w:style w:type="character" w:styleId="Refdenotadefim">
    <w:name w:val="endnote reference"/>
    <w:uiPriority w:val="99"/>
    <w:semiHidden/>
    <w:unhideWhenUsed/>
    <w:rPr>
      <w:vertAlign w:val="superscript"/>
    </w:rPr>
  </w:style>
  <w:style w:type="paragraph" w:styleId="Textodenotadefim">
    <w:name w:val="endnote text"/>
    <w:link w:val="TextodenotadefimCarter"/>
    <w:uiPriority w:val="99"/>
    <w:semiHidden/>
    <w:unhideWhenUsed/>
    <w:rPr>
      <w:sz w:val="20"/>
      <w:szCs w:val="20"/>
    </w:rPr>
  </w:style>
  <w:style w:type="character" w:customStyle="1" w:styleId="TextodenotadefimCarter">
    <w:name w:val="Texto de nota de fim Caráter"/>
    <w:link w:val="Textodenotadefim"/>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jp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g"/><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19</Pages>
  <Words>3095</Words>
  <Characters>16718</Characters>
  <Application>Microsoft Office Word</Application>
  <DocSecurity>0</DocSecurity>
  <Lines>139</Lines>
  <Paragraphs>39</Paragraphs>
  <ScaleCrop>false</ScaleCrop>
  <Company/>
  <LinksUpToDate>false</LinksUpToDate>
  <CharactersWithSpaces>19774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Paulo Onofre</cp:lastModifiedBy>
  <cp:revision>2</cp:revision>
  <dcterms:created xsi:type="dcterms:W3CDTF">2026-05-08T15:36:00Z</dcterms:created>
  <dcterms:modified xsi:type="dcterms:W3CDTF">2026-05-08T16:02:00Z</dcterms:modified>
</cp:coreProperties>
</file>