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Consumo de alimentos ultraprocessados e função renal: análise da taxa de filtração glomerular no Estudo Longitudinal de Saúde do Adulto (ELSA-Brasil)</w:t>
      </w:r>
    </w:p>
    <w:p>
      <w:pPr>
        <w:pStyle w:val="Author"/>
      </w:pPr>
      <w:r>
        <w:t xml:space="preserve">[Seu Nome Completo]</w:t>
      </w:r>
    </w:p>
    <w:p>
      <w:pPr>
        <w:pStyle w:val="Date"/>
      </w:pPr>
      <w:r>
        <w:t xml:space="preserve">18 de setembro de 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4388"/>
        <w:gridCol w:w="749"/>
        <w:gridCol w:w="856"/>
        <w:gridCol w:w="963"/>
        <w:gridCol w:w="96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Etapa</w:t>
            </w:r>
          </w:p>
        </w:tc>
        <w:tc>
          <w:tcPr/>
          <w:p>
            <w:pPr>
              <w:pStyle w:val="Compact"/>
            </w:pPr>
            <w:r>
              <w:t xml:space="preserve">Mês 1-6</w:t>
            </w:r>
          </w:p>
        </w:tc>
        <w:tc>
          <w:tcPr/>
          <w:p>
            <w:pPr>
              <w:pStyle w:val="Compact"/>
            </w:pPr>
            <w:r>
              <w:t xml:space="preserve">Mês 7-12</w:t>
            </w:r>
          </w:p>
        </w:tc>
        <w:tc>
          <w:tcPr/>
          <w:p>
            <w:pPr>
              <w:pStyle w:val="Compact"/>
            </w:pPr>
            <w:r>
              <w:t xml:space="preserve">Mês 13-18</w:t>
            </w:r>
          </w:p>
        </w:tc>
        <w:tc>
          <w:tcPr/>
          <w:p>
            <w:pPr>
              <w:pStyle w:val="Compact"/>
            </w:pPr>
            <w:r>
              <w:t xml:space="preserve">Mês 19-24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Revisão bibliográfica</w:t>
            </w:r>
          </w:p>
        </w:tc>
        <w:tc>
          <w:tcPr/>
          <w:p>
            <w:pPr>
              <w:pStyle w:val="Compact"/>
            </w:pPr>
            <w:r>
              <w:t xml:space="preserve">✔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Preparação e submissão ao Comitê de Ética</w:t>
            </w:r>
          </w:p>
        </w:tc>
        <w:tc>
          <w:tcPr/>
          <w:p>
            <w:pPr>
              <w:pStyle w:val="Compact"/>
            </w:pPr>
            <w:r>
              <w:t xml:space="preserve">✔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Extração e organização dos dados (ELSA)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✔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Análise estatística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✔</w:t>
            </w:r>
          </w:p>
        </w:tc>
        <w:tc>
          <w:tcPr/>
          <w:p>
            <w:pPr>
              <w:pStyle w:val="Compact"/>
            </w:pPr>
            <w:r>
              <w:t xml:space="preserve">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Redação preliminar (dissertação/artigos)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Revisão, ajustes e defesa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✔</w:t>
            </w: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Consumo de alimentos ultraprocessados e função renal: análise da taxa de filtração glomerular no Estudo Longitudinal de Saúde do Adulto (ELSA-Brasil)</dc:title>
  <dc:creator>[Seu Nome Completo]</dc:creator>
  <dc:language>pt</dc:language>
  <cp:keywords/>
  <dcterms:created xsi:type="dcterms:W3CDTF">2025-09-18T21:28:35Z</dcterms:created>
  <dcterms:modified xsi:type="dcterms:W3CDTF">2025-09-18T21:28:35Z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 de setembro de 2025</vt:lpwstr>
  </property>
  <property fmtid="{D5CDD505-2E9C-101B-9397-08002B2CF9AE}" pid="3" name="fontsize">
    <vt:lpwstr>12pt</vt:lpwstr>
  </property>
  <property fmtid="{D5CDD505-2E9C-101B-9397-08002B2CF9AE}" pid="4" name="geometry">
    <vt:lpwstr>a4paper, top=2.5cm, left=2.5cm, right=2.5cm, bottom=2.5cm</vt:lpwstr>
  </property>
  <property fmtid="{D5CDD505-2E9C-101B-9397-08002B2CF9AE}" pid="5" name="output">
    <vt:lpwstr/>
  </property>
</Properties>
</file>