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7"/>
        <w:gridCol w:w="789"/>
        <w:gridCol w:w="6111"/>
      </w:tblGrid>
      <w:tr w:rsidR="006947D2" w:rsidRPr="006947D2" w14:paraId="2789F9C3" w14:textId="77777777" w:rsidTr="00190C9D">
        <w:trPr>
          <w:cantSplit/>
        </w:trPr>
        <w:tc>
          <w:tcPr>
            <w:tcW w:w="3307" w:type="dxa"/>
          </w:tcPr>
          <w:p w14:paraId="0585E70D" w14:textId="351C179E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RF- </w:t>
            </w:r>
            <w:r w:rsidR="000771BF">
              <w:rPr>
                <w:rFonts w:asciiTheme="minorHAnsi" w:hAnsiTheme="minorHAnsi" w:cstheme="minorHAnsi"/>
                <w:b/>
                <w:bCs/>
                <w:color w:val="0070C0"/>
              </w:rPr>
              <w:t>47</w:t>
            </w:r>
          </w:p>
        </w:tc>
        <w:tc>
          <w:tcPr>
            <w:tcW w:w="6900" w:type="dxa"/>
            <w:gridSpan w:val="2"/>
          </w:tcPr>
          <w:p w14:paraId="7CFD96AA" w14:textId="6EC82393" w:rsidR="006947D2" w:rsidRPr="00527623" w:rsidRDefault="00527623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Ingreso de sesión de maneras variadas</w:t>
            </w:r>
          </w:p>
        </w:tc>
      </w:tr>
      <w:tr w:rsidR="006947D2" w:rsidRPr="006947D2" w14:paraId="0AC73251" w14:textId="77777777" w:rsidTr="00190C9D">
        <w:trPr>
          <w:cantSplit/>
        </w:trPr>
        <w:tc>
          <w:tcPr>
            <w:tcW w:w="3307" w:type="dxa"/>
          </w:tcPr>
          <w:p w14:paraId="733F6702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Versión</w:t>
            </w:r>
          </w:p>
        </w:tc>
        <w:tc>
          <w:tcPr>
            <w:tcW w:w="6900" w:type="dxa"/>
            <w:gridSpan w:val="2"/>
          </w:tcPr>
          <w:p w14:paraId="625FA844" w14:textId="12798D80" w:rsidR="006947D2" w:rsidRPr="00B722AC" w:rsidRDefault="00527623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1.00</w:t>
            </w:r>
          </w:p>
        </w:tc>
      </w:tr>
      <w:tr w:rsidR="006947D2" w:rsidRPr="006947D2" w14:paraId="55830649" w14:textId="77777777" w:rsidTr="00190C9D">
        <w:trPr>
          <w:cantSplit/>
        </w:trPr>
        <w:tc>
          <w:tcPr>
            <w:tcW w:w="3307" w:type="dxa"/>
          </w:tcPr>
          <w:p w14:paraId="16E1F956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Actores</w:t>
            </w:r>
          </w:p>
        </w:tc>
        <w:tc>
          <w:tcPr>
            <w:tcW w:w="6900" w:type="dxa"/>
            <w:gridSpan w:val="2"/>
          </w:tcPr>
          <w:p w14:paraId="76271CA6" w14:textId="370CF36E" w:rsidR="006947D2" w:rsidRPr="00B722AC" w:rsidRDefault="00527623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Usuarios, Administrativos</w:t>
            </w:r>
          </w:p>
        </w:tc>
      </w:tr>
      <w:tr w:rsidR="006947D2" w:rsidRPr="006947D2" w14:paraId="38EA094F" w14:textId="77777777" w:rsidTr="00190C9D">
        <w:trPr>
          <w:cantSplit/>
        </w:trPr>
        <w:tc>
          <w:tcPr>
            <w:tcW w:w="3307" w:type="dxa"/>
          </w:tcPr>
          <w:p w14:paraId="1E9513A3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Objetivos asociados</w:t>
            </w:r>
          </w:p>
        </w:tc>
        <w:tc>
          <w:tcPr>
            <w:tcW w:w="6900" w:type="dxa"/>
            <w:gridSpan w:val="2"/>
          </w:tcPr>
          <w:p w14:paraId="7E6CCF50" w14:textId="5F4E49E2" w:rsidR="006947D2" w:rsidRDefault="00411BB0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Lograr acceder a la </w:t>
            </w:r>
            <w:r w:rsidR="00026973">
              <w:rPr>
                <w:rFonts w:asciiTheme="minorHAnsi" w:hAnsiTheme="minorHAnsi" w:cstheme="minorHAnsi"/>
              </w:rPr>
              <w:t>aplicación</w:t>
            </w:r>
            <w:r>
              <w:rPr>
                <w:rFonts w:asciiTheme="minorHAnsi" w:hAnsiTheme="minorHAnsi" w:cstheme="minorHAnsi"/>
              </w:rPr>
              <w:t xml:space="preserve"> más fácilmente</w:t>
            </w:r>
          </w:p>
          <w:p w14:paraId="581F0405" w14:textId="0D43D5C6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2F98941F" w14:textId="77777777" w:rsidTr="00190C9D">
        <w:trPr>
          <w:cantSplit/>
        </w:trPr>
        <w:tc>
          <w:tcPr>
            <w:tcW w:w="3307" w:type="dxa"/>
          </w:tcPr>
          <w:p w14:paraId="0573FF3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Requerimientos asociados</w:t>
            </w:r>
          </w:p>
        </w:tc>
        <w:tc>
          <w:tcPr>
            <w:tcW w:w="6900" w:type="dxa"/>
            <w:gridSpan w:val="2"/>
          </w:tcPr>
          <w:p w14:paraId="3198B6D9" w14:textId="2D6C7FBD" w:rsidR="006947D2" w:rsidRDefault="00DE32D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RI-1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El usuario debe iniciar </w:t>
            </w:r>
            <w:r>
              <w:rPr>
                <w:rFonts w:ascii="Calibri" w:hAnsi="Calibri" w:cs="Calibri"/>
                <w:sz w:val="22"/>
                <w:szCs w:val="22"/>
              </w:rPr>
              <w:t>sesión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en el sistema</w:t>
            </w:r>
          </w:p>
          <w:p w14:paraId="4E12501F" w14:textId="2F5A2DB8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5B54B1" w14:textId="77777777" w:rsidTr="00190C9D">
        <w:trPr>
          <w:cantSplit/>
        </w:trPr>
        <w:tc>
          <w:tcPr>
            <w:tcW w:w="3307" w:type="dxa"/>
          </w:tcPr>
          <w:p w14:paraId="0B77417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Descripción</w:t>
            </w:r>
          </w:p>
        </w:tc>
        <w:tc>
          <w:tcPr>
            <w:tcW w:w="6900" w:type="dxa"/>
            <w:gridSpan w:val="2"/>
          </w:tcPr>
          <w:p w14:paraId="2ED50FED" w14:textId="2D8EB958" w:rsidR="006947D2" w:rsidRDefault="00DE32D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Lograr acceder a la </w:t>
            </w:r>
            <w:r w:rsidR="004843AD">
              <w:rPr>
                <w:rFonts w:asciiTheme="minorHAnsi" w:hAnsiTheme="minorHAnsi" w:cstheme="minorHAnsi"/>
              </w:rPr>
              <w:t>aplicación</w:t>
            </w:r>
            <w:r>
              <w:rPr>
                <w:rFonts w:asciiTheme="minorHAnsi" w:hAnsiTheme="minorHAnsi" w:cstheme="minorHAnsi"/>
              </w:rPr>
              <w:t xml:space="preserve"> más </w:t>
            </w:r>
            <w:r w:rsidR="00026973">
              <w:rPr>
                <w:rFonts w:asciiTheme="minorHAnsi" w:hAnsiTheme="minorHAnsi" w:cstheme="minorHAnsi"/>
              </w:rPr>
              <w:t>fácilmente a</w:t>
            </w:r>
            <w:r>
              <w:rPr>
                <w:rFonts w:asciiTheme="minorHAnsi" w:hAnsiTheme="minorHAnsi" w:cstheme="minorHAnsi"/>
              </w:rPr>
              <w:t xml:space="preserve"> través de datos biométricos, ya sea huella dactilar o face ID</w:t>
            </w:r>
          </w:p>
          <w:p w14:paraId="6A908881" w14:textId="77777777" w:rsidR="00B722AC" w:rsidRDefault="00B722AC" w:rsidP="00503CD2">
            <w:pPr>
              <w:rPr>
                <w:rFonts w:asciiTheme="minorHAnsi" w:hAnsiTheme="minorHAnsi" w:cstheme="minorHAnsi"/>
              </w:rPr>
            </w:pPr>
          </w:p>
          <w:p w14:paraId="7916D0F6" w14:textId="3ED0C7DF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37B5F7" w14:textId="77777777" w:rsidTr="00190C9D">
        <w:trPr>
          <w:cantSplit/>
        </w:trPr>
        <w:tc>
          <w:tcPr>
            <w:tcW w:w="3307" w:type="dxa"/>
          </w:tcPr>
          <w:p w14:paraId="79CCF6B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Pre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4721EAC1" w14:textId="45099D70" w:rsidR="006947D2" w:rsidRPr="00B722AC" w:rsidRDefault="00026973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Tener una cuenta ya enlazada en la APP.</w:t>
            </w:r>
          </w:p>
        </w:tc>
      </w:tr>
      <w:tr w:rsidR="006947D2" w:rsidRPr="006947D2" w14:paraId="5A98B294" w14:textId="77777777" w:rsidTr="00190C9D">
        <w:trPr>
          <w:cantSplit/>
        </w:trPr>
        <w:tc>
          <w:tcPr>
            <w:tcW w:w="3307" w:type="dxa"/>
            <w:vMerge w:val="restart"/>
          </w:tcPr>
          <w:p w14:paraId="234CCC5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Secuencia</w:t>
            </w:r>
          </w:p>
          <w:p w14:paraId="544869D7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Normal</w:t>
            </w:r>
          </w:p>
          <w:p w14:paraId="7911527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894A420" w14:textId="5B76260F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96928D4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0250389E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14:paraId="270FAF03" w14:textId="77777777" w:rsidTr="00190C9D">
        <w:trPr>
          <w:cantSplit/>
        </w:trPr>
        <w:tc>
          <w:tcPr>
            <w:tcW w:w="3307" w:type="dxa"/>
            <w:vMerge/>
          </w:tcPr>
          <w:p w14:paraId="2F07C5E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58406CEF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11" w:type="dxa"/>
          </w:tcPr>
          <w:p w14:paraId="3A9FFF3E" w14:textId="10947361" w:rsidR="006947D2" w:rsidRPr="006947D2" w:rsidRDefault="00026973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Ir a ajustes</w:t>
            </w:r>
          </w:p>
        </w:tc>
      </w:tr>
      <w:tr w:rsidR="006947D2" w:rsidRPr="006947D2" w14:paraId="455B11B3" w14:textId="77777777" w:rsidTr="00190C9D">
        <w:trPr>
          <w:cantSplit/>
        </w:trPr>
        <w:tc>
          <w:tcPr>
            <w:tcW w:w="3307" w:type="dxa"/>
            <w:vMerge/>
          </w:tcPr>
          <w:p w14:paraId="1FB9D67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7664F6E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11" w:type="dxa"/>
          </w:tcPr>
          <w:p w14:paraId="6B01F684" w14:textId="0CDA8AA4" w:rsidR="006947D2" w:rsidRPr="006947D2" w:rsidRDefault="00026973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datos biométricos</w:t>
            </w:r>
          </w:p>
        </w:tc>
      </w:tr>
      <w:tr w:rsidR="006947D2" w:rsidRPr="006947D2" w14:paraId="7A2B8205" w14:textId="77777777" w:rsidTr="00190C9D">
        <w:trPr>
          <w:cantSplit/>
        </w:trPr>
        <w:tc>
          <w:tcPr>
            <w:tcW w:w="3307" w:type="dxa"/>
            <w:vMerge/>
          </w:tcPr>
          <w:p w14:paraId="51C2E1A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C57DDDF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14:paraId="11E786D0" w14:textId="014958BF" w:rsidR="006947D2" w:rsidRPr="006947D2" w:rsidRDefault="0035105C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Completar el proceso</w:t>
            </w:r>
          </w:p>
        </w:tc>
      </w:tr>
      <w:tr w:rsidR="006947D2" w:rsidRPr="006947D2" w14:paraId="19CF1863" w14:textId="77777777" w:rsidTr="00190C9D">
        <w:trPr>
          <w:cantSplit/>
        </w:trPr>
        <w:tc>
          <w:tcPr>
            <w:tcW w:w="3307" w:type="dxa"/>
            <w:vMerge/>
          </w:tcPr>
          <w:p w14:paraId="7227FD50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DDDE0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</w:tcPr>
          <w:p w14:paraId="11A59EF0" w14:textId="305F4CF8" w:rsidR="006947D2" w:rsidRPr="006947D2" w:rsidRDefault="0035105C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Darle a registrar</w:t>
            </w:r>
          </w:p>
        </w:tc>
      </w:tr>
      <w:tr w:rsidR="006947D2" w:rsidRPr="006947D2" w14:paraId="7B9024BD" w14:textId="77777777" w:rsidTr="00190C9D">
        <w:trPr>
          <w:cantSplit/>
        </w:trPr>
        <w:tc>
          <w:tcPr>
            <w:tcW w:w="3307" w:type="dxa"/>
            <w:vMerge/>
          </w:tcPr>
          <w:p w14:paraId="38E7451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1B533763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111" w:type="dxa"/>
          </w:tcPr>
          <w:p w14:paraId="6280A03D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119A83E9" w14:textId="77777777" w:rsidTr="00190C9D">
        <w:trPr>
          <w:cantSplit/>
        </w:trPr>
        <w:tc>
          <w:tcPr>
            <w:tcW w:w="3307" w:type="dxa"/>
            <w:vMerge/>
          </w:tcPr>
          <w:p w14:paraId="63DE6C0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6E35508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111" w:type="dxa"/>
          </w:tcPr>
          <w:p w14:paraId="3A4203DA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3BA94C1A" w14:textId="77777777" w:rsidTr="00190C9D">
        <w:trPr>
          <w:cantSplit/>
        </w:trPr>
        <w:tc>
          <w:tcPr>
            <w:tcW w:w="3307" w:type="dxa"/>
            <w:vMerge/>
          </w:tcPr>
          <w:p w14:paraId="6FC3409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0918426" w14:textId="53189FDB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59876E8F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142F1747" w14:textId="77777777" w:rsidTr="00190C9D">
        <w:trPr>
          <w:cantSplit/>
        </w:trPr>
        <w:tc>
          <w:tcPr>
            <w:tcW w:w="3307" w:type="dxa"/>
          </w:tcPr>
          <w:p w14:paraId="68D9475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Post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72933397" w14:textId="444C775F" w:rsidR="006947D2" w:rsidRPr="00B722AC" w:rsidRDefault="00AF03C9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los datos con la cuenta en la BD.</w:t>
            </w:r>
          </w:p>
        </w:tc>
      </w:tr>
      <w:tr w:rsidR="006947D2" w:rsidRPr="006947D2" w14:paraId="559BE26C" w14:textId="77777777" w:rsidTr="00190C9D">
        <w:trPr>
          <w:cantSplit/>
        </w:trPr>
        <w:tc>
          <w:tcPr>
            <w:tcW w:w="3307" w:type="dxa"/>
            <w:vMerge w:val="restart"/>
          </w:tcPr>
          <w:p w14:paraId="6D9CB62A" w14:textId="77777777" w:rsidR="006947D2" w:rsidRPr="006947D2" w:rsidRDefault="006947D2" w:rsidP="00503CD2">
            <w:pPr>
              <w:pStyle w:val="Ttulo1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947D2">
              <w:rPr>
                <w:rFonts w:asciiTheme="minorHAnsi" w:hAnsiTheme="minorHAnsi" w:cstheme="minorHAnsi"/>
                <w:color w:val="0070C0"/>
                <w:sz w:val="24"/>
              </w:rPr>
              <w:t>Excepciones</w:t>
            </w:r>
          </w:p>
          <w:p w14:paraId="30054C04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  <w:p w14:paraId="5641F883" w14:textId="1178800C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9" w:type="dxa"/>
          </w:tcPr>
          <w:p w14:paraId="3BE7A93C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41542F00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14:paraId="55F63AEF" w14:textId="77777777" w:rsidTr="00190C9D">
        <w:trPr>
          <w:cantSplit/>
        </w:trPr>
        <w:tc>
          <w:tcPr>
            <w:tcW w:w="3307" w:type="dxa"/>
            <w:vMerge/>
          </w:tcPr>
          <w:p w14:paraId="584A37C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249BDE2" w14:textId="7D18AFBE" w:rsidR="006947D2" w:rsidRPr="006947D2" w:rsidRDefault="008C2544" w:rsidP="00503CD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</w:tcPr>
          <w:p w14:paraId="5206479D" w14:textId="06556A3F" w:rsidR="006947D2" w:rsidRPr="006947D2" w:rsidRDefault="008C2544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Que el usuario o administrativos le de a “cancelar”, retorne un error que </w:t>
            </w:r>
            <w:r w:rsidR="00AF03C9">
              <w:rPr>
                <w:rFonts w:asciiTheme="minorHAnsi" w:hAnsiTheme="minorHAnsi" w:cstheme="minorHAnsi"/>
              </w:rPr>
              <w:t>diga “proceso cancelado”</w:t>
            </w:r>
          </w:p>
        </w:tc>
      </w:tr>
      <w:tr w:rsidR="006947D2" w:rsidRPr="006947D2" w14:paraId="7A3E59BD" w14:textId="77777777" w:rsidTr="00190C9D">
        <w:trPr>
          <w:cantSplit/>
        </w:trPr>
        <w:tc>
          <w:tcPr>
            <w:tcW w:w="3307" w:type="dxa"/>
            <w:vMerge/>
          </w:tcPr>
          <w:p w14:paraId="623FC80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3EA83C6" w14:textId="371B0AA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16CE0FBC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22F8338F" w14:textId="77777777" w:rsidTr="00190C9D">
        <w:trPr>
          <w:cantSplit/>
        </w:trPr>
        <w:tc>
          <w:tcPr>
            <w:tcW w:w="3307" w:type="dxa"/>
            <w:vMerge/>
          </w:tcPr>
          <w:p w14:paraId="45059B93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E303F" w14:textId="2374819C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1DFD8C33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00FBB350" w14:textId="77777777" w:rsidTr="00190C9D">
        <w:trPr>
          <w:cantSplit/>
        </w:trPr>
        <w:tc>
          <w:tcPr>
            <w:tcW w:w="3307" w:type="dxa"/>
            <w:vMerge w:val="restart"/>
          </w:tcPr>
          <w:p w14:paraId="26DEB3D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Rendimiento</w:t>
            </w:r>
          </w:p>
          <w:p w14:paraId="48A51B9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12122D7" w14:textId="56D511F7" w:rsidR="006947D2" w:rsidRPr="006947D2" w:rsidRDefault="006947D2" w:rsidP="00503CD2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89" w:type="dxa"/>
          </w:tcPr>
          <w:p w14:paraId="6F424C8C" w14:textId="77777777" w:rsidR="006947D2" w:rsidRPr="006947D2" w:rsidRDefault="006947D2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5D7F8AC6" w14:textId="77777777" w:rsidR="006947D2" w:rsidRPr="006947D2" w:rsidRDefault="006947D2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Cota de tiempo</w:t>
            </w:r>
          </w:p>
        </w:tc>
      </w:tr>
      <w:tr w:rsidR="006947D2" w:rsidRPr="006947D2" w14:paraId="7FE1E491" w14:textId="77777777" w:rsidTr="00190C9D">
        <w:trPr>
          <w:cantSplit/>
        </w:trPr>
        <w:tc>
          <w:tcPr>
            <w:tcW w:w="3307" w:type="dxa"/>
            <w:vMerge/>
          </w:tcPr>
          <w:p w14:paraId="531AAE52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19E6AB7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7570B523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239C32A" w14:textId="77777777" w:rsidTr="00190C9D">
        <w:trPr>
          <w:cantSplit/>
        </w:trPr>
        <w:tc>
          <w:tcPr>
            <w:tcW w:w="3307" w:type="dxa"/>
            <w:vMerge/>
          </w:tcPr>
          <w:p w14:paraId="180A7B66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52CC11C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00F92CD6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68E4930C" w14:textId="77777777" w:rsidTr="00190C9D">
        <w:trPr>
          <w:cantSplit/>
        </w:trPr>
        <w:tc>
          <w:tcPr>
            <w:tcW w:w="3307" w:type="dxa"/>
          </w:tcPr>
          <w:p w14:paraId="2D010FA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Frecuencia esperada</w:t>
            </w:r>
          </w:p>
        </w:tc>
        <w:tc>
          <w:tcPr>
            <w:tcW w:w="6900" w:type="dxa"/>
            <w:gridSpan w:val="2"/>
          </w:tcPr>
          <w:p w14:paraId="1CC2668B" w14:textId="630916AF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3F69798E" w14:textId="77777777" w:rsidTr="00190C9D">
        <w:trPr>
          <w:cantSplit/>
        </w:trPr>
        <w:tc>
          <w:tcPr>
            <w:tcW w:w="3307" w:type="dxa"/>
          </w:tcPr>
          <w:p w14:paraId="23EA282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Comentarios</w:t>
            </w:r>
          </w:p>
        </w:tc>
        <w:tc>
          <w:tcPr>
            <w:tcW w:w="6900" w:type="dxa"/>
            <w:gridSpan w:val="2"/>
          </w:tcPr>
          <w:p w14:paraId="691400A4" w14:textId="6EB82DBC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</w:tbl>
    <w:p w14:paraId="4C691E97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19661" w14:textId="77777777" w:rsidR="00DB5F21" w:rsidRDefault="00DB5F21">
      <w:r>
        <w:separator/>
      </w:r>
    </w:p>
  </w:endnote>
  <w:endnote w:type="continuationSeparator" w:id="0">
    <w:p w14:paraId="1CB95A27" w14:textId="77777777" w:rsidR="00DB5F21" w:rsidRDefault="00DB5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F894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FFF379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8832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0DD3" w14:textId="77777777" w:rsidR="00DB5F21" w:rsidRDefault="00DB5F21">
      <w:r>
        <w:separator/>
      </w:r>
    </w:p>
  </w:footnote>
  <w:footnote w:type="continuationSeparator" w:id="0">
    <w:p w14:paraId="6DD7BB87" w14:textId="77777777" w:rsidR="00DB5F21" w:rsidRDefault="00DB5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1EA3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409B9CE7" wp14:editId="2CDF26E8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CE23C3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329264">
    <w:abstractNumId w:val="12"/>
  </w:num>
  <w:num w:numId="2" w16cid:durableId="102671120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071163">
    <w:abstractNumId w:val="10"/>
  </w:num>
  <w:num w:numId="4" w16cid:durableId="407772675">
    <w:abstractNumId w:val="8"/>
  </w:num>
  <w:num w:numId="5" w16cid:durableId="698897267">
    <w:abstractNumId w:val="7"/>
  </w:num>
  <w:num w:numId="6" w16cid:durableId="1048145491">
    <w:abstractNumId w:val="0"/>
  </w:num>
  <w:num w:numId="7" w16cid:durableId="1295064263">
    <w:abstractNumId w:val="15"/>
  </w:num>
  <w:num w:numId="8" w16cid:durableId="1957592339">
    <w:abstractNumId w:val="11"/>
  </w:num>
  <w:num w:numId="9" w16cid:durableId="339089909">
    <w:abstractNumId w:val="5"/>
  </w:num>
  <w:num w:numId="10" w16cid:durableId="1026516157">
    <w:abstractNumId w:val="3"/>
  </w:num>
  <w:num w:numId="11" w16cid:durableId="1067991281">
    <w:abstractNumId w:val="2"/>
  </w:num>
  <w:num w:numId="12" w16cid:durableId="200636643">
    <w:abstractNumId w:val="14"/>
  </w:num>
  <w:num w:numId="13" w16cid:durableId="1751997714">
    <w:abstractNumId w:val="6"/>
  </w:num>
  <w:num w:numId="14" w16cid:durableId="1700668557">
    <w:abstractNumId w:val="4"/>
  </w:num>
  <w:num w:numId="15" w16cid:durableId="510148138">
    <w:abstractNumId w:val="13"/>
  </w:num>
  <w:num w:numId="16" w16cid:durableId="1215586400">
    <w:abstractNumId w:val="1"/>
  </w:num>
  <w:num w:numId="17" w16cid:durableId="1542475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156E"/>
    <w:rsid w:val="000245F4"/>
    <w:rsid w:val="00026973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771BF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0C9D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105C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1BB0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3AD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27623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5805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2544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03C9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22AC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5F21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32D5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B9399A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560E1-C79F-408D-94D8-8220BB21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PAULO ANDRES RIVAS ARIAS</cp:lastModifiedBy>
  <cp:revision>19</cp:revision>
  <cp:lastPrinted>2009-04-08T20:36:00Z</cp:lastPrinted>
  <dcterms:created xsi:type="dcterms:W3CDTF">2017-12-27T14:49:00Z</dcterms:created>
  <dcterms:modified xsi:type="dcterms:W3CDTF">2023-06-06T05:23:00Z</dcterms:modified>
</cp:coreProperties>
</file>