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1"/>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DUOC UC - ESCUELA DE INFORMATICA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Pasteleria M</w:t>
            </w:r>
            <w:r w:rsidDel="00000000" w:rsidR="00000000" w:rsidRPr="00000000">
              <w:rPr>
                <w:i w:val="1"/>
                <w:iCs w:val="1"/>
                <w:sz w:val="44"/>
                <w:szCs w:val="44"/>
                <w:rtl w:val="0"/>
              </w:rPr>
              <w:t xml:space="preserve">il Sabores</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eading=h.i8fqf5hu5fp6" w:id="0"/>
            <w:bookmarkEnd w:id="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[99.99]</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[Seleccionar fecha]</w:t>
            </w:r>
          </w:p>
        </w:tc>
      </w:tr>
    </w:tbl>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Ind w:w="-115.0" w:type="dxa"/>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Especificación de Requisitos según estándar de IEEE 830.</w:t>
            </w:r>
          </w:p>
        </w:tc>
      </w:tr>
    </w:tbl>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28"/>
          <w:szCs w:val="28"/>
          <w:u w:val="none"/>
          <w:shd w:fill="auto" w:val="clear"/>
          <w:vertAlign w:val="baseline"/>
          <w:rtl w:val="0"/>
        </w:rPr>
        <w:t xml:space="preserve">Contenido</w:t>
      </w:r>
    </w:p>
    <w:sdt>
      <w:sdtPr>
        <w:id w:val="968740592"/>
        <w:docPartObj>
          <w:docPartGallery w:val="Table of Contents"/>
          <w:docPartUnique w:val="1"/>
        </w:docPartObj>
      </w:sdtPr>
      <w:sdtContent>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9z01rhm3385">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y96phzdmrv8">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aobc5i8418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7aobc5i8418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_heading=h.7aobc5i8418k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3mwbz77jdu8">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23mwbz77jdu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_heading=h.23mwbz77jdu8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7uio6975vv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j7uio6975vv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_heading=h.j7uio6975vv1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0vn815mvu4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x0vn815mvu4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_heading=h.x0vn815mvu4w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n1s47tj3ta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4n1s47tj3ta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_heading=h.4n1s47tj3ta9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237oog6dthp">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c237oog6dt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_heading=h.c237oog6dthp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General</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0tti36cw5r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g0tti36cw5r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_heading=h.g0tti36cw5r6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iz43lxf7id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piz43lxf7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_heading=h.piz43lxf7id1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kavd0un82w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ckavd0un82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_heading=h.ckavd0un82wj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n3ulc3kiku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dn3ulc3kiku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_heading=h.dn3ulc3kikus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op8d17gvala">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nop8d17gval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_heading=h.nop8d17gvala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0ajngywmyt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o0ajngywmyt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_heading=h.o0ajngywmytc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7q0qz73zcrg">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p7q0qz73zc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_heading=h.p7q0qz73zcrg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Específicos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5ua6grdi7r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u5ua6grdi7r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_heading=h.u5ua6grdi7rr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xin43iepym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4xin43iepym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_heading=h.4xin43iepymu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db70wj0j99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ldb70wj0j9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_heading=h.ldb70wj0j995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b7mt0alzup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9b7mt0alzup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_heading=h.9b7mt0alzup1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l1qaxve2lc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3.1.4</w:t>
            </w:r>
          </w:hyperlink>
          <w:hyperlink w:anchor="_heading=h.1l1qaxve2lc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_heading=h.1l1qaxve2lcn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comunicación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z5alt2kgjo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bz5alt2kgj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_heading=h.bz5alt2kgjo1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cpzwpioejr5">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zcpzwpioejr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_heading=h.zcpzwpioejr5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n4gxhgvzmg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dn4gxhgvzmg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_heading=h.dn4gxhgvzmg4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rendimiento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yrp4hdi48n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oyrp4hdi48n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_heading=h.oyrp4hdi48n6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Seguridad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bymxiv5vq8p">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qbymxiv5vq8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_heading=h.qbymxiv5vq8p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Fiabilidad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wkvftjt4nm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w:t>
            </w:r>
          </w:hyperlink>
          <w:hyperlink w:anchor="_heading=h.hwkvftjt4nm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_heading=h.hwkvftjt4nm7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Disponibilidad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w443gifhf0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w:t>
            </w:r>
          </w:hyperlink>
          <w:hyperlink w:anchor="_heading=h.ww443gifhf0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_heading=h.ww443gifhf08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Mantenibilidad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5sz8tuqtyx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w:t>
            </w:r>
          </w:hyperlink>
          <w:hyperlink w:anchor="_heading=h.g5sz8tuqtyx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_heading=h.g5sz8tuqtyx6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Portabilidad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rcbsluilp5b">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crcbsluilp5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_heading=h.crcbsluilp5b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Otros Requisitos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jc w:val="both"/>
        <w:rPr>
          <w:b w:val="1"/>
          <w:bCs w:val="1"/>
          <w:color w:val="366091"/>
          <w:sz w:val="28"/>
          <w:szCs w:val="28"/>
        </w:rPr>
      </w:pPr>
      <w:bookmarkStart w:colFirst="0" w:colLast="0" w:name="_heading=h.p1zulln1q5rj" w:id="1"/>
      <w:bookmarkEnd w:id="1"/>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jc w:val="both"/>
        <w:rPr>
          <w:rFonts w:ascii="Calibri" w:cs="Calibri" w:eastAsia="Calibri" w:hAnsi="Calibri"/>
        </w:rPr>
      </w:pPr>
      <w:bookmarkStart w:colFirst="0" w:colLast="0" w:name="_heading=h.y9z01rhm3385" w:id="2"/>
      <w:bookmarkEnd w:id="2"/>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1">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5">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36">
            <w:pPr>
              <w:rPr/>
            </w:pPr>
            <w:r w:rsidDel="00000000" w:rsidR="00000000" w:rsidRPr="00000000">
              <w:rPr>
                <w:rtl w:val="0"/>
              </w:rPr>
              <w:t xml:space="preserve">29/08/2026</w:t>
            </w:r>
          </w:p>
        </w:tc>
        <w:tc>
          <w:tcPr>
            <w:vAlign w:val="center"/>
          </w:tcPr>
          <w:p w:rsidR="00000000" w:rsidDel="00000000" w:rsidP="00000000" w:rsidRDefault="00000000" w:rsidRPr="00000000" w14:paraId="00000037">
            <w:pPr>
              <w:rPr/>
            </w:pPr>
            <w:r w:rsidDel="00000000" w:rsidR="00000000" w:rsidRPr="00000000">
              <w:rPr>
                <w:rtl w:val="0"/>
              </w:rPr>
              <w:t xml:space="preserve">1</w:t>
            </w:r>
          </w:p>
        </w:tc>
        <w:tc>
          <w:tcPr>
            <w:vAlign w:val="center"/>
          </w:tcPr>
          <w:p w:rsidR="00000000" w:rsidDel="00000000" w:rsidP="00000000" w:rsidRDefault="00000000" w:rsidRPr="00000000" w14:paraId="00000038">
            <w:pPr>
              <w:rPr/>
            </w:pPr>
            <w:r w:rsidDel="00000000" w:rsidR="00000000" w:rsidRPr="00000000">
              <w:rPr>
                <w:rtl w:val="0"/>
              </w:rPr>
              <w:t xml:space="preserve">Marcelo Dervis</w:t>
            </w:r>
          </w:p>
          <w:p w:rsidR="00000000" w:rsidDel="00000000" w:rsidP="00000000" w:rsidRDefault="00000000" w:rsidRPr="00000000" w14:paraId="00000039">
            <w:pPr>
              <w:rPr/>
            </w:pPr>
            <w:r w:rsidDel="00000000" w:rsidR="00000000" w:rsidRPr="00000000">
              <w:rPr>
                <w:rtl w:val="0"/>
              </w:rPr>
              <w:t xml:space="preserve">Joaquin Fuenzalida</w:t>
            </w:r>
          </w:p>
          <w:p w:rsidR="00000000" w:rsidDel="00000000" w:rsidP="00000000" w:rsidRDefault="00000000" w:rsidRPr="00000000" w14:paraId="0000003A">
            <w:pPr>
              <w:rPr/>
            </w:pPr>
            <w:r w:rsidDel="00000000" w:rsidR="00000000" w:rsidRPr="00000000">
              <w:rPr>
                <w:rtl w:val="0"/>
              </w:rPr>
              <w:t xml:space="preserve">Paulo Riveros</w:t>
            </w:r>
          </w:p>
        </w:tc>
        <w:tc>
          <w:tcPr>
            <w:vAlign w:val="center"/>
          </w:tcPr>
          <w:p w:rsidR="00000000" w:rsidDel="00000000" w:rsidP="00000000" w:rsidRDefault="00000000" w:rsidRPr="00000000" w14:paraId="0000003B">
            <w:pPr>
              <w:rPr/>
            </w:pPr>
            <w:r w:rsidDel="00000000" w:rsidR="00000000" w:rsidRPr="00000000">
              <w:rPr>
                <w:rtl w:val="0"/>
              </w:rPr>
              <w:t xml:space="preserve">Creación del documento. Versión 1 (Entrega 1)</w:t>
            </w:r>
          </w:p>
        </w:tc>
      </w:tr>
      <w:tr>
        <w:trPr>
          <w:cantSplit w:val="0"/>
          <w:trHeight w:val="1134" w:hRule="atLeast"/>
          <w:tblHeader w:val="0"/>
        </w:trPr>
        <w:tc>
          <w:tcPr>
            <w:vAlign w:val="center"/>
          </w:tcPr>
          <w:p w:rsidR="00000000" w:rsidDel="00000000" w:rsidP="00000000" w:rsidRDefault="00000000" w:rsidRPr="00000000" w14:paraId="0000003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E">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F">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7">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sz w:val="20"/>
          <w:szCs w:val="20"/>
        </w:rPr>
      </w:pPr>
      <w:r w:rsidDel="00000000" w:rsidR="00000000" w:rsidRPr="00000000">
        <w:rPr>
          <w:rtl w:val="0"/>
        </w:rPr>
      </w:r>
    </w:p>
    <w:tbl>
      <w:tblPr>
        <w:tblStyle w:val="Table4"/>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52">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53">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54">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5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59">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5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1">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6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65">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6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C">
      <w:pPr>
        <w:jc w:val="both"/>
        <w:rPr>
          <w:b w:val="1"/>
          <w:bCs w:val="1"/>
          <w:color w:val="366091"/>
          <w:sz w:val="28"/>
          <w:szCs w:val="28"/>
        </w:rPr>
      </w:pPr>
      <w:r w:rsidDel="00000000" w:rsidR="00000000" w:rsidRPr="00000000">
        <w:rPr>
          <w:rtl w:val="0"/>
        </w:rPr>
      </w:r>
    </w:p>
    <w:p w:rsidR="00000000" w:rsidDel="00000000" w:rsidP="00000000" w:rsidRDefault="00000000" w:rsidRPr="00000000" w14:paraId="0000006D">
      <w:pPr>
        <w:pStyle w:val="Heading1"/>
        <w:jc w:val="both"/>
        <w:rPr>
          <w:rFonts w:ascii="Calibri" w:cs="Calibri" w:eastAsia="Calibri" w:hAnsi="Calibri"/>
        </w:rPr>
      </w:pPr>
      <w:bookmarkStart w:colFirst="0" w:colLast="0" w:name="_heading=h.ny96phzdmrv8" w:id="3"/>
      <w:bookmarkEnd w:id="3"/>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6E">
      <w:pPr>
        <w:jc w:val="both"/>
        <w:rPr>
          <w:b w:val="1"/>
          <w:bCs w:val="1"/>
        </w:rPr>
      </w:pPr>
      <w:r w:rsidDel="00000000" w:rsidR="00000000" w:rsidRPr="00000000">
        <w:rPr>
          <w:b w:val="1"/>
          <w:bCs w:val="1"/>
          <w:rtl w:val="0"/>
        </w:rPr>
        <w:t xml:space="preserve">En esta sección se proporcionará una introducción a todo el documento de Especificación de Requisitos Software (ERS). Consta de varias subsecciones: propósito, ámbito del sistema, definiciones, referencias y visión general del documento.</w:t>
      </w:r>
    </w:p>
    <w:p w:rsidR="00000000" w:rsidDel="00000000" w:rsidP="00000000" w:rsidRDefault="00000000" w:rsidRPr="00000000" w14:paraId="0000006F">
      <w:pPr>
        <w:pStyle w:val="Heading2"/>
        <w:jc w:val="both"/>
        <w:rPr>
          <w:rFonts w:ascii="Calibri" w:cs="Calibri" w:eastAsia="Calibri" w:hAnsi="Calibri"/>
        </w:rPr>
      </w:pPr>
      <w:bookmarkStart w:colFirst="0" w:colLast="0" w:name="_heading=h.7aobc5i8418k" w:id="4"/>
      <w:bookmarkEnd w:id="4"/>
      <w:r w:rsidDel="00000000" w:rsidR="00000000" w:rsidRPr="00000000">
        <w:rPr>
          <w:rFonts w:ascii="Calibri" w:cs="Calibri" w:eastAsia="Calibri" w:hAnsi="Calibri"/>
          <w:rtl w:val="0"/>
        </w:rPr>
        <w:t xml:space="preserve">1.1.</w:t>
        <w:tab/>
        <w:t xml:space="preserve">Propósito</w:t>
      </w:r>
    </w:p>
    <w:p w:rsidR="00000000" w:rsidDel="00000000" w:rsidP="00000000" w:rsidRDefault="00000000" w:rsidRPr="00000000" w14:paraId="00000070">
      <w:pPr>
        <w:jc w:val="both"/>
        <w:rPr>
          <w:b w:val="1"/>
          <w:bCs w:val="1"/>
        </w:rPr>
      </w:pPr>
      <w:r w:rsidDel="00000000" w:rsidR="00000000" w:rsidRPr="00000000">
        <w:rPr>
          <w:b w:val="1"/>
          <w:bCs w:val="1"/>
          <w:rtl w:val="0"/>
        </w:rPr>
        <w:t xml:space="preserve">En esta subsección se definirá el propósito del documento ERS y se especificará a quién va dirigido el documento.</w:t>
      </w:r>
    </w:p>
    <w:p w:rsidR="00000000" w:rsidDel="00000000" w:rsidP="00000000" w:rsidRDefault="00000000" w:rsidRPr="00000000" w14:paraId="00000071">
      <w:pPr>
        <w:rPr/>
      </w:pPr>
      <w:r w:rsidDel="00000000" w:rsidR="00000000" w:rsidRPr="00000000">
        <w:rPr>
          <w:rtl w:val="0"/>
        </w:rPr>
        <w:t xml:space="preserve">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rsidR="00000000" w:rsidDel="00000000" w:rsidP="00000000" w:rsidRDefault="00000000" w:rsidRPr="00000000" w14:paraId="00000072">
      <w:pPr>
        <w:jc w:val="both"/>
        <w:rPr/>
      </w:pPr>
      <w:r w:rsidDel="00000000" w:rsidR="00000000" w:rsidRPr="00000000">
        <w:rPr>
          <w:rtl w:val="0"/>
        </w:rPr>
        <w:t xml:space="preserve"> </w:t>
      </w:r>
    </w:p>
    <w:p w:rsidR="00000000" w:rsidDel="00000000" w:rsidP="00000000" w:rsidRDefault="00000000" w:rsidRPr="00000000" w14:paraId="00000073">
      <w:pPr>
        <w:pStyle w:val="Heading2"/>
        <w:jc w:val="both"/>
        <w:rPr>
          <w:rFonts w:ascii="Calibri" w:cs="Calibri" w:eastAsia="Calibri" w:hAnsi="Calibri"/>
        </w:rPr>
      </w:pPr>
      <w:bookmarkStart w:colFirst="0" w:colLast="0" w:name="_heading=h.23mwbz77jdu8" w:id="5"/>
      <w:bookmarkEnd w:id="5"/>
      <w:r w:rsidDel="00000000" w:rsidR="00000000" w:rsidRPr="00000000">
        <w:rPr>
          <w:rFonts w:ascii="Calibri" w:cs="Calibri" w:eastAsia="Calibri" w:hAnsi="Calibri"/>
          <w:rtl w:val="0"/>
        </w:rPr>
        <w:t xml:space="preserve">1.2.</w:t>
        <w:tab/>
        <w:t xml:space="preserve">Ámbito del Sistema</w:t>
      </w:r>
    </w:p>
    <w:p w:rsidR="00000000" w:rsidDel="00000000" w:rsidP="00000000" w:rsidRDefault="00000000" w:rsidRPr="00000000" w14:paraId="00000074">
      <w:pPr>
        <w:jc w:val="both"/>
        <w:rPr>
          <w:b w:val="1"/>
          <w:bCs w:val="1"/>
        </w:rPr>
      </w:pPr>
      <w:r w:rsidDel="00000000" w:rsidR="00000000" w:rsidRPr="00000000">
        <w:rPr>
          <w:b w:val="1"/>
          <w:bCs w:val="1"/>
          <w:rtl w:val="0"/>
        </w:rPr>
        <w:t xml:space="preserve">En esta subsección:</w:t>
      </w:r>
    </w:p>
    <w:p w:rsidR="00000000" w:rsidDel="00000000" w:rsidP="00000000" w:rsidRDefault="00000000" w:rsidRPr="00000000" w14:paraId="00000075">
      <w:pPr>
        <w:jc w:val="both"/>
        <w:rPr>
          <w:b w:val="1"/>
          <w:bCs w:val="1"/>
        </w:rPr>
      </w:pPr>
      <w:r w:rsidDel="00000000" w:rsidR="00000000" w:rsidRPr="00000000">
        <w:rPr>
          <w:b w:val="1"/>
          <w:bCs w:val="1"/>
          <w:rtl w:val="0"/>
        </w:rPr>
        <w:t xml:space="preserve">•</w:t>
        <w:tab/>
        <w:t xml:space="preserve">Se podrá dar un nombre al futuro sistema.</w:t>
      </w:r>
    </w:p>
    <w:p w:rsidR="00000000" w:rsidDel="00000000" w:rsidP="00000000" w:rsidRDefault="00000000" w:rsidRPr="00000000" w14:paraId="00000076">
      <w:pPr>
        <w:jc w:val="both"/>
        <w:rPr>
          <w:b w:val="1"/>
          <w:bCs w:val="1"/>
        </w:rPr>
      </w:pPr>
      <w:r w:rsidDel="00000000" w:rsidR="00000000" w:rsidRPr="00000000">
        <w:rPr>
          <w:b w:val="1"/>
          <w:bCs w:val="1"/>
          <w:rtl w:val="0"/>
        </w:rPr>
        <w:t xml:space="preserve">•</w:t>
        <w:tab/>
        <w:t xml:space="preserve">Se explicará lo que el sistema hará y lo que no hará.</w:t>
      </w:r>
    </w:p>
    <w:p w:rsidR="00000000" w:rsidDel="00000000" w:rsidP="00000000" w:rsidRDefault="00000000" w:rsidRPr="00000000" w14:paraId="00000077">
      <w:pPr>
        <w:jc w:val="both"/>
        <w:rPr>
          <w:b w:val="1"/>
          <w:bCs w:val="1"/>
        </w:rPr>
      </w:pPr>
      <w:r w:rsidDel="00000000" w:rsidR="00000000" w:rsidRPr="00000000">
        <w:rPr>
          <w:b w:val="1"/>
          <w:bCs w:val="1"/>
          <w:rtl w:val="0"/>
        </w:rPr>
        <w:t xml:space="preserve">•</w:t>
        <w:tab/>
        <w:t xml:space="preserve">Se describirán los beneficios, objetivos y metas que se espera alcanzar con el futuro sistema.</w:t>
      </w:r>
    </w:p>
    <w:p w:rsidR="00000000" w:rsidDel="00000000" w:rsidP="00000000" w:rsidRDefault="00000000" w:rsidRPr="00000000" w14:paraId="00000078">
      <w:pPr>
        <w:rPr/>
      </w:pPr>
      <w:r w:rsidDel="00000000" w:rsidR="00000000" w:rsidRPr="00000000">
        <w:rPr>
          <w:rtl w:val="0"/>
        </w:rPr>
        <w:t xml:space="preserve">El sistema se denominará 'Tienda Online Pastelería 1000 Sabores'.</w:t>
      </w:r>
    </w:p>
    <w:p w:rsidR="00000000" w:rsidDel="00000000" w:rsidP="00000000" w:rsidRDefault="00000000" w:rsidRPr="00000000" w14:paraId="00000079">
      <w:pPr>
        <w:rPr/>
      </w:pPr>
      <w:r w:rsidDel="00000000" w:rsidR="00000000" w:rsidRPr="00000000">
        <w:rPr>
          <w:rtl w:val="0"/>
        </w:rPr>
        <w:t xml:space="preserve">Lo que el sistema hará: implementar una tienda online basada en HTML5, CSS3 y JavaScript, con vistas  de Inicio, Productos, Detalle del producto, Carrito de compras, Registro, Inicio de sesión, Nosotros, Promociones  y Contacto con validaciones de formularios en JavaScript y gestión del carrito de compras mediante localStorage.</w:t>
      </w:r>
    </w:p>
    <w:p w:rsidR="00000000" w:rsidDel="00000000" w:rsidP="00000000" w:rsidRDefault="00000000" w:rsidRPr="00000000" w14:paraId="0000007A">
      <w:pPr>
        <w:rPr/>
      </w:pPr>
      <w:r w:rsidDel="00000000" w:rsidR="00000000" w:rsidRPr="00000000">
        <w:rPr>
          <w:rtl w:val="0"/>
        </w:rPr>
        <w:t xml:space="preserve">Lo que el sistema no hará: no </w:t>
      </w:r>
      <w:r w:rsidDel="00000000" w:rsidR="00000000" w:rsidRPr="00000000">
        <w:rPr>
          <w:rtl w:val="0"/>
        </w:rPr>
        <w:t xml:space="preserve">procesará</w:t>
      </w:r>
      <w:r w:rsidDel="00000000" w:rsidR="00000000" w:rsidRPr="00000000">
        <w:rPr>
          <w:rtl w:val="0"/>
        </w:rPr>
        <w:t xml:space="preserve"> pagos en línea reales ni se integrará con una pasarela de pago, y no implementará backend ni base de datos (la información se simulará mediante arreglos en JavaScript y localStorage).</w:t>
      </w:r>
    </w:p>
    <w:p w:rsidR="00000000" w:rsidDel="00000000" w:rsidP="00000000" w:rsidRDefault="00000000" w:rsidRPr="00000000" w14:paraId="0000007B">
      <w:pPr>
        <w:rPr/>
      </w:pPr>
      <w:r w:rsidDel="00000000" w:rsidR="00000000" w:rsidRPr="00000000">
        <w:rPr>
          <w:rtl w:val="0"/>
        </w:rPr>
        <w:t xml:space="preserve">Beneficios, objetivos y metas: modernizar el sistema de ventas online de la pastelería, ofrecer una experiencia de compra práctica y accesible, implementar descuentos por edad y promociones (50% mayores de 50 años, 10% con el código </w:t>
      </w:r>
      <w:r w:rsidDel="00000000" w:rsidR="00000000" w:rsidRPr="00000000">
        <w:rPr>
          <w:rtl w:val="0"/>
        </w:rPr>
        <w:t xml:space="preserve">FELICES50</w:t>
      </w:r>
      <w:r w:rsidDel="00000000" w:rsidR="00000000" w:rsidRPr="00000000">
        <w:rPr>
          <w:rtl w:val="0"/>
        </w:rPr>
        <w:t xml:space="preserve"> y torta gratis para estudiantes de Duoc en su cumpleaños), y sentar las bases estructurales para las próximas evaluaciones del semestre.</w:t>
      </w:r>
    </w:p>
    <w:p w:rsidR="00000000" w:rsidDel="00000000" w:rsidP="00000000" w:rsidRDefault="00000000" w:rsidRPr="00000000" w14:paraId="0000007C">
      <w:pPr>
        <w:pStyle w:val="Heading2"/>
        <w:jc w:val="both"/>
        <w:rPr>
          <w:rFonts w:ascii="Calibri" w:cs="Calibri" w:eastAsia="Calibri" w:hAnsi="Calibri"/>
        </w:rPr>
      </w:pPr>
      <w:bookmarkStart w:colFirst="0" w:colLast="0" w:name="_heading=h.j7uio6975vv1" w:id="6"/>
      <w:bookmarkEnd w:id="6"/>
      <w:r w:rsidDel="00000000" w:rsidR="00000000" w:rsidRPr="00000000">
        <w:rPr>
          <w:rFonts w:ascii="Calibri" w:cs="Calibri" w:eastAsia="Calibri" w:hAnsi="Calibri"/>
          <w:rtl w:val="0"/>
        </w:rPr>
        <w:t xml:space="preserve">1.3.</w:t>
        <w:tab/>
        <w:t xml:space="preserve">Definiciones, Acrónimos y Abreviaturas</w:t>
      </w:r>
    </w:p>
    <w:p w:rsidR="00000000" w:rsidDel="00000000" w:rsidP="00000000" w:rsidRDefault="00000000" w:rsidRPr="00000000" w14:paraId="0000007D">
      <w:pPr>
        <w:jc w:val="both"/>
        <w:rPr>
          <w:b w:val="1"/>
          <w:bCs w:val="1"/>
          <w:color w:val="0000ff"/>
        </w:rPr>
      </w:pPr>
      <w:r w:rsidDel="00000000" w:rsidR="00000000" w:rsidRPr="00000000">
        <w:rPr>
          <w:b w:val="1"/>
          <w:bCs w:val="1"/>
          <w:color w:val="0000ff"/>
          <w:rtl w:val="0"/>
        </w:rPr>
        <w:t xml:space="preserve">En esta subsección se definirán todos los términos, acrónimos y abreviaturas utilizadas en la ERS.</w:t>
      </w:r>
    </w:p>
    <w:p w:rsidR="00000000" w:rsidDel="00000000" w:rsidP="00000000" w:rsidRDefault="00000000" w:rsidRPr="00000000" w14:paraId="0000007E">
      <w:pPr>
        <w:jc w:val="both"/>
        <w:rPr>
          <w:b w:val="1"/>
          <w:bCs w:val="1"/>
          <w:color w:val="0000ff"/>
        </w:rPr>
      </w:pPr>
      <w:r w:rsidDel="00000000" w:rsidR="00000000" w:rsidRPr="00000000">
        <w:rPr>
          <w:b w:val="1"/>
          <w:bCs w:val="1"/>
          <w:color w:val="0000ff"/>
          <w:rtl w:val="0"/>
        </w:rPr>
        <w:t xml:space="preserve">ERS: Especificación de Requerimientos de Software.</w:t>
      </w:r>
    </w:p>
    <w:p w:rsidR="00000000" w:rsidDel="00000000" w:rsidP="00000000" w:rsidRDefault="00000000" w:rsidRPr="00000000" w14:paraId="0000007F">
      <w:pPr>
        <w:jc w:val="both"/>
        <w:rPr/>
      </w:pPr>
      <w:r w:rsidDel="00000000" w:rsidR="00000000" w:rsidRPr="00000000">
        <w:rPr>
          <w:rtl w:val="0"/>
        </w:rPr>
        <w:t xml:space="preserve">Tienda online (e-commerce): plataforma web que permite a los usuarios visualizar y comprar productos de repostería por internet.</w:t>
      </w:r>
    </w:p>
    <w:p w:rsidR="00000000" w:rsidDel="00000000" w:rsidP="00000000" w:rsidRDefault="00000000" w:rsidRPr="00000000" w14:paraId="00000080">
      <w:pPr>
        <w:rPr/>
      </w:pPr>
      <w:r w:rsidDel="00000000" w:rsidR="00000000" w:rsidRPr="00000000">
        <w:rPr>
          <w:rtl w:val="0"/>
        </w:rPr>
        <w:t xml:space="preserve">Carrito de compras: carrito virtual que almacena los productos seleccionados por el cliente, con sus cantidades y totales.</w:t>
      </w:r>
    </w:p>
    <w:p w:rsidR="00000000" w:rsidDel="00000000" w:rsidP="00000000" w:rsidRDefault="00000000" w:rsidRPr="00000000" w14:paraId="00000081">
      <w:pPr>
        <w:rPr/>
      </w:pPr>
      <w:r w:rsidDel="00000000" w:rsidR="00000000" w:rsidRPr="00000000">
        <w:rPr>
          <w:rtl w:val="0"/>
        </w:rPr>
        <w:t xml:space="preserve">LocalStorage: API del navegador que permite almacenar datos de forma persistente en el equipo del usuario.</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jc w:val="both"/>
        <w:rPr>
          <w:rFonts w:ascii="Calibri" w:cs="Calibri" w:eastAsia="Calibri" w:hAnsi="Calibri"/>
        </w:rPr>
      </w:pPr>
      <w:bookmarkStart w:colFirst="0" w:colLast="0" w:name="_heading=h.x0vn815mvu4w" w:id="7"/>
      <w:bookmarkEnd w:id="7"/>
      <w:r w:rsidDel="00000000" w:rsidR="00000000" w:rsidRPr="00000000">
        <w:rPr>
          <w:rFonts w:ascii="Calibri" w:cs="Calibri" w:eastAsia="Calibri" w:hAnsi="Calibri"/>
          <w:rtl w:val="0"/>
        </w:rPr>
        <w:t xml:space="preserve">1.4.</w:t>
        <w:tab/>
        <w:t xml:space="preserve">Referencias</w:t>
      </w:r>
    </w:p>
    <w:p w:rsidR="00000000" w:rsidDel="00000000" w:rsidP="00000000" w:rsidRDefault="00000000" w:rsidRPr="00000000" w14:paraId="00000084">
      <w:pPr>
        <w:jc w:val="both"/>
        <w:rPr>
          <w:b w:val="1"/>
          <w:bCs w:val="1"/>
        </w:rPr>
      </w:pPr>
      <w:r w:rsidDel="00000000" w:rsidR="00000000" w:rsidRPr="00000000">
        <w:rPr>
          <w:b w:val="1"/>
          <w:bCs w:val="1"/>
          <w:rtl w:val="0"/>
        </w:rPr>
        <w:t xml:space="preserve">En esta subsección se mostrará una lista completa de todos los documentos referenciados en la ERS.</w:t>
      </w:r>
    </w:p>
    <w:p w:rsidR="00000000" w:rsidDel="00000000" w:rsidP="00000000" w:rsidRDefault="00000000" w:rsidRPr="00000000" w14:paraId="00000085">
      <w:pPr>
        <w:rPr/>
      </w:pPr>
      <w:r w:rsidDel="00000000" w:rsidR="00000000" w:rsidRPr="00000000">
        <w:rPr>
          <w:rtl w:val="0"/>
        </w:rPr>
        <w:t xml:space="preserve">Anexo 1 - Instrucciones para el desarrollo de la Evaluación Parcial 1 (DSY1104).</w:t>
      </w:r>
    </w:p>
    <w:p w:rsidR="00000000" w:rsidDel="00000000" w:rsidP="00000000" w:rsidRDefault="00000000" w:rsidRPr="00000000" w14:paraId="00000086">
      <w:pPr>
        <w:rPr/>
      </w:pPr>
      <w:r w:rsidDel="00000000" w:rsidR="00000000" w:rsidRPr="00000000">
        <w:rPr>
          <w:rtl w:val="0"/>
        </w:rPr>
        <w:t xml:space="preserve">Forma C - Caso Pastelería 1000 Sabores (enunciado del proyecto).</w:t>
      </w:r>
    </w:p>
    <w:p w:rsidR="00000000" w:rsidDel="00000000" w:rsidP="00000000" w:rsidRDefault="00000000" w:rsidRPr="00000000" w14:paraId="00000087">
      <w:pPr>
        <w:rPr/>
      </w:pPr>
      <w:r w:rsidDel="00000000" w:rsidR="00000000" w:rsidRPr="00000000">
        <w:rPr>
          <w:rtl w:val="0"/>
        </w:rPr>
        <w:t xml:space="preserve">Anexo 2 - Planilla de Requerimientos del proyecto.</w:t>
      </w:r>
    </w:p>
    <w:p w:rsidR="00000000" w:rsidDel="00000000" w:rsidP="00000000" w:rsidRDefault="00000000" w:rsidRPr="00000000" w14:paraId="00000088">
      <w:pPr>
        <w:jc w:val="both"/>
        <w:rPr/>
      </w:pPr>
      <w:r w:rsidDel="00000000" w:rsidR="00000000" w:rsidRPr="00000000">
        <w:rPr>
          <w:rtl w:val="0"/>
        </w:rPr>
        <w:t xml:space="preserve"> </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pStyle w:val="Heading2"/>
        <w:jc w:val="both"/>
        <w:rPr>
          <w:rFonts w:ascii="Calibri" w:cs="Calibri" w:eastAsia="Calibri" w:hAnsi="Calibri"/>
        </w:rPr>
      </w:pPr>
      <w:bookmarkStart w:colFirst="0" w:colLast="0" w:name="_heading=h.4n1s47tj3ta9" w:id="8"/>
      <w:bookmarkEnd w:id="8"/>
      <w:r w:rsidDel="00000000" w:rsidR="00000000" w:rsidRPr="00000000">
        <w:rPr>
          <w:rFonts w:ascii="Calibri" w:cs="Calibri" w:eastAsia="Calibri" w:hAnsi="Calibri"/>
          <w:rtl w:val="0"/>
        </w:rPr>
        <w:t xml:space="preserve">1.5.</w:t>
        <w:tab/>
        <w:t xml:space="preserve">Visión General del Documento</w:t>
      </w:r>
    </w:p>
    <w:p w:rsidR="00000000" w:rsidDel="00000000" w:rsidP="00000000" w:rsidRDefault="00000000" w:rsidRPr="00000000" w14:paraId="0000008B">
      <w:pPr>
        <w:jc w:val="both"/>
        <w:rPr>
          <w:b w:val="1"/>
          <w:bCs w:val="1"/>
          <w:color w:val="ff0000"/>
        </w:rPr>
      </w:pPr>
      <w:r w:rsidDel="00000000" w:rsidR="00000000" w:rsidRPr="00000000">
        <w:rPr>
          <w:b w:val="1"/>
          <w:bCs w:val="1"/>
          <w:color w:val="ff0000"/>
          <w:rtl w:val="0"/>
        </w:rPr>
        <w:t xml:space="preserve">En esta subsección se </w:t>
      </w:r>
      <w:r w:rsidDel="00000000" w:rsidR="00000000" w:rsidRPr="00000000">
        <w:rPr>
          <w:b w:val="1"/>
          <w:bCs w:val="1"/>
          <w:color w:val="ff0000"/>
          <w:rtl w:val="0"/>
        </w:rPr>
        <w:t xml:space="preserve">describe</w:t>
      </w:r>
      <w:r w:rsidDel="00000000" w:rsidR="00000000" w:rsidRPr="00000000">
        <w:rPr>
          <w:b w:val="1"/>
          <w:bCs w:val="1"/>
          <w:color w:val="ff0000"/>
          <w:rtl w:val="0"/>
        </w:rPr>
        <w:t xml:space="preserve"> brevemente los contenidos y la organización del resto de la ERS.</w:t>
      </w:r>
    </w:p>
    <w:p w:rsidR="00000000" w:rsidDel="00000000" w:rsidP="00000000" w:rsidRDefault="00000000" w:rsidRPr="00000000" w14:paraId="0000008C">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jc w:val="both"/>
        <w:rPr>
          <w:rFonts w:ascii="Calibri" w:cs="Calibri" w:eastAsia="Calibri" w:hAnsi="Calibri"/>
        </w:rPr>
      </w:pPr>
      <w:bookmarkStart w:colFirst="0" w:colLast="0" w:name="_heading=h.c237oog6dthp" w:id="9"/>
      <w:bookmarkEnd w:id="9"/>
      <w:r w:rsidDel="00000000" w:rsidR="00000000" w:rsidRPr="00000000">
        <w:rPr>
          <w:rFonts w:ascii="Calibri" w:cs="Calibri" w:eastAsia="Calibri" w:hAnsi="Calibri"/>
          <w:rtl w:val="0"/>
        </w:rPr>
        <w:t xml:space="preserve">2.</w:t>
        <w:tab/>
        <w:t xml:space="preserve">Descripción General</w:t>
      </w:r>
    </w:p>
    <w:p w:rsidR="00000000" w:rsidDel="00000000" w:rsidP="00000000" w:rsidRDefault="00000000" w:rsidRPr="00000000" w14:paraId="0000008E">
      <w:pPr>
        <w:jc w:val="both"/>
        <w:rPr>
          <w:b w:val="1"/>
          <w:bCs w:val="1"/>
        </w:rPr>
      </w:pPr>
      <w:r w:rsidDel="00000000" w:rsidR="00000000" w:rsidRPr="00000000">
        <w:rPr>
          <w:b w:val="1"/>
          <w:bCs w:val="1"/>
          <w:rtl w:val="0"/>
        </w:rPr>
        <w:t xml:space="preserve">En esta sección se describen todos aquellos factores que afectan al producto y a sus requisitos. No se describen los requisitos, </w:t>
      </w:r>
      <w:r w:rsidDel="00000000" w:rsidR="00000000" w:rsidRPr="00000000">
        <w:rPr>
          <w:b w:val="1"/>
          <w:bCs w:val="1"/>
          <w:color w:val="000000"/>
          <w:rtl w:val="0"/>
        </w:rPr>
        <w:t xml:space="preserve">sino su contexto</w:t>
      </w:r>
      <w:r w:rsidDel="00000000" w:rsidR="00000000" w:rsidRPr="00000000">
        <w:rPr>
          <w:b w:val="1"/>
          <w:bCs w:val="1"/>
          <w:rtl w:val="0"/>
        </w:rPr>
        <w:t xml:space="preserve">. Esto permitirá definir con detalle los requisitos en la sección 3, haciendo que sean más fáciles de entender.</w:t>
      </w:r>
    </w:p>
    <w:p w:rsidR="00000000" w:rsidDel="00000000" w:rsidP="00000000" w:rsidRDefault="00000000" w:rsidRPr="00000000" w14:paraId="0000008F">
      <w:pPr>
        <w:jc w:val="both"/>
        <w:rPr>
          <w:b w:val="1"/>
          <w:bCs w:val="1"/>
        </w:rPr>
      </w:pPr>
      <w:r w:rsidDel="00000000" w:rsidR="00000000" w:rsidRPr="00000000">
        <w:rPr>
          <w:b w:val="1"/>
          <w:bCs w:val="1"/>
          <w:rtl w:val="0"/>
        </w:rPr>
        <w:t xml:space="preserve">Normalmente, esta sección consta de las siguientes subsecciones: Perspectiva del producto, funciones del producto, características de los usuarios, restricciones, factores que se asumen y futuros requisitos.</w:t>
      </w:r>
    </w:p>
    <w:p w:rsidR="00000000" w:rsidDel="00000000" w:rsidP="00000000" w:rsidRDefault="00000000" w:rsidRPr="00000000" w14:paraId="00000090">
      <w:pPr>
        <w:pStyle w:val="Heading2"/>
        <w:jc w:val="both"/>
        <w:rPr>
          <w:rFonts w:ascii="Calibri" w:cs="Calibri" w:eastAsia="Calibri" w:hAnsi="Calibri"/>
        </w:rPr>
      </w:pPr>
      <w:bookmarkStart w:colFirst="0" w:colLast="0" w:name="_heading=h.g0tti36cw5r6" w:id="10"/>
      <w:bookmarkEnd w:id="10"/>
      <w:r w:rsidDel="00000000" w:rsidR="00000000" w:rsidRPr="00000000">
        <w:rPr>
          <w:rFonts w:ascii="Calibri" w:cs="Calibri" w:eastAsia="Calibri" w:hAnsi="Calibri"/>
          <w:rtl w:val="0"/>
        </w:rPr>
        <w:t xml:space="preserve">2.1.</w:t>
        <w:tab/>
        <w:t xml:space="preserve">Perspectiva del Producto</w:t>
      </w:r>
    </w:p>
    <w:p w:rsidR="00000000" w:rsidDel="00000000" w:rsidP="00000000" w:rsidRDefault="00000000" w:rsidRPr="00000000" w14:paraId="00000091">
      <w:pPr>
        <w:jc w:val="both"/>
        <w:rPr>
          <w:b w:val="1"/>
          <w:bCs w:val="1"/>
          <w:color w:val="0000ff"/>
        </w:rPr>
      </w:pPr>
      <w:r w:rsidDel="00000000" w:rsidR="00000000" w:rsidRPr="00000000">
        <w:rPr>
          <w:b w:val="1"/>
          <w:bCs w:val="1"/>
          <w:color w:val="0000ff"/>
          <w:rtl w:val="0"/>
        </w:rPr>
        <w:t xml:space="preserve">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rsidR="00000000" w:rsidDel="00000000" w:rsidP="00000000" w:rsidRDefault="00000000" w:rsidRPr="00000000" w14:paraId="00000092">
      <w:pPr>
        <w:rPr/>
      </w:pPr>
      <w:r w:rsidDel="00000000" w:rsidR="00000000" w:rsidRPr="00000000">
        <w:rPr>
          <w:rtl w:val="0"/>
        </w:rPr>
        <w:t xml:space="preserve">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pStyle w:val="Heading2"/>
        <w:jc w:val="both"/>
        <w:rPr>
          <w:rFonts w:ascii="Calibri" w:cs="Calibri" w:eastAsia="Calibri" w:hAnsi="Calibri"/>
        </w:rPr>
      </w:pPr>
      <w:bookmarkStart w:colFirst="0" w:colLast="0" w:name="_heading=h.piz43lxf7id1" w:id="11"/>
      <w:bookmarkEnd w:id="11"/>
      <w:r w:rsidDel="00000000" w:rsidR="00000000" w:rsidRPr="00000000">
        <w:rPr>
          <w:rFonts w:ascii="Calibri" w:cs="Calibri" w:eastAsia="Calibri" w:hAnsi="Calibri"/>
          <w:rtl w:val="0"/>
        </w:rPr>
        <w:t xml:space="preserve">2.2.</w:t>
        <w:tab/>
        <w:t xml:space="preserve">Funciones del Producto</w:t>
      </w:r>
    </w:p>
    <w:p w:rsidR="00000000" w:rsidDel="00000000" w:rsidP="00000000" w:rsidRDefault="00000000" w:rsidRPr="00000000" w14:paraId="00000095">
      <w:pPr>
        <w:jc w:val="both"/>
        <w:rPr>
          <w:b w:val="1"/>
          <w:bCs w:val="1"/>
          <w:color w:val="ff0000"/>
        </w:rPr>
      </w:pPr>
      <w:r w:rsidDel="00000000" w:rsidR="00000000" w:rsidRPr="00000000">
        <w:rPr>
          <w:b w:val="1"/>
          <w:bCs w:val="1"/>
          <w:color w:val="ff0000"/>
          <w:rtl w:val="0"/>
        </w:rPr>
        <w:t xml:space="preserve">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pStyle w:val="Heading2"/>
        <w:jc w:val="both"/>
        <w:rPr>
          <w:rFonts w:ascii="Calibri" w:cs="Calibri" w:eastAsia="Calibri" w:hAnsi="Calibri"/>
        </w:rPr>
      </w:pPr>
      <w:bookmarkStart w:colFirst="0" w:colLast="0" w:name="_heading=h.ckavd0un82wj" w:id="12"/>
      <w:bookmarkEnd w:id="12"/>
      <w:r w:rsidDel="00000000" w:rsidR="00000000" w:rsidRPr="00000000">
        <w:rPr>
          <w:rFonts w:ascii="Calibri" w:cs="Calibri" w:eastAsia="Calibri" w:hAnsi="Calibri"/>
          <w:rtl w:val="0"/>
        </w:rPr>
        <w:t xml:space="preserve">2.3.</w:t>
        <w:tab/>
        <w:t xml:space="preserve">Características de los Usuarios</w:t>
      </w:r>
    </w:p>
    <w:p w:rsidR="00000000" w:rsidDel="00000000" w:rsidP="00000000" w:rsidRDefault="00000000" w:rsidRPr="00000000" w14:paraId="00000099">
      <w:pPr>
        <w:jc w:val="both"/>
        <w:rPr>
          <w:color w:val="ff0000"/>
        </w:rPr>
      </w:pPr>
      <w:r w:rsidDel="00000000" w:rsidR="00000000" w:rsidRPr="00000000">
        <w:rPr>
          <w:color w:val="ff0000"/>
          <w:rtl w:val="0"/>
        </w:rPr>
        <w:t xml:space="preserve">Esta subsección describirá las características generales de los usuarios del producto, incluyendo nivel educacional, experiencia y experiencia técnica. Además debes definir los Tipos de Usuarios con sus perfiles.</w:t>
      </w:r>
    </w:p>
    <w:p w:rsidR="00000000" w:rsidDel="00000000" w:rsidP="00000000" w:rsidRDefault="00000000" w:rsidRPr="00000000" w14:paraId="0000009A">
      <w:pPr>
        <w:pStyle w:val="Heading2"/>
        <w:jc w:val="both"/>
        <w:rPr>
          <w:rFonts w:ascii="Calibri" w:cs="Calibri" w:eastAsia="Calibri" w:hAnsi="Calibri"/>
        </w:rPr>
      </w:pPr>
      <w:bookmarkStart w:colFirst="0" w:colLast="0" w:name="_heading=h.dn3ulc3kikus" w:id="13"/>
      <w:bookmarkEnd w:id="13"/>
      <w:r w:rsidDel="00000000" w:rsidR="00000000" w:rsidRPr="00000000">
        <w:rPr>
          <w:rFonts w:ascii="Calibri" w:cs="Calibri" w:eastAsia="Calibri" w:hAnsi="Calibri"/>
          <w:rtl w:val="0"/>
        </w:rPr>
        <w:t xml:space="preserve">2.4.</w:t>
        <w:tab/>
        <w:t xml:space="preserve">Restricciones</w:t>
      </w:r>
    </w:p>
    <w:p w:rsidR="00000000" w:rsidDel="00000000" w:rsidP="00000000" w:rsidRDefault="00000000" w:rsidRPr="00000000" w14:paraId="0000009B">
      <w:pPr>
        <w:jc w:val="both"/>
        <w:rPr>
          <w:b w:val="1"/>
          <w:bCs w:val="1"/>
        </w:rPr>
      </w:pPr>
      <w:r w:rsidDel="00000000" w:rsidR="00000000" w:rsidRPr="00000000">
        <w:rPr>
          <w:b w:val="1"/>
          <w:bCs w:val="1"/>
          <w:rtl w:val="0"/>
        </w:rPr>
        <w:t xml:space="preserve">Esta subsección describirá aquellas limitaciones que se imponen sobre los desarrolladores del producto:</w:t>
      </w:r>
    </w:p>
    <w:p w:rsidR="00000000" w:rsidDel="00000000" w:rsidP="00000000" w:rsidRDefault="00000000" w:rsidRPr="00000000" w14:paraId="0000009C">
      <w:pPr>
        <w:jc w:val="both"/>
        <w:rPr>
          <w:b w:val="1"/>
          <w:bCs w:val="1"/>
        </w:rPr>
      </w:pPr>
      <w:r w:rsidDel="00000000" w:rsidR="00000000" w:rsidRPr="00000000">
        <w:rPr>
          <w:b w:val="1"/>
          <w:bCs w:val="1"/>
          <w:rtl w:val="0"/>
        </w:rPr>
        <w:t xml:space="preserve">•</w:t>
        <w:tab/>
        <w:t xml:space="preserve">Políticas de la empresa.</w:t>
      </w:r>
    </w:p>
    <w:p w:rsidR="00000000" w:rsidDel="00000000" w:rsidP="00000000" w:rsidRDefault="00000000" w:rsidRPr="00000000" w14:paraId="0000009D">
      <w:pPr>
        <w:jc w:val="both"/>
        <w:rPr>
          <w:b w:val="1"/>
          <w:bCs w:val="1"/>
        </w:rPr>
      </w:pPr>
      <w:r w:rsidDel="00000000" w:rsidR="00000000" w:rsidRPr="00000000">
        <w:rPr>
          <w:b w:val="1"/>
          <w:bCs w:val="1"/>
          <w:rtl w:val="0"/>
        </w:rPr>
        <w:t xml:space="preserve">•</w:t>
        <w:tab/>
        <w:t xml:space="preserve">Limitaciones del hardware.</w:t>
      </w:r>
    </w:p>
    <w:p w:rsidR="00000000" w:rsidDel="00000000" w:rsidP="00000000" w:rsidRDefault="00000000" w:rsidRPr="00000000" w14:paraId="0000009E">
      <w:pPr>
        <w:jc w:val="both"/>
        <w:rPr>
          <w:b w:val="1"/>
          <w:bCs w:val="1"/>
        </w:rPr>
      </w:pPr>
      <w:r w:rsidDel="00000000" w:rsidR="00000000" w:rsidRPr="00000000">
        <w:rPr>
          <w:b w:val="1"/>
          <w:bCs w:val="1"/>
          <w:rtl w:val="0"/>
        </w:rPr>
        <w:t xml:space="preserve">•</w:t>
        <w:tab/>
        <w:t xml:space="preserve">Interfaces con otras aplicaciones.</w:t>
      </w:r>
    </w:p>
    <w:p w:rsidR="00000000" w:rsidDel="00000000" w:rsidP="00000000" w:rsidRDefault="00000000" w:rsidRPr="00000000" w14:paraId="0000009F">
      <w:pPr>
        <w:jc w:val="both"/>
        <w:rPr>
          <w:b w:val="1"/>
          <w:bCs w:val="1"/>
        </w:rPr>
      </w:pPr>
      <w:r w:rsidDel="00000000" w:rsidR="00000000" w:rsidRPr="00000000">
        <w:rPr>
          <w:b w:val="1"/>
          <w:bCs w:val="1"/>
          <w:rtl w:val="0"/>
        </w:rPr>
        <w:t xml:space="preserve">•</w:t>
        <w:tab/>
        <w:t xml:space="preserve">Operaciones paralelas.</w:t>
      </w:r>
    </w:p>
    <w:p w:rsidR="00000000" w:rsidDel="00000000" w:rsidP="00000000" w:rsidRDefault="00000000" w:rsidRPr="00000000" w14:paraId="000000A0">
      <w:pPr>
        <w:jc w:val="both"/>
        <w:rPr>
          <w:b w:val="1"/>
          <w:bCs w:val="1"/>
        </w:rPr>
      </w:pPr>
      <w:r w:rsidDel="00000000" w:rsidR="00000000" w:rsidRPr="00000000">
        <w:rPr>
          <w:b w:val="1"/>
          <w:bCs w:val="1"/>
          <w:rtl w:val="0"/>
        </w:rPr>
        <w:t xml:space="preserve">•</w:t>
        <w:tab/>
        <w:t xml:space="preserve">Funciones de auditoría.</w:t>
      </w:r>
    </w:p>
    <w:p w:rsidR="00000000" w:rsidDel="00000000" w:rsidP="00000000" w:rsidRDefault="00000000" w:rsidRPr="00000000" w14:paraId="000000A1">
      <w:pPr>
        <w:jc w:val="both"/>
        <w:rPr>
          <w:b w:val="1"/>
          <w:bCs w:val="1"/>
        </w:rPr>
      </w:pPr>
      <w:r w:rsidDel="00000000" w:rsidR="00000000" w:rsidRPr="00000000">
        <w:rPr>
          <w:b w:val="1"/>
          <w:bCs w:val="1"/>
          <w:rtl w:val="0"/>
        </w:rPr>
        <w:t xml:space="preserve">•</w:t>
        <w:tab/>
        <w:t xml:space="preserve">Funciones de control.</w:t>
      </w:r>
    </w:p>
    <w:p w:rsidR="00000000" w:rsidDel="00000000" w:rsidP="00000000" w:rsidRDefault="00000000" w:rsidRPr="00000000" w14:paraId="000000A2">
      <w:pPr>
        <w:jc w:val="both"/>
        <w:rPr>
          <w:b w:val="1"/>
          <w:bCs w:val="1"/>
        </w:rPr>
      </w:pPr>
      <w:r w:rsidDel="00000000" w:rsidR="00000000" w:rsidRPr="00000000">
        <w:rPr>
          <w:b w:val="1"/>
          <w:bCs w:val="1"/>
          <w:rtl w:val="0"/>
        </w:rPr>
        <w:t xml:space="preserve">•</w:t>
        <w:tab/>
        <w:t xml:space="preserve">Lenguaje(s) de programación.</w:t>
      </w:r>
    </w:p>
    <w:p w:rsidR="00000000" w:rsidDel="00000000" w:rsidP="00000000" w:rsidRDefault="00000000" w:rsidRPr="00000000" w14:paraId="000000A3">
      <w:pPr>
        <w:jc w:val="both"/>
        <w:rPr>
          <w:b w:val="1"/>
          <w:bCs w:val="1"/>
        </w:rPr>
      </w:pPr>
      <w:r w:rsidDel="00000000" w:rsidR="00000000" w:rsidRPr="00000000">
        <w:rPr>
          <w:b w:val="1"/>
          <w:bCs w:val="1"/>
          <w:rtl w:val="0"/>
        </w:rPr>
        <w:t xml:space="preserve">•</w:t>
        <w:tab/>
        <w:t xml:space="preserve">Protocolos de comunicación.</w:t>
      </w:r>
    </w:p>
    <w:p w:rsidR="00000000" w:rsidDel="00000000" w:rsidP="00000000" w:rsidRDefault="00000000" w:rsidRPr="00000000" w14:paraId="000000A4">
      <w:pPr>
        <w:jc w:val="both"/>
        <w:rPr>
          <w:b w:val="1"/>
          <w:bCs w:val="1"/>
        </w:rPr>
      </w:pPr>
      <w:r w:rsidDel="00000000" w:rsidR="00000000" w:rsidRPr="00000000">
        <w:rPr>
          <w:b w:val="1"/>
          <w:bCs w:val="1"/>
          <w:rtl w:val="0"/>
        </w:rPr>
        <w:t xml:space="preserve">•</w:t>
        <w:tab/>
        <w:t xml:space="preserve">Requisitos de habilidad.</w:t>
      </w:r>
    </w:p>
    <w:p w:rsidR="00000000" w:rsidDel="00000000" w:rsidP="00000000" w:rsidRDefault="00000000" w:rsidRPr="00000000" w14:paraId="000000A5">
      <w:pPr>
        <w:jc w:val="both"/>
        <w:rPr>
          <w:b w:val="1"/>
          <w:bCs w:val="1"/>
        </w:rPr>
      </w:pPr>
      <w:r w:rsidDel="00000000" w:rsidR="00000000" w:rsidRPr="00000000">
        <w:rPr>
          <w:b w:val="1"/>
          <w:bCs w:val="1"/>
          <w:rtl w:val="0"/>
        </w:rPr>
        <w:t xml:space="preserve">•</w:t>
        <w:tab/>
        <w:t xml:space="preserve">Criticidad de la aplicación.</w:t>
      </w:r>
    </w:p>
    <w:p w:rsidR="00000000" w:rsidDel="00000000" w:rsidP="00000000" w:rsidRDefault="00000000" w:rsidRPr="00000000" w14:paraId="000000A6">
      <w:pPr>
        <w:jc w:val="both"/>
        <w:rPr>
          <w:b w:val="1"/>
          <w:bCs w:val="1"/>
        </w:rPr>
      </w:pPr>
      <w:r w:rsidDel="00000000" w:rsidR="00000000" w:rsidRPr="00000000">
        <w:rPr>
          <w:b w:val="1"/>
          <w:bCs w:val="1"/>
          <w:rtl w:val="0"/>
        </w:rPr>
        <w:t xml:space="preserve">•</w:t>
        <w:tab/>
        <w:t xml:space="preserve">Consideraciones acerca de la seguridad.</w:t>
      </w:r>
    </w:p>
    <w:p w:rsidR="00000000" w:rsidDel="00000000" w:rsidP="00000000" w:rsidRDefault="00000000" w:rsidRPr="00000000" w14:paraId="000000A7">
      <w:pPr>
        <w:rPr/>
      </w:pPr>
      <w:r w:rsidDel="00000000" w:rsidR="00000000" w:rsidRPr="00000000">
        <w:rPr>
          <w:rtl w:val="0"/>
        </w:rPr>
        <w:t xml:space="preserve">Para el presente proyecto se definen las siguientes restricciones:</w:t>
      </w:r>
    </w:p>
    <w:p w:rsidR="00000000" w:rsidDel="00000000" w:rsidP="00000000" w:rsidRDefault="00000000" w:rsidRPr="00000000" w14:paraId="000000A8">
      <w:pPr>
        <w:numPr>
          <w:ilvl w:val="0"/>
          <w:numId w:val="2"/>
        </w:numPr>
        <w:spacing w:after="0" w:afterAutospacing="0"/>
        <w:ind w:left="720" w:hanging="360"/>
        <w:rPr>
          <w:u w:val="none"/>
        </w:rPr>
      </w:pPr>
      <w:r w:rsidDel="00000000" w:rsidR="00000000" w:rsidRPr="00000000">
        <w:rPr>
          <w:rtl w:val="0"/>
        </w:rPr>
        <w:t xml:space="preserve"> Lenguaje(s) de programación: HTML5, CSS3 y JavaScript.</w:t>
      </w:r>
    </w:p>
    <w:p w:rsidR="00000000" w:rsidDel="00000000" w:rsidP="00000000" w:rsidRDefault="00000000" w:rsidRPr="00000000" w14:paraId="000000A9">
      <w:pPr>
        <w:numPr>
          <w:ilvl w:val="0"/>
          <w:numId w:val="2"/>
        </w:numPr>
        <w:spacing w:after="0" w:afterAutospacing="0"/>
        <w:ind w:left="720" w:hanging="360"/>
        <w:rPr>
          <w:u w:val="none"/>
        </w:rPr>
      </w:pPr>
      <w:r w:rsidDel="00000000" w:rsidR="00000000" w:rsidRPr="00000000">
        <w:rPr>
          <w:rtl w:val="0"/>
        </w:rPr>
        <w:t xml:space="preserve"> La hoja de estilos debe ser externa y debe asegurar un diseño consistente y responsivo en todas las páginas.</w:t>
      </w:r>
    </w:p>
    <w:p w:rsidR="00000000" w:rsidDel="00000000" w:rsidP="00000000" w:rsidRDefault="00000000" w:rsidRPr="00000000" w14:paraId="000000AA">
      <w:pPr>
        <w:numPr>
          <w:ilvl w:val="0"/>
          <w:numId w:val="2"/>
        </w:numPr>
        <w:spacing w:after="0" w:afterAutospacing="0"/>
        <w:ind w:left="720" w:hanging="360"/>
        <w:rPr>
          <w:u w:val="none"/>
        </w:rPr>
      </w:pPr>
      <w:r w:rsidDel="00000000" w:rsidR="00000000" w:rsidRPr="00000000">
        <w:rPr>
          <w:rtl w:val="0"/>
        </w:rPr>
        <w:t xml:space="preserve">Las validaciones de formularios deben implementarse en JavaScript con mensajes de error personalizados.</w:t>
      </w:r>
    </w:p>
    <w:p w:rsidR="00000000" w:rsidDel="00000000" w:rsidP="00000000" w:rsidRDefault="00000000" w:rsidRPr="00000000" w14:paraId="000000AB">
      <w:pPr>
        <w:numPr>
          <w:ilvl w:val="0"/>
          <w:numId w:val="2"/>
        </w:numPr>
        <w:spacing w:after="0" w:afterAutospacing="0"/>
        <w:ind w:left="720" w:hanging="360"/>
        <w:rPr>
          <w:u w:val="none"/>
        </w:rPr>
      </w:pPr>
      <w:r w:rsidDel="00000000" w:rsidR="00000000" w:rsidRPr="00000000">
        <w:rPr>
          <w:rtl w:val="0"/>
        </w:rPr>
        <w:t xml:space="preserve">Colaboración mediante un repositorio remoto en GitHub, con comentarios claros y coherentes.</w:t>
      </w:r>
    </w:p>
    <w:p w:rsidR="00000000" w:rsidDel="00000000" w:rsidP="00000000" w:rsidRDefault="00000000" w:rsidRPr="00000000" w14:paraId="000000AC">
      <w:pPr>
        <w:numPr>
          <w:ilvl w:val="0"/>
          <w:numId w:val="2"/>
        </w:numPr>
        <w:ind w:left="720" w:hanging="360"/>
        <w:rPr>
          <w:u w:val="none"/>
        </w:rPr>
      </w:pPr>
      <w:r w:rsidDel="00000000" w:rsidR="00000000" w:rsidRPr="00000000">
        <w:rPr>
          <w:rtl w:val="0"/>
        </w:rPr>
        <w:t xml:space="preserve">Imagen corporativa: fondo crema (#FFF5E1), acentos en rosa suave (#FFC0CB) y chocolate (#8B4513), texto en marrón oscuro (#5D4037); tipografías Lato (texto) y Pacifico (encabezados).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pStyle w:val="Heading2"/>
        <w:jc w:val="both"/>
        <w:rPr>
          <w:rFonts w:ascii="Calibri" w:cs="Calibri" w:eastAsia="Calibri" w:hAnsi="Calibri"/>
        </w:rPr>
      </w:pPr>
      <w:bookmarkStart w:colFirst="0" w:colLast="0" w:name="_heading=h.nop8d17gvala" w:id="14"/>
      <w:bookmarkEnd w:id="14"/>
      <w:r w:rsidDel="00000000" w:rsidR="00000000" w:rsidRPr="00000000">
        <w:rPr>
          <w:rFonts w:ascii="Calibri" w:cs="Calibri" w:eastAsia="Calibri" w:hAnsi="Calibri"/>
          <w:rtl w:val="0"/>
        </w:rPr>
        <w:t xml:space="preserve">2.5.</w:t>
        <w:tab/>
        <w:t xml:space="preserve">Suposiciones y Dependencias</w:t>
      </w:r>
    </w:p>
    <w:p w:rsidR="00000000" w:rsidDel="00000000" w:rsidP="00000000" w:rsidRDefault="00000000" w:rsidRPr="00000000" w14:paraId="000000B0">
      <w:pPr>
        <w:jc w:val="both"/>
        <w:rPr>
          <w:b w:val="1"/>
          <w:bCs w:val="1"/>
          <w:color w:val="ff0000"/>
        </w:rPr>
      </w:pPr>
      <w:r w:rsidDel="00000000" w:rsidR="00000000" w:rsidRPr="00000000">
        <w:rPr>
          <w:b w:val="1"/>
          <w:bCs w:val="1"/>
          <w:color w:val="ff0000"/>
          <w:rtl w:val="0"/>
        </w:rPr>
        <w:t xml:space="preserve">Esta subsección de la ERS describirá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rsidR="00000000" w:rsidDel="00000000" w:rsidP="00000000" w:rsidRDefault="00000000" w:rsidRPr="00000000" w14:paraId="000000B1">
      <w:pPr>
        <w:jc w:val="both"/>
        <w:rPr/>
      </w:pPr>
      <w:r w:rsidDel="00000000" w:rsidR="00000000" w:rsidRPr="00000000">
        <w:rPr>
          <w:rtl w:val="0"/>
        </w:rPr>
      </w:r>
    </w:p>
    <w:p w:rsidR="00000000" w:rsidDel="00000000" w:rsidP="00000000" w:rsidRDefault="00000000" w:rsidRPr="00000000" w14:paraId="000000B2">
      <w:pPr>
        <w:pStyle w:val="Heading2"/>
        <w:jc w:val="both"/>
        <w:rPr>
          <w:rFonts w:ascii="Calibri" w:cs="Calibri" w:eastAsia="Calibri" w:hAnsi="Calibri"/>
        </w:rPr>
      </w:pPr>
      <w:bookmarkStart w:colFirst="0" w:colLast="0" w:name="_heading=h.o0ajngywmytc" w:id="15"/>
      <w:bookmarkEnd w:id="15"/>
      <w:r w:rsidDel="00000000" w:rsidR="00000000" w:rsidRPr="00000000">
        <w:rPr>
          <w:rFonts w:ascii="Calibri" w:cs="Calibri" w:eastAsia="Calibri" w:hAnsi="Calibri"/>
          <w:rtl w:val="0"/>
        </w:rPr>
        <w:t xml:space="preserve">2.6.</w:t>
        <w:tab/>
        <w:t xml:space="preserve">Requisitos Futuros</w:t>
      </w:r>
    </w:p>
    <w:p w:rsidR="00000000" w:rsidDel="00000000" w:rsidP="00000000" w:rsidRDefault="00000000" w:rsidRPr="00000000" w14:paraId="000000B3">
      <w:pPr>
        <w:jc w:val="both"/>
        <w:rPr>
          <w:b w:val="1"/>
          <w:bCs w:val="1"/>
        </w:rPr>
      </w:pPr>
      <w:r w:rsidDel="00000000" w:rsidR="00000000" w:rsidRPr="00000000">
        <w:rPr>
          <w:b w:val="1"/>
          <w:bCs w:val="1"/>
          <w:rtl w:val="0"/>
        </w:rPr>
        <w:t xml:space="preserve">Esta subsección esbozará futuras mejoras al sistema, que podrán analizarse e implementarse en un futuro.</w:t>
      </w:r>
    </w:p>
    <w:p w:rsidR="00000000" w:rsidDel="00000000" w:rsidP="00000000" w:rsidRDefault="00000000" w:rsidRPr="00000000" w14:paraId="000000B4">
      <w:pPr>
        <w:numPr>
          <w:ilvl w:val="0"/>
          <w:numId w:val="1"/>
        </w:numPr>
        <w:spacing w:after="0" w:afterAutospacing="0"/>
        <w:ind w:left="720" w:hanging="360"/>
        <w:rPr>
          <w:u w:val="none"/>
        </w:rPr>
      </w:pPr>
      <w:r w:rsidDel="00000000" w:rsidR="00000000" w:rsidRPr="00000000">
        <w:rPr>
          <w:rtl w:val="0"/>
        </w:rPr>
        <w:t xml:space="preserve"> Integración de pasarela de pago y procesamiento real de transacciones.</w:t>
      </w:r>
    </w:p>
    <w:p w:rsidR="00000000" w:rsidDel="00000000" w:rsidP="00000000" w:rsidRDefault="00000000" w:rsidRPr="00000000" w14:paraId="000000B5">
      <w:pPr>
        <w:numPr>
          <w:ilvl w:val="0"/>
          <w:numId w:val="1"/>
        </w:numPr>
        <w:spacing w:after="0" w:afterAutospacing="0"/>
        <w:ind w:left="720" w:hanging="360"/>
        <w:rPr>
          <w:u w:val="none"/>
        </w:rPr>
      </w:pPr>
      <w:r w:rsidDel="00000000" w:rsidR="00000000" w:rsidRPr="00000000">
        <w:rPr>
          <w:rtl w:val="0"/>
        </w:rPr>
        <w:t xml:space="preserve">Implementación de backend y base de datos para persistir productos, usuarios y pedidos.</w:t>
      </w:r>
    </w:p>
    <w:p w:rsidR="00000000" w:rsidDel="00000000" w:rsidP="00000000" w:rsidRDefault="00000000" w:rsidRPr="00000000" w14:paraId="000000B6">
      <w:pPr>
        <w:numPr>
          <w:ilvl w:val="0"/>
          <w:numId w:val="1"/>
        </w:numPr>
        <w:spacing w:after="0" w:afterAutospacing="0"/>
        <w:ind w:left="720" w:hanging="360"/>
        <w:rPr>
          <w:u w:val="none"/>
        </w:rPr>
      </w:pPr>
      <w:r w:rsidDel="00000000" w:rsidR="00000000" w:rsidRPr="00000000">
        <w:rPr>
          <w:rtl w:val="0"/>
        </w:rPr>
        <w:t xml:space="preserve">Notificaciones de estado del pedido.</w:t>
      </w:r>
    </w:p>
    <w:p w:rsidR="00000000" w:rsidDel="00000000" w:rsidP="00000000" w:rsidRDefault="00000000" w:rsidRPr="00000000" w14:paraId="000000B7">
      <w:pPr>
        <w:numPr>
          <w:ilvl w:val="0"/>
          <w:numId w:val="1"/>
        </w:numPr>
        <w:spacing w:after="0" w:afterAutospacing="0"/>
        <w:ind w:left="720" w:hanging="360"/>
        <w:rPr>
          <w:u w:val="none"/>
        </w:rPr>
      </w:pPr>
      <w:r w:rsidDel="00000000" w:rsidR="00000000" w:rsidRPr="00000000">
        <w:rPr>
          <w:rtl w:val="0"/>
        </w:rPr>
        <w:t xml:space="preserve">Seguimiento de envíos en tiempo real.</w:t>
      </w:r>
    </w:p>
    <w:p w:rsidR="00000000" w:rsidDel="00000000" w:rsidP="00000000" w:rsidRDefault="00000000" w:rsidRPr="00000000" w14:paraId="000000B8">
      <w:pPr>
        <w:numPr>
          <w:ilvl w:val="0"/>
          <w:numId w:val="1"/>
        </w:numPr>
        <w:spacing w:after="0" w:afterAutospacing="0"/>
        <w:ind w:left="720" w:hanging="360"/>
        <w:rPr>
          <w:u w:val="none"/>
        </w:rPr>
      </w:pPr>
      <w:r w:rsidDel="00000000" w:rsidR="00000000" w:rsidRPr="00000000">
        <w:rPr>
          <w:rtl w:val="0"/>
        </w:rPr>
        <w:t xml:space="preserve"> Búsqueda avanzada con filtros por tipo de torta y tamaño.</w:t>
      </w:r>
    </w:p>
    <w:p w:rsidR="00000000" w:rsidDel="00000000" w:rsidP="00000000" w:rsidRDefault="00000000" w:rsidRPr="00000000" w14:paraId="000000B9">
      <w:pPr>
        <w:numPr>
          <w:ilvl w:val="0"/>
          <w:numId w:val="1"/>
        </w:numPr>
        <w:spacing w:after="0" w:afterAutospacing="0"/>
        <w:ind w:left="720" w:hanging="360"/>
        <w:rPr>
          <w:u w:val="none"/>
        </w:rPr>
      </w:pPr>
      <w:r w:rsidDel="00000000" w:rsidR="00000000" w:rsidRPr="00000000">
        <w:rPr>
          <w:rtl w:val="0"/>
        </w:rPr>
        <w:t xml:space="preserve"> Recomendaciones personalizadas basadas en el historial de compras y preferencias del usuario.</w:t>
      </w:r>
    </w:p>
    <w:p w:rsidR="00000000" w:rsidDel="00000000" w:rsidP="00000000" w:rsidRDefault="00000000" w:rsidRPr="00000000" w14:paraId="000000BA">
      <w:pPr>
        <w:numPr>
          <w:ilvl w:val="0"/>
          <w:numId w:val="1"/>
        </w:numPr>
        <w:ind w:left="720" w:hanging="360"/>
        <w:rPr>
          <w:u w:val="none"/>
        </w:rPr>
      </w:pPr>
      <w:r w:rsidDel="00000000" w:rsidR="00000000" w:rsidRPr="00000000">
        <w:rPr>
          <w:rtl w:val="0"/>
        </w:rPr>
        <w:t xml:space="preserve">Contenido educativo y de comunidad (blogs, recetas y consejos) con participación de estudiantes de gastronomía de Duoc.</w:t>
      </w:r>
    </w:p>
    <w:p w:rsidR="00000000" w:rsidDel="00000000" w:rsidP="00000000" w:rsidRDefault="00000000" w:rsidRPr="00000000" w14:paraId="000000BB">
      <w:pPr>
        <w:ind w:left="720" w:firstLine="0"/>
        <w:jc w:val="both"/>
        <w:rPr/>
      </w:pPr>
      <w:r w:rsidDel="00000000" w:rsidR="00000000" w:rsidRPr="00000000">
        <w:rPr>
          <w:rtl w:val="0"/>
        </w:rPr>
      </w:r>
    </w:p>
    <w:p w:rsidR="00000000" w:rsidDel="00000000" w:rsidP="00000000" w:rsidRDefault="00000000" w:rsidRPr="00000000" w14:paraId="000000BC">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jc w:val="both"/>
        <w:rPr>
          <w:rFonts w:ascii="Calibri" w:cs="Calibri" w:eastAsia="Calibri" w:hAnsi="Calibri"/>
        </w:rPr>
      </w:pPr>
      <w:bookmarkStart w:colFirst="0" w:colLast="0" w:name="_heading=h.p7q0qz73zcrg" w:id="16"/>
      <w:bookmarkEnd w:id="16"/>
      <w:r w:rsidDel="00000000" w:rsidR="00000000" w:rsidRPr="00000000">
        <w:rPr>
          <w:rFonts w:ascii="Calibri" w:cs="Calibri" w:eastAsia="Calibri" w:hAnsi="Calibri"/>
          <w:rtl w:val="0"/>
        </w:rPr>
        <w:t xml:space="preserve">3.</w:t>
        <w:tab/>
        <w:t xml:space="preserve">Requisitos Específicos</w:t>
      </w:r>
    </w:p>
    <w:p w:rsidR="00000000" w:rsidDel="00000000" w:rsidP="00000000" w:rsidRDefault="00000000" w:rsidRPr="00000000" w14:paraId="000000BE">
      <w:pPr>
        <w:jc w:val="both"/>
        <w:rPr>
          <w:b w:val="1"/>
          <w:bCs w:val="1"/>
        </w:rPr>
      </w:pPr>
      <w:r w:rsidDel="00000000" w:rsidR="00000000" w:rsidRPr="00000000">
        <w:rPr>
          <w:b w:val="1"/>
          <w:bCs w:val="1"/>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BF">
      <w:pPr>
        <w:jc w:val="both"/>
        <w:rPr>
          <w:b w:val="1"/>
          <w:bCs w:val="1"/>
        </w:rPr>
      </w:pPr>
      <w:r w:rsidDel="00000000" w:rsidR="00000000" w:rsidRPr="00000000">
        <w:rPr>
          <w:b w:val="1"/>
          <w:bCs w:val="1"/>
          <w:rtl w:val="0"/>
        </w:rPr>
        <w:t xml:space="preserve">•</w:t>
        <w:tab/>
        <w:t xml:space="preserve">El documento debería ser perfectamente legible por personas de muy distintas formaciones e intereses.</w:t>
      </w:r>
    </w:p>
    <w:p w:rsidR="00000000" w:rsidDel="00000000" w:rsidP="00000000" w:rsidRDefault="00000000" w:rsidRPr="00000000" w14:paraId="000000C0">
      <w:pPr>
        <w:jc w:val="both"/>
        <w:rPr>
          <w:b w:val="1"/>
          <w:bCs w:val="1"/>
        </w:rPr>
      </w:pPr>
      <w:r w:rsidDel="00000000" w:rsidR="00000000" w:rsidRPr="00000000">
        <w:rPr>
          <w:b w:val="1"/>
          <w:bCs w:val="1"/>
          <w:rtl w:val="0"/>
        </w:rPr>
        <w:t xml:space="preserve">•</w:t>
        <w:tab/>
        <w:t xml:space="preserve">Deberán referenciarse aquellos documentos relevantes que poseen alguna influencia sobre los requisitos.</w:t>
      </w:r>
    </w:p>
    <w:p w:rsidR="00000000" w:rsidDel="00000000" w:rsidP="00000000" w:rsidRDefault="00000000" w:rsidRPr="00000000" w14:paraId="000000C1">
      <w:pPr>
        <w:jc w:val="both"/>
        <w:rPr>
          <w:b w:val="1"/>
          <w:bCs w:val="1"/>
        </w:rPr>
      </w:pPr>
      <w:r w:rsidDel="00000000" w:rsidR="00000000" w:rsidRPr="00000000">
        <w:rPr>
          <w:b w:val="1"/>
          <w:bCs w:val="1"/>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C2">
      <w:pPr>
        <w:jc w:val="both"/>
        <w:rPr>
          <w:b w:val="1"/>
          <w:bCs w:val="1"/>
        </w:rPr>
      </w:pPr>
      <w:r w:rsidDel="00000000" w:rsidR="00000000" w:rsidRPr="00000000">
        <w:rPr>
          <w:b w:val="1"/>
          <w:bCs w:val="1"/>
          <w:rtl w:val="0"/>
        </w:rPr>
        <w:t xml:space="preserve">•</w:t>
        <w:tab/>
        <w:t xml:space="preserve">Lo ideal, aunque en la práctica no siempre realizable, es que los requisitos posean las siguientes características:</w:t>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Corrección</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correcta si y sólo si todo requisito que figura aquí (y que será implementado en el sistema) refleja alguna necesidad real. La corrección de la ERS implica que el sistema implementado será el sistema deseado.</w:t>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 ambiguos</w:t>
      </w:r>
      <w:r w:rsidDel="00000000" w:rsidR="00000000" w:rsidRPr="00000000">
        <w:rPr>
          <w:b w:val="1"/>
          <w:bCs w:val="1"/>
          <w:i w:val="0"/>
          <w:iCs w:val="0"/>
          <w:smallCaps w:val="0"/>
          <w:strike w:val="0"/>
          <w:color w:val="000000"/>
          <w:sz w:val="22"/>
          <w:szCs w:val="22"/>
          <w:u w:val="none"/>
          <w:shd w:fill="auto" w:val="clear"/>
          <w:vertAlign w:val="baseline"/>
          <w:rtl w:val="0"/>
        </w:rPr>
        <w:t xml:space="preserve">: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Completos</w:t>
      </w:r>
      <w:r w:rsidDel="00000000" w:rsidR="00000000" w:rsidRPr="00000000">
        <w:rPr>
          <w:b w:val="1"/>
          <w:bCs w:val="1"/>
          <w:i w:val="0"/>
          <w:iCs w:val="0"/>
          <w:smallCaps w:val="0"/>
          <w:strike w:val="0"/>
          <w:color w:val="000000"/>
          <w:sz w:val="22"/>
          <w:szCs w:val="22"/>
          <w:u w:val="none"/>
          <w:shd w:fill="auto" w:val="clear"/>
          <w:vertAlign w:val="baseline"/>
          <w:rtl w:val="0"/>
        </w:rPr>
        <w:t xml:space="preserve">: Todos los requisitos relevantes han sido incluidos en la ERS. Conviene incluir todas las posibles respuestas del sistema a los datos de entrada, tanto válidos como no válidos.</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Consistentes</w:t>
      </w:r>
      <w:r w:rsidDel="00000000" w:rsidR="00000000" w:rsidRPr="00000000">
        <w:rPr>
          <w:b w:val="1"/>
          <w:bCs w:val="1"/>
          <w:i w:val="0"/>
          <w:iCs w:val="0"/>
          <w:smallCaps w:val="0"/>
          <w:strike w:val="0"/>
          <w:color w:val="000000"/>
          <w:sz w:val="22"/>
          <w:szCs w:val="22"/>
          <w:u w:val="none"/>
          <w:shd w:fill="auto" w:val="clear"/>
          <w:vertAlign w:val="baseline"/>
          <w:rtl w:val="0"/>
        </w:rPr>
        <w:t xml:space="preserve">: Los requisitos no pueden ser contradictorios. Un conjunto de requisitos contradictorio no es implementable.</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Clasificados</w:t>
      </w:r>
      <w:r w:rsidDel="00000000" w:rsidR="00000000" w:rsidRPr="00000000">
        <w:rPr>
          <w:b w:val="1"/>
          <w:bCs w:val="1"/>
          <w:i w:val="0"/>
          <w:iCs w:val="0"/>
          <w:smallCaps w:val="0"/>
          <w:strike w:val="0"/>
          <w:color w:val="000000"/>
          <w:sz w:val="22"/>
          <w:szCs w:val="22"/>
          <w:u w:val="none"/>
          <w:shd w:fill="auto" w:val="clear"/>
          <w:vertAlign w:val="baseline"/>
          <w:rtl w:val="0"/>
        </w:rPr>
        <w:t xml:space="preserve">: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Verificables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Modificables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modificable si y sólo si se encuentra estructurada de forma que los cambios a los requisitos pueden realizarse de forma fácil, completa y consistente. La utilización de herramientas automáticas de gestión de requisitos facilitan enormemente esta tarea.</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Trazables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rsidR="00000000" w:rsidDel="00000000" w:rsidP="00000000" w:rsidRDefault="00000000" w:rsidRPr="00000000" w14:paraId="000000CB">
      <w:pPr>
        <w:jc w:val="both"/>
        <w:rPr/>
      </w:pPr>
      <w:r w:rsidDel="00000000" w:rsidR="00000000" w:rsidRPr="00000000">
        <w:rPr>
          <w:rtl w:val="0"/>
        </w:rPr>
      </w:r>
    </w:p>
    <w:p w:rsidR="00000000" w:rsidDel="00000000" w:rsidP="00000000" w:rsidRDefault="00000000" w:rsidRPr="00000000" w14:paraId="000000CC">
      <w:pPr>
        <w:pStyle w:val="Heading2"/>
        <w:jc w:val="both"/>
        <w:rPr>
          <w:rFonts w:ascii="Calibri" w:cs="Calibri" w:eastAsia="Calibri" w:hAnsi="Calibri"/>
        </w:rPr>
      </w:pPr>
      <w:bookmarkStart w:colFirst="0" w:colLast="0" w:name="_heading=h.u5ua6grdi7rr" w:id="17"/>
      <w:bookmarkEnd w:id="17"/>
      <w:r w:rsidDel="00000000" w:rsidR="00000000" w:rsidRPr="00000000">
        <w:rPr>
          <w:rFonts w:ascii="Calibri" w:cs="Calibri" w:eastAsia="Calibri" w:hAnsi="Calibri"/>
          <w:rtl w:val="0"/>
        </w:rPr>
        <w:t xml:space="preserve">3.1</w:t>
        <w:tab/>
        <w:t xml:space="preserve">Requisitos comunes de las interfaces</w:t>
      </w:r>
    </w:p>
    <w:p w:rsidR="00000000" w:rsidDel="00000000" w:rsidP="00000000" w:rsidRDefault="00000000" w:rsidRPr="00000000" w14:paraId="000000CD">
      <w:pPr>
        <w:jc w:val="both"/>
        <w:rPr>
          <w:b w:val="1"/>
          <w:bCs w:val="1"/>
        </w:rPr>
      </w:pPr>
      <w:r w:rsidDel="00000000" w:rsidR="00000000" w:rsidRPr="00000000">
        <w:rPr>
          <w:b w:val="1"/>
          <w:bCs w:val="1"/>
          <w:rtl w:val="0"/>
        </w:rPr>
        <w:t xml:space="preserve">Descripción detallada de todas las entradas y salidas del sistema de software.</w:t>
      </w:r>
    </w:p>
    <w:p w:rsidR="00000000" w:rsidDel="00000000" w:rsidP="00000000" w:rsidRDefault="00000000" w:rsidRPr="00000000" w14:paraId="000000CE">
      <w:pPr>
        <w:pStyle w:val="Heading3"/>
        <w:jc w:val="both"/>
        <w:rPr>
          <w:rFonts w:ascii="Calibri" w:cs="Calibri" w:eastAsia="Calibri" w:hAnsi="Calibri"/>
        </w:rPr>
      </w:pPr>
      <w:bookmarkStart w:colFirst="0" w:colLast="0" w:name="_heading=h.4xin43iepymu" w:id="18"/>
      <w:bookmarkEnd w:id="18"/>
      <w:r w:rsidDel="00000000" w:rsidR="00000000" w:rsidRPr="00000000">
        <w:rPr>
          <w:rFonts w:ascii="Calibri" w:cs="Calibri" w:eastAsia="Calibri" w:hAnsi="Calibri"/>
          <w:rtl w:val="0"/>
        </w:rPr>
        <w:t xml:space="preserve">3.1.1</w:t>
        <w:tab/>
        <w:t xml:space="preserve">Interfaces de usuario</w:t>
      </w:r>
    </w:p>
    <w:p w:rsidR="00000000" w:rsidDel="00000000" w:rsidP="00000000" w:rsidRDefault="00000000" w:rsidRPr="00000000" w14:paraId="000000CF">
      <w:pPr>
        <w:jc w:val="both"/>
        <w:rPr>
          <w:b w:val="1"/>
          <w:bCs w:val="1"/>
          <w:color w:val="0000ff"/>
        </w:rPr>
      </w:pPr>
      <w:r w:rsidDel="00000000" w:rsidR="00000000" w:rsidRPr="00000000">
        <w:rPr>
          <w:b w:val="1"/>
          <w:bCs w:val="1"/>
          <w:color w:val="0000ff"/>
          <w:rtl w:val="0"/>
        </w:rPr>
        <w:t xml:space="preserve">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000000" w:rsidDel="00000000" w:rsidP="00000000" w:rsidRDefault="00000000" w:rsidRPr="00000000" w14:paraId="000000D0">
      <w:pPr>
        <w:jc w:val="both"/>
        <w:rPr/>
      </w:pPr>
      <w:r w:rsidDel="00000000" w:rsidR="00000000" w:rsidRPr="00000000">
        <w:rPr>
          <w:rtl w:val="0"/>
        </w:rPr>
        <w:t xml:space="preserve">Las interfaces de usuario serán páginas web con una distribución de menú superior (navbar) que incluye el logo de la tienda y el carrito de compras y un área de contenido. La vista pública incluye las páginas Inicio, Productos, Detalle del producto, Carrito, Registro e Inicio de sesión. El diseño utiliza los colores de la marca (crema #FFF5E1, rosa suave #FFC0CB y chocolate #8B4513) y las tipografías Lato y Pacifico, con un layout responsivo.</w:t>
      </w:r>
    </w:p>
    <w:p w:rsidR="00000000" w:rsidDel="00000000" w:rsidP="00000000" w:rsidRDefault="00000000" w:rsidRPr="00000000" w14:paraId="000000D1">
      <w:pPr>
        <w:pStyle w:val="Heading3"/>
        <w:jc w:val="both"/>
        <w:rPr>
          <w:rFonts w:ascii="Calibri" w:cs="Calibri" w:eastAsia="Calibri" w:hAnsi="Calibri"/>
        </w:rPr>
      </w:pPr>
      <w:bookmarkStart w:colFirst="0" w:colLast="0" w:name="_heading=h.ldb70wj0j995" w:id="19"/>
      <w:bookmarkEnd w:id="19"/>
      <w:r w:rsidDel="00000000" w:rsidR="00000000" w:rsidRPr="00000000">
        <w:rPr>
          <w:rFonts w:ascii="Calibri" w:cs="Calibri" w:eastAsia="Calibri" w:hAnsi="Calibri"/>
          <w:rtl w:val="0"/>
        </w:rPr>
        <w:t xml:space="preserve">3.1.2</w:t>
        <w:tab/>
        <w:t xml:space="preserve">Interfaces de hardware</w:t>
      </w:r>
    </w:p>
    <w:p w:rsidR="00000000" w:rsidDel="00000000" w:rsidP="00000000" w:rsidRDefault="00000000" w:rsidRPr="00000000" w14:paraId="000000D2">
      <w:pPr>
        <w:jc w:val="both"/>
        <w:rPr>
          <w:b w:val="1"/>
          <w:bCs w:val="1"/>
        </w:rPr>
      </w:pPr>
      <w:r w:rsidDel="00000000" w:rsidR="00000000" w:rsidRPr="00000000">
        <w:rPr>
          <w:b w:val="1"/>
          <w:bCs w:val="1"/>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0D3">
      <w:pPr>
        <w:jc w:val="both"/>
        <w:rPr>
          <w:b w:val="1"/>
          <w:bCs w:val="1"/>
        </w:rPr>
      </w:pPr>
      <w:r w:rsidDel="00000000" w:rsidR="00000000" w:rsidRPr="00000000">
        <w:rPr>
          <w:b w:val="1"/>
          <w:bCs w:val="1"/>
          <w:rtl w:val="0"/>
        </w:rPr>
        <w:t xml:space="preserve">El sistema se debe poder conectar a un dispositivo touch móvil.</w:t>
      </w:r>
    </w:p>
    <w:p w:rsidR="00000000" w:rsidDel="00000000" w:rsidP="00000000" w:rsidRDefault="00000000" w:rsidRPr="00000000" w14:paraId="000000D4">
      <w:pPr>
        <w:rPr>
          <w:b w:val="1"/>
          <w:bCs w:val="1"/>
        </w:rPr>
      </w:pPr>
      <w:r w:rsidDel="00000000" w:rsidR="00000000" w:rsidRPr="00000000">
        <w:rPr>
          <w:b w:val="1"/>
          <w:bCs w:val="1"/>
          <w:rtl w:val="0"/>
        </w:rPr>
        <w:t xml:space="preserve">El sistema debe presentarse de forma responsiva en computadores de escritorio, tablets y teléfonos móviles.</w:t>
      </w:r>
    </w:p>
    <w:p w:rsidR="00000000" w:rsidDel="00000000" w:rsidP="00000000" w:rsidRDefault="00000000" w:rsidRPr="00000000" w14:paraId="000000D5">
      <w:pPr>
        <w:jc w:val="both"/>
        <w:rPr/>
      </w:pPr>
      <w:r w:rsidDel="00000000" w:rsidR="00000000" w:rsidRPr="00000000">
        <w:rPr>
          <w:rtl w:val="0"/>
        </w:rPr>
      </w:r>
    </w:p>
    <w:p w:rsidR="00000000" w:rsidDel="00000000" w:rsidP="00000000" w:rsidRDefault="00000000" w:rsidRPr="00000000" w14:paraId="000000D6">
      <w:pPr>
        <w:pStyle w:val="Heading3"/>
        <w:jc w:val="both"/>
        <w:rPr>
          <w:rFonts w:ascii="Calibri" w:cs="Calibri" w:eastAsia="Calibri" w:hAnsi="Calibri"/>
        </w:rPr>
      </w:pPr>
      <w:bookmarkStart w:colFirst="0" w:colLast="0" w:name="_heading=h.9b7mt0alzup1" w:id="20"/>
      <w:bookmarkEnd w:id="20"/>
      <w:r w:rsidDel="00000000" w:rsidR="00000000" w:rsidRPr="00000000">
        <w:rPr>
          <w:rFonts w:ascii="Calibri" w:cs="Calibri" w:eastAsia="Calibri" w:hAnsi="Calibri"/>
          <w:rtl w:val="0"/>
        </w:rPr>
        <w:t xml:space="preserve">3.1.3</w:t>
        <w:tab/>
        <w:t xml:space="preserve">Interfaces de software</w:t>
      </w:r>
    </w:p>
    <w:p w:rsidR="00000000" w:rsidDel="00000000" w:rsidP="00000000" w:rsidRDefault="00000000" w:rsidRPr="00000000" w14:paraId="000000D7">
      <w:pPr>
        <w:jc w:val="both"/>
        <w:rPr>
          <w:b w:val="1"/>
          <w:bCs w:val="1"/>
          <w:color w:val="ff0000"/>
        </w:rPr>
      </w:pPr>
      <w:r w:rsidDel="00000000" w:rsidR="00000000" w:rsidRPr="00000000">
        <w:rPr>
          <w:b w:val="1"/>
          <w:bCs w:val="1"/>
          <w:color w:val="ff0000"/>
          <w:rtl w:val="0"/>
        </w:rPr>
        <w:t xml:space="preserve">Indicar si hay que integrar el producto con otros productos de software.</w:t>
      </w:r>
    </w:p>
    <w:p w:rsidR="00000000" w:rsidDel="00000000" w:rsidP="00000000" w:rsidRDefault="00000000" w:rsidRPr="00000000" w14:paraId="000000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Para cada producto de software debe especificarse lo siguiente:</w:t>
      </w:r>
    </w:p>
    <w:p w:rsidR="00000000" w:rsidDel="00000000" w:rsidP="00000000" w:rsidRDefault="00000000" w:rsidRPr="00000000" w14:paraId="000000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Descripción del producto software utilizado</w:t>
      </w:r>
    </w:p>
    <w:p w:rsidR="00000000" w:rsidDel="00000000" w:rsidP="00000000" w:rsidRDefault="00000000" w:rsidRPr="00000000" w14:paraId="000000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Propósito del interfaz</w:t>
      </w:r>
    </w:p>
    <w:p w:rsidR="00000000" w:rsidDel="00000000" w:rsidP="00000000" w:rsidRDefault="00000000" w:rsidRPr="00000000" w14:paraId="000000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Definición del interfaz: </w:t>
      </w:r>
      <w:r w:rsidDel="00000000" w:rsidR="00000000" w:rsidRPr="00000000">
        <w:rPr>
          <w:b w:val="1"/>
          <w:bCs w:val="1"/>
          <w:color w:val="ff0000"/>
          <w:rtl w:val="0"/>
        </w:rPr>
        <w:t xml:space="preserve">contenido</w:t>
      </w:r>
      <w:r w:rsidDel="00000000" w:rsidR="00000000" w:rsidRPr="00000000">
        <w:rPr>
          <w:b w:val="1"/>
          <w:bCs w:val="1"/>
          <w:i w:val="0"/>
          <w:iCs w:val="0"/>
          <w:smallCaps w:val="0"/>
          <w:strike w:val="0"/>
          <w:color w:val="ff0000"/>
          <w:sz w:val="22"/>
          <w:szCs w:val="22"/>
          <w:u w:val="none"/>
          <w:shd w:fill="auto" w:val="clear"/>
          <w:vertAlign w:val="baseline"/>
          <w:rtl w:val="0"/>
        </w:rPr>
        <w:t xml:space="preserve"> y formato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3"/>
        <w:jc w:val="both"/>
        <w:rPr>
          <w:rFonts w:ascii="Calibri" w:cs="Calibri" w:eastAsia="Calibri" w:hAnsi="Calibri"/>
        </w:rPr>
      </w:pPr>
      <w:bookmarkStart w:colFirst="0" w:colLast="0" w:name="_heading=h.1l1qaxve2lcn" w:id="21"/>
      <w:bookmarkEnd w:id="21"/>
      <w:r w:rsidDel="00000000" w:rsidR="00000000" w:rsidRPr="00000000">
        <w:rPr>
          <w:rFonts w:ascii="Calibri" w:cs="Calibri" w:eastAsia="Calibri" w:hAnsi="Calibri"/>
          <w:rtl w:val="0"/>
        </w:rPr>
        <w:t xml:space="preserve">3.1.4</w:t>
        <w:tab/>
        <w:t xml:space="preserve">Interfaces de comunicación</w:t>
      </w:r>
    </w:p>
    <w:p w:rsidR="00000000" w:rsidDel="00000000" w:rsidP="00000000" w:rsidRDefault="00000000" w:rsidRPr="00000000" w14:paraId="000000DE">
      <w:pPr>
        <w:jc w:val="both"/>
        <w:rPr/>
      </w:pPr>
      <w:r w:rsidDel="00000000" w:rsidR="00000000" w:rsidRPr="00000000">
        <w:rPr>
          <w:color w:val="ff0000"/>
          <w:rtl w:val="0"/>
        </w:rPr>
        <w:t xml:space="preserve">Describir los requisitos de interfaces de comunicación si hay comunicaciones con otros sistemas y cuales son los protocolos de comunicación.</w:t>
      </w:r>
      <w:r w:rsidDel="00000000" w:rsidR="00000000" w:rsidRPr="00000000">
        <w:rPr>
          <w:rtl w:val="0"/>
        </w:rPr>
      </w:r>
    </w:p>
    <w:p w:rsidR="00000000" w:rsidDel="00000000" w:rsidP="00000000" w:rsidRDefault="00000000" w:rsidRPr="00000000" w14:paraId="000000DF">
      <w:pPr>
        <w:pStyle w:val="Heading2"/>
        <w:jc w:val="both"/>
        <w:rPr>
          <w:rFonts w:ascii="Calibri" w:cs="Calibri" w:eastAsia="Calibri" w:hAnsi="Calibri"/>
        </w:rPr>
      </w:pPr>
      <w:bookmarkStart w:colFirst="0" w:colLast="0" w:name="_heading=h.bz5alt2kgjo1" w:id="22"/>
      <w:bookmarkEnd w:id="22"/>
      <w:r w:rsidDel="00000000" w:rsidR="00000000" w:rsidRPr="00000000">
        <w:rPr>
          <w:rFonts w:ascii="Calibri" w:cs="Calibri" w:eastAsia="Calibri" w:hAnsi="Calibri"/>
          <w:rtl w:val="0"/>
        </w:rPr>
        <w:t xml:space="preserve">3.2</w:t>
        <w:tab/>
        <w:t xml:space="preserve">Requisitos funcionales</w:t>
      </w:r>
    </w:p>
    <w:p w:rsidR="00000000" w:rsidDel="00000000" w:rsidP="00000000" w:rsidRDefault="00000000" w:rsidRPr="00000000" w14:paraId="000000E0">
      <w:pPr>
        <w:jc w:val="both"/>
        <w:rPr>
          <w:color w:val="ff0000"/>
        </w:rPr>
      </w:pPr>
      <w:r w:rsidDel="00000000" w:rsidR="00000000" w:rsidRPr="00000000">
        <w:rPr>
          <w:color w:val="ff0000"/>
          <w:rtl w:val="0"/>
        </w:rPr>
        <w:t xml:space="preserve">Definición de acciones fundamentales que debe realizar el software al recibir información, procesarla y producir resultados. </w:t>
      </w:r>
    </w:p>
    <w:p w:rsidR="00000000" w:rsidDel="00000000" w:rsidP="00000000" w:rsidRDefault="00000000" w:rsidRPr="00000000" w14:paraId="000000E1">
      <w:pPr>
        <w:jc w:val="both"/>
        <w:rPr>
          <w:color w:val="ff0000"/>
        </w:rPr>
      </w:pPr>
      <w:r w:rsidDel="00000000" w:rsidR="00000000" w:rsidRPr="00000000">
        <w:rPr>
          <w:color w:val="ff0000"/>
          <w:rtl w:val="0"/>
        </w:rPr>
        <w:t xml:space="preserve">En ellas se incluye:</w:t>
      </w:r>
    </w:p>
    <w:p w:rsidR="00000000" w:rsidDel="00000000" w:rsidP="00000000" w:rsidRDefault="00000000" w:rsidRPr="00000000" w14:paraId="000000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Comprobación de validez de las entradas</w:t>
      </w:r>
    </w:p>
    <w:p w:rsidR="00000000" w:rsidDel="00000000" w:rsidP="00000000" w:rsidRDefault="00000000" w:rsidRPr="00000000" w14:paraId="000000E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Secuencia exacta de operaciones</w:t>
      </w:r>
    </w:p>
    <w:p w:rsidR="00000000" w:rsidDel="00000000" w:rsidP="00000000" w:rsidRDefault="00000000" w:rsidRPr="00000000" w14:paraId="000000E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Respuesta a situaciones anormales (desbordamientos, comunicaciones, recuperación de errores)</w:t>
      </w:r>
    </w:p>
    <w:p w:rsidR="00000000" w:rsidDel="00000000" w:rsidP="00000000" w:rsidRDefault="00000000" w:rsidRPr="00000000" w14:paraId="000000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Parámetros</w:t>
      </w:r>
    </w:p>
    <w:p w:rsidR="00000000" w:rsidDel="00000000" w:rsidP="00000000" w:rsidRDefault="00000000" w:rsidRPr="00000000" w14:paraId="000000E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Generación de salidas</w:t>
      </w:r>
    </w:p>
    <w:p w:rsidR="00000000" w:rsidDel="00000000" w:rsidP="00000000" w:rsidRDefault="00000000" w:rsidRPr="00000000" w14:paraId="000000E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Relaciones entre entradas y salidas (secuencias de entradas y salidas, fórmulas para la conversión de información)</w:t>
      </w:r>
    </w:p>
    <w:p w:rsidR="00000000" w:rsidDel="00000000" w:rsidP="00000000" w:rsidRDefault="00000000" w:rsidRPr="00000000" w14:paraId="000000E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los requisitos lógicos para la información que será  almacenada en base de datos (tipo de información, requerido)</w:t>
      </w:r>
    </w:p>
    <w:p w:rsidR="00000000" w:rsidDel="00000000" w:rsidP="00000000" w:rsidRDefault="00000000" w:rsidRPr="00000000" w14:paraId="000000E9">
      <w:pPr>
        <w:jc w:val="both"/>
        <w:rPr>
          <w:color w:val="ff0000"/>
        </w:rPr>
      </w:pPr>
      <w:r w:rsidDel="00000000" w:rsidR="00000000" w:rsidRPr="00000000">
        <w:rPr>
          <w:color w:val="ff0000"/>
          <w:rtl w:val="0"/>
        </w:rPr>
        <w:t xml:space="preserve">Los requisitos funcionales pueden ser divididos en sub-secciones.</w:t>
      </w:r>
    </w:p>
    <w:p w:rsidR="00000000" w:rsidDel="00000000" w:rsidP="00000000" w:rsidRDefault="00000000" w:rsidRPr="00000000" w14:paraId="000000EA">
      <w:pPr>
        <w:rPr>
          <w:color w:val="ff0000"/>
        </w:rPr>
      </w:pPr>
      <w:r w:rsidDel="00000000" w:rsidR="00000000" w:rsidRPr="00000000">
        <w:rPr>
          <w:rtl w:val="0"/>
        </w:rPr>
      </w:r>
    </w:p>
    <w:p w:rsidR="00000000" w:rsidDel="00000000" w:rsidP="00000000" w:rsidRDefault="00000000" w:rsidRPr="00000000" w14:paraId="000000EB">
      <w:pPr>
        <w:pStyle w:val="Heading2"/>
        <w:jc w:val="both"/>
        <w:rPr>
          <w:rFonts w:ascii="Calibri" w:cs="Calibri" w:eastAsia="Calibri" w:hAnsi="Calibri"/>
        </w:rPr>
      </w:pPr>
      <w:bookmarkStart w:colFirst="0" w:colLast="0" w:name="_heading=h.zcpzwpioejr5" w:id="23"/>
      <w:bookmarkEnd w:id="23"/>
      <w:r w:rsidDel="00000000" w:rsidR="00000000" w:rsidRPr="00000000">
        <w:rPr>
          <w:rFonts w:ascii="Calibri" w:cs="Calibri" w:eastAsia="Calibri" w:hAnsi="Calibri"/>
          <w:rtl w:val="0"/>
        </w:rPr>
        <w:t xml:space="preserve">3.3</w:t>
        <w:tab/>
        <w:t xml:space="preserve">Requisitos no funcionales</w:t>
      </w:r>
    </w:p>
    <w:p w:rsidR="00000000" w:rsidDel="00000000" w:rsidP="00000000" w:rsidRDefault="00000000" w:rsidRPr="00000000" w14:paraId="000000EC">
      <w:pPr>
        <w:pStyle w:val="Heading3"/>
        <w:jc w:val="both"/>
        <w:rPr>
          <w:rFonts w:ascii="Calibri" w:cs="Calibri" w:eastAsia="Calibri" w:hAnsi="Calibri"/>
        </w:rPr>
      </w:pPr>
      <w:bookmarkStart w:colFirst="0" w:colLast="0" w:name="_heading=h.dn4gxhgvzmg4" w:id="24"/>
      <w:bookmarkEnd w:id="24"/>
      <w:r w:rsidDel="00000000" w:rsidR="00000000" w:rsidRPr="00000000">
        <w:rPr>
          <w:rFonts w:ascii="Calibri" w:cs="Calibri" w:eastAsia="Calibri" w:hAnsi="Calibri"/>
          <w:rtl w:val="0"/>
        </w:rPr>
        <w:t xml:space="preserve">3.3.1</w:t>
        <w:tab/>
        <w:t xml:space="preserve">Requisitos de rendimiento</w:t>
      </w:r>
    </w:p>
    <w:p w:rsidR="00000000" w:rsidDel="00000000" w:rsidP="00000000" w:rsidRDefault="00000000" w:rsidRPr="00000000" w14:paraId="000000ED">
      <w:pPr>
        <w:jc w:val="both"/>
        <w:rPr>
          <w:b w:val="1"/>
          <w:bCs w:val="1"/>
          <w:color w:val="ff0000"/>
        </w:rPr>
      </w:pPr>
      <w:r w:rsidDel="00000000" w:rsidR="00000000" w:rsidRPr="00000000">
        <w:rPr>
          <w:b w:val="1"/>
          <w:bCs w:val="1"/>
          <w:color w:val="ff0000"/>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0EE">
      <w:pPr>
        <w:jc w:val="both"/>
        <w:rPr>
          <w:b w:val="1"/>
          <w:bCs w:val="1"/>
          <w:color w:val="ff0000"/>
        </w:rPr>
      </w:pPr>
      <w:r w:rsidDel="00000000" w:rsidR="00000000" w:rsidRPr="00000000">
        <w:rPr>
          <w:b w:val="1"/>
          <w:bCs w:val="1"/>
          <w:color w:val="ff0000"/>
          <w:rtl w:val="0"/>
        </w:rPr>
        <w:t xml:space="preserve">Todos estos requisitos deben ser mesurables.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0EF">
      <w:pPr>
        <w:pStyle w:val="Heading3"/>
        <w:jc w:val="both"/>
        <w:rPr>
          <w:rFonts w:ascii="Calibri" w:cs="Calibri" w:eastAsia="Calibri" w:hAnsi="Calibri"/>
        </w:rPr>
      </w:pPr>
      <w:bookmarkStart w:colFirst="0" w:colLast="0" w:name="_heading=h.oyrp4hdi48n6" w:id="25"/>
      <w:bookmarkEnd w:id="25"/>
      <w:r w:rsidDel="00000000" w:rsidR="00000000" w:rsidRPr="00000000">
        <w:rPr>
          <w:rFonts w:ascii="Calibri" w:cs="Calibri" w:eastAsia="Calibri" w:hAnsi="Calibri"/>
          <w:rtl w:val="0"/>
        </w:rPr>
        <w:t xml:space="preserve">3.3.2</w:t>
        <w:tab/>
        <w:t xml:space="preserve">Seguridad</w:t>
      </w:r>
    </w:p>
    <w:p w:rsidR="00000000" w:rsidDel="00000000" w:rsidP="00000000" w:rsidRDefault="00000000" w:rsidRPr="00000000" w14:paraId="000000F0">
      <w:pPr>
        <w:jc w:val="both"/>
        <w:rPr>
          <w:color w:val="ff0000"/>
        </w:rPr>
      </w:pPr>
      <w:r w:rsidDel="00000000" w:rsidR="00000000" w:rsidRPr="00000000">
        <w:rPr>
          <w:color w:val="ff0000"/>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0F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Empleo de técnicas criptográficas.</w:t>
      </w:r>
    </w:p>
    <w:p w:rsidR="00000000" w:rsidDel="00000000" w:rsidP="00000000" w:rsidRDefault="00000000" w:rsidRPr="00000000" w14:paraId="000000F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Registro de ficheros con “logs” de actividad.</w:t>
      </w:r>
    </w:p>
    <w:p w:rsidR="00000000" w:rsidDel="00000000" w:rsidP="00000000" w:rsidRDefault="00000000" w:rsidRPr="00000000" w14:paraId="000000F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Asignación de determinadas funcionalidades a determinados módulos.</w:t>
      </w:r>
    </w:p>
    <w:p w:rsidR="00000000" w:rsidDel="00000000" w:rsidP="00000000" w:rsidRDefault="00000000" w:rsidRPr="00000000" w14:paraId="000000F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Restricciones de comunicación entre determinados módulos.</w:t>
      </w:r>
    </w:p>
    <w:p w:rsidR="00000000" w:rsidDel="00000000" w:rsidP="00000000" w:rsidRDefault="00000000" w:rsidRPr="00000000" w14:paraId="000000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Comprobaciones de integridad de información crítica.</w:t>
      </w:r>
      <w:r w:rsidDel="00000000" w:rsidR="00000000" w:rsidRPr="00000000">
        <w:rPr>
          <w:rtl w:val="0"/>
        </w:rPr>
      </w:r>
    </w:p>
    <w:p w:rsidR="00000000" w:rsidDel="00000000" w:rsidP="00000000" w:rsidRDefault="00000000" w:rsidRPr="00000000" w14:paraId="000000F6">
      <w:pPr>
        <w:pStyle w:val="Heading3"/>
        <w:jc w:val="both"/>
        <w:rPr>
          <w:rFonts w:ascii="Calibri" w:cs="Calibri" w:eastAsia="Calibri" w:hAnsi="Calibri"/>
        </w:rPr>
      </w:pPr>
      <w:bookmarkStart w:colFirst="0" w:colLast="0" w:name="_heading=h.qbymxiv5vq8p" w:id="26"/>
      <w:bookmarkEnd w:id="26"/>
      <w:r w:rsidDel="00000000" w:rsidR="00000000" w:rsidRPr="00000000">
        <w:rPr>
          <w:rFonts w:ascii="Calibri" w:cs="Calibri" w:eastAsia="Calibri" w:hAnsi="Calibri"/>
          <w:rtl w:val="0"/>
        </w:rPr>
        <w:t xml:space="preserve">3.3.3</w:t>
        <w:tab/>
        <w:t xml:space="preserve">Fiabilidad</w:t>
      </w:r>
    </w:p>
    <w:p w:rsidR="00000000" w:rsidDel="00000000" w:rsidP="00000000" w:rsidRDefault="00000000" w:rsidRPr="00000000" w14:paraId="000000F7">
      <w:pPr>
        <w:jc w:val="both"/>
        <w:rPr>
          <w:color w:val="ff0000"/>
        </w:rPr>
      </w:pPr>
      <w:r w:rsidDel="00000000" w:rsidR="00000000" w:rsidRPr="00000000">
        <w:rPr>
          <w:color w:val="ff0000"/>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pStyle w:val="Heading3"/>
        <w:jc w:val="both"/>
        <w:rPr>
          <w:rFonts w:ascii="Calibri" w:cs="Calibri" w:eastAsia="Calibri" w:hAnsi="Calibri"/>
        </w:rPr>
      </w:pPr>
      <w:bookmarkStart w:colFirst="0" w:colLast="0" w:name="_heading=h.hwkvftjt4nm7" w:id="27"/>
      <w:bookmarkEnd w:id="27"/>
      <w:r w:rsidDel="00000000" w:rsidR="00000000" w:rsidRPr="00000000">
        <w:rPr>
          <w:rFonts w:ascii="Calibri" w:cs="Calibri" w:eastAsia="Calibri" w:hAnsi="Calibri"/>
          <w:rtl w:val="0"/>
        </w:rPr>
        <w:t xml:space="preserve">3.3.4</w:t>
        <w:tab/>
        <w:t xml:space="preserve">Disponibilidad</w:t>
      </w:r>
    </w:p>
    <w:p w:rsidR="00000000" w:rsidDel="00000000" w:rsidP="00000000" w:rsidRDefault="00000000" w:rsidRPr="00000000" w14:paraId="000000FA">
      <w:pPr>
        <w:jc w:val="both"/>
        <w:rPr>
          <w:color w:val="ff0000"/>
        </w:rPr>
      </w:pPr>
      <w:r w:rsidDel="00000000" w:rsidR="00000000" w:rsidRPr="00000000">
        <w:rPr>
          <w:color w:val="ff0000"/>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0FB">
      <w:pPr>
        <w:pStyle w:val="Heading3"/>
        <w:jc w:val="both"/>
        <w:rPr>
          <w:rFonts w:ascii="Calibri" w:cs="Calibri" w:eastAsia="Calibri" w:hAnsi="Calibri"/>
        </w:rPr>
      </w:pPr>
      <w:bookmarkStart w:colFirst="0" w:colLast="0" w:name="_heading=h.ww443gifhf08" w:id="28"/>
      <w:bookmarkEnd w:id="28"/>
      <w:r w:rsidDel="00000000" w:rsidR="00000000" w:rsidRPr="00000000">
        <w:rPr>
          <w:rFonts w:ascii="Calibri" w:cs="Calibri" w:eastAsia="Calibri" w:hAnsi="Calibri"/>
          <w:rtl w:val="0"/>
        </w:rPr>
        <w:t xml:space="preserve">3.3.5</w:t>
        <w:tab/>
        <w:t xml:space="preserve">Mantenibilidad</w:t>
      </w:r>
    </w:p>
    <w:p w:rsidR="00000000" w:rsidDel="00000000" w:rsidP="00000000" w:rsidRDefault="00000000" w:rsidRPr="00000000" w14:paraId="000000FC">
      <w:pPr>
        <w:jc w:val="both"/>
        <w:rPr>
          <w:color w:val="ff0000"/>
        </w:rPr>
      </w:pPr>
      <w:r w:rsidDel="00000000" w:rsidR="00000000" w:rsidRPr="00000000">
        <w:rPr>
          <w:color w:val="ff0000"/>
          <w:rtl w:val="0"/>
        </w:rPr>
        <w:t xml:space="preserve">Identificación del tipo de mantenimiento necesario del sistema. </w:t>
      </w:r>
    </w:p>
    <w:p w:rsidR="00000000" w:rsidDel="00000000" w:rsidP="00000000" w:rsidRDefault="00000000" w:rsidRPr="00000000" w14:paraId="000000FD">
      <w:pPr>
        <w:jc w:val="both"/>
        <w:rPr>
          <w:color w:val="ff0000"/>
        </w:rPr>
      </w:pPr>
      <w:r w:rsidDel="00000000" w:rsidR="00000000" w:rsidRPr="00000000">
        <w:rPr>
          <w:color w:val="ff0000"/>
          <w:rtl w:val="0"/>
        </w:rPr>
        <w:t xml:space="preserve">Especificación de quien debe realizar las tareas de mantenimiento, por ejemplo usuarios, o un desarrollador.</w:t>
      </w:r>
    </w:p>
    <w:p w:rsidR="00000000" w:rsidDel="00000000" w:rsidP="00000000" w:rsidRDefault="00000000" w:rsidRPr="00000000" w14:paraId="000000FE">
      <w:pPr>
        <w:jc w:val="both"/>
        <w:rPr>
          <w:color w:val="ff0000"/>
        </w:rPr>
      </w:pPr>
      <w:r w:rsidDel="00000000" w:rsidR="00000000" w:rsidRPr="00000000">
        <w:rPr>
          <w:color w:val="ff0000"/>
          <w:rtl w:val="0"/>
        </w:rPr>
        <w:t xml:space="preserve">Especificación de cuándo debe realizarse las tareas de mantenimiento. Por ejemplo, generación de estadísticas de acceso semanales y mensuales.</w:t>
      </w:r>
    </w:p>
    <w:p w:rsidR="00000000" w:rsidDel="00000000" w:rsidP="00000000" w:rsidRDefault="00000000" w:rsidRPr="00000000" w14:paraId="000000FF">
      <w:pPr>
        <w:pStyle w:val="Heading3"/>
        <w:jc w:val="both"/>
        <w:rPr>
          <w:rFonts w:ascii="Calibri" w:cs="Calibri" w:eastAsia="Calibri" w:hAnsi="Calibri"/>
        </w:rPr>
      </w:pPr>
      <w:bookmarkStart w:colFirst="0" w:colLast="0" w:name="_heading=h.g5sz8tuqtyx6" w:id="29"/>
      <w:bookmarkEnd w:id="29"/>
      <w:r w:rsidDel="00000000" w:rsidR="00000000" w:rsidRPr="00000000">
        <w:rPr>
          <w:rFonts w:ascii="Calibri" w:cs="Calibri" w:eastAsia="Calibri" w:hAnsi="Calibri"/>
          <w:rtl w:val="0"/>
        </w:rPr>
        <w:t xml:space="preserve">3.3.6</w:t>
        <w:tab/>
        <w:t xml:space="preserve">Portabilidad</w:t>
      </w:r>
    </w:p>
    <w:p w:rsidR="00000000" w:rsidDel="00000000" w:rsidP="00000000" w:rsidRDefault="00000000" w:rsidRPr="00000000" w14:paraId="00000100">
      <w:pPr>
        <w:jc w:val="both"/>
        <w:rPr>
          <w:color w:val="ff0000"/>
        </w:rPr>
      </w:pPr>
      <w:r w:rsidDel="00000000" w:rsidR="00000000" w:rsidRPr="00000000">
        <w:rPr>
          <w:color w:val="ff0000"/>
          <w:rtl w:val="0"/>
        </w:rPr>
        <w:t xml:space="preserve">Especificación de atributos que debe presentar el software para facilitar su traslado a otras plataformas u entornos. Pueden incluirse:</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Porcentaje de componentes dependientes del servidor.</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Porcentaje de código dependiente del servidor.</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lenguaje por su portabilidad.</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compilador o plataforma de desarrollo.</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sistema operativo.</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jc w:val="both"/>
        <w:rPr>
          <w:rFonts w:ascii="Calibri" w:cs="Calibri" w:eastAsia="Calibri" w:hAnsi="Calibri"/>
        </w:rPr>
      </w:pPr>
      <w:bookmarkStart w:colFirst="0" w:colLast="0" w:name="_heading=h.crcbsluilp5b" w:id="30"/>
      <w:bookmarkEnd w:id="30"/>
      <w:r w:rsidDel="00000000" w:rsidR="00000000" w:rsidRPr="00000000">
        <w:rPr>
          <w:rFonts w:ascii="Calibri" w:cs="Calibri" w:eastAsia="Calibri" w:hAnsi="Calibri"/>
          <w:rtl w:val="0"/>
        </w:rPr>
        <w:t xml:space="preserve">3.4</w:t>
        <w:tab/>
        <w:t xml:space="preserve">Otros Requisitos</w:t>
      </w:r>
    </w:p>
    <w:p w:rsidR="00000000" w:rsidDel="00000000" w:rsidP="00000000" w:rsidRDefault="00000000" w:rsidRPr="00000000" w14:paraId="00000108">
      <w:pPr>
        <w:jc w:val="both"/>
        <w:rPr>
          <w:b w:val="1"/>
          <w:bCs w:val="1"/>
          <w:color w:val="ff0000"/>
          <w:sz w:val="28"/>
          <w:szCs w:val="28"/>
        </w:rPr>
      </w:pPr>
      <w:r w:rsidDel="00000000" w:rsidR="00000000" w:rsidRPr="00000000">
        <w:rPr>
          <w:color w:val="ff0000"/>
          <w:rtl w:val="0"/>
        </w:rPr>
        <w:t xml:space="preserve">Cualquier otro requisito.</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sectPr>
      <w:headerReference r:id="rId7" w:type="default"/>
      <w:footerReference r:id="rId8"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0B">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