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2FD" w:rsidRDefault="00894B4E">
      <w:r>
        <w:t>Logar Sales force:</w:t>
      </w:r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/>
      </w:tblPr>
      <w:tblGrid>
        <w:gridCol w:w="4554"/>
        <w:gridCol w:w="4166"/>
      </w:tblGrid>
      <w:tr w:rsidR="00E538FA" w:rsidTr="009E3323">
        <w:tc>
          <w:tcPr>
            <w:tcW w:w="4322" w:type="dxa"/>
          </w:tcPr>
          <w:p w:rsidR="009E3323" w:rsidRDefault="009E3323">
            <w:r>
              <w:t xml:space="preserve">Link: </w:t>
            </w:r>
            <w:proofErr w:type="gramStart"/>
            <w:r w:rsidR="008A2F52" w:rsidRPr="008A2F52">
              <w:t>https</w:t>
            </w:r>
            <w:proofErr w:type="gramEnd"/>
            <w:r w:rsidR="008A2F52" w:rsidRPr="008A2F52">
              <w:t>://sascar--</w:t>
            </w:r>
            <w:proofErr w:type="spellStart"/>
            <w:r w:rsidR="008A2F52" w:rsidRPr="008A2F52">
              <w:t>testesint</w:t>
            </w:r>
            <w:proofErr w:type="spellEnd"/>
            <w:r w:rsidR="008A2F52" w:rsidRPr="008A2F52">
              <w:t>.cs16.</w:t>
            </w:r>
            <w:proofErr w:type="spellStart"/>
            <w:r w:rsidR="008A2F52" w:rsidRPr="008A2F52">
              <w:t>my</w:t>
            </w:r>
            <w:proofErr w:type="spellEnd"/>
            <w:r w:rsidR="008A2F52" w:rsidRPr="008A2F52">
              <w:t>.salesforce.com/</w:t>
            </w:r>
          </w:p>
        </w:tc>
        <w:tc>
          <w:tcPr>
            <w:tcW w:w="4322" w:type="dxa"/>
          </w:tcPr>
          <w:p w:rsidR="009E3323" w:rsidRDefault="009E3323">
            <w:r>
              <w:t>Troca usuário para cadastro de oportunidades:</w:t>
            </w:r>
          </w:p>
          <w:p w:rsidR="009E3323" w:rsidRDefault="009E3323">
            <w:r>
              <w:t xml:space="preserve">- Configurações -&gt; Gerenciador de usuários -&gt; </w:t>
            </w:r>
            <w:r w:rsidR="002218D6">
              <w:t>Usuários</w:t>
            </w:r>
          </w:p>
          <w:p w:rsidR="009E3323" w:rsidRDefault="009E3323"/>
        </w:tc>
      </w:tr>
      <w:tr w:rsidR="002F2854" w:rsidTr="009E3323">
        <w:tc>
          <w:tcPr>
            <w:tcW w:w="4322" w:type="dxa"/>
          </w:tcPr>
          <w:p w:rsidR="009E3323" w:rsidRDefault="009E3323">
            <w:r w:rsidRPr="009E3323">
              <w:drawing>
                <wp:inline distT="0" distB="0" distL="0" distR="0">
                  <wp:extent cx="2443715" cy="1872000"/>
                  <wp:effectExtent l="19050" t="0" r="0" b="0"/>
                  <wp:docPr id="3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715" cy="18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9E3323" w:rsidRDefault="009E3323">
            <w:r>
              <w:rPr>
                <w:noProof/>
                <w:lang w:eastAsia="pt-BR"/>
              </w:rPr>
              <w:pict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_x0000_s1033" type="#_x0000_t63" style="position:absolute;margin-left:35.35pt;margin-top:101.4pt;width:28.9pt;height:27.75pt;z-index:251662336;mso-position-horizontal-relative:text;mso-position-vertical-relative:text" adj="1345,24714">
                  <v:textbox style="mso-next-textbox:#_x0000_s1033">
                    <w:txbxContent>
                      <w:p w:rsidR="009E3323" w:rsidRDefault="009E3323">
                        <w: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shape id="_x0000_s1032" type="#_x0000_t63" style="position:absolute;margin-left:182.75pt;margin-top:2pt;width:27pt;height:22.1pt;z-index:251661312;mso-position-horizontal-relative:text;mso-position-vertical-relative:text" adj="1360,20232">
                  <v:textbox style="mso-next-textbox:#_x0000_s1032">
                    <w:txbxContent>
                      <w:p w:rsidR="009E3323" w:rsidRDefault="009E3323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rect id="_x0000_s1031" style="position:absolute;margin-left:4.6pt;margin-top:129.15pt;width:39pt;height:10.5pt;z-index:251660288;mso-position-horizontal-relative:text;mso-position-vertical-relative:text" filled="f"/>
              </w:pict>
            </w:r>
            <w:r>
              <w:rPr>
                <w:noProof/>
                <w:lang w:eastAsia="pt-BR"/>
              </w:rPr>
              <w:pict>
                <v:rect id="_x0000_s1030" style="position:absolute;margin-left:164.35pt;margin-top:21.15pt;width:18.4pt;height:10.1pt;z-index:251659264;mso-position-horizontal-relative:text;mso-position-vertical-relative:text" filled="f"/>
              </w:pict>
            </w:r>
            <w:r w:rsidRPr="009E3323">
              <w:drawing>
                <wp:inline distT="0" distB="0" distL="0" distR="0">
                  <wp:extent cx="2890527" cy="2222093"/>
                  <wp:effectExtent l="19050" t="0" r="5073" b="0"/>
                  <wp:docPr id="5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458" cy="2222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854" w:rsidTr="009E3323">
        <w:tc>
          <w:tcPr>
            <w:tcW w:w="4322" w:type="dxa"/>
          </w:tcPr>
          <w:p w:rsidR="009E3323" w:rsidRDefault="009E3323">
            <w:pPr>
              <w:rPr>
                <w:rStyle w:val="pagemsg"/>
              </w:rPr>
            </w:pPr>
            <w:r>
              <w:t>-Localiza usuário:</w:t>
            </w:r>
            <w:r>
              <w:rPr>
                <w:rStyle w:val="Textodebalo"/>
              </w:rPr>
              <w:t xml:space="preserve"> </w:t>
            </w:r>
            <w:r>
              <w:rPr>
                <w:rStyle w:val="pagemsg"/>
              </w:rPr>
              <w:t>Andrea Pereira da Silva</w:t>
            </w:r>
            <w:r w:rsidR="002359C9">
              <w:rPr>
                <w:rStyle w:val="pagemsg"/>
              </w:rPr>
              <w:t xml:space="preserve"> </w:t>
            </w:r>
          </w:p>
          <w:p w:rsidR="002359C9" w:rsidRPr="009E3323" w:rsidRDefault="002359C9" w:rsidP="002359C9">
            <w:r>
              <w:rPr>
                <w:rStyle w:val="pagemsg"/>
              </w:rPr>
              <w:t>-Clicar &lt;Login&gt;</w:t>
            </w:r>
          </w:p>
        </w:tc>
        <w:tc>
          <w:tcPr>
            <w:tcW w:w="4322" w:type="dxa"/>
          </w:tcPr>
          <w:p w:rsidR="009E3323" w:rsidRDefault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Criar Oportunidade: &lt;Novo&gt;</w:t>
            </w:r>
          </w:p>
        </w:tc>
      </w:tr>
      <w:tr w:rsidR="002F2854" w:rsidTr="009E3323">
        <w:tc>
          <w:tcPr>
            <w:tcW w:w="4322" w:type="dxa"/>
          </w:tcPr>
          <w:p w:rsidR="009E3323" w:rsidRPr="009E3323" w:rsidRDefault="002359C9">
            <w:r>
              <w:rPr>
                <w:noProof/>
                <w:lang w:eastAsia="pt-BR"/>
              </w:rPr>
              <w:pict>
                <v:shape id="_x0000_s1035" type="#_x0000_t63" style="position:absolute;margin-left:56pt;margin-top:101.75pt;width:28.9pt;height:27.75pt;z-index:251664384;mso-position-horizontal-relative:text;mso-position-vertical-relative:text" adj="1345,24714">
                  <v:textbox style="mso-next-textbox:#_x0000_s1035">
                    <w:txbxContent>
                      <w:p w:rsidR="002359C9" w:rsidRDefault="002359C9" w:rsidP="002359C9">
                        <w:r>
                          <w:t>2</w:t>
                        </w:r>
                      </w:p>
                    </w:txbxContent>
                  </v:textbox>
                </v:shape>
              </w:pict>
            </w:r>
            <w:r w:rsidR="009E3323">
              <w:rPr>
                <w:noProof/>
                <w:lang w:eastAsia="pt-BR"/>
              </w:rPr>
              <w:pict>
                <v:shape id="_x0000_s1034" type="#_x0000_t63" style="position:absolute;margin-left:87.5pt;margin-top:106.6pt;width:28.9pt;height:27.75pt;z-index:251663360;mso-position-horizontal-relative:text;mso-position-vertical-relative:text" adj="1345,24714">
                  <v:textbox style="mso-next-textbox:#_x0000_s1034">
                    <w:txbxContent>
                      <w:p w:rsidR="009E3323" w:rsidRDefault="009E3323" w:rsidP="009E3323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 w:rsidR="009E3323" w:rsidRPr="009E3323">
              <w:drawing>
                <wp:inline distT="0" distB="0" distL="0" distR="0">
                  <wp:extent cx="2688682" cy="2066925"/>
                  <wp:effectExtent l="19050" t="0" r="0" b="0"/>
                  <wp:docPr id="6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366" cy="2066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9E3323" w:rsidRDefault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36" type="#_x0000_t63" style="position:absolute;margin-left:80pt;margin-top:29.05pt;width:28.9pt;height:27.75pt;z-index:251665408;mso-position-horizontal-relative:text;mso-position-vertical-relative:text" adj="1345,24714">
                  <v:textbox style="mso-next-textbox:#_x0000_s1036">
                    <w:txbxContent>
                      <w:p w:rsidR="002359C9" w:rsidRDefault="002359C9" w:rsidP="002359C9">
                        <w:r>
                          <w:t>2</w:t>
                        </w:r>
                      </w:p>
                    </w:txbxContent>
                  </v:textbox>
                </v:shape>
              </w:pict>
            </w:r>
            <w:r w:rsidRPr="002359C9">
              <w:rPr>
                <w:noProof/>
                <w:lang w:eastAsia="pt-BR"/>
              </w:rPr>
              <w:drawing>
                <wp:inline distT="0" distB="0" distL="0" distR="0">
                  <wp:extent cx="2775414" cy="2133600"/>
                  <wp:effectExtent l="19050" t="0" r="5886" b="0"/>
                  <wp:docPr id="8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893" cy="2134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854" w:rsidTr="009E3323">
        <w:tc>
          <w:tcPr>
            <w:tcW w:w="4322" w:type="dxa"/>
          </w:tcPr>
          <w:p w:rsidR="002359C9" w:rsidRDefault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Selecionar tipo de registro Siggo -&gt; Continuar</w:t>
            </w:r>
          </w:p>
        </w:tc>
        <w:tc>
          <w:tcPr>
            <w:tcW w:w="4322" w:type="dxa"/>
          </w:tcPr>
          <w:p w:rsidR="002359C9" w:rsidRDefault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Preencher campos marcados como obrigatorios (campos com bordas coloridas).</w:t>
            </w:r>
          </w:p>
          <w:p w:rsidR="002359C9" w:rsidRDefault="002359C9" w:rsidP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Dados de cartão de crédito.</w:t>
            </w:r>
          </w:p>
        </w:tc>
      </w:tr>
      <w:tr w:rsidR="002F2854" w:rsidTr="009E3323">
        <w:tc>
          <w:tcPr>
            <w:tcW w:w="4322" w:type="dxa"/>
          </w:tcPr>
          <w:p w:rsidR="002359C9" w:rsidRDefault="002359C9">
            <w:pPr>
              <w:rPr>
                <w:noProof/>
                <w:lang w:eastAsia="pt-BR"/>
              </w:rPr>
            </w:pPr>
            <w:r w:rsidRPr="002359C9">
              <w:rPr>
                <w:noProof/>
                <w:lang w:eastAsia="pt-BR"/>
              </w:rPr>
              <w:drawing>
                <wp:inline distT="0" distB="0" distL="0" distR="0">
                  <wp:extent cx="2657708" cy="2043113"/>
                  <wp:effectExtent l="19050" t="0" r="9292" b="0"/>
                  <wp:docPr id="9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395" cy="2042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359C9" w:rsidRDefault="002359C9">
            <w:pPr>
              <w:rPr>
                <w:noProof/>
                <w:lang w:eastAsia="pt-BR"/>
              </w:rPr>
            </w:pPr>
            <w:r w:rsidRPr="002359C9">
              <w:rPr>
                <w:noProof/>
                <w:lang w:eastAsia="pt-BR"/>
              </w:rPr>
              <w:drawing>
                <wp:inline distT="0" distB="0" distL="0" distR="0">
                  <wp:extent cx="2732049" cy="2100263"/>
                  <wp:effectExtent l="19050" t="0" r="0" b="0"/>
                  <wp:docPr id="11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279" cy="21012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854" w:rsidTr="009E3323">
        <w:tc>
          <w:tcPr>
            <w:tcW w:w="4322" w:type="dxa"/>
          </w:tcPr>
          <w:p w:rsidR="002359C9" w:rsidRPr="002359C9" w:rsidRDefault="002359C9">
            <w:pPr>
              <w:rPr>
                <w:noProof/>
                <w:lang w:eastAsia="pt-BR"/>
              </w:rPr>
            </w:pPr>
          </w:p>
        </w:tc>
        <w:tc>
          <w:tcPr>
            <w:tcW w:w="4322" w:type="dxa"/>
          </w:tcPr>
          <w:p w:rsidR="002359C9" w:rsidRPr="002359C9" w:rsidRDefault="002359C9">
            <w:pPr>
              <w:rPr>
                <w:noProof/>
                <w:lang w:eastAsia="pt-BR"/>
              </w:rPr>
            </w:pPr>
          </w:p>
        </w:tc>
      </w:tr>
      <w:tr w:rsidR="002F2854" w:rsidTr="009E3323">
        <w:tc>
          <w:tcPr>
            <w:tcW w:w="4322" w:type="dxa"/>
          </w:tcPr>
          <w:p w:rsidR="002359C9" w:rsidRPr="002359C9" w:rsidRDefault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t>- continua preenchimento: informações de cobrança  do monitoramento.</w:t>
            </w:r>
          </w:p>
        </w:tc>
        <w:tc>
          <w:tcPr>
            <w:tcW w:w="4322" w:type="dxa"/>
          </w:tcPr>
          <w:p w:rsidR="002359C9" w:rsidRDefault="002359C9" w:rsidP="002359C9">
            <w:r>
              <w:t>- Adicionar Produto:</w:t>
            </w:r>
          </w:p>
          <w:p w:rsidR="002359C9" w:rsidRPr="002359C9" w:rsidRDefault="002359C9">
            <w:pPr>
              <w:rPr>
                <w:noProof/>
                <w:lang w:eastAsia="pt-BR"/>
              </w:rPr>
            </w:pPr>
          </w:p>
        </w:tc>
      </w:tr>
      <w:tr w:rsidR="002F2854" w:rsidTr="009E3323">
        <w:tc>
          <w:tcPr>
            <w:tcW w:w="4322" w:type="dxa"/>
          </w:tcPr>
          <w:p w:rsidR="002359C9" w:rsidRPr="002359C9" w:rsidRDefault="002359C9">
            <w:pPr>
              <w:rPr>
                <w:noProof/>
                <w:lang w:eastAsia="pt-BR"/>
              </w:rPr>
            </w:pPr>
            <w:r w:rsidRPr="002359C9">
              <w:rPr>
                <w:noProof/>
                <w:lang w:eastAsia="pt-BR"/>
              </w:rPr>
              <w:drawing>
                <wp:inline distT="0" distB="0" distL="0" distR="0">
                  <wp:extent cx="2500621" cy="1922352"/>
                  <wp:effectExtent l="19050" t="0" r="0" b="0"/>
                  <wp:docPr id="14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322" cy="1923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359C9" w:rsidRPr="002359C9" w:rsidRDefault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37" type="#_x0000_t63" style="position:absolute;margin-left:85.55pt;margin-top:62.55pt;width:23.25pt;height:25.5pt;z-index:251666432;mso-position-horizontal-relative:text;mso-position-vertical-relative:text" adj="6271,28758">
                  <v:textbox>
                    <w:txbxContent>
                      <w:p w:rsidR="002359C9" w:rsidRDefault="002359C9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 w:rsidRPr="002359C9">
              <w:rPr>
                <w:noProof/>
                <w:lang w:eastAsia="pt-BR"/>
              </w:rPr>
              <w:drawing>
                <wp:inline distT="0" distB="0" distL="0" distR="0">
                  <wp:extent cx="2608146" cy="2005013"/>
                  <wp:effectExtent l="19050" t="0" r="1704" b="0"/>
                  <wp:docPr id="17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839" cy="2004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55D" w:rsidTr="009E3323">
        <w:tc>
          <w:tcPr>
            <w:tcW w:w="4322" w:type="dxa"/>
          </w:tcPr>
          <w:p w:rsidR="002359C9" w:rsidRPr="002359C9" w:rsidRDefault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-Seleciona: sasmotos 24 meses</w:t>
            </w:r>
          </w:p>
        </w:tc>
        <w:tc>
          <w:tcPr>
            <w:tcW w:w="4322" w:type="dxa"/>
          </w:tcPr>
          <w:p w:rsidR="002359C9" w:rsidRDefault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- marca monitoramento e </w:t>
            </w:r>
            <w:r w:rsidR="00E538FA">
              <w:rPr>
                <w:noProof/>
                <w:lang w:eastAsia="pt-BR"/>
              </w:rPr>
              <w:t>selecionar</w:t>
            </w:r>
          </w:p>
        </w:tc>
      </w:tr>
      <w:tr w:rsidR="00DB255D" w:rsidTr="009E3323">
        <w:tc>
          <w:tcPr>
            <w:tcW w:w="4322" w:type="dxa"/>
          </w:tcPr>
          <w:p w:rsidR="002359C9" w:rsidRPr="002359C9" w:rsidRDefault="002359C9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522066" cy="1938337"/>
                  <wp:effectExtent l="1905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066" cy="19383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359C9" w:rsidRDefault="00E538FA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39" type="#_x0000_t63" style="position:absolute;margin-left:96pt;margin-top:26.35pt;width:24.75pt;height:22.1pt;z-index:251668480;mso-position-horizontal-relative:text;mso-position-vertical-relative:text" adj="1309,23604">
                  <v:textbox>
                    <w:txbxContent>
                      <w:p w:rsidR="00E538FA" w:rsidRDefault="00E538FA" w:rsidP="00E538FA">
                        <w: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shape id="_x0000_s1038" type="#_x0000_t63" style="position:absolute;margin-left:13.15pt;margin-top:86pt;width:24.75pt;height:22.1pt;z-index:251667456;mso-position-horizontal-relative:text;mso-position-vertical-relative:text" adj="1309,23604">
                  <v:textbox>
                    <w:txbxContent>
                      <w:p w:rsidR="00E538FA" w:rsidRDefault="00E538FA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 w:rsidR="002359C9">
              <w:rPr>
                <w:noProof/>
                <w:lang w:eastAsia="pt-BR"/>
              </w:rPr>
              <w:drawing>
                <wp:inline distT="0" distB="0" distL="0" distR="0">
                  <wp:extent cx="2555240" cy="1963833"/>
                  <wp:effectExtent l="1905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598" cy="19648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8FA" w:rsidTr="009E3323">
        <w:tc>
          <w:tcPr>
            <w:tcW w:w="4322" w:type="dxa"/>
          </w:tcPr>
          <w:p w:rsidR="00E538FA" w:rsidRDefault="00E538FA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preencher informações para monitoramento.</w:t>
            </w:r>
          </w:p>
          <w:p w:rsidR="00A92818" w:rsidRDefault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Clicar &lt;Salvar&gt;</w:t>
            </w:r>
          </w:p>
        </w:tc>
        <w:tc>
          <w:tcPr>
            <w:tcW w:w="4322" w:type="dxa"/>
          </w:tcPr>
          <w:p w:rsidR="00E538FA" w:rsidRDefault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Preencher dados veiculo.</w:t>
            </w:r>
          </w:p>
        </w:tc>
      </w:tr>
      <w:tr w:rsidR="00E538FA" w:rsidTr="009E3323">
        <w:tc>
          <w:tcPr>
            <w:tcW w:w="4322" w:type="dxa"/>
          </w:tcPr>
          <w:p w:rsidR="00E538FA" w:rsidRDefault="00E538FA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41" type="#_x0000_t63" style="position:absolute;margin-left:122.5pt;margin-top:40.75pt;width:24.75pt;height:22.1pt;z-index:251670528;mso-position-horizontal-relative:text;mso-position-vertical-relative:text" adj="1309,23604">
                  <v:textbox>
                    <w:txbxContent>
                      <w:p w:rsidR="00E538FA" w:rsidRDefault="00E538FA" w:rsidP="00E538FA">
                        <w: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shape id="_x0000_s1040" type="#_x0000_t63" style="position:absolute;margin-left:83.1pt;margin-top:43pt;width:24.75pt;height:22.1pt;z-index:251669504;mso-position-horizontal-relative:text;mso-position-vertical-relative:text" adj="1309,23604">
                  <v:textbox>
                    <w:txbxContent>
                      <w:p w:rsidR="00E538FA" w:rsidRDefault="00E538FA" w:rsidP="00E538FA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738951" cy="2105025"/>
                  <wp:effectExtent l="19050" t="0" r="4249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796" cy="2106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E538FA" w:rsidRDefault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42" type="#_x0000_t63" style="position:absolute;margin-left:91.2pt;margin-top:34.1pt;width:33.1pt;height:24pt;z-index:251671552;mso-position-horizontal-relative:text;mso-position-vertical-relative:text" adj="-4601,22140">
                  <v:textbox>
                    <w:txbxContent>
                      <w:p w:rsidR="00A92818" w:rsidRDefault="00A92818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647950" cy="2035085"/>
                  <wp:effectExtent l="1905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035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818" w:rsidTr="009E3323">
        <w:tc>
          <w:tcPr>
            <w:tcW w:w="4322" w:type="dxa"/>
          </w:tcPr>
          <w:p w:rsidR="00A92818" w:rsidRDefault="00A92818" w:rsidP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Preencher dados Obrigatorios (campos destacados com borda)</w:t>
            </w:r>
          </w:p>
          <w:p w:rsidR="00A92818" w:rsidRDefault="00A92818" w:rsidP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Clicar &lt;Salvar&gt;</w:t>
            </w:r>
          </w:p>
        </w:tc>
        <w:tc>
          <w:tcPr>
            <w:tcW w:w="4322" w:type="dxa"/>
          </w:tcPr>
          <w:p w:rsidR="00A92818" w:rsidRDefault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clicar em oportunidade</w:t>
            </w:r>
          </w:p>
        </w:tc>
      </w:tr>
      <w:tr w:rsidR="00A92818" w:rsidTr="009E3323">
        <w:tc>
          <w:tcPr>
            <w:tcW w:w="4322" w:type="dxa"/>
          </w:tcPr>
          <w:p w:rsidR="00A92818" w:rsidRDefault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pict>
                <v:shape id="_x0000_s1043" type="#_x0000_t63" style="position:absolute;margin-left:81.45pt;margin-top:20.15pt;width:31.15pt;height:24.4pt;z-index:251672576;mso-position-horizontal-relative:text;mso-position-vertical-relative:text" adj="3120,30098">
                  <v:textbox>
                    <w:txbxContent>
                      <w:p w:rsidR="00A92818" w:rsidRDefault="00A92818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3178919" cy="2443162"/>
                  <wp:effectExtent l="19050" t="0" r="2431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919" cy="2443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A92818" w:rsidRDefault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44" type="#_x0000_t63" style="position:absolute;margin-left:54.75pt;margin-top:-7.25pt;width:31.15pt;height:24.4pt;z-index:251673600;mso-position-horizontal-relative:text;mso-position-vertical-relative:text" adj="3120,30098">
                  <v:textbox>
                    <w:txbxContent>
                      <w:p w:rsidR="00A92818" w:rsidRDefault="00A92818" w:rsidP="00A92818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514600" cy="1932599"/>
                  <wp:effectExtent l="19050" t="0" r="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926" cy="193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818" w:rsidTr="009E3323">
        <w:tc>
          <w:tcPr>
            <w:tcW w:w="4322" w:type="dxa"/>
          </w:tcPr>
          <w:p w:rsidR="00A92818" w:rsidRDefault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Abre Oportunidade Criada.</w:t>
            </w:r>
          </w:p>
        </w:tc>
        <w:tc>
          <w:tcPr>
            <w:tcW w:w="4322" w:type="dxa"/>
          </w:tcPr>
          <w:p w:rsidR="00A92818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- editar a oportunidade </w:t>
            </w:r>
          </w:p>
        </w:tc>
      </w:tr>
      <w:tr w:rsidR="00A92818" w:rsidTr="009E3323">
        <w:tc>
          <w:tcPr>
            <w:tcW w:w="4322" w:type="dxa"/>
          </w:tcPr>
          <w:p w:rsidR="00A92818" w:rsidRDefault="00A928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45" type="#_x0000_t63" style="position:absolute;margin-left:23.35pt;margin-top:35.35pt;width:34.85pt;height:23.25pt;z-index:251674624;mso-position-horizontal-relative:text;mso-position-vertical-relative:text" adj="2789,30519">
                  <v:textbox>
                    <w:txbxContent>
                      <w:p w:rsidR="00A92818" w:rsidRDefault="002F2854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726559" cy="2095500"/>
                  <wp:effectExtent l="19050" t="0" r="0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625" cy="2095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A92818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46" type="#_x0000_t63" style="position:absolute;margin-left:69.4pt;margin-top:5.75pt;width:34.85pt;height:23.25pt;z-index:251675648;mso-position-horizontal-relative:text;mso-position-vertical-relative:text" adj="2789,30519">
                  <v:textbox>
                    <w:txbxContent>
                      <w:p w:rsidR="002F2854" w:rsidRDefault="002F2854" w:rsidP="002F2854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580475" cy="1983228"/>
                  <wp:effectExtent l="1905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75" cy="1983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854" w:rsidTr="009E3323">
        <w:tc>
          <w:tcPr>
            <w:tcW w:w="4322" w:type="dxa"/>
          </w:tcPr>
          <w:p w:rsidR="002F2854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Alterar a situação da oportunidade para: Aprovada.</w:t>
            </w:r>
          </w:p>
          <w:p w:rsidR="002F2854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Salvar oportunidade</w:t>
            </w:r>
          </w:p>
        </w:tc>
        <w:tc>
          <w:tcPr>
            <w:tcW w:w="4322" w:type="dxa"/>
          </w:tcPr>
          <w:p w:rsidR="002F2854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Clicar &lt;Gerar Proposta Siggo&gt;</w:t>
            </w:r>
          </w:p>
        </w:tc>
      </w:tr>
      <w:tr w:rsidR="002F2854" w:rsidTr="009E3323">
        <w:tc>
          <w:tcPr>
            <w:tcW w:w="4322" w:type="dxa"/>
          </w:tcPr>
          <w:p w:rsidR="002F2854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48" type="#_x0000_t63" style="position:absolute;margin-left:64.95pt;margin-top:16.55pt;width:26.25pt;height:24.35pt;z-index:251677696;mso-position-horizontal-relative:text;mso-position-vertical-relative:text" adj="3703,30116">
                  <v:textbox>
                    <w:txbxContent>
                      <w:p w:rsidR="002F2854" w:rsidRDefault="002F2854" w:rsidP="002F2854">
                        <w: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shape id="_x0000_s1047" type="#_x0000_t63" style="position:absolute;margin-left:150.85pt;margin-top:28.9pt;width:26.25pt;height:24.35pt;z-index:251676672;mso-position-horizontal-relative:text;mso-position-vertical-relative:text" adj="3703,30116">
                  <v:textbox>
                    <w:txbxContent>
                      <w:p w:rsidR="002F2854" w:rsidRDefault="002F2854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614613" cy="2009464"/>
                  <wp:effectExtent l="1905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613" cy="2009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F2854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049" type="#_x0000_t63" style="position:absolute;margin-left:175.55pt;margin-top:70.15pt;width:26.25pt;height:24.35pt;z-index:251678720;mso-position-horizontal-relative:text;mso-position-vertical-relative:text" adj="3703,30116">
                  <v:textbox>
                    <w:txbxContent>
                      <w:p w:rsidR="002F2854" w:rsidRDefault="002F2854" w:rsidP="002F2854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639805" cy="2028825"/>
                  <wp:effectExtent l="19050" t="0" r="8145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374" cy="20300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854" w:rsidTr="009E3323">
        <w:tc>
          <w:tcPr>
            <w:tcW w:w="4322" w:type="dxa"/>
          </w:tcPr>
          <w:p w:rsidR="002F2854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Acesse a intranet e busque os titulos gerados para o cliente cadastrado: Mario Ferreira Silva</w:t>
            </w:r>
          </w:p>
        </w:tc>
        <w:tc>
          <w:tcPr>
            <w:tcW w:w="4322" w:type="dxa"/>
          </w:tcPr>
          <w:p w:rsidR="002F2854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Acesse o protheus e busque o titulo gerado.</w:t>
            </w:r>
          </w:p>
        </w:tc>
      </w:tr>
      <w:tr w:rsidR="002F2854" w:rsidTr="009E3323">
        <w:tc>
          <w:tcPr>
            <w:tcW w:w="4322" w:type="dxa"/>
          </w:tcPr>
          <w:p w:rsidR="002F2854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pict>
                <v:shape id="_x0000_s1050" type="#_x0000_t63" style="position:absolute;margin-left:17.3pt;margin-top:82.4pt;width:28.9pt;height:24.75pt;z-index:251679744;mso-position-horizontal-relative:text;mso-position-vertical-relative:text" adj="3363,29978">
                  <v:textbox>
                    <w:txbxContent>
                      <w:p w:rsidR="002F2854" w:rsidRDefault="002F2854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690812" cy="2068027"/>
                  <wp:effectExtent l="19050" t="0" r="0" b="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214" cy="20675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F2854" w:rsidRDefault="002F2854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609850" cy="2005804"/>
                  <wp:effectExtent l="1905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005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854" w:rsidTr="009E3323">
        <w:tc>
          <w:tcPr>
            <w:tcW w:w="4322" w:type="dxa"/>
          </w:tcPr>
          <w:p w:rsidR="002F2854" w:rsidRDefault="00DB255D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 Altere a coluna para buscar o rps gerado na intranet.</w:t>
            </w:r>
          </w:p>
        </w:tc>
        <w:tc>
          <w:tcPr>
            <w:tcW w:w="4322" w:type="dxa"/>
          </w:tcPr>
          <w:p w:rsidR="002F2854" w:rsidRDefault="002F2854">
            <w:pPr>
              <w:rPr>
                <w:noProof/>
                <w:lang w:eastAsia="pt-BR"/>
              </w:rPr>
            </w:pPr>
          </w:p>
        </w:tc>
      </w:tr>
      <w:tr w:rsidR="002F2854" w:rsidTr="009E3323">
        <w:tc>
          <w:tcPr>
            <w:tcW w:w="4322" w:type="dxa"/>
          </w:tcPr>
          <w:p w:rsidR="002F2854" w:rsidRDefault="00DB255D">
            <w:pPr>
              <w:rPr>
                <w:noProof/>
                <w:lang w:eastAsia="pt-BR"/>
              </w:rPr>
            </w:pPr>
            <w:r w:rsidRPr="00DB255D">
              <w:rPr>
                <w:noProof/>
                <w:lang w:eastAsia="pt-BR"/>
              </w:rPr>
              <w:drawing>
                <wp:inline distT="0" distB="0" distL="0" distR="0">
                  <wp:extent cx="2509673" cy="1928812"/>
                  <wp:effectExtent l="19050" t="0" r="4927" b="0"/>
                  <wp:docPr id="21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673" cy="1928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F2854" w:rsidRDefault="00DB255D">
            <w:pPr>
              <w:rPr>
                <w:noProof/>
                <w:lang w:eastAsia="pt-BR"/>
              </w:rPr>
            </w:pPr>
            <w:r w:rsidRPr="00DB255D">
              <w:rPr>
                <w:noProof/>
                <w:lang w:eastAsia="pt-BR"/>
              </w:rPr>
              <w:drawing>
                <wp:inline distT="0" distB="0" distL="0" distR="0">
                  <wp:extent cx="2385739" cy="1833563"/>
                  <wp:effectExtent l="19050" t="0" r="0" b="0"/>
                  <wp:docPr id="20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739" cy="1833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55D" w:rsidTr="009E3323">
        <w:tc>
          <w:tcPr>
            <w:tcW w:w="4322" w:type="dxa"/>
          </w:tcPr>
          <w:p w:rsidR="00DB255D" w:rsidRDefault="00DB255D">
            <w:pPr>
              <w:rPr>
                <w:noProof/>
                <w:lang w:eastAsia="pt-BR"/>
              </w:rPr>
            </w:pPr>
            <w:r w:rsidRPr="00DB255D">
              <w:rPr>
                <w:noProof/>
                <w:lang w:eastAsia="pt-BR"/>
              </w:rPr>
              <w:drawing>
                <wp:inline distT="0" distB="0" distL="0" distR="0">
                  <wp:extent cx="2408313" cy="1850912"/>
                  <wp:effectExtent l="19050" t="0" r="0" b="0"/>
                  <wp:docPr id="18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472" cy="18518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DB255D" w:rsidRDefault="00DB255D">
            <w:pPr>
              <w:rPr>
                <w:noProof/>
                <w:lang w:eastAsia="pt-BR"/>
              </w:rPr>
            </w:pPr>
          </w:p>
        </w:tc>
      </w:tr>
    </w:tbl>
    <w:p w:rsidR="009E3323" w:rsidRDefault="009E3323">
      <w:r>
        <w:tab/>
      </w:r>
      <w:r>
        <w:tab/>
      </w:r>
    </w:p>
    <w:p w:rsidR="00894B4E" w:rsidRDefault="00894B4E"/>
    <w:p w:rsidR="00894B4E" w:rsidRDefault="00894B4E"/>
    <w:p w:rsidR="00894B4E" w:rsidRDefault="00894B4E"/>
    <w:p w:rsidR="00894B4E" w:rsidRDefault="00894B4E"/>
    <w:p w:rsidR="00894B4E" w:rsidRDefault="00894B4E"/>
    <w:p w:rsidR="00894B4E" w:rsidRDefault="00894B4E"/>
    <w:p w:rsidR="00894B4E" w:rsidRDefault="00894B4E"/>
    <w:sectPr w:rsidR="00894B4E" w:rsidSect="00A812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hyphenationZone w:val="425"/>
  <w:characterSpacingControl w:val="doNotCompress"/>
  <w:compat/>
  <w:rsids>
    <w:rsidRoot w:val="00894B4E"/>
    <w:rsid w:val="002218D6"/>
    <w:rsid w:val="002359C9"/>
    <w:rsid w:val="002F2854"/>
    <w:rsid w:val="00894B4E"/>
    <w:rsid w:val="008A2F52"/>
    <w:rsid w:val="009E3323"/>
    <w:rsid w:val="00A812FD"/>
    <w:rsid w:val="00A92818"/>
    <w:rsid w:val="00CD139F"/>
    <w:rsid w:val="00DB255D"/>
    <w:rsid w:val="00E034CB"/>
    <w:rsid w:val="00E53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  <o:rules v:ext="edit">
        <o:r id="V:Rule2" type="callout" idref="#_x0000_s1032"/>
        <o:r id="V:Rule4" type="callout" idref="#_x0000_s1033"/>
        <o:r id="V:Rule5" type="callout" idref="#_x0000_s1034"/>
        <o:r id="V:Rule6" type="callout" idref="#_x0000_s1035"/>
        <o:r id="V:Rule7" type="callout" idref="#_x0000_s1036"/>
        <o:r id="V:Rule9" type="callout" idref="#_x0000_s1037"/>
        <o:r id="V:Rule11" type="callout" idref="#_x0000_s1038"/>
        <o:r id="V:Rule12" type="callout" idref="#_x0000_s1039"/>
        <o:r id="V:Rule13" type="callout" idref="#_x0000_s1040"/>
        <o:r id="V:Rule14" type="callout" idref="#_x0000_s1041"/>
        <o:r id="V:Rule16" type="callout" idref="#_x0000_s1042"/>
        <o:r id="V:Rule18" type="callout" idref="#_x0000_s1043"/>
        <o:r id="V:Rule19" type="callout" idref="#_x0000_s1044"/>
        <o:r id="V:Rule21" type="callout" idref="#_x0000_s1045"/>
        <o:r id="V:Rule22" type="callout" idref="#_x0000_s1046"/>
        <o:r id="V:Rule24" type="callout" idref="#_x0000_s1047"/>
        <o:r id="V:Rule25" type="callout" idref="#_x0000_s1048"/>
        <o:r id="V:Rule26" type="callout" idref="#_x0000_s1049"/>
        <o:r id="V:Rule28" type="callout" idref="#_x0000_s1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12F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94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94B4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9E33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gemsg">
    <w:name w:val="pagemsg"/>
    <w:basedOn w:val="Fontepargpadro"/>
    <w:rsid w:val="009E33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192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paulo.bernardo</dc:creator>
  <cp:lastModifiedBy>paulo.bernardo</cp:lastModifiedBy>
  <cp:revision>11</cp:revision>
  <dcterms:created xsi:type="dcterms:W3CDTF">2019-01-30T12:40:00Z</dcterms:created>
  <dcterms:modified xsi:type="dcterms:W3CDTF">2019-01-30T13:36:00Z</dcterms:modified>
</cp:coreProperties>
</file>