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E70F" w14:textId="77777777" w:rsidR="00954505" w:rsidRPr="00954505" w:rsidRDefault="00954505" w:rsidP="00954505">
      <w:pPr>
        <w:rPr>
          <w:b/>
          <w:bCs/>
        </w:rPr>
      </w:pPr>
      <w:r w:rsidRPr="00954505">
        <w:rPr>
          <w:b/>
          <w:bCs/>
        </w:rPr>
        <w:t>1. Why are you interested in Citadel, and specifically the Commodities business?</w:t>
      </w:r>
    </w:p>
    <w:p w14:paraId="50771466" w14:textId="77777777" w:rsidR="00954505" w:rsidRPr="00954505" w:rsidRDefault="00954505" w:rsidP="00954505">
      <w:r w:rsidRPr="00954505">
        <w:rPr>
          <w:i/>
          <w:iCs/>
        </w:rPr>
        <w:t>(Target length: 150–250 words / ~1,200 characters)</w:t>
      </w:r>
    </w:p>
    <w:p w14:paraId="035660C1" w14:textId="77777777" w:rsidR="00954505" w:rsidRPr="00954505" w:rsidRDefault="00954505" w:rsidP="00954505">
      <w:r w:rsidRPr="00954505">
        <w:t xml:space="preserve">Citadel Commodities stands at the forefront of combining deep fundamental market research with cutting-edge quantitative technology and high-conviction decision-making. Coming from an academic background in </w:t>
      </w:r>
      <w:r w:rsidRPr="00954505">
        <w:rPr>
          <w:b/>
          <w:bCs/>
        </w:rPr>
        <w:t>Physics (BSc 2:1)</w:t>
      </w:r>
      <w:r w:rsidRPr="00954505">
        <w:t xml:space="preserve"> and </w:t>
      </w:r>
      <w:r w:rsidRPr="00954505">
        <w:rPr>
          <w:b/>
          <w:bCs/>
        </w:rPr>
        <w:t>Information Technology Security (MSc Distinction)</w:t>
      </w:r>
      <w:r w:rsidRPr="00954505">
        <w:t>, I view commodity markets through the lens of physical dynamic systems—governed by mass conservation, transport bottlenecks, and supply/demand equilibrium under uncertainty.</w:t>
      </w:r>
    </w:p>
    <w:p w14:paraId="23CA7B78" w14:textId="77777777" w:rsidR="00954505" w:rsidRPr="00954505" w:rsidRDefault="00954505" w:rsidP="00954505">
      <w:r w:rsidRPr="00954505">
        <w:t>In my work at Santander UK, I have engineered distributed quantitative data infrastructure processing 1.2M+ daily financial records, cutting analytical latency by 45% and building automated 3-tier data verification frameworks that recovered £2.1M in revenue leakage. I am excited to bring this combination of first-principles mathematical modeling, high-throughput Python engineering, and forensic data integrity to Citadel’s trading desks.</w:t>
      </w:r>
    </w:p>
    <w:p w14:paraId="29EF7CA4" w14:textId="77777777" w:rsidR="00954505" w:rsidRPr="00954505" w:rsidRDefault="00954505" w:rsidP="00954505">
      <w:r w:rsidRPr="00954505">
        <w:t>I want to work in an intensive, meritocratic environment where empirical research and fast-paced scenario modeling directly shape risk-taking, while learning from world-class Portfolio Managers to develop differentiated market-making and investment strategies.</w:t>
      </w:r>
    </w:p>
    <w:p w14:paraId="638D7572" w14:textId="77777777" w:rsidR="00954505" w:rsidRPr="00954505" w:rsidRDefault="00954505" w:rsidP="00954505">
      <w:r w:rsidRPr="00954505">
        <w:pict w14:anchorId="68CEDD0A">
          <v:rect id="_x0000_i1049" style="width:0;height:1.5pt" o:hralign="center" o:hrstd="t" o:hr="t" fillcolor="#a0a0a0" stroked="f"/>
        </w:pict>
      </w:r>
    </w:p>
    <w:p w14:paraId="44DF7666" w14:textId="77777777" w:rsidR="00954505" w:rsidRPr="00954505" w:rsidRDefault="00954505" w:rsidP="00954505">
      <w:pPr>
        <w:rPr>
          <w:b/>
          <w:bCs/>
        </w:rPr>
      </w:pPr>
      <w:r w:rsidRPr="00954505">
        <w:rPr>
          <w:b/>
          <w:bCs/>
        </w:rPr>
        <w:t>2. Describe a complex quantitative or analytical project you led. What was the problem, your technical approach, and the measurable outcome?</w:t>
      </w:r>
    </w:p>
    <w:p w14:paraId="4BCDF4AE" w14:textId="77777777" w:rsidR="00954505" w:rsidRPr="00954505" w:rsidRDefault="00954505" w:rsidP="00954505">
      <w:r w:rsidRPr="00954505">
        <w:rPr>
          <w:i/>
          <w:iCs/>
        </w:rPr>
        <w:t>(Target length: 200–300 words)</w:t>
      </w:r>
    </w:p>
    <w:p w14:paraId="373097F2" w14:textId="77777777" w:rsidR="00954505" w:rsidRPr="00954505" w:rsidRDefault="00954505" w:rsidP="00954505">
      <w:r w:rsidRPr="00954505">
        <w:rPr>
          <w:b/>
          <w:bCs/>
        </w:rPr>
        <w:t>Problem:</w:t>
      </w:r>
      <w:r w:rsidRPr="00954505">
        <w:t xml:space="preserve"> Multi-terabyte transactional datasets across 1.2M+ daily accounts suffered from compute throttling and ~45-minute query execution times on Santander’s Cloud Data Foundation, while subtle margin erosion was occurring across products without a clear root cause.</w:t>
      </w:r>
    </w:p>
    <w:p w14:paraId="5E41E57F" w14:textId="77777777" w:rsidR="00954505" w:rsidRPr="00954505" w:rsidRDefault="00954505" w:rsidP="00954505">
      <w:r w:rsidRPr="00954505">
        <w:rPr>
          <w:b/>
          <w:bCs/>
        </w:rPr>
        <w:t>Technical Approach:</w:t>
      </w:r>
    </w:p>
    <w:p w14:paraId="210E1706" w14:textId="77777777" w:rsidR="00954505" w:rsidRPr="00954505" w:rsidRDefault="00954505" w:rsidP="00954505">
      <w:pPr>
        <w:numPr>
          <w:ilvl w:val="0"/>
          <w:numId w:val="1"/>
        </w:numPr>
      </w:pPr>
      <w:r w:rsidRPr="00954505">
        <w:t xml:space="preserve">Re-engineered the distributed data architecture using </w:t>
      </w:r>
      <w:r w:rsidRPr="00954505">
        <w:rPr>
          <w:b/>
          <w:bCs/>
        </w:rPr>
        <w:t>Python (PySpark), AWS Athena, and PostgreSQL</w:t>
      </w:r>
      <w:r w:rsidRPr="00954505">
        <w:t>, eliminating small-file fragmentation through optimized Parquet compaction and multi-tiered partitioning.</w:t>
      </w:r>
    </w:p>
    <w:p w14:paraId="34960B82" w14:textId="77777777" w:rsidR="00954505" w:rsidRPr="00954505" w:rsidRDefault="00954505" w:rsidP="00954505">
      <w:pPr>
        <w:numPr>
          <w:ilvl w:val="0"/>
          <w:numId w:val="1"/>
        </w:numPr>
      </w:pPr>
      <w:r w:rsidRPr="00954505">
        <w:t>Formulated a dynamic variance and cohort analysis model using advanced SQL CTEs and vectorized NumPy/pandas routines to evaluate flow velocities, fee application rules, and routing classifications.</w:t>
      </w:r>
    </w:p>
    <w:p w14:paraId="7B445B41" w14:textId="77777777" w:rsidR="00954505" w:rsidRPr="00954505" w:rsidRDefault="00954505" w:rsidP="00954505">
      <w:pPr>
        <w:numPr>
          <w:ilvl w:val="0"/>
          <w:numId w:val="1"/>
        </w:numPr>
      </w:pPr>
      <w:r w:rsidRPr="00954505">
        <w:lastRenderedPageBreak/>
        <w:t xml:space="preserve">Engineered an automated </w:t>
      </w:r>
      <w:r w:rsidRPr="00954505">
        <w:rPr>
          <w:b/>
          <w:bCs/>
        </w:rPr>
        <w:t>3-tier data verification engine</w:t>
      </w:r>
      <w:r w:rsidRPr="00954505">
        <w:t xml:space="preserve"> (checking Volume Parity, field-level MD5/SHA256 checksums, and financial control totals) to eliminate downstream data discrepancies.</w:t>
      </w:r>
    </w:p>
    <w:p w14:paraId="086DD570" w14:textId="77777777" w:rsidR="00954505" w:rsidRPr="00954505" w:rsidRDefault="00954505" w:rsidP="00954505">
      <w:r w:rsidRPr="00954505">
        <w:rPr>
          <w:b/>
          <w:bCs/>
        </w:rPr>
        <w:t>Outcome:</w:t>
      </w:r>
    </w:p>
    <w:p w14:paraId="78A1D0DF" w14:textId="77777777" w:rsidR="00954505" w:rsidRPr="00954505" w:rsidRDefault="00954505" w:rsidP="00954505">
      <w:pPr>
        <w:numPr>
          <w:ilvl w:val="0"/>
          <w:numId w:val="2"/>
        </w:numPr>
      </w:pPr>
      <w:r w:rsidRPr="00954505">
        <w:t xml:space="preserve">Slashed analytical query latency by </w:t>
      </w:r>
      <w:r w:rsidRPr="00954505">
        <w:rPr>
          <w:b/>
          <w:bCs/>
        </w:rPr>
        <w:t>45%</w:t>
      </w:r>
      <w:r w:rsidRPr="00954505">
        <w:t xml:space="preserve"> (from 45 mins to under 12 mins) and boosted compute efficiency by </w:t>
      </w:r>
      <w:r w:rsidRPr="00954505">
        <w:rPr>
          <w:b/>
          <w:bCs/>
        </w:rPr>
        <w:t>40%</w:t>
      </w:r>
      <w:r w:rsidRPr="00954505">
        <w:t xml:space="preserve"> under peak load.</w:t>
      </w:r>
    </w:p>
    <w:p w14:paraId="72D6FB23" w14:textId="77777777" w:rsidR="00954505" w:rsidRPr="00954505" w:rsidRDefault="00954505" w:rsidP="00954505">
      <w:pPr>
        <w:numPr>
          <w:ilvl w:val="0"/>
          <w:numId w:val="2"/>
        </w:numPr>
      </w:pPr>
      <w:r w:rsidRPr="00954505">
        <w:t xml:space="preserve">Isolated two structural pricing dislocations, recovering </w:t>
      </w:r>
      <w:r w:rsidRPr="00954505">
        <w:rPr>
          <w:b/>
          <w:bCs/>
        </w:rPr>
        <w:t>£2.1M in annualized revenue leakage</w:t>
      </w:r>
      <w:r w:rsidRPr="00954505">
        <w:t xml:space="preserve"> and delivering an automated real-time variance monitoring tool for executive decision-makers.</w:t>
      </w:r>
    </w:p>
    <w:p w14:paraId="3C6D5EEF" w14:textId="77777777" w:rsidR="00954505" w:rsidRPr="00954505" w:rsidRDefault="00954505" w:rsidP="00954505">
      <w:r w:rsidRPr="00954505">
        <w:pict w14:anchorId="6302A518">
          <v:rect id="_x0000_i1050" style="width:0;height:1.5pt" o:hralign="center" o:hrstd="t" o:hr="t" fillcolor="#a0a0a0" stroked="f"/>
        </w:pict>
      </w:r>
    </w:p>
    <w:p w14:paraId="4ADFBBFC" w14:textId="77777777" w:rsidR="00954505" w:rsidRPr="00954505" w:rsidRDefault="00954505" w:rsidP="00954505">
      <w:pPr>
        <w:rPr>
          <w:b/>
          <w:bCs/>
        </w:rPr>
      </w:pPr>
      <w:r w:rsidRPr="00954505">
        <w:rPr>
          <w:b/>
          <w:bCs/>
        </w:rPr>
        <w:t>3. What programming languages, analytical libraries, and data infrastructure tools are you most proficient in? Give a concrete example of how you apply them.</w:t>
      </w:r>
    </w:p>
    <w:p w14:paraId="043B7F21" w14:textId="77777777" w:rsidR="00954505" w:rsidRPr="00954505" w:rsidRDefault="00954505" w:rsidP="00954505">
      <w:r w:rsidRPr="00954505">
        <w:rPr>
          <w:i/>
          <w:iCs/>
        </w:rPr>
        <w:t>(Target length: 150–200 words)</w:t>
      </w:r>
    </w:p>
    <w:p w14:paraId="7988BA86" w14:textId="77777777" w:rsidR="00954505" w:rsidRPr="00954505" w:rsidRDefault="00954505" w:rsidP="00954505">
      <w:pPr>
        <w:numPr>
          <w:ilvl w:val="0"/>
          <w:numId w:val="3"/>
        </w:numPr>
      </w:pPr>
      <w:r w:rsidRPr="00954505">
        <w:rPr>
          <w:b/>
          <w:bCs/>
        </w:rPr>
        <w:t>Core Languages &amp; Libraries:</w:t>
      </w:r>
      <w:r w:rsidRPr="00954505">
        <w:t xml:space="preserve"> </w:t>
      </w:r>
      <w:r w:rsidRPr="00954505">
        <w:rPr>
          <w:b/>
          <w:bCs/>
        </w:rPr>
        <w:t>Python</w:t>
      </w:r>
      <w:r w:rsidRPr="00954505">
        <w:t xml:space="preserve"> (pandas, NumPy, SciPy, statsmodels, PySpark) and </w:t>
      </w:r>
      <w:r w:rsidRPr="00954505">
        <w:rPr>
          <w:b/>
          <w:bCs/>
        </w:rPr>
        <w:t>Advanced SQL</w:t>
      </w:r>
      <w:r w:rsidRPr="00954505">
        <w:t xml:space="preserve"> (recursive CTEs, window partition functions, query plan optimization).</w:t>
      </w:r>
    </w:p>
    <w:p w14:paraId="0D68A6F6" w14:textId="77777777" w:rsidR="00954505" w:rsidRPr="00954505" w:rsidRDefault="00954505" w:rsidP="00954505">
      <w:pPr>
        <w:numPr>
          <w:ilvl w:val="0"/>
          <w:numId w:val="3"/>
        </w:numPr>
      </w:pPr>
      <w:r w:rsidRPr="00954505">
        <w:rPr>
          <w:b/>
          <w:bCs/>
        </w:rPr>
        <w:t>Data Infrastructure &amp; Clouds:</w:t>
      </w:r>
      <w:r w:rsidRPr="00954505">
        <w:t xml:space="preserve"> AWS S3, Athena, Glue, PostgreSQL, BigQuery, Bash, Git, and AWS Lake Formation (ABAC).</w:t>
      </w:r>
    </w:p>
    <w:p w14:paraId="02D9DDA6" w14:textId="77777777" w:rsidR="00954505" w:rsidRPr="00954505" w:rsidRDefault="00954505" w:rsidP="00954505">
      <w:pPr>
        <w:numPr>
          <w:ilvl w:val="0"/>
          <w:numId w:val="3"/>
        </w:numPr>
      </w:pPr>
      <w:r w:rsidRPr="00954505">
        <w:rPr>
          <w:b/>
          <w:bCs/>
        </w:rPr>
        <w:t>BI &amp; Visualization:</w:t>
      </w:r>
      <w:r w:rsidRPr="00954505">
        <w:t xml:space="preserve"> Tableau, Looker (LookML), Power BI, and Plotly for interactive risk/variance dashboards.</w:t>
      </w:r>
    </w:p>
    <w:p w14:paraId="7B18D835" w14:textId="77777777" w:rsidR="00954505" w:rsidRPr="00954505" w:rsidRDefault="00954505" w:rsidP="00954505">
      <w:r w:rsidRPr="00954505">
        <w:rPr>
          <w:b/>
          <w:bCs/>
        </w:rPr>
        <w:t>Application Example:</w:t>
      </w:r>
      <w:r w:rsidRPr="00954505">
        <w:t xml:space="preserve"> I leverage Python for vectorized numerical computation, time-series regression, and anomaly detection. In my data platform work, I replaced iterative row-by-row calculations with vectorized array operations in NumPy/pandas, integrating with distributed PySpark pipelines on AWS to standardize high-velocity event streams with zero data loss.</w:t>
      </w:r>
    </w:p>
    <w:p w14:paraId="032B5E39" w14:textId="77777777" w:rsidR="00954505" w:rsidRPr="00954505" w:rsidRDefault="00954505" w:rsidP="00954505">
      <w:r w:rsidRPr="00954505">
        <w:pict w14:anchorId="77846919">
          <v:rect id="_x0000_i1051" style="width:0;height:1.5pt" o:hralign="center" o:hrstd="t" o:hr="t" fillcolor="#a0a0a0" stroked="f"/>
        </w:pict>
      </w:r>
    </w:p>
    <w:p w14:paraId="31CA6994" w14:textId="77777777" w:rsidR="00954505" w:rsidRPr="00954505" w:rsidRDefault="00954505" w:rsidP="00954505">
      <w:pPr>
        <w:rPr>
          <w:b/>
          <w:bCs/>
        </w:rPr>
      </w:pPr>
      <w:r w:rsidRPr="00954505">
        <w:rPr>
          <w:b/>
          <w:bCs/>
        </w:rPr>
        <w:t>4. If currently employed, why are you seeking a new role / transitioning to Commodities?</w:t>
      </w:r>
    </w:p>
    <w:p w14:paraId="3D412770" w14:textId="77777777" w:rsidR="00954505" w:rsidRPr="00954505" w:rsidRDefault="00954505" w:rsidP="00954505">
      <w:r w:rsidRPr="00954505">
        <w:rPr>
          <w:i/>
          <w:iCs/>
        </w:rPr>
        <w:t>(Target length: 100–150 words)</w:t>
      </w:r>
    </w:p>
    <w:p w14:paraId="0792C7E9" w14:textId="77777777" w:rsidR="00954505" w:rsidRPr="00954505" w:rsidRDefault="00954505" w:rsidP="00954505">
      <w:r w:rsidRPr="00954505">
        <w:t>At Santander UK, I have successfully scaled data platforms, optimized distributed query performance, and built robust mathematical verification frameworks. However, my deepest passion lies in the direct application of first-principles physical modeling, statistical mechanics, and high-frequency empirical analysis to live, dynamic markets.</w:t>
      </w:r>
    </w:p>
    <w:p w14:paraId="250BEF6B" w14:textId="77777777" w:rsidR="00954505" w:rsidRPr="00954505" w:rsidRDefault="00954505" w:rsidP="00954505">
      <w:r w:rsidRPr="00954505">
        <w:lastRenderedPageBreak/>
        <w:t>Commodities offer the purest intersection of physical supply/demand constraints and financial trading. I am seeking to transition into Citadel’s Commodities business to leverage my quantitative physics foundation and data engineering capabilities in a fast-paced trading environment where analytical rigor directly drives P&amp;L.</w:t>
      </w:r>
    </w:p>
    <w:p w14:paraId="55EC9112" w14:textId="77777777" w:rsidR="00954505" w:rsidRPr="00954505" w:rsidRDefault="00954505" w:rsidP="00954505">
      <w:r w:rsidRPr="00954505">
        <w:pict w14:anchorId="2DC0ED0D">
          <v:rect id="_x0000_i1052" style="width:0;height:1.5pt" o:hralign="center" o:hrstd="t" o:hr="t" fillcolor="#a0a0a0" stroked="f"/>
        </w:pict>
      </w:r>
    </w:p>
    <w:p w14:paraId="6F863807" w14:textId="77777777" w:rsidR="00954505" w:rsidRPr="00954505" w:rsidRDefault="00954505" w:rsidP="00954505">
      <w:pPr>
        <w:rPr>
          <w:b/>
          <w:bCs/>
        </w:rPr>
      </w:pPr>
      <w:r w:rsidRPr="00954505">
        <w:rPr>
          <w:b/>
          <w:bCs/>
        </w:rPr>
        <w:t>5. Short Note / Summary for Recruiter or Hiring Manager</w:t>
      </w:r>
    </w:p>
    <w:p w14:paraId="0B20523E" w14:textId="77777777" w:rsidR="00954505" w:rsidRPr="00954505" w:rsidRDefault="00954505" w:rsidP="00954505">
      <w:r w:rsidRPr="00954505">
        <w:rPr>
          <w:i/>
          <w:iCs/>
        </w:rPr>
        <w:t>(Use if there is a 1-paragraph "Summary" or "Cover Note" field)</w:t>
      </w:r>
    </w:p>
    <w:p w14:paraId="71FFC500" w14:textId="77777777" w:rsidR="00954505" w:rsidRPr="00954505" w:rsidRDefault="00954505" w:rsidP="00954505">
      <w:r w:rsidRPr="00954505">
        <w:t xml:space="preserve">Analytically rigorous Analyst with an academic foundation in </w:t>
      </w:r>
      <w:r w:rsidRPr="00954505">
        <w:rPr>
          <w:b/>
          <w:bCs/>
        </w:rPr>
        <w:t>Physics (BSc 2:1, Univ. of Lagos)</w:t>
      </w:r>
      <w:r w:rsidRPr="00954505">
        <w:t xml:space="preserve"> and an </w:t>
      </w:r>
      <w:r w:rsidRPr="00954505">
        <w:rPr>
          <w:b/>
          <w:bCs/>
        </w:rPr>
        <w:t>MSc in IT Security (Distinction, Nottingham Trent Univ.)</w:t>
      </w:r>
      <w:r w:rsidRPr="00954505">
        <w:t>, combined with production experience engineering distributed quantitative pipelines handling 1.2M+ daily financial records at Santander UK (45% query latency reduction, £2.1M revenue leakage recovery). Strong expertise in Python (pandas/NumPy/PySpark), advanced SQL, fundamental balance modeling, and 3-tier data integrity verification. Passionate about bringing mathematical modeling rigor and computational horsepower to Citadel’s Global Commodities desk.</w:t>
      </w:r>
    </w:p>
    <w:p w14:paraId="0A0E4DD0" w14:textId="77777777" w:rsidR="007C1C76" w:rsidRDefault="007C1C76"/>
    <w:sectPr w:rsidR="007C1C76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8E139" w14:textId="77777777" w:rsidR="00144B46" w:rsidRDefault="00144B46" w:rsidP="00954505">
      <w:pPr>
        <w:spacing w:after="0" w:line="240" w:lineRule="auto"/>
      </w:pPr>
      <w:r>
        <w:separator/>
      </w:r>
    </w:p>
  </w:endnote>
  <w:endnote w:type="continuationSeparator" w:id="0">
    <w:p w14:paraId="4B24F0CA" w14:textId="77777777" w:rsidR="00144B46" w:rsidRDefault="00144B46" w:rsidP="00954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B21AC" w14:textId="77777777" w:rsidR="00144B46" w:rsidRDefault="00144B46" w:rsidP="00954505">
      <w:pPr>
        <w:spacing w:after="0" w:line="240" w:lineRule="auto"/>
      </w:pPr>
      <w:r>
        <w:separator/>
      </w:r>
    </w:p>
  </w:footnote>
  <w:footnote w:type="continuationSeparator" w:id="0">
    <w:p w14:paraId="2D09172C" w14:textId="77777777" w:rsidR="00144B46" w:rsidRDefault="00144B46" w:rsidP="00954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39FD5" w14:textId="445122C1" w:rsidR="00954505" w:rsidRDefault="009545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AF1802" wp14:editId="5BB5777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650141184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1245DF" w14:textId="660F63C9" w:rsidR="00954505" w:rsidRPr="00954505" w:rsidRDefault="00954505" w:rsidP="0095450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450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F18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2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TN8DgIAABoEAAAOAAAAZHJzL2Uyb0RvYy54bWysU0tv2zAMvg/YfxB0X+yky7oacYqsRYYB&#10;RVsgHXpWZDk2IImCxMTOfv0o2Um2bqdhF5kv8/Hx4+K2N5odlA8t2JJPJzlnykqoWrsr+feX9YfP&#10;nAUUthIarCr5UQV+u3z/btG5Qs2gAV0pzyiJDUXnSt4guiLLgmyUEWECTlly1uCNQFL9Lqu86Ci7&#10;0dkszz9lHfjKeZAqBLLeD06+TPnrWkl8quugkOmSU2+YXp/ebXyz5UIUOy9c08qxDfEPXRjRWip6&#10;TnUvULC9b/9IZVrpIUCNEwkmg7pupUoz0DTT/M00m0Y4lWYhcII7wxT+X1r5eNi4Z8+w/wI9LTAC&#10;0rlQBDLGefram/ilThn5CcLjGTbVI5NkvLnKZ9dzziS5rq7zWT6PWbLLz84H/KrAsCiU3NNWElji&#10;8BBwCD2FxFoW1q3WaTPa/magnNGSXTqMEvbbfmx7C9WRpvEwLDo4uW6p5oMI+Cw8bZYGILbiEz21&#10;hq7kMEqcNeB//M0e4wlw8nLWEVNKbonKnOlvlhYxm3/M88ispE1v8nnUfNJI2J4Euzd3QCSc0j04&#10;mcQYh/ok1h7MK5F5FauRS1hJNUuOJ/EOB97SMUi1WqUgIpET+GA3TsbUEayI5Ev/Krwb4Uba0yOc&#10;uCSKN6gPsfHP4FZ7JOzTSiKwA5oj3kTAtNTxWCLDf9VT1OWklz8BAAD//wMAUEsDBBQABgAIAAAA&#10;IQC1IBKM2wAAAAQBAAAPAAAAZHJzL2Rvd25yZXYueG1sTI9PS8NAEMXvgt9hGcGb3ahNKTGTIoKg&#10;YBFr0es2O/mD2dmQnTTx27v1opeBx3u895t8M7tOHWkIrWeE60UCirj0tuUaYf/+eLUGFcSwNZ1n&#10;QvimAJvi/Cw3mfUTv9FxJ7WKJRwyg9CI9JnWoWzImbDwPXH0Kj84I1EOtbaDmWK56/RNkqy0My3H&#10;hcb09NBQ+bUbHcLTMnzKWFVp2L5sp+R5cvvx9QPx8mK+vwMlNMtfGE74ER2KyHTwI9ugOoT4iPze&#10;k7dcpaAOCOn6FnSR6//wxQ8AAAD//wMAUEsBAi0AFAAGAAgAAAAhALaDOJL+AAAA4QEAABMAAAAA&#10;AAAAAAAAAAAAAAAAAFtDb250ZW50X1R5cGVzXS54bWxQSwECLQAUAAYACAAAACEAOP0h/9YAAACU&#10;AQAACwAAAAAAAAAAAAAAAAAvAQAAX3JlbHMvLnJlbHNQSwECLQAUAAYACAAAACEAl40zfA4CAAAa&#10;BAAADgAAAAAAAAAAAAAAAAAuAgAAZHJzL2Uyb0RvYy54bWxQSwECLQAUAAYACAAAACEAtSASj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661245DF" w14:textId="660F63C9" w:rsidR="00954505" w:rsidRPr="00954505" w:rsidRDefault="00954505" w:rsidP="0095450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5450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58A5" w14:textId="48CEEBD4" w:rsidR="00954505" w:rsidRDefault="009545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3A00B4" wp14:editId="2E70D230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1281670687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773094" w14:textId="268FA384" w:rsidR="00954505" w:rsidRPr="00954505" w:rsidRDefault="00954505" w:rsidP="0095450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450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A00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2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OvCEQIAACEEAAAOAAAAZHJzL2Uyb0RvYy54bWysU8tu2zAQvBfoPxC815KdukkEy4GbwEUB&#10;IwngFDnTFGUJILkEubbkfn2XlB9p2lPRC7UvLXdnhrO73mi2Vz60YEs+HuWcKSuhau225D9elp9u&#10;OAsobCU0WFXygwr8bv7xw6xzhZpAA7pSnlETG4rOlbxBdEWWBdkoI8IInLKUrMEbgeT6bVZ50VF3&#10;o7NJnn/JOvCV8yBVCBR9GJJ8nvrXtZL4VNdBIdMlp9kwnT6dm3hm85kotl64ppXHMcQ/TGFEa+nS&#10;c6sHgYLtfPtHK9NKDwFqHEkwGdR1K1XagbYZ5++2WTfCqbQLgRPcGabw/9rKx/3aPXuG/VfoicAI&#10;SOdCESgY9+lrb+KXJmWUJwgPZ9hUj0xS8PYqn1xPOZOUurrOJ/k0dskuPzsf8JsCw6JRck+sJLDE&#10;fhVwKD2VxLssLFutEzPa/hagnjGSXSaMFvabnrXVm+k3UB1oKQ8D38HJZUtXr0TAZ+GJYNqDRItP&#10;dNQaupLD0eKsAf/zb/FYT7hTlrOOBFNyS4rmTH+3xMdk+jnPo8CSN77Np9HzySNjczLsztwDaXFM&#10;z8LJZMY61Cez9mBeSdOLeBulhJV0Z8nxZN7jIF96E1ItFqmItOQEruzaydg6YhYBfelfhXdH1JHo&#10;eoSTpETxDvyhNv4Z3GKHREFiJuI7oHmEnXSYuD2+mSj0t36qurzs+S8AAAD//wMAUEsDBBQABgAI&#10;AAAAIQC1IBKM2wAAAAQBAAAPAAAAZHJzL2Rvd25yZXYueG1sTI9PS8NAEMXvgt9hGcGb3ahNKTGT&#10;IoKgYBFr0es2O/mD2dmQnTTx27v1opeBx3u895t8M7tOHWkIrWeE60UCirj0tuUaYf/+eLUGFcSw&#10;NZ1nQvimAJvi/Cw3mfUTv9FxJ7WKJRwyg9CI9JnWoWzImbDwPXH0Kj84I1EOtbaDmWK56/RNkqy0&#10;My3Hhcb09NBQ+bUbHcLTMnzKWFVp2L5sp+R5cvvx9QPx8mK+vwMlNMtfGE74ER2KyHTwI9ugOoT4&#10;iPzek7dcpaAOCOn6FnSR6//wxQ8AAAD//wMAUEsBAi0AFAAGAAgAAAAhALaDOJL+AAAA4QEAABMA&#10;AAAAAAAAAAAAAAAAAAAAAFtDb250ZW50X1R5cGVzXS54bWxQSwECLQAUAAYACAAAACEAOP0h/9YA&#10;AACUAQAACwAAAAAAAAAAAAAAAAAvAQAAX3JlbHMvLnJlbHNQSwECLQAUAAYACAAAACEANajrwhEC&#10;AAAhBAAADgAAAAAAAAAAAAAAAAAuAgAAZHJzL2Uyb0RvYy54bWxQSwECLQAUAAYACAAAACEAtSAS&#10;jN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B773094" w14:textId="268FA384" w:rsidR="00954505" w:rsidRPr="00954505" w:rsidRDefault="00954505" w:rsidP="0095450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5450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52ADF" w14:textId="682C2E0E" w:rsidR="00954505" w:rsidRDefault="009545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EFB8D0" wp14:editId="5DF656F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1777218563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5E3238" w14:textId="6EB965B5" w:rsidR="00954505" w:rsidRPr="00954505" w:rsidRDefault="00954505" w:rsidP="0095450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450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EFB8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hiAEwIAACEEAAAOAAAAZHJzL2Uyb0RvYy54bWysU11v2yAUfZ+0/4B4X+y4y7pacaqsVaZJ&#10;UVspnfpMMMSWgIuAxM5+/S44TrauT9Ve8P3y5d5zDvPbXityEM63YCo6neSUCMOhbs2uoj+fV5++&#10;UuIDMzVTYERFj8LT28XHD/POlqKABlQtHMEmxpedrWgTgi2zzPNGaOYnYIXBpASnWUDX7bLasQ67&#10;a5UVef4l68DV1gEX3mP0fkjSReovpeDhUUovAlEVxdlCOl06t/HMFnNW7hyzTctPY7B3TKFZa/DS&#10;c6t7FhjZu/afVrrlDjzIMOGgM5Cy5SLtgNtM81fbbBpmRdoFwfH2DJP/f235w2FjnxwJ/TfokcAI&#10;SGd96TEY9+ml0/GLkxLMI4THM2yiD4Rj8OYqL65nlHBMXV3nRT6LXbLLz9b58F2AJtGoqENWEljs&#10;sPZhKB1L4l0GVq1SiRll/gpgzxjJLhNGK/TbnrR1RYtx+i3UR1zKwcC3t3zV4tVr5sMTc0gw7oGi&#10;DY94SAVdReFkUdKA+/VWPNYj7pilpEPBVNSgoilRPwzyUcw+53kUWPKmN/ksei55aGxHw+z1HaAW&#10;p/gsLE9mrAtqNKUD/YKaXsbbMMUMxzsrGkbzLgzyxTfBxXKZilBLloW12VgeW0fMIqDP/Qtz9oR6&#10;QLoeYJQUK1+BP9TGP71d7gNSkJiJ+A5onmBHHSZuT28mCv1PP1VdXvbiNwAAAP//AwBQSwMEFAAG&#10;AAgAAAAhALUgEozbAAAABAEAAA8AAABkcnMvZG93bnJldi54bWxMj09Lw0AQxe+C32EZwZvdqE0p&#10;MZMigqBgEWvR6zY7+YPZ2ZCdNPHbu/Wil4HHe7z3m3wzu04daQitZ4TrRQKKuPS25Rph//54tQYV&#10;xLA1nWdC+KYAm+L8LDeZ9RO/0XEntYolHDKD0Ij0mdahbMiZsPA9cfQqPzgjUQ61toOZYrnr9E2S&#10;rLQzLceFxvT00FD5tRsdwtMyfMpYVWnYvmyn5Hly+/H1A/HyYr6/AyU0y18YTvgRHYrIdPAj26A6&#10;hPiI/N6Tt1yloA4I6foWdJHr//DFDwAAAP//AwBQSwECLQAUAAYACAAAACEAtoM4kv4AAADhAQAA&#10;EwAAAAAAAAAAAAAAAAAAAAAAW0NvbnRlbnRfVHlwZXNdLnhtbFBLAQItABQABgAIAAAAIQA4/SH/&#10;1gAAAJQBAAALAAAAAAAAAAAAAAAAAC8BAABfcmVscy8ucmVsc1BLAQItABQABgAIAAAAIQBkPhiA&#10;EwIAACEEAAAOAAAAAAAAAAAAAAAAAC4CAABkcnMvZTJvRG9jLnhtbFBLAQItABQABgAIAAAAIQC1&#10;IBKM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2E5E3238" w14:textId="6EB965B5" w:rsidR="00954505" w:rsidRPr="00954505" w:rsidRDefault="00954505" w:rsidP="0095450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5450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7F38"/>
    <w:multiLevelType w:val="multilevel"/>
    <w:tmpl w:val="AA3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9F7CAB"/>
    <w:multiLevelType w:val="multilevel"/>
    <w:tmpl w:val="F4AA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C760EC"/>
    <w:multiLevelType w:val="multilevel"/>
    <w:tmpl w:val="31F0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9710151">
    <w:abstractNumId w:val="1"/>
  </w:num>
  <w:num w:numId="2" w16cid:durableId="189877036">
    <w:abstractNumId w:val="2"/>
  </w:num>
  <w:num w:numId="3" w16cid:durableId="84872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05"/>
    <w:rsid w:val="00144B46"/>
    <w:rsid w:val="007C1C76"/>
    <w:rsid w:val="008258B3"/>
    <w:rsid w:val="00896D64"/>
    <w:rsid w:val="0095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83BA5"/>
  <w15:chartTrackingRefBased/>
  <w15:docId w15:val="{C322B9E4-116B-437A-9A8E-B299DE4D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5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5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767</Words>
  <Characters>4375</Characters>
  <Application>Microsoft Office Word</Application>
  <DocSecurity>0</DocSecurity>
  <Lines>36</Lines>
  <Paragraphs>10</Paragraphs>
  <ScaleCrop>false</ScaleCrop>
  <Company>Santander</Company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Oshikoya, Kolawole (Santander UK)</dc:creator>
  <cp:keywords/>
  <dc:description/>
  <cp:lastModifiedBy>Oshikoya, Kolawole (Santander UK)</cp:lastModifiedBy>
  <cp:revision>1</cp:revision>
  <dcterms:created xsi:type="dcterms:W3CDTF">2026-09-16T13:33:00Z</dcterms:created>
  <dcterms:modified xsi:type="dcterms:W3CDTF">2026-09-16T13:35:00Z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69ee3403,26c05e00,4c64be1f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2026-09-16T13:35:35Z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59b42eab-e9fe-4227-a39f-1d0e2f80d976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10, 0, 1, 1</vt:lpwstr>
  </property>
</Properties>
</file>