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F2AD5" w14:textId="77777777" w:rsidR="00F0186F" w:rsidRPr="00F0186F" w:rsidRDefault="00F0186F" w:rsidP="00F0186F">
      <w:r w:rsidRPr="00F0186F">
        <w:t>Data Analyst | S3 | Data &amp; AI Domain | Milton Keynes, Bradford or Glasgow | Internal Mobility</w:t>
      </w:r>
    </w:p>
    <w:p w14:paraId="490B0E1C" w14:textId="77777777" w:rsidR="00F0186F" w:rsidRPr="00F0186F" w:rsidRDefault="00F0186F" w:rsidP="00F0186F">
      <w:r w:rsidRPr="00F0186F">
        <w:t>Milton Keynes, United Kingdom</w:t>
      </w:r>
    </w:p>
    <w:p w14:paraId="4829351E" w14:textId="77777777" w:rsidR="00F0186F" w:rsidRPr="00F0186F" w:rsidRDefault="00F0186F" w:rsidP="00F0186F">
      <w:r w:rsidRPr="00F0186F">
        <w:rPr>
          <w:b/>
          <w:bCs/>
        </w:rPr>
        <w:t>IT STARTS HERE</w:t>
      </w:r>
    </w:p>
    <w:p w14:paraId="6FE79DC8" w14:textId="77777777" w:rsidR="00F0186F" w:rsidRPr="00F0186F" w:rsidRDefault="00F0186F" w:rsidP="00F0186F"/>
    <w:p w14:paraId="239CF25A" w14:textId="77777777" w:rsidR="00F0186F" w:rsidRPr="00F0186F" w:rsidRDefault="00F0186F" w:rsidP="00F0186F">
      <w:r w:rsidRPr="00F0186F">
        <w:t>Santander (</w:t>
      </w:r>
      <w:hyperlink r:id="rId5" w:tgtFrame="_blank" w:history="1">
        <w:r w:rsidRPr="00F0186F">
          <w:rPr>
            <w:rStyle w:val="Hyperlink"/>
          </w:rPr>
          <w:t>www.santander.com</w:t>
        </w:r>
      </w:hyperlink>
      <w:r w:rsidRPr="00F0186F">
        <w:t xml:space="preserve">) is evolving from </w:t>
      </w:r>
      <w:r w:rsidRPr="00F0186F">
        <w:rPr>
          <w:b/>
          <w:bCs/>
        </w:rPr>
        <w:t xml:space="preserve">a global, high-impact brand </w:t>
      </w:r>
      <w:r w:rsidRPr="00F0186F">
        <w:t xml:space="preserve">into a </w:t>
      </w:r>
      <w:r w:rsidRPr="00F0186F">
        <w:rPr>
          <w:b/>
          <w:bCs/>
        </w:rPr>
        <w:t>technology-driven organisation</w:t>
      </w:r>
      <w:r w:rsidRPr="00F0186F">
        <w:t xml:space="preserve">, and our people are at the heart of this journey. </w:t>
      </w:r>
      <w:r w:rsidRPr="00F0186F">
        <w:rPr>
          <w:b/>
          <w:bCs/>
        </w:rPr>
        <w:t>Together</w:t>
      </w:r>
      <w:r w:rsidRPr="00F0186F">
        <w:t xml:space="preserve">, we are driving a </w:t>
      </w:r>
      <w:r w:rsidRPr="00F0186F">
        <w:rPr>
          <w:b/>
          <w:bCs/>
        </w:rPr>
        <w:t xml:space="preserve">customer-centric transformation </w:t>
      </w:r>
      <w:r w:rsidRPr="00F0186F">
        <w:t xml:space="preserve">that values bold </w:t>
      </w:r>
      <w:r w:rsidRPr="00F0186F">
        <w:rPr>
          <w:b/>
          <w:bCs/>
        </w:rPr>
        <w:t>thinking, innovation</w:t>
      </w:r>
      <w:r w:rsidRPr="00F0186F">
        <w:t xml:space="preserve">, and the </w:t>
      </w:r>
      <w:r w:rsidRPr="00F0186F">
        <w:rPr>
          <w:b/>
          <w:bCs/>
        </w:rPr>
        <w:t xml:space="preserve">courage to challenge </w:t>
      </w:r>
      <w:r w:rsidRPr="00F0186F">
        <w:t>what’s possible.</w:t>
      </w:r>
    </w:p>
    <w:p w14:paraId="570A215D" w14:textId="77777777" w:rsidR="00F0186F" w:rsidRPr="00F0186F" w:rsidRDefault="00F0186F" w:rsidP="00F0186F"/>
    <w:p w14:paraId="3AAECF3E" w14:textId="77777777" w:rsidR="00F0186F" w:rsidRPr="00F0186F" w:rsidRDefault="00F0186F" w:rsidP="00F0186F">
      <w:r w:rsidRPr="00F0186F">
        <w:t xml:space="preserve">This is more than a strategic shift. </w:t>
      </w:r>
      <w:r w:rsidRPr="00F0186F">
        <w:rPr>
          <w:b/>
          <w:bCs/>
        </w:rPr>
        <w:t>It’s a chance for driven professionals to grow, learn, and make a real difference</w:t>
      </w:r>
      <w:r w:rsidRPr="00F0186F">
        <w:t>.</w:t>
      </w:r>
    </w:p>
    <w:p w14:paraId="5F514AEC" w14:textId="77777777" w:rsidR="00F0186F" w:rsidRPr="00F0186F" w:rsidRDefault="00F0186F" w:rsidP="00F0186F"/>
    <w:p w14:paraId="4CB431ED" w14:textId="77777777" w:rsidR="00F0186F" w:rsidRPr="00F0186F" w:rsidRDefault="00F0186F" w:rsidP="00F0186F">
      <w:r w:rsidRPr="00F0186F">
        <w:t xml:space="preserve">Our mission is to contribute to help more </w:t>
      </w:r>
      <w:r w:rsidRPr="00F0186F">
        <w:rPr>
          <w:b/>
          <w:bCs/>
        </w:rPr>
        <w:t>people and businesses prosper</w:t>
      </w:r>
      <w:r w:rsidRPr="00F0186F">
        <w:t>. We embrace a robust risk culture and all our professionals at all levels are expected to take a proactive and responsible approach toward risk management.</w:t>
      </w:r>
    </w:p>
    <w:p w14:paraId="37EC240B" w14:textId="77777777" w:rsidR="00F0186F" w:rsidRPr="00F0186F" w:rsidRDefault="00F0186F" w:rsidP="00F0186F"/>
    <w:p w14:paraId="792F96C1" w14:textId="77777777" w:rsidR="00F0186F" w:rsidRPr="00F0186F" w:rsidRDefault="00F0186F" w:rsidP="00F0186F">
      <w:r w:rsidRPr="00F0186F">
        <w:t>The Data &amp; AI Domain at Santander is responsible for setting the strategic direction for data, analytics, and artificial intelligence across the organisation. It ensures that data is managed as a trusted enterprise asset and that advanced technologies are applied responsibly, securely, and effectively to create value for customers and the business.</w:t>
      </w:r>
    </w:p>
    <w:p w14:paraId="31B7655F" w14:textId="77777777" w:rsidR="00F0186F" w:rsidRPr="00F0186F" w:rsidRDefault="00F0186F" w:rsidP="00F0186F"/>
    <w:p w14:paraId="63B8BFB5" w14:textId="77777777" w:rsidR="00F0186F" w:rsidRPr="00F0186F" w:rsidRDefault="00F0186F" w:rsidP="00F0186F">
      <w:r w:rsidRPr="00F0186F">
        <w:rPr>
          <w:b/>
          <w:bCs/>
        </w:rPr>
        <w:t>THE DIFFERENCE YOU MAKE</w:t>
      </w:r>
    </w:p>
    <w:p w14:paraId="419F668F" w14:textId="77777777" w:rsidR="00F0186F" w:rsidRPr="00F0186F" w:rsidRDefault="00F0186F" w:rsidP="00F0186F"/>
    <w:p w14:paraId="1B2E53B1" w14:textId="77777777" w:rsidR="00F0186F" w:rsidRPr="00F0186F" w:rsidRDefault="00F0186F" w:rsidP="00F0186F">
      <w:r w:rsidRPr="00F0186F">
        <w:rPr>
          <w:b/>
          <w:bCs/>
        </w:rPr>
        <w:t>Data &amp; AI Domain</w:t>
      </w:r>
      <w:r w:rsidRPr="00F0186F">
        <w:t xml:space="preserve"> Data Analyst, based out of</w:t>
      </w:r>
      <w:r w:rsidRPr="00F0186F">
        <w:rPr>
          <w:b/>
          <w:bCs/>
        </w:rPr>
        <w:t xml:space="preserve"> Milton Keynes, Bradford or Glasgow</w:t>
      </w:r>
      <w:r w:rsidRPr="00F0186F">
        <w:t>.</w:t>
      </w:r>
    </w:p>
    <w:p w14:paraId="5B4D7BAD" w14:textId="77777777" w:rsidR="00F0186F" w:rsidRPr="00F0186F" w:rsidRDefault="00F0186F" w:rsidP="00F0186F"/>
    <w:p w14:paraId="468E7589" w14:textId="77777777" w:rsidR="00F0186F" w:rsidRPr="00F0186F" w:rsidRDefault="00F0186F" w:rsidP="00F0186F">
      <w:r w:rsidRPr="00F0186F">
        <w:t xml:space="preserve">As Data Analyst you will oversee and validate delivery of the Book of Work within CDAIO. In partnership with the Engineering </w:t>
      </w:r>
      <w:proofErr w:type="gramStart"/>
      <w:r w:rsidRPr="00F0186F">
        <w:t>teams</w:t>
      </w:r>
      <w:proofErr w:type="gramEnd"/>
      <w:r w:rsidRPr="00F0186F">
        <w:t xml:space="preserve"> you will ensure technical requirements are appropriately defined and the delivery fulfils OKRs.</w:t>
      </w:r>
    </w:p>
    <w:p w14:paraId="623FF2DE" w14:textId="77777777" w:rsidR="00F0186F" w:rsidRPr="00F0186F" w:rsidRDefault="00F0186F" w:rsidP="00F0186F">
      <w:r w:rsidRPr="00F0186F">
        <w:t>You’ll have excellent communication skills, commercial awareness and an extensive analytical capability. If you’re keen to promote the value of data and build a more data-driven organisation, this is the perfect opportunity to develop your career</w:t>
      </w:r>
    </w:p>
    <w:p w14:paraId="4A551048" w14:textId="77777777" w:rsidR="00F0186F" w:rsidRPr="00F0186F" w:rsidRDefault="00F0186F" w:rsidP="00F0186F"/>
    <w:p w14:paraId="3C5E67A2" w14:textId="77777777" w:rsidR="00F0186F" w:rsidRPr="00F0186F" w:rsidRDefault="00F0186F" w:rsidP="00F0186F">
      <w:r w:rsidRPr="00F0186F">
        <w:t xml:space="preserve">We’re </w:t>
      </w:r>
      <w:r w:rsidRPr="00F0186F">
        <w:rPr>
          <w:b/>
          <w:bCs/>
        </w:rPr>
        <w:t>shaping the way we work</w:t>
      </w:r>
      <w:r w:rsidRPr="00F0186F">
        <w:t> through innovation, cutting-edge technology, collaboration and the freedom to explore new ideas. To succeed in this role, you will be responsible for:</w:t>
      </w:r>
    </w:p>
    <w:p w14:paraId="0CBA84A7" w14:textId="77777777" w:rsidR="00F0186F" w:rsidRPr="00F0186F" w:rsidRDefault="00F0186F" w:rsidP="00F0186F"/>
    <w:p w14:paraId="6A7FA321" w14:textId="77777777" w:rsidR="00F0186F" w:rsidRPr="00F0186F" w:rsidRDefault="00F0186F" w:rsidP="00F0186F">
      <w:pPr>
        <w:numPr>
          <w:ilvl w:val="0"/>
          <w:numId w:val="1"/>
        </w:numPr>
      </w:pPr>
      <w:r w:rsidRPr="00F0186F">
        <w:t>Creating requirements for build of data assets that are in line with all applicable policies, procedures and regulations for data management, as well as meeting business objectives </w:t>
      </w:r>
    </w:p>
    <w:p w14:paraId="3DA20620" w14:textId="77777777" w:rsidR="00F0186F" w:rsidRPr="00F0186F" w:rsidRDefault="00F0186F" w:rsidP="00F0186F">
      <w:pPr>
        <w:numPr>
          <w:ilvl w:val="0"/>
          <w:numId w:val="1"/>
        </w:numPr>
      </w:pPr>
      <w:r w:rsidRPr="00F0186F">
        <w:t>Collaborating with stakeholders to understand their data needs and provide relevant data solutions</w:t>
      </w:r>
    </w:p>
    <w:p w14:paraId="0BD1CB00" w14:textId="77777777" w:rsidR="00F0186F" w:rsidRPr="00F0186F" w:rsidRDefault="00F0186F" w:rsidP="00F0186F">
      <w:pPr>
        <w:numPr>
          <w:ilvl w:val="0"/>
          <w:numId w:val="1"/>
        </w:numPr>
      </w:pPr>
      <w:r w:rsidRPr="00F0186F">
        <w:t>Overseeing and supporting the successful on-time delivery of data assets, ensuring this is in line with the agreed architecture and that efforts are prioritised based on the value of identified use-cases   </w:t>
      </w:r>
    </w:p>
    <w:p w14:paraId="0A657C85" w14:textId="77777777" w:rsidR="00F0186F" w:rsidRPr="00F0186F" w:rsidRDefault="00F0186F" w:rsidP="00F0186F">
      <w:pPr>
        <w:numPr>
          <w:ilvl w:val="0"/>
          <w:numId w:val="1"/>
        </w:numPr>
      </w:pPr>
      <w:r w:rsidRPr="00F0186F">
        <w:t>Ensuring data assets are clearly documented and understood by the end user community. </w:t>
      </w:r>
    </w:p>
    <w:p w14:paraId="7266B2A9" w14:textId="77777777" w:rsidR="00F0186F" w:rsidRPr="00F0186F" w:rsidRDefault="00F0186F" w:rsidP="00F0186F">
      <w:pPr>
        <w:numPr>
          <w:ilvl w:val="0"/>
          <w:numId w:val="1"/>
        </w:numPr>
      </w:pPr>
      <w:r w:rsidRPr="00F0186F">
        <w:t>Ensuring data accuracy, completeness, consistency, and reliability of data assets by identifying, mapping and analysing golden source data, ensuring suitable monitoring is in place to control data quality and implementing suitable change-controlled processes for updates </w:t>
      </w:r>
    </w:p>
    <w:p w14:paraId="68E0EE02" w14:textId="77777777" w:rsidR="00F0186F" w:rsidRPr="00F0186F" w:rsidRDefault="00F0186F" w:rsidP="00F0186F">
      <w:pPr>
        <w:numPr>
          <w:ilvl w:val="0"/>
          <w:numId w:val="1"/>
        </w:numPr>
      </w:pPr>
      <w:r w:rsidRPr="00F0186F">
        <w:t>Own the integrity and day-to-day administration of the Domain portfolio</w:t>
      </w:r>
    </w:p>
    <w:p w14:paraId="1817C33B" w14:textId="77777777" w:rsidR="00F0186F" w:rsidRPr="00F0186F" w:rsidRDefault="00F0186F" w:rsidP="00F0186F">
      <w:pPr>
        <w:numPr>
          <w:ilvl w:val="0"/>
          <w:numId w:val="1"/>
        </w:numPr>
      </w:pPr>
      <w:r w:rsidRPr="00F0186F">
        <w:t>Maintain complete, consistent and timely records for initiatives, owners, milestones, status, dependencies, risks, decisions, capacity, costs and benefits.</w:t>
      </w:r>
    </w:p>
    <w:p w14:paraId="62A9759D" w14:textId="77777777" w:rsidR="00F0186F" w:rsidRPr="00F0186F" w:rsidRDefault="00F0186F" w:rsidP="00F0186F">
      <w:pPr>
        <w:numPr>
          <w:ilvl w:val="0"/>
          <w:numId w:val="1"/>
        </w:numPr>
      </w:pPr>
      <w:r w:rsidRPr="00F0186F">
        <w:t>Build and maintain dashboards, scorecards and automated packs for portfolio reviews.</w:t>
      </w:r>
    </w:p>
    <w:p w14:paraId="1A11F74E" w14:textId="77777777" w:rsidR="00F0186F" w:rsidRPr="00F0186F" w:rsidRDefault="00F0186F" w:rsidP="00F0186F">
      <w:pPr>
        <w:numPr>
          <w:ilvl w:val="0"/>
          <w:numId w:val="1"/>
        </w:numPr>
      </w:pPr>
      <w:r w:rsidRPr="00F0186F">
        <w:t>Develop capacity-versus-demand views, resource scenarios, pipeline analysis and trend reporting.</w:t>
      </w:r>
    </w:p>
    <w:p w14:paraId="3E493B0F" w14:textId="77777777" w:rsidR="00F0186F" w:rsidRPr="00F0186F" w:rsidRDefault="00F0186F" w:rsidP="00F0186F">
      <w:r w:rsidRPr="00F0186F">
        <w:t> </w:t>
      </w:r>
    </w:p>
    <w:p w14:paraId="1A6B927B" w14:textId="77777777" w:rsidR="00F0186F" w:rsidRPr="00F0186F" w:rsidRDefault="00F0186F" w:rsidP="00F0186F">
      <w:r w:rsidRPr="00F0186F">
        <w:rPr>
          <w:b/>
          <w:bCs/>
        </w:rPr>
        <w:t>WHAT YOU’LL BRING</w:t>
      </w:r>
    </w:p>
    <w:p w14:paraId="2BDF3EF8" w14:textId="77777777" w:rsidR="00F0186F" w:rsidRPr="00F0186F" w:rsidRDefault="00F0186F" w:rsidP="00F0186F"/>
    <w:p w14:paraId="2E7F721B" w14:textId="77777777" w:rsidR="00F0186F" w:rsidRPr="00F0186F" w:rsidRDefault="00F0186F" w:rsidP="00F0186F">
      <w:r w:rsidRPr="00F0186F">
        <w:t xml:space="preserve">Our people are our greatest strength. Every individual contributes unique perspectives that make us greater as a team and as an organisation. We’re </w:t>
      </w:r>
      <w:r w:rsidRPr="00F0186F">
        <w:rPr>
          <w:b/>
          <w:bCs/>
        </w:rPr>
        <w:t xml:space="preserve">enabling teams to go beyond </w:t>
      </w:r>
      <w:r w:rsidRPr="00F0186F">
        <w:t>by valuing who they are and empowering what they bring.</w:t>
      </w:r>
    </w:p>
    <w:p w14:paraId="6A49509F" w14:textId="77777777" w:rsidR="00F0186F" w:rsidRPr="00F0186F" w:rsidRDefault="00F0186F" w:rsidP="00F0186F"/>
    <w:p w14:paraId="19A6C34C" w14:textId="77777777" w:rsidR="00F0186F" w:rsidRPr="00F0186F" w:rsidRDefault="00F0186F" w:rsidP="00F0186F">
      <w:r w:rsidRPr="00F0186F">
        <w:lastRenderedPageBreak/>
        <w:t>The following requirements represent the knowledge, skills, and abilities essential for success in this role. Reasonable accommodations may be made to enable individuals with disabilities to perform the essential functions.</w:t>
      </w:r>
    </w:p>
    <w:p w14:paraId="2D9F04CA" w14:textId="77777777" w:rsidR="00F0186F" w:rsidRPr="00F0186F" w:rsidRDefault="00F0186F" w:rsidP="00F0186F"/>
    <w:p w14:paraId="48878C7A" w14:textId="77777777" w:rsidR="00F0186F" w:rsidRPr="00F0186F" w:rsidRDefault="00F0186F" w:rsidP="00F0186F">
      <w:r w:rsidRPr="00F0186F">
        <w:rPr>
          <w:b/>
          <w:bCs/>
        </w:rPr>
        <w:t>Professional Experience</w:t>
      </w:r>
    </w:p>
    <w:p w14:paraId="13250F05" w14:textId="77777777" w:rsidR="00F0186F" w:rsidRPr="00F0186F" w:rsidRDefault="00F0186F" w:rsidP="00F0186F">
      <w:pPr>
        <w:numPr>
          <w:ilvl w:val="0"/>
          <w:numId w:val="2"/>
        </w:numPr>
      </w:pPr>
      <w:r w:rsidRPr="00F0186F">
        <w:t>Knowledge of the methodologies, tools and techniques for effective data management and for identification of data management risks (Required)</w:t>
      </w:r>
    </w:p>
    <w:p w14:paraId="0FBDFF79" w14:textId="77777777" w:rsidR="00F0186F" w:rsidRPr="00F0186F" w:rsidRDefault="00F0186F" w:rsidP="00F0186F">
      <w:pPr>
        <w:numPr>
          <w:ilvl w:val="0"/>
          <w:numId w:val="3"/>
        </w:numPr>
      </w:pPr>
      <w:r w:rsidRPr="00F0186F">
        <w:t>Great commercial awareness and stakeholder management skills.  You will identify new opportunities to use data to solve business problems, and promote the capability to business stakeholders to gain their buy-in (Required)</w:t>
      </w:r>
    </w:p>
    <w:p w14:paraId="06FE7178" w14:textId="77777777" w:rsidR="00F0186F" w:rsidRPr="00F0186F" w:rsidRDefault="00F0186F" w:rsidP="00F0186F">
      <w:pPr>
        <w:numPr>
          <w:ilvl w:val="0"/>
          <w:numId w:val="4"/>
        </w:numPr>
      </w:pPr>
      <w:r w:rsidRPr="00F0186F">
        <w:t>Project Management strategies and tactics; ability to plan, organize, monitor, and control projects, ensuring efficient utilization of resources and budget to achieve project objectives (Required)</w:t>
      </w:r>
    </w:p>
    <w:p w14:paraId="6A53B805" w14:textId="77777777" w:rsidR="00F0186F" w:rsidRPr="00F0186F" w:rsidRDefault="00F0186F" w:rsidP="00F0186F"/>
    <w:p w14:paraId="28C79732" w14:textId="77777777" w:rsidR="00F0186F" w:rsidRPr="00F0186F" w:rsidRDefault="00F0186F" w:rsidP="00F0186F">
      <w:r w:rsidRPr="00F0186F">
        <w:rPr>
          <w:b/>
          <w:bCs/>
        </w:rPr>
        <w:t>Education</w:t>
      </w:r>
    </w:p>
    <w:p w14:paraId="0C002AEA" w14:textId="77777777" w:rsidR="00F0186F" w:rsidRPr="00F0186F" w:rsidRDefault="00F0186F" w:rsidP="00F0186F">
      <w:pPr>
        <w:numPr>
          <w:ilvl w:val="0"/>
          <w:numId w:val="5"/>
        </w:numPr>
      </w:pPr>
      <w:r w:rsidRPr="00F0186F">
        <w:t>Relevant degree, apprenticeship or equivalent professional experience. (Required)</w:t>
      </w:r>
    </w:p>
    <w:p w14:paraId="7D7B0D00" w14:textId="77777777" w:rsidR="00F0186F" w:rsidRPr="00F0186F" w:rsidRDefault="00F0186F" w:rsidP="00F0186F">
      <w:pPr>
        <w:numPr>
          <w:ilvl w:val="0"/>
          <w:numId w:val="5"/>
        </w:numPr>
      </w:pPr>
    </w:p>
    <w:p w14:paraId="74AEA977" w14:textId="77777777" w:rsidR="00F0186F" w:rsidRPr="00F0186F" w:rsidRDefault="00F0186F" w:rsidP="00F0186F">
      <w:pPr>
        <w:numPr>
          <w:ilvl w:val="0"/>
          <w:numId w:val="5"/>
        </w:numPr>
      </w:pPr>
      <w:r w:rsidRPr="00F0186F">
        <w:t>Project, PMO, data-analysis or business-analysis qualification. (Preferred)</w:t>
      </w:r>
    </w:p>
    <w:p w14:paraId="6BA82CCB" w14:textId="77777777" w:rsidR="00F0186F" w:rsidRPr="00F0186F" w:rsidRDefault="00F0186F" w:rsidP="00F0186F"/>
    <w:p w14:paraId="2DCB5D9C" w14:textId="77777777" w:rsidR="00F0186F" w:rsidRPr="00F0186F" w:rsidRDefault="00F0186F" w:rsidP="00F0186F">
      <w:r w:rsidRPr="00F0186F">
        <w:rPr>
          <w:b/>
          <w:bCs/>
        </w:rPr>
        <w:t>Languages</w:t>
      </w:r>
    </w:p>
    <w:p w14:paraId="6DD2F8DE" w14:textId="77777777" w:rsidR="00F0186F" w:rsidRPr="00F0186F" w:rsidRDefault="00F0186F" w:rsidP="00F0186F">
      <w:pPr>
        <w:numPr>
          <w:ilvl w:val="0"/>
          <w:numId w:val="6"/>
        </w:numPr>
      </w:pPr>
      <w:r w:rsidRPr="00F0186F">
        <w:t>English</w:t>
      </w:r>
    </w:p>
    <w:p w14:paraId="51A25CA0" w14:textId="77777777" w:rsidR="00F0186F" w:rsidRPr="00F0186F" w:rsidRDefault="00F0186F" w:rsidP="00F0186F"/>
    <w:p w14:paraId="5CC84941" w14:textId="77777777" w:rsidR="00F0186F" w:rsidRPr="00F0186F" w:rsidRDefault="00F0186F" w:rsidP="00F0186F">
      <w:r w:rsidRPr="00F0186F">
        <w:rPr>
          <w:b/>
          <w:bCs/>
        </w:rPr>
        <w:t>Hard Skills</w:t>
      </w:r>
    </w:p>
    <w:p w14:paraId="0AAF285F" w14:textId="77777777" w:rsidR="00F0186F" w:rsidRPr="00F0186F" w:rsidRDefault="00F0186F" w:rsidP="00F0186F">
      <w:pPr>
        <w:numPr>
          <w:ilvl w:val="0"/>
          <w:numId w:val="7"/>
        </w:numPr>
      </w:pPr>
      <w:r w:rsidRPr="00F0186F">
        <w:t>Data Engineering or data-analysis capability. (Preferred)</w:t>
      </w:r>
    </w:p>
    <w:p w14:paraId="7CAC6B3F" w14:textId="77777777" w:rsidR="00F0186F" w:rsidRPr="00F0186F" w:rsidRDefault="00F0186F" w:rsidP="00F0186F">
      <w:pPr>
        <w:numPr>
          <w:ilvl w:val="0"/>
          <w:numId w:val="7"/>
        </w:numPr>
      </w:pPr>
      <w:r w:rsidRPr="00F0186F">
        <w:t>Dashboard design, data visualisation and reporting automation. (Preferred)</w:t>
      </w:r>
    </w:p>
    <w:p w14:paraId="7D9B4C90" w14:textId="77777777" w:rsidR="00F0186F" w:rsidRPr="00F0186F" w:rsidRDefault="00F0186F" w:rsidP="00F0186F">
      <w:pPr>
        <w:numPr>
          <w:ilvl w:val="0"/>
          <w:numId w:val="7"/>
        </w:numPr>
      </w:pPr>
      <w:r w:rsidRPr="00F0186F">
        <w:t>Portfolio data management, reconciliation and quality control. (Preferred)</w:t>
      </w:r>
    </w:p>
    <w:p w14:paraId="49D53A1B" w14:textId="77777777" w:rsidR="00F0186F" w:rsidRPr="00F0186F" w:rsidRDefault="00F0186F" w:rsidP="00F0186F">
      <w:pPr>
        <w:numPr>
          <w:ilvl w:val="0"/>
          <w:numId w:val="7"/>
        </w:numPr>
      </w:pPr>
      <w:r w:rsidRPr="00F0186F">
        <w:t>Working knowledge of Planview and Power BI or comparable tools.</w:t>
      </w:r>
    </w:p>
    <w:p w14:paraId="1422F926" w14:textId="77777777" w:rsidR="00F0186F" w:rsidRPr="00F0186F" w:rsidRDefault="00F0186F" w:rsidP="00F0186F">
      <w:pPr>
        <w:numPr>
          <w:ilvl w:val="0"/>
          <w:numId w:val="7"/>
        </w:numPr>
      </w:pPr>
      <w:r w:rsidRPr="00F0186F">
        <w:t>undefined</w:t>
      </w:r>
    </w:p>
    <w:p w14:paraId="1CBCEA64" w14:textId="77777777" w:rsidR="00F0186F" w:rsidRPr="00F0186F" w:rsidRDefault="00F0186F" w:rsidP="00F0186F"/>
    <w:p w14:paraId="1678D207" w14:textId="77777777" w:rsidR="00F0186F" w:rsidRPr="00F0186F" w:rsidRDefault="00F0186F" w:rsidP="00F0186F">
      <w:r w:rsidRPr="00F0186F">
        <w:rPr>
          <w:b/>
          <w:bCs/>
        </w:rPr>
        <w:lastRenderedPageBreak/>
        <w:t>Soft Skills</w:t>
      </w:r>
    </w:p>
    <w:p w14:paraId="341E05E6" w14:textId="77777777" w:rsidR="00F0186F" w:rsidRPr="00F0186F" w:rsidRDefault="00F0186F" w:rsidP="00F0186F">
      <w:pPr>
        <w:numPr>
          <w:ilvl w:val="0"/>
          <w:numId w:val="8"/>
        </w:numPr>
      </w:pPr>
      <w:r w:rsidRPr="00F0186F">
        <w:t>Great analytical thinking and attention to detail. (Required)</w:t>
      </w:r>
    </w:p>
    <w:p w14:paraId="7ED51A99" w14:textId="77777777" w:rsidR="00F0186F" w:rsidRPr="00F0186F" w:rsidRDefault="00F0186F" w:rsidP="00F0186F">
      <w:pPr>
        <w:numPr>
          <w:ilvl w:val="0"/>
          <w:numId w:val="8"/>
        </w:numPr>
      </w:pPr>
      <w:r w:rsidRPr="00F0186F">
        <w:t>Proactive follow-up and confidence working with accountable owners. (Required)</w:t>
      </w:r>
    </w:p>
    <w:p w14:paraId="506A5BD0" w14:textId="77777777" w:rsidR="00F0186F" w:rsidRPr="00F0186F" w:rsidRDefault="00F0186F" w:rsidP="00F0186F">
      <w:pPr>
        <w:numPr>
          <w:ilvl w:val="0"/>
          <w:numId w:val="8"/>
        </w:numPr>
      </w:pPr>
      <w:r w:rsidRPr="00F0186F">
        <w:t>Ability to translate data into concise, actionable insight. (Required)</w:t>
      </w:r>
    </w:p>
    <w:p w14:paraId="1B511AB3" w14:textId="77777777" w:rsidR="00F0186F" w:rsidRPr="00F0186F" w:rsidRDefault="00F0186F" w:rsidP="00F0186F">
      <w:pPr>
        <w:numPr>
          <w:ilvl w:val="0"/>
          <w:numId w:val="8"/>
        </w:numPr>
      </w:pPr>
      <w:proofErr w:type="gramStart"/>
      <w:r w:rsidRPr="00F0186F">
        <w:t>Collaborative,</w:t>
      </w:r>
      <w:proofErr w:type="gramEnd"/>
      <w:r w:rsidRPr="00F0186F">
        <w:t xml:space="preserve"> organised and committed to continuous improvement. (Required)</w:t>
      </w:r>
      <w:r w:rsidRPr="00F0186F">
        <w:rPr>
          <w:b/>
          <w:bCs/>
        </w:rPr>
        <w:t> </w:t>
      </w:r>
    </w:p>
    <w:p w14:paraId="1179FA3B" w14:textId="77777777" w:rsidR="00F0186F" w:rsidRPr="00F0186F" w:rsidRDefault="00F0186F" w:rsidP="00F0186F"/>
    <w:p w14:paraId="1176AEE7" w14:textId="77777777" w:rsidR="007C1C76" w:rsidRDefault="007C1C76"/>
    <w:sectPr w:rsidR="007C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2A25"/>
    <w:multiLevelType w:val="multilevel"/>
    <w:tmpl w:val="13C6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0CFA"/>
    <w:multiLevelType w:val="multilevel"/>
    <w:tmpl w:val="E9BA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C2D4C"/>
    <w:multiLevelType w:val="multilevel"/>
    <w:tmpl w:val="E91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40C7E"/>
    <w:multiLevelType w:val="multilevel"/>
    <w:tmpl w:val="DCA0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C59BE"/>
    <w:multiLevelType w:val="multilevel"/>
    <w:tmpl w:val="1FA8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73629"/>
    <w:multiLevelType w:val="multilevel"/>
    <w:tmpl w:val="FE74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07A13"/>
    <w:multiLevelType w:val="multilevel"/>
    <w:tmpl w:val="F46C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882459"/>
    <w:multiLevelType w:val="multilevel"/>
    <w:tmpl w:val="309E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523539">
    <w:abstractNumId w:val="4"/>
  </w:num>
  <w:num w:numId="2" w16cid:durableId="329795954">
    <w:abstractNumId w:val="7"/>
  </w:num>
  <w:num w:numId="3" w16cid:durableId="716970635">
    <w:abstractNumId w:val="5"/>
  </w:num>
  <w:num w:numId="4" w16cid:durableId="1953779522">
    <w:abstractNumId w:val="0"/>
  </w:num>
  <w:num w:numId="5" w16cid:durableId="1662539494">
    <w:abstractNumId w:val="6"/>
  </w:num>
  <w:num w:numId="6" w16cid:durableId="559097248">
    <w:abstractNumId w:val="1"/>
  </w:num>
  <w:num w:numId="7" w16cid:durableId="910238221">
    <w:abstractNumId w:val="3"/>
  </w:num>
  <w:num w:numId="8" w16cid:durableId="606353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86F"/>
    <w:rsid w:val="007446BB"/>
    <w:rsid w:val="007C1C76"/>
    <w:rsid w:val="00896D64"/>
    <w:rsid w:val="00F018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E2AFA"/>
  <w15:chartTrackingRefBased/>
  <w15:docId w15:val="{0A3132FF-2BD9-4755-B644-C47CCF69A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86F"/>
    <w:rPr>
      <w:rFonts w:eastAsiaTheme="majorEastAsia" w:cstheme="majorBidi"/>
      <w:color w:val="272727" w:themeColor="text1" w:themeTint="D8"/>
    </w:rPr>
  </w:style>
  <w:style w:type="paragraph" w:styleId="Title">
    <w:name w:val="Title"/>
    <w:basedOn w:val="Normal"/>
    <w:next w:val="Normal"/>
    <w:link w:val="TitleChar"/>
    <w:uiPriority w:val="10"/>
    <w:qFormat/>
    <w:rsid w:val="00F01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86F"/>
    <w:pPr>
      <w:spacing w:before="160"/>
      <w:jc w:val="center"/>
    </w:pPr>
    <w:rPr>
      <w:i/>
      <w:iCs/>
      <w:color w:val="404040" w:themeColor="text1" w:themeTint="BF"/>
    </w:rPr>
  </w:style>
  <w:style w:type="character" w:customStyle="1" w:styleId="QuoteChar">
    <w:name w:val="Quote Char"/>
    <w:basedOn w:val="DefaultParagraphFont"/>
    <w:link w:val="Quote"/>
    <w:uiPriority w:val="29"/>
    <w:rsid w:val="00F0186F"/>
    <w:rPr>
      <w:i/>
      <w:iCs/>
      <w:color w:val="404040" w:themeColor="text1" w:themeTint="BF"/>
    </w:rPr>
  </w:style>
  <w:style w:type="paragraph" w:styleId="ListParagraph">
    <w:name w:val="List Paragraph"/>
    <w:basedOn w:val="Normal"/>
    <w:uiPriority w:val="34"/>
    <w:qFormat/>
    <w:rsid w:val="00F0186F"/>
    <w:pPr>
      <w:ind w:left="720"/>
      <w:contextualSpacing/>
    </w:pPr>
  </w:style>
  <w:style w:type="character" w:styleId="IntenseEmphasis">
    <w:name w:val="Intense Emphasis"/>
    <w:basedOn w:val="DefaultParagraphFont"/>
    <w:uiPriority w:val="21"/>
    <w:qFormat/>
    <w:rsid w:val="00F0186F"/>
    <w:rPr>
      <w:i/>
      <w:iCs/>
      <w:color w:val="0F4761" w:themeColor="accent1" w:themeShade="BF"/>
    </w:rPr>
  </w:style>
  <w:style w:type="paragraph" w:styleId="IntenseQuote">
    <w:name w:val="Intense Quote"/>
    <w:basedOn w:val="Normal"/>
    <w:next w:val="Normal"/>
    <w:link w:val="IntenseQuoteChar"/>
    <w:uiPriority w:val="30"/>
    <w:qFormat/>
    <w:rsid w:val="00F01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86F"/>
    <w:rPr>
      <w:i/>
      <w:iCs/>
      <w:color w:val="0F4761" w:themeColor="accent1" w:themeShade="BF"/>
    </w:rPr>
  </w:style>
  <w:style w:type="character" w:styleId="IntenseReference">
    <w:name w:val="Intense Reference"/>
    <w:basedOn w:val="DefaultParagraphFont"/>
    <w:uiPriority w:val="32"/>
    <w:qFormat/>
    <w:rsid w:val="00F0186F"/>
    <w:rPr>
      <w:b/>
      <w:bCs/>
      <w:smallCaps/>
      <w:color w:val="0F4761" w:themeColor="accent1" w:themeShade="BF"/>
      <w:spacing w:val="5"/>
    </w:rPr>
  </w:style>
  <w:style w:type="character" w:styleId="Hyperlink">
    <w:name w:val="Hyperlink"/>
    <w:basedOn w:val="DefaultParagraphFont"/>
    <w:uiPriority w:val="99"/>
    <w:unhideWhenUsed/>
    <w:rsid w:val="00F0186F"/>
    <w:rPr>
      <w:color w:val="467886" w:themeColor="hyperlink"/>
      <w:u w:val="single"/>
    </w:rPr>
  </w:style>
  <w:style w:type="character" w:styleId="UnresolvedMention">
    <w:name w:val="Unresolved Mention"/>
    <w:basedOn w:val="DefaultParagraphFont"/>
    <w:uiPriority w:val="99"/>
    <w:semiHidden/>
    <w:unhideWhenUsed/>
    <w:rsid w:val="00F01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antand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758</Words>
  <Characters>4324</Characters>
  <Application>Microsoft Office Word</Application>
  <DocSecurity>0</DocSecurity>
  <Lines>36</Lines>
  <Paragraphs>10</Paragraphs>
  <ScaleCrop>false</ScaleCrop>
  <Company>Santander</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Oshikoya, Kolawole (Santander UK)</dc:creator>
  <cp:keywords/>
  <dc:description/>
  <cp:lastModifiedBy>Oshikoya, Kolawole (Santander UK)</cp:lastModifiedBy>
  <cp:revision>1</cp:revision>
  <dcterms:created xsi:type="dcterms:W3CDTF">2026-10-09T09:21:00Z</dcterms:created>
  <dcterms:modified xsi:type="dcterms:W3CDTF">2026-10-09T09:23:00Z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2026-10-09T09:23:01Z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d48c61db-0877-4d1d-b494-7cf3f3216c1f</vt:lpwstr>
  </property>
  <property fmtid="{D5CDD505-2E9C-101B-9397-08002B2CF9AE}" pid="8" name="MSIP_Label_41b88ec2-a72b-4523-9e84-0458a1764731_ContentBits">
    <vt:lpwstr>0</vt:lpwstr>
  </property>
  <property fmtid="{D5CDD505-2E9C-101B-9397-08002B2CF9AE}" pid="9" name="MSIP_Label_41b88ec2-a72b-4523-9e84-0458a1764731_Tag">
    <vt:lpwstr>10, 0, 1, 1</vt:lpwstr>
  </property>
</Properties>
</file>