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51395" w14:textId="313B3B14" w:rsidR="00851FA2" w:rsidRDefault="00BC367E" w:rsidP="00797A04">
      <w:pPr>
        <w:pStyle w:val="Ttulo"/>
      </w:pPr>
      <w:r>
        <w:t>Python</w:t>
      </w:r>
    </w:p>
    <w:p w14:paraId="2EF9BDED" w14:textId="77777777" w:rsidR="00BC367E" w:rsidRDefault="00BC367E"/>
    <w:p w14:paraId="51113840" w14:textId="4469E367" w:rsidR="00797A04" w:rsidRDefault="00797A04" w:rsidP="00E34242">
      <w:pPr>
        <w:pStyle w:val="Ttulo1"/>
      </w:pPr>
      <w:r>
        <w:t>Como funciona</w:t>
      </w:r>
    </w:p>
    <w:p w14:paraId="6904491A" w14:textId="77777777" w:rsidR="00797A04" w:rsidRDefault="00797A04"/>
    <w:p w14:paraId="2CCA75AF" w14:textId="32BE0B39" w:rsidR="00E34242" w:rsidRDefault="00E34242">
      <w:r w:rsidRPr="00EC4706">
        <w:rPr>
          <w:b/>
          <w:bCs/>
        </w:rPr>
        <w:t xml:space="preserve">O Python é uma linguagem de </w:t>
      </w:r>
      <w:r w:rsidR="009041D2" w:rsidRPr="00EC4706">
        <w:rPr>
          <w:b/>
          <w:bCs/>
        </w:rPr>
        <w:t>programação</w:t>
      </w:r>
      <w:r w:rsidR="009041D2">
        <w:t xml:space="preserve"> que funciona por meio de um </w:t>
      </w:r>
      <w:r w:rsidR="009041D2" w:rsidRPr="00EC4706">
        <w:rPr>
          <w:b/>
          <w:bCs/>
        </w:rPr>
        <w:t>interpretador</w:t>
      </w:r>
      <w:r w:rsidR="009041D2">
        <w:t xml:space="preserve"> que executa o código fonte</w:t>
      </w:r>
      <w:r w:rsidR="00B55DE7">
        <w:t>.</w:t>
      </w:r>
    </w:p>
    <w:p w14:paraId="02F85A77" w14:textId="77777777" w:rsidR="00797A04" w:rsidRDefault="00797A04"/>
    <w:p w14:paraId="2AAC3E21" w14:textId="7664F484" w:rsidR="00350BB1" w:rsidRDefault="00350BB1">
      <w:r>
        <w:t>Suporta orientação a objetos, o seu código fonte é estruturado com tabulação</w:t>
      </w:r>
      <w:r w:rsidR="00BA0EDC">
        <w:t>, onde é definido o contexto que o código pertence, forçando assim uma PROGRAMAÇÃO LEGIVEL.</w:t>
      </w:r>
    </w:p>
    <w:p w14:paraId="59834960" w14:textId="77777777" w:rsidR="00350BB1" w:rsidRDefault="00350BB1"/>
    <w:p w14:paraId="4C49256C" w14:textId="005D2D18" w:rsidR="00140983" w:rsidRDefault="00140983">
      <w:r>
        <w:t xml:space="preserve">O Python é uma linguagem case </w:t>
      </w:r>
      <w:proofErr w:type="spellStart"/>
      <w:r>
        <w:t>sensitive</w:t>
      </w:r>
      <w:proofErr w:type="spellEnd"/>
      <w:r>
        <w:t xml:space="preserve">, sendo assim nomes </w:t>
      </w:r>
      <w:r w:rsidR="00AD1698" w:rsidRPr="00AD1698">
        <w:t>Maiúsculos</w:t>
      </w:r>
      <w:r w:rsidR="00AD1698">
        <w:t xml:space="preserve"> são diferentes de nome Min</w:t>
      </w:r>
      <w:r w:rsidR="00C06489">
        <w:t>úsculos.</w:t>
      </w:r>
    </w:p>
    <w:p w14:paraId="43CDE6CB" w14:textId="77777777" w:rsidR="00140983" w:rsidRDefault="00140983"/>
    <w:p w14:paraId="5DF9EC00" w14:textId="6092CA82" w:rsidR="006E77C8" w:rsidRDefault="006E77C8">
      <w:r>
        <w:t>Ao instalar o Python</w:t>
      </w:r>
      <w:r w:rsidR="00D50EAA">
        <w:t xml:space="preserve"> ele irá </w:t>
      </w:r>
      <w:r w:rsidR="00711828">
        <w:t>adicionar um PATH nas variáveis de ambiente.</w:t>
      </w:r>
    </w:p>
    <w:p w14:paraId="2C6CC63A" w14:textId="58637A01" w:rsidR="00711828" w:rsidRDefault="00E76772">
      <w:r>
        <w:rPr>
          <w:noProof/>
        </w:rPr>
        <w:drawing>
          <wp:inline distT="0" distB="0" distL="0" distR="0" wp14:anchorId="7B4C5725" wp14:editId="3ED04194">
            <wp:extent cx="4438015" cy="4209434"/>
            <wp:effectExtent l="0" t="0" r="635" b="635"/>
            <wp:docPr id="122252872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28725" name="Imagem 1" descr="Interface gráfica do usuário, Text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8040" cy="421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5091" w14:textId="77777777" w:rsidR="00E76772" w:rsidRDefault="00E76772"/>
    <w:p w14:paraId="65830F53" w14:textId="37AE88FD" w:rsidR="00E76772" w:rsidRDefault="00E76772">
      <w:r>
        <w:lastRenderedPageBreak/>
        <w:t xml:space="preserve">Dessa forma ao utilizar um IDE como o visual </w:t>
      </w:r>
      <w:proofErr w:type="spellStart"/>
      <w:r>
        <w:t>studio</w:t>
      </w:r>
      <w:proofErr w:type="spellEnd"/>
      <w:r>
        <w:t xml:space="preserve"> </w:t>
      </w:r>
      <w:proofErr w:type="spellStart"/>
      <w:r w:rsidR="00DA29C1">
        <w:t>code</w:t>
      </w:r>
      <w:proofErr w:type="spellEnd"/>
      <w:r w:rsidR="00DA29C1">
        <w:t xml:space="preserve"> ao executar comandos do </w:t>
      </w:r>
      <w:proofErr w:type="spellStart"/>
      <w:r w:rsidR="00DA29C1">
        <w:t>python</w:t>
      </w:r>
      <w:proofErr w:type="spellEnd"/>
      <w:r w:rsidR="00DA29C1">
        <w:t xml:space="preserve"> como:</w:t>
      </w:r>
    </w:p>
    <w:p w14:paraId="100E75A6" w14:textId="5C5A6932" w:rsidR="00DA29C1" w:rsidRDefault="00DA29C1" w:rsidP="00733C33">
      <w:pPr>
        <w:pStyle w:val="PargrafodaLista"/>
        <w:numPr>
          <w:ilvl w:val="0"/>
          <w:numId w:val="1"/>
        </w:numPr>
      </w:pPr>
      <w:r>
        <w:t>PIP</w:t>
      </w:r>
      <w:r>
        <w:br/>
        <w:t>P</w:t>
      </w:r>
      <w:r w:rsidR="00733C33">
        <w:t>ython</w:t>
      </w:r>
    </w:p>
    <w:p w14:paraId="10727BFF" w14:textId="0A91F409" w:rsidR="00733C33" w:rsidRDefault="00733C33" w:rsidP="00733C33">
      <w:pPr>
        <w:pStyle w:val="PargrafodaLista"/>
        <w:numPr>
          <w:ilvl w:val="0"/>
          <w:numId w:val="1"/>
        </w:numPr>
      </w:pPr>
      <w:r>
        <w:t>Python -m (m de módulo)</w:t>
      </w:r>
    </w:p>
    <w:p w14:paraId="20AB4B56" w14:textId="11CD051A" w:rsidR="00733C33" w:rsidRDefault="00733C33">
      <w:r>
        <w:t xml:space="preserve">O terminal consegue encontrar o local onde estão os programas e interpretador do </w:t>
      </w:r>
      <w:proofErr w:type="spellStart"/>
      <w:r>
        <w:t>pyt</w:t>
      </w:r>
      <w:r w:rsidR="00260637">
        <w:t>h</w:t>
      </w:r>
      <w:r>
        <w:t>on</w:t>
      </w:r>
      <w:proofErr w:type="spellEnd"/>
    </w:p>
    <w:p w14:paraId="35DF644F" w14:textId="77777777" w:rsidR="000C4F47" w:rsidRDefault="000C4F47"/>
    <w:p w14:paraId="13659F24" w14:textId="623E35A2" w:rsidR="006D2533" w:rsidRPr="000C4F47" w:rsidRDefault="00530120" w:rsidP="00260637">
      <w:pPr>
        <w:jc w:val="center"/>
        <w:rPr>
          <w:b/>
          <w:bCs/>
          <w:sz w:val="24"/>
          <w:szCs w:val="24"/>
        </w:rPr>
      </w:pPr>
      <w:r w:rsidRPr="000C4F47">
        <w:rPr>
          <w:b/>
          <w:bCs/>
          <w:sz w:val="24"/>
          <w:szCs w:val="24"/>
        </w:rPr>
        <w:t>&gt;&gt;&gt; O Python não tem</w:t>
      </w:r>
      <w:r w:rsidR="00260637" w:rsidRPr="000C4F47">
        <w:rPr>
          <w:b/>
          <w:bCs/>
          <w:sz w:val="24"/>
          <w:szCs w:val="24"/>
        </w:rPr>
        <w:t xml:space="preserve"> a função de ENTRY POINT =&gt; MAIN()</w:t>
      </w:r>
      <w:r w:rsidRPr="000C4F47">
        <w:rPr>
          <w:b/>
          <w:bCs/>
          <w:sz w:val="24"/>
          <w:szCs w:val="24"/>
        </w:rPr>
        <w:t xml:space="preserve"> &lt;&lt;&lt;</w:t>
      </w:r>
    </w:p>
    <w:p w14:paraId="4C7E3D22" w14:textId="77777777" w:rsidR="006E77C8" w:rsidRDefault="006E77C8"/>
    <w:p w14:paraId="6B1B85CD" w14:textId="0385A3E5" w:rsidR="00BC367E" w:rsidRDefault="00BC367E" w:rsidP="00EC4706">
      <w:pPr>
        <w:pStyle w:val="Ttulo1"/>
      </w:pPr>
      <w:r>
        <w:t>Módulos e Bibliotecas</w:t>
      </w:r>
    </w:p>
    <w:p w14:paraId="4129C287" w14:textId="77777777" w:rsidR="00EC4706" w:rsidRDefault="00EC4706" w:rsidP="00EC4706"/>
    <w:p w14:paraId="3DC28348" w14:textId="3E9B3D42" w:rsidR="00EE62EA" w:rsidRDefault="00CF5661" w:rsidP="00EC4706">
      <w:r>
        <w:t xml:space="preserve">A estrutura começa com a BIBLIOTECA </w:t>
      </w:r>
      <w:r w:rsidR="008563A5">
        <w:t>que possui vários MÓDULOS e os módulos várias FUNÇÕES.</w:t>
      </w:r>
    </w:p>
    <w:p w14:paraId="1B3D3C85" w14:textId="77777777" w:rsidR="006B4E82" w:rsidRDefault="006B4E82" w:rsidP="00EC4706"/>
    <w:p w14:paraId="3B9AE4D4" w14:textId="041DCEFA" w:rsidR="00EE62EA" w:rsidRDefault="00EE62EA" w:rsidP="00EC4706">
      <w:r>
        <w:t>Por exemplo podemos importar um módulo inteiro</w:t>
      </w:r>
    </w:p>
    <w:p w14:paraId="06AF2F50" w14:textId="6487535E" w:rsidR="00E41AE8" w:rsidRPr="0039520F" w:rsidRDefault="00E41AE8" w:rsidP="00EC4706">
      <w:pPr>
        <w:rPr>
          <w:rFonts w:ascii="Courier New" w:hAnsi="Courier New" w:cs="Courier New"/>
        </w:rPr>
      </w:pPr>
      <w:proofErr w:type="spellStart"/>
      <w:r w:rsidRPr="0039520F">
        <w:rPr>
          <w:rFonts w:ascii="Courier New" w:hAnsi="Courier New" w:cs="Courier New"/>
        </w:rPr>
        <w:t>Import</w:t>
      </w:r>
      <w:proofErr w:type="spellEnd"/>
      <w:r w:rsidRPr="0039520F">
        <w:rPr>
          <w:rFonts w:ascii="Courier New" w:hAnsi="Courier New" w:cs="Courier New"/>
        </w:rPr>
        <w:t xml:space="preserve"> os</w:t>
      </w:r>
    </w:p>
    <w:p w14:paraId="38C8A4E4" w14:textId="77777777" w:rsidR="00E41AE8" w:rsidRDefault="00E41AE8" w:rsidP="00EC4706"/>
    <w:p w14:paraId="0E03CCD4" w14:textId="42E4213E" w:rsidR="0039520F" w:rsidRDefault="0039520F" w:rsidP="00EC4706">
      <w:r>
        <w:t>Ou importar diretamente uma função</w:t>
      </w:r>
    </w:p>
    <w:p w14:paraId="4ADFC727" w14:textId="0A655270" w:rsidR="0039520F" w:rsidRDefault="00707204" w:rsidP="00EC4706">
      <w:pPr>
        <w:rPr>
          <w:b/>
          <w:bCs/>
        </w:rPr>
      </w:pPr>
      <w:proofErr w:type="spellStart"/>
      <w:r>
        <w:t>From</w:t>
      </w:r>
      <w:proofErr w:type="spellEnd"/>
      <w:r>
        <w:t xml:space="preserve"> os </w:t>
      </w:r>
      <w:proofErr w:type="spellStart"/>
      <w:r>
        <w:t>import</w:t>
      </w:r>
      <w:proofErr w:type="spellEnd"/>
      <w:r>
        <w:t xml:space="preserve"> </w:t>
      </w:r>
      <w:proofErr w:type="spellStart"/>
      <w:r w:rsidRPr="003F1A81">
        <w:rPr>
          <w:b/>
          <w:bCs/>
        </w:rPr>
        <w:t>getcwd</w:t>
      </w:r>
      <w:proofErr w:type="spellEnd"/>
    </w:p>
    <w:p w14:paraId="190B021F" w14:textId="4B698D90" w:rsidR="003F1A81" w:rsidRDefault="00B11964" w:rsidP="00AE39BF">
      <w:pPr>
        <w:pStyle w:val="Ttulo1"/>
      </w:pPr>
      <w:r>
        <w:t xml:space="preserve">Estrutura de dados </w:t>
      </w:r>
      <w:proofErr w:type="spellStart"/>
      <w:r>
        <w:t>Pré</w:t>
      </w:r>
      <w:proofErr w:type="spellEnd"/>
      <w:r>
        <w:t xml:space="preserve"> Definidas</w:t>
      </w:r>
    </w:p>
    <w:p w14:paraId="6973EE3E" w14:textId="3839264C" w:rsidR="00B11964" w:rsidRDefault="00A11F5E" w:rsidP="00AE39BF">
      <w:pPr>
        <w:pStyle w:val="Subttulo"/>
      </w:pPr>
      <w:r>
        <w:t>Tipagem</w:t>
      </w:r>
    </w:p>
    <w:p w14:paraId="11138CFD" w14:textId="28DB9100" w:rsidR="00AE39BF" w:rsidRDefault="00D11599" w:rsidP="00AE39BF">
      <w:r>
        <w:t xml:space="preserve">O </w:t>
      </w:r>
      <w:proofErr w:type="spellStart"/>
      <w:r>
        <w:t>python</w:t>
      </w:r>
      <w:proofErr w:type="spellEnd"/>
      <w:r>
        <w:t xml:space="preserve"> tem uma TIPAGEM DINÂMICA: significa </w:t>
      </w:r>
      <w:r w:rsidR="00EF6146">
        <w:t xml:space="preserve">que não é necessário DECLARAR estaticamente o tipo da variável, </w:t>
      </w:r>
      <w:r w:rsidR="00466760">
        <w:t>o interpretador define o tipo pelo CONTEÚDO da variável em tempo de execução.</w:t>
      </w:r>
    </w:p>
    <w:p w14:paraId="467D5AB2" w14:textId="77777777" w:rsidR="009A1151" w:rsidRDefault="009A1151" w:rsidP="00AE39BF"/>
    <w:p w14:paraId="292E5465" w14:textId="51E92AA2" w:rsidR="00C723A7" w:rsidRPr="00AE39BF" w:rsidRDefault="00C723A7" w:rsidP="00AE39BF">
      <w:r>
        <w:t xml:space="preserve">A TIPAGEM é FORTE: o interpretador não permite </w:t>
      </w:r>
      <w:r w:rsidR="009A1151">
        <w:t xml:space="preserve">“Operações Inseguras” como somar um inteiro com uma </w:t>
      </w:r>
      <w:proofErr w:type="spellStart"/>
      <w:r w:rsidR="009A1151">
        <w:t>string</w:t>
      </w:r>
      <w:proofErr w:type="spellEnd"/>
      <w:r w:rsidR="009A1151">
        <w:t>.</w:t>
      </w:r>
    </w:p>
    <w:p w14:paraId="0B107FBF" w14:textId="30A45A8A" w:rsidR="00A11F5E" w:rsidRDefault="00A11F5E" w:rsidP="00AE39BF">
      <w:pPr>
        <w:pStyle w:val="Subttulo"/>
      </w:pPr>
      <w:r>
        <w:t>Algumas estruturas</w:t>
      </w:r>
    </w:p>
    <w:p w14:paraId="5E43954C" w14:textId="3770E92F" w:rsidR="009A1151" w:rsidRDefault="0091529E" w:rsidP="009A1151">
      <w:r>
        <w:t>Temos:</w:t>
      </w:r>
    </w:p>
    <w:p w14:paraId="1F49CF0E" w14:textId="0BCE19AD" w:rsidR="0091529E" w:rsidRDefault="0091529E" w:rsidP="009A1151">
      <w:r>
        <w:t>Listas</w:t>
      </w:r>
    </w:p>
    <w:p w14:paraId="47870A11" w14:textId="0E7FAB72" w:rsidR="0091529E" w:rsidRDefault="0091529E" w:rsidP="009A1151">
      <w:r>
        <w:t>Dicionário</w:t>
      </w:r>
    </w:p>
    <w:p w14:paraId="181EB3A9" w14:textId="549532C6" w:rsidR="0091529E" w:rsidRDefault="0091529E" w:rsidP="009A1151">
      <w:r>
        <w:t>Tupla</w:t>
      </w:r>
    </w:p>
    <w:p w14:paraId="268E488F" w14:textId="0341CAEB" w:rsidR="0091529E" w:rsidRDefault="0091529E" w:rsidP="009A1151">
      <w:r>
        <w:lastRenderedPageBreak/>
        <w:t>Conjunto (set)</w:t>
      </w:r>
    </w:p>
    <w:p w14:paraId="6D5D668D" w14:textId="77777777" w:rsidR="0091529E" w:rsidRDefault="0091529E" w:rsidP="009A1151"/>
    <w:p w14:paraId="6FAB2CC7" w14:textId="7C325817" w:rsidR="0091529E" w:rsidRPr="009A1151" w:rsidRDefault="0091529E" w:rsidP="009A1151">
      <w:proofErr w:type="spellStart"/>
      <w:r>
        <w:t>Obs</w:t>
      </w:r>
      <w:proofErr w:type="spellEnd"/>
      <w:r w:rsidR="000E616E">
        <w:t>:</w:t>
      </w:r>
      <w:r>
        <w:t xml:space="preserve"> com a tipagem dinâmica, é possível termos uma lista com vários tipos diferentes</w:t>
      </w:r>
      <w:r w:rsidR="000E616E">
        <w:t>.</w:t>
      </w:r>
    </w:p>
    <w:p w14:paraId="1AA81C82" w14:textId="1B13538C" w:rsidR="00A11F5E" w:rsidRDefault="00A11F5E" w:rsidP="00AE39BF">
      <w:pPr>
        <w:pStyle w:val="Subttulo"/>
      </w:pPr>
      <w:r>
        <w:t>Operadores</w:t>
      </w:r>
    </w:p>
    <w:p w14:paraId="375BA390" w14:textId="414FDA16" w:rsidR="000E616E" w:rsidRDefault="000E616E" w:rsidP="000E616E">
      <w:r>
        <w:t>Temos todos os operadores comuns</w:t>
      </w:r>
    </w:p>
    <w:p w14:paraId="76D3B7C0" w14:textId="1860DC7B" w:rsidR="00E90152" w:rsidRDefault="00E90152" w:rsidP="000E616E">
      <w:r>
        <w:t>Atribuição: ( = )</w:t>
      </w:r>
    </w:p>
    <w:p w14:paraId="620BE85A" w14:textId="5686FA27" w:rsidR="00E90152" w:rsidRPr="000E616E" w:rsidRDefault="00E90152" w:rsidP="000E616E">
      <w:r>
        <w:t xml:space="preserve">Comparação: ( &lt;, &gt;, &lt;= , &gt;=, </w:t>
      </w:r>
      <w:r w:rsidR="00846E82">
        <w:t>==, != )</w:t>
      </w:r>
    </w:p>
    <w:p w14:paraId="6C93F3C5" w14:textId="11047F27" w:rsidR="00A11F5E" w:rsidRDefault="00A11F5E" w:rsidP="00AE39BF">
      <w:pPr>
        <w:pStyle w:val="Subttulo"/>
      </w:pPr>
      <w:proofErr w:type="spellStart"/>
      <w:r>
        <w:t>D</w:t>
      </w:r>
      <w:r w:rsidR="00F910D0">
        <w:t>ot</w:t>
      </w:r>
      <w:proofErr w:type="spellEnd"/>
      <w:r w:rsidR="00F910D0">
        <w:t xml:space="preserve"> </w:t>
      </w:r>
      <w:proofErr w:type="spellStart"/>
      <w:r w:rsidR="00F910D0">
        <w:t>notation</w:t>
      </w:r>
      <w:proofErr w:type="spellEnd"/>
      <w:r w:rsidR="00F910D0">
        <w:t xml:space="preserve"> ( Notação de ponto )</w:t>
      </w:r>
    </w:p>
    <w:p w14:paraId="54D88680" w14:textId="5ED8D7FE" w:rsidR="00846E82" w:rsidRDefault="00846E82" w:rsidP="00846E82">
      <w:r>
        <w:t>Quando temos objetos ou recebemos um por meio do retorno de uma função</w:t>
      </w:r>
      <w:r w:rsidR="0068283C">
        <w:t>, usamos o ( . ) para acessar Atributos ou Métodos.</w:t>
      </w:r>
    </w:p>
    <w:p w14:paraId="05C8FE5F" w14:textId="77777777" w:rsidR="0068283C" w:rsidRDefault="0068283C" w:rsidP="00846E82"/>
    <w:p w14:paraId="63FBDA62" w14:textId="5B51B154" w:rsidR="0068283C" w:rsidRPr="00846E82" w:rsidRDefault="0068283C" w:rsidP="00846E82">
      <w:proofErr w:type="spellStart"/>
      <w:r>
        <w:t>Ex</w:t>
      </w:r>
      <w:proofErr w:type="spellEnd"/>
      <w:r>
        <w:t xml:space="preserve">: </w:t>
      </w:r>
      <w:proofErr w:type="spellStart"/>
      <w:r>
        <w:t>datetime.today</w:t>
      </w:r>
      <w:proofErr w:type="spellEnd"/>
      <w:r>
        <w:t>().minute</w:t>
      </w:r>
    </w:p>
    <w:p w14:paraId="205BC6CA" w14:textId="23AEE36A" w:rsidR="00F910D0" w:rsidRDefault="00F910D0" w:rsidP="00AE39BF">
      <w:pPr>
        <w:pStyle w:val="Subttulo"/>
      </w:pPr>
      <w:r>
        <w:t>Blocos de código</w:t>
      </w:r>
    </w:p>
    <w:p w14:paraId="4AF7472C" w14:textId="00B8844C" w:rsidR="0068283C" w:rsidRDefault="004322ED" w:rsidP="0068283C">
      <w:r>
        <w:t xml:space="preserve">No </w:t>
      </w:r>
      <w:proofErr w:type="spellStart"/>
      <w:r>
        <w:t>python</w:t>
      </w:r>
      <w:proofErr w:type="spellEnd"/>
      <w:r>
        <w:t xml:space="preserve"> não usamos símbolo para delimitar um bloco de texto, usamos o RECUO</w:t>
      </w:r>
      <w:r w:rsidR="0075160A">
        <w:t>.</w:t>
      </w:r>
    </w:p>
    <w:p w14:paraId="4943E28F" w14:textId="77777777" w:rsidR="0075160A" w:rsidRDefault="0075160A" w:rsidP="0068283C"/>
    <w:p w14:paraId="4DF0A3D5" w14:textId="204F631E" w:rsidR="0075160A" w:rsidRDefault="0075160A" w:rsidP="0068283C">
      <w:r>
        <w:t>Por meio da tabulação indicamos que temos um bloco de código, que também é PRESCEDIDO pelos dois pontos ( : )</w:t>
      </w:r>
    </w:p>
    <w:p w14:paraId="574E813C" w14:textId="77777777" w:rsidR="0075160A" w:rsidRDefault="0075160A" w:rsidP="0068283C"/>
    <w:p w14:paraId="6FADF098" w14:textId="3EF0256D" w:rsidR="0075160A" w:rsidRPr="0068283C" w:rsidRDefault="0075160A" w:rsidP="0068283C">
      <w:r>
        <w:t>Esse blocos nós chamamos de SUITE</w:t>
      </w:r>
    </w:p>
    <w:p w14:paraId="4AD31E95" w14:textId="2BB5F2E2" w:rsidR="00AE39BF" w:rsidRDefault="00AE39BF" w:rsidP="00AE39BF">
      <w:pPr>
        <w:pStyle w:val="Subttulo"/>
      </w:pPr>
      <w:r>
        <w:t>Estrutura condicional</w:t>
      </w:r>
    </w:p>
    <w:p w14:paraId="2385E033" w14:textId="7163C708" w:rsidR="00B11964" w:rsidRDefault="00315D8E" w:rsidP="00EC4706">
      <w:r>
        <w:t xml:space="preserve">O </w:t>
      </w:r>
      <w:proofErr w:type="spellStart"/>
      <w:r>
        <w:t>python</w:t>
      </w:r>
      <w:proofErr w:type="spellEnd"/>
      <w:r>
        <w:t xml:space="preserve"> tem o </w:t>
      </w:r>
      <w:proofErr w:type="spellStart"/>
      <w:r>
        <w:t>if</w:t>
      </w:r>
      <w:proofErr w:type="spellEnd"/>
      <w:r>
        <w:t xml:space="preserve"> como qualquer linguagem, mas há uma peculiaridade em relação ao “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”, no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usamo</w:t>
      </w:r>
      <w:proofErr w:type="spellEnd"/>
      <w:r>
        <w:t xml:space="preserve"> “ELIF”</w:t>
      </w:r>
    </w:p>
    <w:p w14:paraId="344D3282" w14:textId="77777777" w:rsidR="00315D8E" w:rsidRDefault="00315D8E" w:rsidP="00EC4706"/>
    <w:p w14:paraId="20039490" w14:textId="1872CEA2" w:rsidR="00315D8E" w:rsidRDefault="00315D8E" w:rsidP="00EC4706">
      <w:proofErr w:type="spellStart"/>
      <w:r>
        <w:t>Ex</w:t>
      </w:r>
      <w:proofErr w:type="spellEnd"/>
      <w:r>
        <w:t>:</w:t>
      </w:r>
    </w:p>
    <w:p w14:paraId="76EA4CE8" w14:textId="5AA5460B" w:rsidR="00315D8E" w:rsidRDefault="009E4FB2" w:rsidP="00EC4706">
      <w:proofErr w:type="spellStart"/>
      <w:r>
        <w:t>If</w:t>
      </w:r>
      <w:proofErr w:type="spellEnd"/>
      <w:r>
        <w:t xml:space="preserve"> CONDIÇÃO:</w:t>
      </w:r>
    </w:p>
    <w:p w14:paraId="0340DF73" w14:textId="30D9E8AA" w:rsidR="009E4FB2" w:rsidRDefault="009E4FB2" w:rsidP="00EC4706">
      <w:r>
        <w:tab/>
        <w:t>INSTRUÇÃO</w:t>
      </w:r>
    </w:p>
    <w:p w14:paraId="7C1D0A1D" w14:textId="4331202D" w:rsidR="009E4FB2" w:rsidRDefault="009E4FB2" w:rsidP="00EC4706">
      <w:proofErr w:type="spellStart"/>
      <w:r>
        <w:t>Elif</w:t>
      </w:r>
      <w:proofErr w:type="spellEnd"/>
      <w:r>
        <w:t xml:space="preserve"> CONDIÇÃO:</w:t>
      </w:r>
    </w:p>
    <w:p w14:paraId="42921CFA" w14:textId="2BB84820" w:rsidR="009E4FB2" w:rsidRDefault="009E4FB2" w:rsidP="00EC4706">
      <w:r>
        <w:tab/>
        <w:t>INSTRUÇÃO</w:t>
      </w:r>
    </w:p>
    <w:p w14:paraId="27F51EDF" w14:textId="51C670D8" w:rsidR="009E4FB2" w:rsidRDefault="009E4FB2" w:rsidP="00EC4706">
      <w:r>
        <w:t>Else:</w:t>
      </w:r>
    </w:p>
    <w:p w14:paraId="77FD5D3A" w14:textId="192073FF" w:rsidR="009E4FB2" w:rsidRDefault="009E4FB2" w:rsidP="00EC4706">
      <w:r>
        <w:tab/>
        <w:t>INSTRUÇÃO</w:t>
      </w:r>
    </w:p>
    <w:p w14:paraId="069983A0" w14:textId="77777777" w:rsidR="009E4FB2" w:rsidRDefault="009E4FB2" w:rsidP="00EC4706"/>
    <w:p w14:paraId="4BBBAD4C" w14:textId="77777777" w:rsidR="003F1A81" w:rsidRPr="003F1A81" w:rsidRDefault="003F1A81" w:rsidP="00EC4706"/>
    <w:sectPr w:rsidR="003F1A81" w:rsidRPr="003F1A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6338F"/>
    <w:multiLevelType w:val="hybridMultilevel"/>
    <w:tmpl w:val="4CAE40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785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5A4"/>
    <w:rsid w:val="000C4F47"/>
    <w:rsid w:val="000E616E"/>
    <w:rsid w:val="000E793B"/>
    <w:rsid w:val="00140983"/>
    <w:rsid w:val="0017736F"/>
    <w:rsid w:val="00205306"/>
    <w:rsid w:val="00260637"/>
    <w:rsid w:val="00315D8E"/>
    <w:rsid w:val="00350BB1"/>
    <w:rsid w:val="0039520F"/>
    <w:rsid w:val="003F1A81"/>
    <w:rsid w:val="004322ED"/>
    <w:rsid w:val="00466760"/>
    <w:rsid w:val="004B367F"/>
    <w:rsid w:val="00530120"/>
    <w:rsid w:val="00614092"/>
    <w:rsid w:val="0068283C"/>
    <w:rsid w:val="006B4E82"/>
    <w:rsid w:val="006D2533"/>
    <w:rsid w:val="006E77C8"/>
    <w:rsid w:val="00707204"/>
    <w:rsid w:val="00711828"/>
    <w:rsid w:val="00733C33"/>
    <w:rsid w:val="0075160A"/>
    <w:rsid w:val="00797A04"/>
    <w:rsid w:val="007D604D"/>
    <w:rsid w:val="00846E82"/>
    <w:rsid w:val="00851FA2"/>
    <w:rsid w:val="008563A5"/>
    <w:rsid w:val="008C35A4"/>
    <w:rsid w:val="009041D2"/>
    <w:rsid w:val="0091529E"/>
    <w:rsid w:val="009A1151"/>
    <w:rsid w:val="009E4FB2"/>
    <w:rsid w:val="00A11F5E"/>
    <w:rsid w:val="00AB698C"/>
    <w:rsid w:val="00AD1698"/>
    <w:rsid w:val="00AE39BF"/>
    <w:rsid w:val="00B11964"/>
    <w:rsid w:val="00B55DE7"/>
    <w:rsid w:val="00BA0EDC"/>
    <w:rsid w:val="00BC367E"/>
    <w:rsid w:val="00C06489"/>
    <w:rsid w:val="00C723A7"/>
    <w:rsid w:val="00CF5661"/>
    <w:rsid w:val="00D11599"/>
    <w:rsid w:val="00D50EAA"/>
    <w:rsid w:val="00DA29C1"/>
    <w:rsid w:val="00E34242"/>
    <w:rsid w:val="00E41AE8"/>
    <w:rsid w:val="00E76772"/>
    <w:rsid w:val="00E90152"/>
    <w:rsid w:val="00E91452"/>
    <w:rsid w:val="00EC4706"/>
    <w:rsid w:val="00EE62EA"/>
    <w:rsid w:val="00EF6146"/>
    <w:rsid w:val="00F91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1C981"/>
  <w15:chartTrackingRefBased/>
  <w15:docId w15:val="{C88B9F1D-E5D2-44C5-943C-22691678E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3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3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3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3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3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3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3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3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3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3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3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3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35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35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35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35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35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35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3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3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3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3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3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35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35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35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3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35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35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347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da Silva Pinheiro</dc:creator>
  <cp:keywords/>
  <dc:description/>
  <cp:lastModifiedBy>Paulo da Silva Pinheiro</cp:lastModifiedBy>
  <cp:revision>51</cp:revision>
  <dcterms:created xsi:type="dcterms:W3CDTF">2025-07-24T17:28:00Z</dcterms:created>
  <dcterms:modified xsi:type="dcterms:W3CDTF">2025-07-25T13:01:00Z</dcterms:modified>
</cp:coreProperties>
</file>