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B8892B"/>
          <w:spacing w:val="120"/>
          <w:sz w:val="26"/>
          <w:szCs w:val="26"/>
        </w:rPr>
        <w:t xml:space="preserve">MANUAL DE REGRAS</w:t>
      </w:r>
    </w:p>
    <w:p>
      <w:pPr>
        <w:pBdr>
          <w:bottom w:val="single" w:color="B8892B" w:sz="12" w:space="12"/>
        </w:pBdr>
        <w:spacing w:after="160"/>
        <w:jc w:val="center"/>
      </w:pPr>
      <w:r>
        <w:rPr>
          <w:rFonts w:ascii="Georgia" w:cs="Georgia" w:eastAsia="Georgia" w:hAnsi="Georgia"/>
          <w:b/>
          <w:bCs/>
          <w:color w:val="8B1A1A"/>
          <w:sz w:val="96"/>
          <w:szCs w:val="96"/>
        </w:rPr>
        <w:t xml:space="preserve">Shining Force</w:t>
      </w:r>
    </w:p>
    <w:p>
      <w:pPr>
        <w:spacing w:after="120" w:before="200"/>
        <w:jc w:val="center"/>
      </w:pPr>
      <w:r>
        <w:rPr>
          <w:rFonts w:ascii="Georgia" w:cs="Georgia" w:eastAsia="Georgia" w:hAnsi="Georgia"/>
          <w:color w:val="222222"/>
          <w:sz w:val="40"/>
          <w:szCs w:val="40"/>
        </w:rPr>
        <w:t xml:space="preserve">Boardgame – Versão Digital</w:t>
      </w:r>
    </w:p>
    <w:p>
      <w:pPr>
        <w:spacing w:after="800"/>
        <w:jc w:val="center"/>
      </w:pPr>
      <w:r>
        <w:rPr>
          <w:rFonts w:ascii="Calibri" w:cs="Calibri" w:eastAsia="Calibri" w:hAnsi="Calibri"/>
          <w:i/>
          <w:iCs/>
          <w:color w:val="6B6B6B"/>
          <w:sz w:val="24"/>
          <w:szCs w:val="24"/>
        </w:rPr>
        <w:t xml:space="preserve">Combate tático por cartas para 1 jogador e seu grupo de 4 heróis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222222"/>
          <w:sz w:val="22"/>
          <w:szCs w:val="22"/>
        </w:rPr>
        <w:t xml:space="preserve">12 × 16 casas  ·  30 cenários  ·  30 heróis  ·  63 tipos de monstros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6B6B"/>
          <w:sz w:val="20"/>
          <w:szCs w:val="20"/>
        </w:rPr>
        <w:t xml:space="preserve">Inspirado no jogo Shining Force (Sega Mega Drive, 1992) e na mecânica de cartas de Gloomhaven</w:t>
      </w:r>
    </w:p>
    <w:p>
      <w:pPr>
        <w:spacing w:after="24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Rascunho das regras vigentes. Valores sujeitos a ajuste de balanceamento.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ageBreakBefore/>
        <w:spacing w:after="240"/>
      </w:pPr>
      <w:r>
        <w:rPr>
          <w:rFonts w:ascii="Georgia" w:cs="Georgia" w:eastAsia="Georgia" w:hAnsi="Georgia"/>
          <w:b/>
          <w:bCs/>
          <w:color w:val="8B1A1A"/>
          <w:sz w:val="40"/>
          <w:szCs w:val="40"/>
        </w:rPr>
        <w:t xml:space="preserve">Sumário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	</w:t>
      </w:r>
      <w:r>
        <w:rPr>
          <w:rFonts w:ascii="Calibri" w:cs="Calibri" w:eastAsia="Calibri" w:hAnsi="Calibri"/>
          <w:sz w:val="24"/>
          <w:szCs w:val="24"/>
        </w:rPr>
        <w:t xml:space="preserve">Introdução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2	</w:t>
      </w:r>
      <w:r>
        <w:rPr>
          <w:rFonts w:ascii="Calibri" w:cs="Calibri" w:eastAsia="Calibri" w:hAnsi="Calibri"/>
          <w:sz w:val="24"/>
          <w:szCs w:val="24"/>
        </w:rPr>
        <w:t xml:space="preserve">A história: Rune, Guardiana e o Dragão Negro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3	</w:t>
      </w:r>
      <w:r>
        <w:rPr>
          <w:rFonts w:ascii="Calibri" w:cs="Calibri" w:eastAsia="Calibri" w:hAnsi="Calibri"/>
          <w:sz w:val="24"/>
          <w:szCs w:val="24"/>
        </w:rPr>
        <w:t xml:space="preserve">Visão geral do jogo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4	</w:t>
      </w:r>
      <w:r>
        <w:rPr>
          <w:rFonts w:ascii="Calibri" w:cs="Calibri" w:eastAsia="Calibri" w:hAnsi="Calibri"/>
          <w:sz w:val="24"/>
          <w:szCs w:val="24"/>
        </w:rPr>
        <w:t xml:space="preserve">O tabuleiro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5	</w:t>
      </w:r>
      <w:r>
        <w:rPr>
          <w:rFonts w:ascii="Calibri" w:cs="Calibri" w:eastAsia="Calibri" w:hAnsi="Calibri"/>
          <w:sz w:val="24"/>
          <w:szCs w:val="24"/>
        </w:rPr>
        <w:t xml:space="preserve">Preparação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6	</w:t>
      </w:r>
      <w:r>
        <w:rPr>
          <w:rFonts w:ascii="Calibri" w:cs="Calibri" w:eastAsia="Calibri" w:hAnsi="Calibri"/>
          <w:sz w:val="24"/>
          <w:szCs w:val="24"/>
        </w:rPr>
        <w:t xml:space="preserve">A rodada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7	</w:t>
      </w:r>
      <w:r>
        <w:rPr>
          <w:rFonts w:ascii="Calibri" w:cs="Calibri" w:eastAsia="Calibri" w:hAnsi="Calibri"/>
          <w:sz w:val="24"/>
          <w:szCs w:val="24"/>
        </w:rPr>
        <w:t xml:space="preserve">O turno do herói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8	</w:t>
      </w:r>
      <w:r>
        <w:rPr>
          <w:rFonts w:ascii="Calibri" w:cs="Calibri" w:eastAsia="Calibri" w:hAnsi="Calibri"/>
          <w:sz w:val="24"/>
          <w:szCs w:val="24"/>
        </w:rPr>
        <w:t xml:space="preserve">As ações: Mover, Atacar, Magia e Curar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9	</w:t>
      </w:r>
      <w:r>
        <w:rPr>
          <w:rFonts w:ascii="Calibri" w:cs="Calibri" w:eastAsia="Calibri" w:hAnsi="Calibri"/>
          <w:sz w:val="24"/>
          <w:szCs w:val="24"/>
        </w:rPr>
        <w:t xml:space="preserve">Combate e o baralho de modificadores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10	</w:t>
      </w:r>
      <w:r>
        <w:rPr>
          <w:rFonts w:ascii="Calibri" w:cs="Calibri" w:eastAsia="Calibri" w:hAnsi="Calibri"/>
          <w:sz w:val="24"/>
          <w:szCs w:val="24"/>
        </w:rPr>
        <w:t xml:space="preserve">Descanso, cartas queimadas e exaustão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11	</w:t>
      </w:r>
      <w:r>
        <w:rPr>
          <w:rFonts w:ascii="Calibri" w:cs="Calibri" w:eastAsia="Calibri" w:hAnsi="Calibri"/>
          <w:sz w:val="24"/>
          <w:szCs w:val="24"/>
        </w:rPr>
        <w:t xml:space="preserve">Estados: veneno, sono e congelamento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12	</w:t>
      </w:r>
      <w:r>
        <w:rPr>
          <w:rFonts w:ascii="Calibri" w:cs="Calibri" w:eastAsia="Calibri" w:hAnsi="Calibri"/>
          <w:sz w:val="24"/>
          <w:szCs w:val="24"/>
        </w:rPr>
        <w:t xml:space="preserve">Os monstros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13	</w:t>
      </w:r>
      <w:r>
        <w:rPr>
          <w:rFonts w:ascii="Calibri" w:cs="Calibri" w:eastAsia="Calibri" w:hAnsi="Calibri"/>
          <w:sz w:val="24"/>
          <w:szCs w:val="24"/>
        </w:rPr>
        <w:t xml:space="preserve">Os heróis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14	</w:t>
      </w:r>
      <w:r>
        <w:rPr>
          <w:rFonts w:ascii="Calibri" w:cs="Calibri" w:eastAsia="Calibri" w:hAnsi="Calibri"/>
          <w:sz w:val="24"/>
          <w:szCs w:val="24"/>
        </w:rPr>
        <w:t xml:space="preserve">Classes e baralhos de ação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15	</w:t>
      </w:r>
      <w:r>
        <w:rPr>
          <w:rFonts w:ascii="Calibri" w:cs="Calibri" w:eastAsia="Calibri" w:hAnsi="Calibri"/>
          <w:sz w:val="24"/>
          <w:szCs w:val="24"/>
        </w:rPr>
        <w:t xml:space="preserve">Armas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16	</w:t>
      </w:r>
      <w:r>
        <w:rPr>
          <w:rFonts w:ascii="Calibri" w:cs="Calibri" w:eastAsia="Calibri" w:hAnsi="Calibri"/>
          <w:sz w:val="24"/>
          <w:szCs w:val="24"/>
        </w:rPr>
        <w:t xml:space="preserve">Os cenários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17	</w:t>
      </w:r>
      <w:r>
        <w:rPr>
          <w:rFonts w:ascii="Calibri" w:cs="Calibri" w:eastAsia="Calibri" w:hAnsi="Calibri"/>
          <w:sz w:val="24"/>
          <w:szCs w:val="24"/>
        </w:rPr>
        <w:t xml:space="preserve">Vencendo e perdendo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A	</w:t>
      </w:r>
      <w:r>
        <w:rPr>
          <w:rFonts w:ascii="Calibri" w:cs="Calibri" w:eastAsia="Calibri" w:hAnsi="Calibri"/>
          <w:sz w:val="24"/>
          <w:szCs w:val="24"/>
        </w:rPr>
        <w:t xml:space="preserve">Apêndice A: Resumo de uma página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B	</w:t>
      </w:r>
      <w:r>
        <w:rPr>
          <w:rFonts w:ascii="Calibri" w:cs="Calibri" w:eastAsia="Calibri" w:hAnsi="Calibri"/>
          <w:sz w:val="24"/>
          <w:szCs w:val="24"/>
        </w:rPr>
        <w:t xml:space="preserve">Apêndice B: Lista completa de monstros</w:t>
      </w:r>
    </w:p>
    <w:p>
      <w:pPr>
        <w:tabs>
          <w:tab w:val="left" w:pos="700"/>
        </w:tabs>
        <w:spacing w:after="90"/>
      </w:pPr>
      <w:r>
        <w:rPr>
          <w:rFonts w:ascii="Calibri" w:cs="Calibri" w:eastAsia="Calibri" w:hAnsi="Calibri"/>
          <w:b/>
          <w:bCs/>
          <w:color w:val="B8892B"/>
          <w:sz w:val="24"/>
          <w:szCs w:val="24"/>
        </w:rPr>
        <w:t xml:space="preserve">C	</w:t>
      </w:r>
      <w:r>
        <w:rPr>
          <w:rFonts w:ascii="Calibri" w:cs="Calibri" w:eastAsia="Calibri" w:hAnsi="Calibri"/>
          <w:sz w:val="24"/>
          <w:szCs w:val="24"/>
        </w:rPr>
        <w:t xml:space="preserve">Apêndice C: Glossário</w:t>
      </w:r>
    </w:p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Como ler este manual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Os capítulos 1 a 4 apresentam o jogo. Os capítulos 5 a 11 explicam as regras na ordem em que elas aparecem durante a partida. Os capítulos 12 a 16 são de consulta: monstros, heróis, cartas, armas e cenários. O Apêndice A resume tudo em uma página.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Termos em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negrito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são palavras-chave do jogo. O Apêndice C traz o glossário.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1. Introdução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Shining Force – Boardgame Versão Digital</w:t>
      </w:r>
      <w:r>
        <w:rPr>
          <w:rFonts w:ascii="Calibri" w:cs="Calibri" w:eastAsia="Calibri" w:hAnsi="Calibri"/>
        </w:rPr>
        <w:t xml:space="preserve"> é um jogo de combate tático por cartas. Você comanda um grupo de </w:t>
      </w:r>
      <w:r>
        <w:rPr>
          <w:rFonts w:ascii="Calibri" w:cs="Calibri" w:eastAsia="Calibri" w:hAnsi="Calibri"/>
          <w:b/>
          <w:bCs/>
        </w:rPr>
        <w:t xml:space="preserve">4 heróis</w:t>
      </w:r>
      <w:r>
        <w:rPr>
          <w:rFonts w:ascii="Calibri" w:cs="Calibri" w:eastAsia="Calibri" w:hAnsi="Calibri"/>
        </w:rPr>
        <w:t xml:space="preserve"> escolhidos entre 30 personagens do clássico Shining Force I e os leva por </w:t>
      </w:r>
      <w:r>
        <w:rPr>
          <w:rFonts w:ascii="Calibri" w:cs="Calibri" w:eastAsia="Calibri" w:hAnsi="Calibri"/>
          <w:b/>
          <w:bCs/>
        </w:rPr>
        <w:t xml:space="preserve">30 cenários</w:t>
      </w:r>
      <w:r>
        <w:rPr>
          <w:rFonts w:ascii="Calibri" w:cs="Calibri" w:eastAsia="Calibri" w:hAnsi="Calibri"/>
        </w:rPr>
        <w:t xml:space="preserve"> contra os exércitos de Runefaust, em um tabuleiro de 12 × 16 casas.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jogo mistura duas tradições. Do </w:t>
      </w:r>
      <w:r>
        <w:rPr>
          <w:rFonts w:ascii="Calibri" w:cs="Calibri" w:eastAsia="Calibri" w:hAnsi="Calibri"/>
          <w:b/>
          <w:bCs/>
        </w:rPr>
        <w:t xml:space="preserve">Shining Force</w:t>
      </w:r>
      <w:r>
        <w:rPr>
          <w:rFonts w:ascii="Calibri" w:cs="Calibri" w:eastAsia="Calibri" w:hAnsi="Calibri"/>
        </w:rPr>
        <w:t xml:space="preserve"> original vêm os heróis, as classes, as armas, os monstros e a campanha. Do </w:t>
      </w:r>
      <w:r>
        <w:rPr>
          <w:rFonts w:ascii="Calibri" w:cs="Calibri" w:eastAsia="Calibri" w:hAnsi="Calibri"/>
          <w:b/>
          <w:bCs/>
        </w:rPr>
        <w:t xml:space="preserve">Gloomhaven</w:t>
      </w:r>
      <w:r>
        <w:rPr>
          <w:rFonts w:ascii="Calibri" w:cs="Calibri" w:eastAsia="Calibri" w:hAnsi="Calibri"/>
        </w:rPr>
        <w:t xml:space="preserve"> e dos boardgames de cartas tácticos vêm o sistema de ações: não existem pontos de movimento, nem dados, nem magias por MP. Em vez disso, cada herói tem uma </w:t>
      </w:r>
      <w:r>
        <w:rPr>
          <w:rFonts w:ascii="Calibri" w:cs="Calibri" w:eastAsia="Calibri" w:hAnsi="Calibri"/>
          <w:b/>
          <w:bCs/>
        </w:rPr>
        <w:t xml:space="preserve">mão de cartas</w:t>
      </w:r>
      <w:r>
        <w:rPr>
          <w:rFonts w:ascii="Calibri" w:cs="Calibri" w:eastAsia="Calibri" w:hAnsi="Calibri"/>
        </w:rPr>
        <w:t xml:space="preserve">, e cada carta é dividida em duas metades, </w:t>
      </w:r>
      <w:r>
        <w:rPr>
          <w:rFonts w:ascii="Calibri" w:cs="Calibri" w:eastAsia="Calibri" w:hAnsi="Calibri"/>
          <w:b/>
          <w:bCs/>
        </w:rPr>
        <w:t xml:space="preserve">topo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base</w:t>
      </w:r>
      <w:r>
        <w:rPr>
          <w:rFonts w:ascii="Calibri" w:cs="Calibri" w:eastAsia="Calibri" w:hAnsi="Calibri"/>
        </w:rPr>
        <w:t xml:space="preserve">. A cada turno você joga o topo de uma carta e a base de outra, e executa as duas ações.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O que torna este jogo diferente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Os recursos são as cartas.</w:t>
      </w:r>
      <w:r>
        <w:rPr>
          <w:rFonts w:ascii="Calibri" w:cs="Calibri" w:eastAsia="Calibri" w:hAnsi="Calibri"/>
        </w:rPr>
        <w:t xml:space="preserve"> Cada ação gasta cartas. Quando elas acabam, o herói precisa </w:t>
      </w:r>
      <w:r>
        <w:rPr>
          <w:rFonts w:ascii="Calibri" w:cs="Calibri" w:eastAsia="Calibri" w:hAnsi="Calibri"/>
          <w:b/>
          <w:bCs/>
        </w:rPr>
        <w:t xml:space="preserve">descansar</w:t>
      </w:r>
      <w:r>
        <w:rPr>
          <w:rFonts w:ascii="Calibri" w:cs="Calibri" w:eastAsia="Calibri" w:hAnsi="Calibri"/>
        </w:rPr>
        <w:t xml:space="preserve">, e cada descanso </w:t>
      </w:r>
      <w:r>
        <w:rPr>
          <w:rFonts w:ascii="Calibri" w:cs="Calibri" w:eastAsia="Calibri" w:hAnsi="Calibri"/>
          <w:b/>
          <w:bCs/>
        </w:rPr>
        <w:t xml:space="preserve">queima</w:t>
      </w:r>
      <w:r>
        <w:rPr>
          <w:rFonts w:ascii="Calibri" w:cs="Calibri" w:eastAsia="Calibri" w:hAnsi="Calibri"/>
        </w:rPr>
        <w:t xml:space="preserve"> uma carta para sempre. A partida é uma corrida contra o desgaste.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Cada classe tem seu estilo.</w:t>
      </w:r>
      <w:r>
        <w:rPr>
          <w:rFonts w:ascii="Calibri" w:cs="Calibri" w:eastAsia="Calibri" w:hAnsi="Calibri"/>
        </w:rPr>
        <w:t xml:space="preserve"> Ninjas e Aviários andam muito; Guerreiros e Robôs batem forte e andam pouco; Magos lançam magias que ignoram defesa; Sacerdotes curam o grupo.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Cada herói tem uma carta de assinatura</w:t>
      </w:r>
      <w:r>
        <w:rPr>
          <w:rFonts w:ascii="Calibri" w:cs="Calibri" w:eastAsia="Calibri" w:hAnsi="Calibri"/>
        </w:rPr>
        <w:t xml:space="preserve">, que só ele possui, com nome e cor próprios.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Os monstros também jogam cartas.</w:t>
      </w:r>
      <w:r>
        <w:rPr>
          <w:rFonts w:ascii="Calibri" w:cs="Calibri" w:eastAsia="Calibri" w:hAnsi="Calibri"/>
        </w:rPr>
        <w:t xml:space="preserve"> Todos os monstros do mesmo tipo executam a mesma carta, revelada no início de cada rodada. O comportamento deles é previsível, mas o resultado dos ataques não 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A sorte é controlada.</w:t>
      </w:r>
      <w:r>
        <w:rPr>
          <w:rFonts w:ascii="Calibri" w:cs="Calibri" w:eastAsia="Calibri" w:hAnsi="Calibri"/>
        </w:rPr>
        <w:t xml:space="preserve"> Todo ataque compra uma carta de um baralho de modificadores de 20 cartas, que se esgota e é reembaralhado. Você sabe o que esperar, mas não o que vai sair.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Quanto tempo dura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Um cenário típico dura de 8 a 15 rodadas. Como o jogo é digital, a ordem de turnos, as contas e os baralhos são feitos pelo programa. Este manual descreve as regras que o programa aplica, para que você possa planejar seus turnos e, se quiser, também usar as regras em uma versão física.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Componentes (na versão digital)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Tabuleiro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Grade de 12 colunas (A–L) por 16 linhas (1–16), com paredes, buracos e, em alguns cenários, uma casa de saída.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 heróis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Escolhidos entre 30. Cada um com ficha de personagem, arma, 8 cartas de ação e um baralho de modificadores.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Baralho de ação do herói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 cartas da classe + 1 carta de assinatura.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Baralhos de ação dos monstros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 cartas por tipo de monstro, uma delas marcada como carta de embaralhamento.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Baralho de modificadores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 cartas, um para cada herói e um para cada grupo de monstros.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Armas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34 armas, cada uma com tipo, ATQ, alcance e as classes que podem usá-la.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2. A história: Rune, Guardiana e o Dragão Negro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6B6B6B"/>
        </w:rPr>
        <w:t xml:space="preserve">Esta seção resume a história do jogo original Shining Force (Sega Mega Drive, 1992, desenvolvido pela Climax Entertainment e pela Sonic! Software Planning). O cenário da campanha digital segue os mesmos capítulos.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 terra de Rune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história se passa em </w:t>
      </w:r>
      <w:r>
        <w:rPr>
          <w:rFonts w:ascii="Calibri" w:cs="Calibri" w:eastAsia="Calibri" w:hAnsi="Calibri"/>
          <w:b/>
          <w:bCs/>
        </w:rPr>
        <w:t xml:space="preserve">Rune</w:t>
      </w:r>
      <w:r>
        <w:rPr>
          <w:rFonts w:ascii="Calibri" w:cs="Calibri" w:eastAsia="Calibri" w:hAnsi="Calibri"/>
        </w:rPr>
        <w:t xml:space="preserve">, um mundo de fantasia tradicional com toques de ficção científica: ruínas de uma civilização perdida, máquinas antigas, robôs e criaturas que não pertencem à idade da espada. O reino em que tudo começa é </w:t>
      </w:r>
      <w:r>
        <w:rPr>
          <w:rFonts w:ascii="Calibri" w:cs="Calibri" w:eastAsia="Calibri" w:hAnsi="Calibri"/>
          <w:b/>
          <w:bCs/>
        </w:rPr>
        <w:t xml:space="preserve">Guardiana</w:t>
      </w:r>
      <w:r>
        <w:rPr>
          <w:rFonts w:ascii="Calibri" w:cs="Calibri" w:eastAsia="Calibri" w:hAnsi="Calibri"/>
        </w:rPr>
        <w:t xml:space="preserve">, uma nação pacífica cuja prosperidade se apoia em um antigo segredo: a Fonte Sagrada e o legado dos </w:t>
      </w:r>
      <w:r>
        <w:rPr>
          <w:rFonts w:ascii="Calibri" w:cs="Calibri" w:eastAsia="Calibri" w:hAnsi="Calibri"/>
          <w:b/>
          <w:bCs/>
        </w:rPr>
        <w:t xml:space="preserve">Ancestrais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 invasão de Runefaust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reino vizinho de </w:t>
      </w:r>
      <w:r>
        <w:rPr>
          <w:rFonts w:ascii="Calibri" w:cs="Calibri" w:eastAsia="Calibri" w:hAnsi="Calibri"/>
          <w:b/>
          <w:bCs/>
        </w:rPr>
        <w:t xml:space="preserve">Runefaust</w:t>
      </w:r>
      <w:r>
        <w:rPr>
          <w:rFonts w:ascii="Calibri" w:cs="Calibri" w:eastAsia="Calibri" w:hAnsi="Calibri"/>
        </w:rPr>
        <w:t xml:space="preserve"> rompe a paz. Seu rei, </w:t>
      </w:r>
      <w:r>
        <w:rPr>
          <w:rFonts w:ascii="Calibri" w:cs="Calibri" w:eastAsia="Calibri" w:hAnsi="Calibri"/>
          <w:b/>
          <w:bCs/>
        </w:rPr>
        <w:t xml:space="preserve">Ramladu</w:t>
      </w:r>
      <w:r>
        <w:rPr>
          <w:rFonts w:ascii="Calibri" w:cs="Calibri" w:eastAsia="Calibri" w:hAnsi="Calibri"/>
        </w:rPr>
        <w:t xml:space="preserve">, ataca Guardiana com um exército de goblins, anões das trevas, cavaleiros rúnicos e criaturas inanimadas. Por trás de Ramladu está algo pior: o rei já não decide por conta própria. Ele e o general </w:t>
      </w:r>
      <w:r>
        <w:rPr>
          <w:rFonts w:ascii="Calibri" w:cs="Calibri" w:eastAsia="Calibri" w:hAnsi="Calibri"/>
          <w:b/>
          <w:bCs/>
        </w:rPr>
        <w:t xml:space="preserve">Kane</w:t>
      </w:r>
      <w:r>
        <w:rPr>
          <w:rFonts w:ascii="Calibri" w:cs="Calibri" w:eastAsia="Calibri" w:hAnsi="Calibri"/>
        </w:rPr>
        <w:t xml:space="preserve">, que comanda as hordas de Runefaust, estão sob o controle de </w:t>
      </w:r>
      <w:r>
        <w:rPr>
          <w:rFonts w:ascii="Calibri" w:cs="Calibri" w:eastAsia="Calibri" w:hAnsi="Calibri"/>
          <w:b/>
          <w:bCs/>
        </w:rPr>
        <w:t xml:space="preserve">Darksol</w:t>
      </w:r>
      <w:r>
        <w:rPr>
          <w:rFonts w:ascii="Calibri" w:cs="Calibri" w:eastAsia="Calibri" w:hAnsi="Calibri"/>
        </w:rPr>
        <w:t xml:space="preserve">, um ser manipulador de poder sobrenatural.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plano de Darksol é abrir o </w:t>
      </w:r>
      <w:r>
        <w:rPr>
          <w:rFonts w:ascii="Calibri" w:cs="Calibri" w:eastAsia="Calibri" w:hAnsi="Calibri"/>
          <w:b/>
          <w:bCs/>
        </w:rPr>
        <w:t xml:space="preserve">Caminho Brilhante</w:t>
      </w:r>
      <w:r>
        <w:rPr>
          <w:rFonts w:ascii="Calibri" w:cs="Calibri" w:eastAsia="Calibri" w:hAnsi="Calibri"/>
        </w:rPr>
        <w:t xml:space="preserve"> (o Shining Path) e ressuscitar o </w:t>
      </w:r>
      <w:r>
        <w:rPr>
          <w:rFonts w:ascii="Calibri" w:cs="Calibri" w:eastAsia="Calibri" w:hAnsi="Calibri"/>
          <w:b/>
          <w:bCs/>
        </w:rPr>
        <w:t xml:space="preserve">Dragão Negro</w:t>
      </w:r>
      <w:r>
        <w:rPr>
          <w:rFonts w:ascii="Calibri" w:cs="Calibri" w:eastAsia="Calibri" w:hAnsi="Calibri"/>
        </w:rPr>
        <w:t xml:space="preserve">, a criatura que, em eras passadas, quase destruiu o mundo e foi selada pelos Ancestrais.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 Shining Force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Guardiana envia </w:t>
      </w:r>
      <w:r>
        <w:rPr>
          <w:rFonts w:ascii="Calibri" w:cs="Calibri" w:eastAsia="Calibri" w:hAnsi="Calibri"/>
          <w:b/>
          <w:bCs/>
        </w:rPr>
        <w:t xml:space="preserve">Max</w:t>
      </w:r>
      <w:r>
        <w:rPr>
          <w:rFonts w:ascii="Calibri" w:cs="Calibri" w:eastAsia="Calibri" w:hAnsi="Calibri"/>
        </w:rPr>
        <w:t xml:space="preserve">, um jovem espadachim, em uma missão para impedir Kane. Ele não está sozinho por muito tempo. Pelo caminho, Max encontra e recruta aliados: magos, sacerdotes, guerreiros anões, arqueiros élficos, centauros, aves humanoides, lobisomens, um robô e até um dragão filhote. Esse grupo heterogêneo passa a ser chamado de </w:t>
      </w:r>
      <w:r>
        <w:rPr>
          <w:rFonts w:ascii="Calibri" w:cs="Calibri" w:eastAsia="Calibri" w:hAnsi="Calibri"/>
          <w:b/>
          <w:bCs/>
        </w:rPr>
        <w:t xml:space="preserve">Shining Force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campanha percorre oito capítulos, e este jogo mantém os nomes deles: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1</w:t>
      </w:r>
      <w:r>
        <w:rPr>
          <w:rFonts w:ascii="Calibri" w:cs="Calibri" w:eastAsia="Calibri" w:hAnsi="Calibri"/>
        </w:rPr>
        <w:t xml:space="preserve"> – Invasão de Runefaust (cenários 1 a 4)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2</w:t>
      </w:r>
      <w:r>
        <w:rPr>
          <w:rFonts w:ascii="Calibri" w:cs="Calibri" w:eastAsia="Calibri" w:hAnsi="Calibri"/>
        </w:rPr>
        <w:t xml:space="preserve"> – O Espírito da Fonte Sagrada (cenários 5 a 8)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3</w:t>
      </w:r>
      <w:r>
        <w:rPr>
          <w:rFonts w:ascii="Calibri" w:cs="Calibri" w:eastAsia="Calibri" w:hAnsi="Calibri"/>
        </w:rPr>
        <w:t xml:space="preserve"> – A Arma Secreta de Runefaust (cenários 9 a 11)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4</w:t>
      </w:r>
      <w:r>
        <w:rPr>
          <w:rFonts w:ascii="Calibri" w:cs="Calibri" w:eastAsia="Calibri" w:hAnsi="Calibri"/>
        </w:rPr>
        <w:t xml:space="preserve"> – A Grande Fortaleza de Balbazak (cenários 12 a 14)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5</w:t>
      </w:r>
      <w:r>
        <w:rPr>
          <w:rFonts w:ascii="Calibri" w:cs="Calibri" w:eastAsia="Calibri" w:hAnsi="Calibri"/>
        </w:rPr>
        <w:t xml:space="preserve"> – A Porta do Santuário Oculto (cenários 15 a 17)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6</w:t>
      </w:r>
      <w:r>
        <w:rPr>
          <w:rFonts w:ascii="Calibri" w:cs="Calibri" w:eastAsia="Calibri" w:hAnsi="Calibri"/>
        </w:rPr>
        <w:t xml:space="preserve"> – Descendente do Dragão Sagrado (cenários 18 a 21)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7</w:t>
      </w:r>
      <w:r>
        <w:rPr>
          <w:rFonts w:ascii="Calibri" w:cs="Calibri" w:eastAsia="Calibri" w:hAnsi="Calibri"/>
        </w:rPr>
        <w:t xml:space="preserve"> – A Civilização Perdida (cenários 22 a 25)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Capítulo 8</w:t>
      </w:r>
      <w:r>
        <w:rPr>
          <w:rFonts w:ascii="Calibri" w:cs="Calibri" w:eastAsia="Calibri" w:hAnsi="Calibri"/>
        </w:rPr>
        <w:t xml:space="preserve"> – A Ascensão do Castelo Ancestral (cenários 26 a 30)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O fim da jornada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Ao longo da campanha o grupo descobre que Kane e Ramladu são apenas peões de Darksol. Mesmo assim, Darksol consegue o que queria e </w:t>
      </w:r>
      <w:r>
        <w:rPr>
          <w:rFonts w:ascii="Calibri" w:cs="Calibri" w:eastAsia="Calibri" w:hAnsi="Calibri"/>
          <w:b/>
          <w:bCs/>
        </w:rPr>
        <w:t xml:space="preserve">o Dragão Negro é ressuscitado</w:t>
      </w:r>
      <w:r>
        <w:rPr>
          <w:rFonts w:ascii="Calibri" w:cs="Calibri" w:eastAsia="Calibri" w:hAnsi="Calibri"/>
        </w:rPr>
        <w:t xml:space="preserve">. A única arma capaz de selá-lo é a </w:t>
      </w:r>
      <w:r>
        <w:rPr>
          <w:rFonts w:ascii="Calibri" w:cs="Calibri" w:eastAsia="Calibri" w:hAnsi="Calibri"/>
          <w:b/>
          <w:bCs/>
        </w:rPr>
        <w:t xml:space="preserve">Chaos Breaker</w:t>
      </w:r>
      <w:r>
        <w:rPr>
          <w:rFonts w:ascii="Calibri" w:cs="Calibri" w:eastAsia="Calibri" w:hAnsi="Calibri"/>
        </w:rPr>
        <w:t xml:space="preserve">, uma espada forjada ao fundir uma espada da luz com a espada das trevas de Kane. Max a empunha e sela o dragão, encerrando a ameaça.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No jogo digital, os dois últimos cenários (29 e 30) reproduzem esse confronto: primeiro contra </w:t>
      </w:r>
      <w:r>
        <w:rPr>
          <w:rFonts w:ascii="Calibri" w:cs="Calibri" w:eastAsia="Calibri" w:hAnsi="Calibri"/>
          <w:b/>
          <w:bCs/>
        </w:rPr>
        <w:t xml:space="preserve">Darksol</w:t>
      </w:r>
      <w:r>
        <w:rPr>
          <w:rFonts w:ascii="Calibri" w:cs="Calibri" w:eastAsia="Calibri" w:hAnsi="Calibri"/>
        </w:rPr>
        <w:t xml:space="preserve"> e seu séquito, e depois contra o próprio </w:t>
      </w:r>
      <w:r>
        <w:rPr>
          <w:rFonts w:ascii="Calibri" w:cs="Calibri" w:eastAsia="Calibri" w:hAnsi="Calibri"/>
          <w:b/>
          <w:bCs/>
        </w:rPr>
        <w:t xml:space="preserve">Dark Dragon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Nota sobre fidelidade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O jogo digital usa os nomes de heróis, classes, armas e monstros do original, mas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os números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(PV, ataque, defesa, agilidade) 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as cartas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foram criados para este sistema. Eles não são os valores do jogo de Mega Drive.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3. Visão geral do jogo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Antes das regras detalhadas, veja como uma partida acontece de ponta a ponta.</w:t>
      </w:r>
    </w:p>
    <w:p>
      <w:pPr>
        <w:spacing w:after="0"/>
      </w:pP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Escolha um cenário</w:t>
      </w:r>
      <w:r>
        <w:rPr>
          <w:rFonts w:ascii="Calibri" w:cs="Calibri" w:eastAsia="Calibri" w:hAnsi="Calibri"/>
        </w:rPr>
        <w:t xml:space="preserve"> (de 1 a 30), que define o objetivo, os monstros e as regras especiais.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Monte o grupo:</w:t>
      </w:r>
      <w:r>
        <w:rPr>
          <w:rFonts w:ascii="Calibri" w:cs="Calibri" w:eastAsia="Calibri" w:hAnsi="Calibri"/>
        </w:rPr>
        <w:t xml:space="preserve"> escolha exatamente 4 heróis e uma arma para cada um.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Comece a rodada.</w:t>
      </w:r>
      <w:r>
        <w:rPr>
          <w:rFonts w:ascii="Calibri" w:cs="Calibri" w:eastAsia="Calibri" w:hAnsi="Calibri"/>
        </w:rPr>
        <w:t xml:space="preserve"> Cada grupo de monstros revela uma carta de ação. Isso mostra, antes dos heróis agirem, o que os monstros pretendem fazer.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Siga a ordem de agilidade (AG).</w:t>
      </w:r>
      <w:r>
        <w:rPr>
          <w:rFonts w:ascii="Calibri" w:cs="Calibri" w:eastAsia="Calibri" w:hAnsi="Calibri"/>
        </w:rPr>
        <w:t xml:space="preserve"> Heróis e grupos de monstros agem do mais ágil para o menos ágil.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No seu turno,</w:t>
      </w:r>
      <w:r>
        <w:rPr>
          <w:rFonts w:ascii="Calibri" w:cs="Calibri" w:eastAsia="Calibri" w:hAnsi="Calibri"/>
        </w:rPr>
        <w:t xml:space="preserve"> escolha duas cartas (topo de uma e base de outra), execute as duas ações e encerre o turno. Se quiser, descanse antes ou depois.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Nos turnos dos monstros,</w:t>
      </w:r>
      <w:r>
        <w:rPr>
          <w:rFonts w:ascii="Calibri" w:cs="Calibri" w:eastAsia="Calibri" w:hAnsi="Calibri"/>
        </w:rPr>
        <w:t xml:space="preserve"> cada monstro do grupo executa as duas ações da carta revelada, e você revela os modificadores dos ataques que sofrer.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Fim da rodada.</w:t>
      </w:r>
      <w:r>
        <w:rPr>
          <w:rFonts w:ascii="Calibri" w:cs="Calibri" w:eastAsia="Calibri" w:hAnsi="Calibri"/>
        </w:rPr>
        <w:t xml:space="preserve"> Baralhos marcados são reembaralhados. Uma nova rodada começa.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A partida acaba</w:t>
      </w:r>
      <w:r>
        <w:rPr>
          <w:rFonts w:ascii="Calibri" w:cs="Calibri" w:eastAsia="Calibri" w:hAnsi="Calibri"/>
        </w:rPr>
        <w:t xml:space="preserve"> quando o objetivo do cenário é cumprido (vitória) ou todos os heróis caem (derrota).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8B1A1A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8B1A1A"/>
                <w:sz w:val="22"/>
                <w:szCs w:val="22"/>
              </w:rPr>
              <w:t xml:space="preserve">O princípio central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Toda ação custa uma carta, e toda carta jogada vai para o descarte.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Para recuperar o descarte você precisa descansar, e descansar queima uma carta. Planeje o ritmo do seu grupo: heróis fortes demais no começo ficam sem cartas no fim.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4. O tabuleiro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tabuleiro tem </w:t>
      </w:r>
      <w:r>
        <w:rPr>
          <w:rFonts w:ascii="Calibri" w:cs="Calibri" w:eastAsia="Calibri" w:hAnsi="Calibri"/>
          <w:b/>
          <w:bCs/>
        </w:rPr>
        <w:t xml:space="preserve">12 colunas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16 linhas</w:t>
      </w:r>
      <w:r>
        <w:rPr>
          <w:rFonts w:ascii="Calibri" w:cs="Calibri" w:eastAsia="Calibri" w:hAnsi="Calibri"/>
        </w:rPr>
        <w:t xml:space="preserve">, em um total de 192 casas. Cada casa pode ser ocupada por uma única figura (herói ou monstro).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Coordenadas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Para se referir a uma casa, o jogo usa coordenadas </w:t>
      </w:r>
      <w:r>
        <w:rPr>
          <w:rFonts w:ascii="Calibri" w:cs="Calibri" w:eastAsia="Calibri" w:hAnsi="Calibri"/>
          <w:b/>
          <w:bCs/>
        </w:rPr>
        <w:t xml:space="preserve">como no xadrez</w:t>
      </w:r>
      <w:r>
        <w:rPr>
          <w:rFonts w:ascii="Calibri" w:cs="Calibri" w:eastAsia="Calibri" w:hAnsi="Calibri"/>
        </w:rPr>
        <w:t xml:space="preserve">: uma letra para a coluna e um número para a linha. As colunas vão de </w:t>
      </w:r>
      <w:r>
        <w:rPr>
          <w:rFonts w:ascii="Calibri" w:cs="Calibri" w:eastAsia="Calibri" w:hAnsi="Calibri"/>
          <w:b/>
          <w:bCs/>
        </w:rPr>
        <w:t xml:space="preserve">A</w:t>
      </w:r>
      <w:r>
        <w:rPr>
          <w:rFonts w:ascii="Calibri" w:cs="Calibri" w:eastAsia="Calibri" w:hAnsi="Calibri"/>
        </w:rPr>
        <w:t xml:space="preserve"> (esquerda) a </w:t>
      </w:r>
      <w:r>
        <w:rPr>
          <w:rFonts w:ascii="Calibri" w:cs="Calibri" w:eastAsia="Calibri" w:hAnsi="Calibri"/>
          <w:b/>
          <w:bCs/>
        </w:rPr>
        <w:t xml:space="preserve">L</w:t>
      </w:r>
      <w:r>
        <w:rPr>
          <w:rFonts w:ascii="Calibri" w:cs="Calibri" w:eastAsia="Calibri" w:hAnsi="Calibri"/>
        </w:rPr>
        <w:t xml:space="preserve"> (direita). As linhas vão de </w:t>
      </w:r>
      <w:r>
        <w:rPr>
          <w:rFonts w:ascii="Calibri" w:cs="Calibri" w:eastAsia="Calibri" w:hAnsi="Calibri"/>
          <w:b/>
          <w:bCs/>
        </w:rPr>
        <w:t xml:space="preserve">1</w:t>
      </w:r>
      <w:r>
        <w:rPr>
          <w:rFonts w:ascii="Calibri" w:cs="Calibri" w:eastAsia="Calibri" w:hAnsi="Calibri"/>
        </w:rPr>
        <w:t xml:space="preserve"> (base do tabuleiro, onde começam os heróis) a </w:t>
      </w:r>
      <w:r>
        <w:rPr>
          <w:rFonts w:ascii="Calibri" w:cs="Calibri" w:eastAsia="Calibri" w:hAnsi="Calibri"/>
          <w:b/>
          <w:bCs/>
        </w:rPr>
        <w:t xml:space="preserve">16</w:t>
      </w:r>
      <w:r>
        <w:rPr>
          <w:rFonts w:ascii="Calibri" w:cs="Calibri" w:eastAsia="Calibri" w:hAnsi="Calibri"/>
        </w:rPr>
        <w:t xml:space="preserve"> (topo, onde começam os monstros).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Exemplo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A1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Canto inferior esquerdo.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L1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Canto inferior direito.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A16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Canto superior esquerdo.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G16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Sétima coluna a partir da esquerda, na linha do topo.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E9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Quinta coluna, no meio do tabuleiro.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</w:rPr>
        <w:t xml:space="preserve">As letras e números aparecem em tamanho pequeno nas bordas do mapa e também como dica ao passar o mouse sobre uma casa. Os cenários usam essas coordenadas para definir onde cada monstro começa.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Tipos de casa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Casa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Chão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Casa livre. Figuras podem se mover e parar nela.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Parede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Casa de pedra. Bloqueia o movimento. Ninguém pode entrar ou parar nela, exceto que figuras que voam podem atravessá-la (mas nunca parar).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Buraco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Casa preta. Funciona como uma parede para o movimento: heróis e monstros não podem entrar nem parar nela. Figuras que voam atravessam, mas não param.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Saída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Casa marcada com “SAÍDA” em cenários cujo objetivo é alcançá-la. Ocupa a fileira do topo (linha 16).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</w:rPr>
        <w:t xml:space="preserve">Cada mapa é sorteado no início do cenário com </w:t>
      </w:r>
      <w:r>
        <w:rPr>
          <w:rFonts w:ascii="Calibri" w:cs="Calibri" w:eastAsia="Calibri" w:hAnsi="Calibri"/>
          <w:b/>
          <w:bCs/>
        </w:rPr>
        <w:t xml:space="preserve">29 paredes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8 buracos</w:t>
      </w:r>
      <w:r>
        <w:rPr>
          <w:rFonts w:ascii="Calibri" w:cs="Calibri" w:eastAsia="Calibri" w:hAnsi="Calibri"/>
        </w:rPr>
        <w:t xml:space="preserve">. O sorteio garante que todas as casas livres sejam alcançáveis por quem anda pelo chão. Alguns cenários podem definir um mapa fixo.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Posições iniciais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Os </w:t>
      </w:r>
      <w:r>
        <w:rPr>
          <w:rFonts w:ascii="Calibri" w:cs="Calibri" w:eastAsia="Calibri" w:hAnsi="Calibri"/>
          <w:b/>
          <w:bCs/>
        </w:rPr>
        <w:t xml:space="preserve">heróis</w:t>
      </w:r>
      <w:r>
        <w:rPr>
          <w:rFonts w:ascii="Calibri" w:cs="Calibri" w:eastAsia="Calibri" w:hAnsi="Calibri"/>
        </w:rPr>
        <w:t xml:space="preserve"> começam na linha 1, nas colunas E, F, G e H (nessa ordem, na ordem em que foram escolhidos).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Os </w:t>
      </w:r>
      <w:r>
        <w:rPr>
          <w:rFonts w:ascii="Calibri" w:cs="Calibri" w:eastAsia="Calibri" w:hAnsi="Calibri"/>
          <w:b/>
          <w:bCs/>
        </w:rPr>
        <w:t xml:space="preserve">monstros</w:t>
      </w:r>
      <w:r>
        <w:rPr>
          <w:rFonts w:ascii="Calibri" w:cs="Calibri" w:eastAsia="Calibri" w:hAnsi="Calibri"/>
        </w:rPr>
        <w:t xml:space="preserve"> começam na parte de cima (linhas 11 a 16), em casas sorteadas, a menos que o cenário defina posições fixas.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Distância e alcance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distância entre duas casas é contada </w:t>
      </w:r>
      <w:r>
        <w:rPr>
          <w:rFonts w:ascii="Calibri" w:cs="Calibri" w:eastAsia="Calibri" w:hAnsi="Calibri"/>
          <w:b/>
          <w:bCs/>
        </w:rPr>
        <w:t xml:space="preserve">na horizontal mais na vertical</w:t>
      </w:r>
      <w:r>
        <w:rPr>
          <w:rFonts w:ascii="Calibri" w:cs="Calibri" w:eastAsia="Calibri" w:hAnsi="Calibri"/>
        </w:rPr>
        <w:t xml:space="preserve">, sem diagonais. Uma casa na diagonal está a </w:t>
      </w:r>
      <w:r>
        <w:rPr>
          <w:rFonts w:ascii="Calibri" w:cs="Calibri" w:eastAsia="Calibri" w:hAnsi="Calibri"/>
          <w:b/>
          <w:bCs/>
        </w:rPr>
        <w:t xml:space="preserve">2</w:t>
      </w:r>
      <w:r>
        <w:rPr>
          <w:rFonts w:ascii="Calibri" w:cs="Calibri" w:eastAsia="Calibri" w:hAnsi="Calibri"/>
        </w:rPr>
        <w:t xml:space="preserve"> de distância. Isso vale para ataques, magias e curas. Para o movimento, cada passo é para uma casa vizinha na horizontal ou na vertical.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Atenção: a diagonal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Um monstro com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alcance 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só ataca casas vizinhas na horizontal ou vertical. Para atacá-lo de um lugar “na diagonal”, você precisa de alcance 2.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5. Preparação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1: escolha o cenário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Escolha um dos 30 cenários na tela inicial. O painel mostra o nome, o capítulo, o objetivo, a lista de monstros (com PV, ataque, defesa, movimento, agilidade, alcance e habilidades) e eventuais regras especiais.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2: monte o grupo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Escolha </w:t>
      </w:r>
      <w:r>
        <w:rPr>
          <w:rFonts w:ascii="Calibri" w:cs="Calibri" w:eastAsia="Calibri" w:hAnsi="Calibri"/>
          <w:b/>
          <w:bCs/>
        </w:rPr>
        <w:t xml:space="preserve">exatamente 4 heróis</w:t>
      </w:r>
      <w:r>
        <w:rPr>
          <w:rFonts w:ascii="Calibri" w:cs="Calibri" w:eastAsia="Calibri" w:hAnsi="Calibri"/>
        </w:rPr>
        <w:t xml:space="preserve"> entre os 30 disponíveis. O jogo permite filtrar por corpo a corpo, à distância, cura e voadores. Não há limite para repetir classes, mas um grupo equilibrado costuma ter pelo menos um herói que cura ou que ataca à distância.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3: escolha as armas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No cartão de cada herói há uma lista de </w:t>
      </w:r>
      <w:r>
        <w:rPr>
          <w:rFonts w:ascii="Calibri" w:cs="Calibri" w:eastAsia="Calibri" w:hAnsi="Calibri"/>
          <w:b/>
          <w:bCs/>
        </w:rPr>
        <w:t xml:space="preserve">armas</w:t>
      </w:r>
      <w:r>
        <w:rPr>
          <w:rFonts w:ascii="Calibri" w:cs="Calibri" w:eastAsia="Calibri" w:hAnsi="Calibri"/>
        </w:rPr>
        <w:t xml:space="preserve"> que a classe dele pode usar. O formato é: </w:t>
      </w:r>
      <w:r>
        <w:rPr>
          <w:rFonts w:ascii="Calibri" w:cs="Calibri" w:eastAsia="Calibri" w:hAnsi="Calibri"/>
          <w:i/>
          <w:iCs/>
        </w:rPr>
        <w:t xml:space="preserve">Nome da arma – ATQ +x – ALC x</w:t>
      </w:r>
      <w:r>
        <w:rPr>
          <w:rFonts w:ascii="Calibri" w:cs="Calibri" w:eastAsia="Calibri" w:hAnsi="Calibri"/>
        </w:rPr>
        <w:t xml:space="preserve">. A escolha fica salva para a próxima partida. Heróis de classes sem armas (como Monge, Lobisomen, Dragão, Robô, Mascote e Criatura Mágica) lutam sem arma.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4: iniciar o combate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Cada herói recebe seu baralho de </w:t>
      </w:r>
      <w:r>
        <w:rPr>
          <w:rFonts w:ascii="Calibri" w:cs="Calibri" w:eastAsia="Calibri" w:hAnsi="Calibri"/>
          <w:b/>
          <w:bCs/>
        </w:rPr>
        <w:t xml:space="preserve">8 cartas</w:t>
      </w:r>
      <w:r>
        <w:rPr>
          <w:rFonts w:ascii="Calibri" w:cs="Calibri" w:eastAsia="Calibri" w:hAnsi="Calibri"/>
        </w:rPr>
        <w:t xml:space="preserve"> (7 da classe + 1 de assinatura), todas na mão.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Cada herói e cada grupo de monstros recebe um </w:t>
      </w:r>
      <w:r>
        <w:rPr>
          <w:rFonts w:ascii="Calibri" w:cs="Calibri" w:eastAsia="Calibri" w:hAnsi="Calibri"/>
          <w:b/>
          <w:bCs/>
        </w:rPr>
        <w:t xml:space="preserve">baralho de modificadores</w:t>
      </w:r>
      <w:r>
        <w:rPr>
          <w:rFonts w:ascii="Calibri" w:cs="Calibri" w:eastAsia="Calibri" w:hAnsi="Calibri"/>
        </w:rPr>
        <w:t xml:space="preserve"> de 20 cartas, embaralhado.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Os heróis são posicionados na linha 1. Os monstros, nas posições do cenário.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Começa a rodada 1.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6. A rodada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partida é dividida em </w:t>
      </w:r>
      <w:r>
        <w:rPr>
          <w:rFonts w:ascii="Calibri" w:cs="Calibri" w:eastAsia="Calibri" w:hAnsi="Calibri"/>
          <w:b/>
          <w:bCs/>
        </w:rPr>
        <w:t xml:space="preserve">rodadas</w:t>
      </w:r>
      <w:r>
        <w:rPr>
          <w:rFonts w:ascii="Calibri" w:cs="Calibri" w:eastAsia="Calibri" w:hAnsi="Calibri"/>
        </w:rPr>
        <w:t xml:space="preserve">. Em cada rodada, todos os heróis vivos e todos os grupos de monstros vivos agem exatamente uma vez.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Início da rodada</w:t>
      </w:r>
    </w:p>
    <w:p>
      <w:pPr>
        <w:spacing w:after="0"/>
      </w:pP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Estados são resolvidos: </w:t>
      </w:r>
      <w:r>
        <w:rPr>
          <w:rFonts w:ascii="Calibri" w:cs="Calibri" w:eastAsia="Calibri" w:hAnsi="Calibri"/>
          <w:b/>
          <w:bCs/>
        </w:rPr>
        <w:t xml:space="preserve">veneno</w:t>
      </w:r>
      <w:r>
        <w:rPr>
          <w:rFonts w:ascii="Calibri" w:cs="Calibri" w:eastAsia="Calibri" w:hAnsi="Calibri"/>
        </w:rPr>
        <w:t xml:space="preserve"> causa 1 de dano, e os contadores de </w:t>
      </w:r>
      <w:r>
        <w:rPr>
          <w:rFonts w:ascii="Calibri" w:cs="Calibri" w:eastAsia="Calibri" w:hAnsi="Calibri"/>
          <w:b/>
          <w:bCs/>
        </w:rPr>
        <w:t xml:space="preserve">sono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congelamento</w:t>
      </w:r>
      <w:r>
        <w:rPr>
          <w:rFonts w:ascii="Calibri" w:cs="Calibri" w:eastAsia="Calibri" w:hAnsi="Calibri"/>
        </w:rPr>
        <w:t xml:space="preserve"> descem (veja o capítulo 11).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Heróis com menos de 2 cartas na mão e sem como recuperar cartas são </w:t>
      </w:r>
      <w:r>
        <w:rPr>
          <w:rFonts w:ascii="Calibri" w:cs="Calibri" w:eastAsia="Calibri" w:hAnsi="Calibri"/>
          <w:b/>
          <w:bCs/>
        </w:rPr>
        <w:t xml:space="preserve">nocauteados</w:t>
      </w:r>
      <w:r>
        <w:rPr>
          <w:rFonts w:ascii="Calibri" w:cs="Calibri" w:eastAsia="Calibri" w:hAnsi="Calibri"/>
        </w:rPr>
        <w:t xml:space="preserve"> (veja o capítulo 10).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Cada grupo de monstros revela a carta do topo do seu baralho de ações.</w:t>
      </w:r>
      <w:r>
        <w:rPr>
          <w:rFonts w:ascii="Calibri" w:cs="Calibri" w:eastAsia="Calibri" w:hAnsi="Calibri"/>
        </w:rPr>
        <w:t xml:space="preserve"> A carta fica visível na lista de combatentes. Você já sabe o que os monstros farão neste turno.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Ordem de turnos: pela agilidade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Todos os personagens e grupos têm um valor de </w:t>
      </w:r>
      <w:r>
        <w:rPr>
          <w:rFonts w:ascii="Calibri" w:cs="Calibri" w:eastAsia="Calibri" w:hAnsi="Calibri"/>
          <w:b/>
          <w:bCs/>
        </w:rPr>
        <w:t xml:space="preserve">agilidade (AG)</w:t>
      </w:r>
      <w:r>
        <w:rPr>
          <w:rFonts w:ascii="Calibri" w:cs="Calibri" w:eastAsia="Calibri" w:hAnsi="Calibri"/>
        </w:rPr>
        <w:t xml:space="preserve">. Os turnos acontecem do </w:t>
      </w:r>
      <w:r>
        <w:rPr>
          <w:rFonts w:ascii="Calibri" w:cs="Calibri" w:eastAsia="Calibri" w:hAnsi="Calibri"/>
          <w:b/>
          <w:bCs/>
        </w:rPr>
        <w:t xml:space="preserve">maior</w:t>
      </w:r>
      <w:r>
        <w:rPr>
          <w:rFonts w:ascii="Calibri" w:cs="Calibri" w:eastAsia="Calibri" w:hAnsi="Calibri"/>
        </w:rPr>
        <w:t xml:space="preserve"> para o </w:t>
      </w:r>
      <w:r>
        <w:rPr>
          <w:rFonts w:ascii="Calibri" w:cs="Calibri" w:eastAsia="Calibri" w:hAnsi="Calibri"/>
          <w:b/>
          <w:bCs/>
        </w:rPr>
        <w:t xml:space="preserve">menor</w:t>
      </w:r>
      <w:r>
        <w:rPr>
          <w:rFonts w:ascii="Calibri" w:cs="Calibri" w:eastAsia="Calibri" w:hAnsi="Calibri"/>
        </w:rPr>
        <w:t xml:space="preserve"> AG. Em caso de empate, </w:t>
      </w:r>
      <w:r>
        <w:rPr>
          <w:rFonts w:ascii="Calibri" w:cs="Calibri" w:eastAsia="Calibri" w:hAnsi="Calibri"/>
          <w:b/>
          <w:bCs/>
        </w:rPr>
        <w:t xml:space="preserve">heróis agem antes de monstros</w:t>
      </w:r>
      <w:r>
        <w:rPr>
          <w:rFonts w:ascii="Calibri" w:cs="Calibri" w:eastAsia="Calibri" w:hAnsi="Calibri"/>
        </w:rPr>
        <w:t xml:space="preserve">; entre grupos de monstros empatados, vale a ordem em que aparecem na lista do cenário.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barra de ordem do turno</w:t>
      </w:r>
      <w:r>
        <w:rPr>
          <w:rFonts w:ascii="Calibri" w:cs="Calibri" w:eastAsia="Calibri" w:hAnsi="Calibri"/>
        </w:rPr>
        <w:t xml:space="preserve"> mostra a sequência: cada herói individualmente e cada grupo de monstros como um único ícone, com o número de monstros vivos. Antes de cada turno aparece um aviso: </w:t>
      </w:r>
      <w:r>
        <w:rPr>
          <w:rFonts w:ascii="Calibri" w:cs="Calibri" w:eastAsia="Calibri" w:hAnsi="Calibri"/>
          <w:i/>
          <w:iCs/>
        </w:rPr>
        <w:t xml:space="preserve">Turno de Max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i/>
          <w:iCs/>
        </w:rPr>
        <w:t xml:space="preserve">Turno dos Goblins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Exemplo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No cenário 1 a ordem é: Ken (AG 12), Max (8), Lowe (7), Rune Knight (7), Goblins (5), Dark Dwarfs (5), Luke (4). Lowe e o Rune Knight empatam em 7: o herói age primeiro. Goblins e Dark Dwarfs empatam em 5: vale a ordem da lista do cenário.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Fim da rodada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Todo grupo de monstros que revelou a </w:t>
      </w:r>
      <w:r>
        <w:rPr>
          <w:rFonts w:ascii="Calibri" w:cs="Calibri" w:eastAsia="Calibri" w:hAnsi="Calibri"/>
          <w:b/>
          <w:bCs/>
        </w:rPr>
        <w:t xml:space="preserve">carta de embaralhamento</w:t>
      </w:r>
      <w:r>
        <w:rPr>
          <w:rFonts w:ascii="Calibri" w:cs="Calibri" w:eastAsia="Calibri" w:hAnsi="Calibri"/>
        </w:rPr>
        <w:t xml:space="preserve"> reembaralha seu baralho de ações (descarte + baralho).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Todo baralho de modificadores que revelou </w:t>
      </w:r>
      <w:r>
        <w:rPr>
          <w:rFonts w:ascii="Calibri" w:cs="Calibri" w:eastAsia="Calibri" w:hAnsi="Calibri"/>
          <w:b/>
          <w:bCs/>
        </w:rPr>
        <w:t xml:space="preserve">Erro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×2</w:t>
      </w:r>
      <w:r>
        <w:rPr>
          <w:rFonts w:ascii="Calibri" w:cs="Calibri" w:eastAsia="Calibri" w:hAnsi="Calibri"/>
        </w:rPr>
        <w:t xml:space="preserve"> nesta rodada é reembaralhado (capítulo 9).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 rodada seguinte começa.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7. O turno do herói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No turno de um herói, o jogo mostra a </w:t>
      </w:r>
      <w:r>
        <w:rPr>
          <w:rFonts w:ascii="Calibri" w:cs="Calibri" w:eastAsia="Calibri" w:hAnsi="Calibri"/>
          <w:b/>
          <w:bCs/>
        </w:rPr>
        <w:t xml:space="preserve">ficha do personagem</w:t>
      </w:r>
      <w:r>
        <w:rPr>
          <w:rFonts w:ascii="Calibri" w:cs="Calibri" w:eastAsia="Calibri" w:hAnsi="Calibri"/>
        </w:rPr>
        <w:t xml:space="preserve">: arte, nome, raça e classe, status (PV, movimento, ATQ, alcance, DF e AG), arma equipada, espaços de anel e mochila (reservados para o futuro) e uma descrição. Em seguida você decide o que fazer.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Anatomia de uma carta</w:t>
      </w:r>
    </w:p>
    <w:tbl>
      <w:tblPr>
        <w:tblW w:type="dxa" w:w="3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</w:tblGrid>
      <w:tr>
        <w:tc>
          <w:tcPr>
            <w:tcW w:type="dxa" w:w="3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EDE3C8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Golpe Firme  (nome da carta)</w:t>
            </w:r>
          </w:p>
        </w:tc>
      </w:tr>
      <w:tr>
        <w:trPr>
          <w:trHeight w:val="900" w:hRule="atLeast"/>
        </w:trPr>
        <w:tc>
          <w:tcPr>
            <w:tcW w:type="dxa" w:w="3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9E1D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Atacar 3  +2</w:t>
            </w:r>
          </w:p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(ação do TOPO)</w:t>
            </w:r>
          </w:p>
        </w:tc>
      </w:tr>
      <w:tr>
        <w:trPr>
          <w:trHeight w:val="900" w:hRule="atLeast"/>
        </w:trPr>
        <w:tc>
          <w:tcPr>
            <w:tcW w:type="dxa" w:w="3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DCEB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Mover 1  +3</w:t>
            </w:r>
          </w:p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(ação da BASE)</w:t>
            </w:r>
          </w:p>
        </w:tc>
      </w:tr>
    </w:tbl>
    <w:p>
      <w:pPr>
        <w:spacing w:after="200" w:line="288"/>
        <w:jc w:val="center"/>
      </w:pPr>
      <w:r>
        <w:rPr>
          <w:rFonts w:ascii="Calibri" w:cs="Calibri" w:eastAsia="Calibri" w:hAnsi="Calibri"/>
        </w:rPr>
        <w:t xml:space="preserve">O número em destaque é o valor da carta. O número menor com “+” é o bônus do herói somado a essa ação (por exemplo, o ATQ para ataques ou o Movimento base para Mover). Quando uma carta tem a marca </w:t>
      </w:r>
      <w:r>
        <w:rPr>
          <w:rFonts w:ascii="Calibri" w:cs="Calibri" w:eastAsia="Calibri" w:hAnsi="Calibri"/>
          <w:b/>
          <w:bCs/>
        </w:rPr>
        <w:t xml:space="preserve">Queimar</w:t>
      </w:r>
      <w:r>
        <w:rPr>
          <w:rFonts w:ascii="Calibri" w:cs="Calibri" w:eastAsia="Calibri" w:hAnsi="Calibri"/>
        </w:rPr>
        <w:t xml:space="preserve">, ela é removida do jogo depois de jogada.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1: escolher entre agir ou descansar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No começo do turno você vê a ficha e dois botões: </w:t>
      </w:r>
      <w:r>
        <w:rPr>
          <w:rFonts w:ascii="Calibri" w:cs="Calibri" w:eastAsia="Calibri" w:hAnsi="Calibri"/>
          <w:b/>
          <w:bCs/>
        </w:rPr>
        <w:t xml:space="preserve">Escolher cartas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Descansar</w:t>
      </w:r>
      <w:r>
        <w:rPr>
          <w:rFonts w:ascii="Calibri" w:cs="Calibri" w:eastAsia="Calibri" w:hAnsi="Calibri"/>
        </w:rPr>
        <w:t xml:space="preserve"> (ação livre, capítulo 10). Se você tem menos de 2 cartas na mão, é obrigatório descansar antes de escolher cartas.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2: escolher as cartas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Escolha </w:t>
      </w:r>
      <w:r>
        <w:rPr>
          <w:rFonts w:ascii="Calibri" w:cs="Calibri" w:eastAsia="Calibri" w:hAnsi="Calibri"/>
          <w:b/>
          <w:bCs/>
        </w:rPr>
        <w:t xml:space="preserve">o topo de uma carta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a base de outra carta</w:t>
      </w:r>
      <w:r>
        <w:rPr>
          <w:rFonts w:ascii="Calibri" w:cs="Calibri" w:eastAsia="Calibri" w:hAnsi="Calibri"/>
        </w:rPr>
        <w:t xml:space="preserve">. Não é possível usar o topo e a base da mesma carta.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Confirme as cartas. As duas cartas vão para o </w:t>
      </w:r>
      <w:r>
        <w:rPr>
          <w:rFonts w:ascii="Calibri" w:cs="Calibri" w:eastAsia="Calibri" w:hAnsi="Calibri"/>
          <w:b/>
          <w:bCs/>
        </w:rPr>
        <w:t xml:space="preserve">descarte</w:t>
      </w:r>
      <w:r>
        <w:rPr>
          <w:rFonts w:ascii="Calibri" w:cs="Calibri" w:eastAsia="Calibri" w:hAnsi="Calibri"/>
        </w:rPr>
        <w:t xml:space="preserve"> (ou saem do jogo, se tiverem a marca Queimar).</w:t>
      </w:r>
    </w:p>
    <w:p>
      <w:pPr>
        <w:spacing w:after="160" w:line="288"/>
      </w:pPr>
      <w:r>
        <w:rPr>
          <w:rFonts w:ascii="Calibri" w:cs="Calibri" w:eastAsia="Calibri" w:hAnsi="Calibri"/>
        </w:rPr>
        <w:t xml:space="preserve">Combinar topo e base de cartas diferentes é o coração do jogo. Uma carta como “Atacar 4 / Mover 0” é ótima como topo para um ataque forte, mas sua base (Mover 0) só serve se você quiser fazer o herói andar apenas o Movimento base.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3: executar as ações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Você pode executar as duas ações </w:t>
      </w:r>
      <w:r>
        <w:rPr>
          <w:rFonts w:ascii="Calibri" w:cs="Calibri" w:eastAsia="Calibri" w:hAnsi="Calibri"/>
          <w:b/>
          <w:bCs/>
        </w:rPr>
        <w:t xml:space="preserve">em qualquer ordem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Toda ação pode ser </w:t>
      </w:r>
      <w:r>
        <w:rPr>
          <w:rFonts w:ascii="Calibri" w:cs="Calibri" w:eastAsia="Calibri" w:hAnsi="Calibri"/>
          <w:b/>
          <w:bCs/>
        </w:rPr>
        <w:t xml:space="preserve">pulada</w:t>
      </w:r>
      <w:r>
        <w:rPr>
          <w:rFonts w:ascii="Calibri" w:cs="Calibri" w:eastAsia="Calibri" w:hAnsi="Calibri"/>
        </w:rPr>
        <w:t xml:space="preserve">: se uma ação não ajuda (um ataque sem alvo, um movimento desnecessário), você simplesmente escolhe </w:t>
      </w:r>
      <w:r>
        <w:rPr>
          <w:rFonts w:ascii="Calibri" w:cs="Calibri" w:eastAsia="Calibri" w:hAnsi="Calibri"/>
          <w:b/>
          <w:bCs/>
        </w:rPr>
        <w:t xml:space="preserve">Pular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Mover</w:t>
      </w:r>
      <w:r>
        <w:rPr>
          <w:rFonts w:ascii="Calibri" w:cs="Calibri" w:eastAsia="Calibri" w:hAnsi="Calibri"/>
        </w:rPr>
        <w:t xml:space="preserve"> pode ser feito em partes. Ande parte do caminho e use </w:t>
      </w:r>
      <w:r>
        <w:rPr>
          <w:rFonts w:ascii="Calibri" w:cs="Calibri" w:eastAsia="Calibri" w:hAnsi="Calibri"/>
          <w:b/>
          <w:bCs/>
        </w:rPr>
        <w:t xml:space="preserve">Continuar</w:t>
      </w:r>
      <w:r>
        <w:rPr>
          <w:rFonts w:ascii="Calibri" w:cs="Calibri" w:eastAsia="Calibri" w:hAnsi="Calibri"/>
        </w:rPr>
        <w:t xml:space="preserve"> para gastar o resto, ou </w:t>
      </w:r>
      <w:r>
        <w:rPr>
          <w:rFonts w:ascii="Calibri" w:cs="Calibri" w:eastAsia="Calibri" w:hAnsi="Calibri"/>
          <w:b/>
          <w:bCs/>
        </w:rPr>
        <w:t xml:space="preserve">Concluir</w:t>
      </w:r>
      <w:r>
        <w:rPr>
          <w:rFonts w:ascii="Calibri" w:cs="Calibri" w:eastAsia="Calibri" w:hAnsi="Calibri"/>
        </w:rPr>
        <w:t xml:space="preserve"> para parar.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Ao clicar em </w:t>
      </w:r>
      <w:r>
        <w:rPr>
          <w:rFonts w:ascii="Calibri" w:cs="Calibri" w:eastAsia="Calibri" w:hAnsi="Calibri"/>
          <w:b/>
          <w:bCs/>
        </w:rPr>
        <w:t xml:space="preserve">Executar</w:t>
      </w:r>
      <w:r>
        <w:rPr>
          <w:rFonts w:ascii="Calibri" w:cs="Calibri" w:eastAsia="Calibri" w:hAnsi="Calibri"/>
        </w:rPr>
        <w:t xml:space="preserve">, o jogo destaca as casas válidas (azul para mover, vermelho para atacar, verde para curar). A área de alcance de um ataque pisca mesmo se não houver alvos.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Passo 4: encerrar o turno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Depois de confirmar as cartas, o botão </w:t>
      </w:r>
      <w:r>
        <w:rPr>
          <w:rFonts w:ascii="Calibri" w:cs="Calibri" w:eastAsia="Calibri" w:hAnsi="Calibri"/>
          <w:b/>
          <w:bCs/>
        </w:rPr>
        <w:t xml:space="preserve">Encerrar Turno</w:t>
      </w:r>
      <w:r>
        <w:rPr>
          <w:rFonts w:ascii="Calibri" w:cs="Calibri" w:eastAsia="Calibri" w:hAnsi="Calibri"/>
        </w:rPr>
        <w:t xml:space="preserve"> (no alto da coluna central) fica disponível. Você pode encerrar a qualquer momento, mesmo sem ter usado as duas ações. Quando as duas ações estão concluídas, a ficha mostra a mensagem “Ações concluídas, encerre o turno”.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Exemplo de turno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Max (Espadachim, Movimento 3, ATQ base 1, Short Sword ATQ +1) joga 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topo de Golpe Firme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(Atacar 3) e 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base de Reposicionar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(Mover 2).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Primeiro ele usa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Mover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2 (carta) + 3 (Movimento base) 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 casas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Ele para ao lado de um Goblin.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Depois usa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Atacar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3 (carta) + 1 (ATQ base) + 1 (arma) 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Revela um modificador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+1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totalizando 6. O Goblin tem DF 0: sofre 6 de dano. Com 5 PV, ele cai.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Max encerra o turno. As duas cartas estão no descarte; ele tem 6 cartas na mão.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8. As ações: Mover, Atacar, Magia e Curar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metade de carta tem uma ação e um valor. Existem quatro ações.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6538"/>
      </w:tblGrid>
      <w:tr>
        <w:trPr>
          <w:cantSplit/>
          <w:tblHeader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Ação</w:t>
            </w:r>
          </w:p>
        </w:tc>
        <w:tc>
          <w:tcPr>
            <w:tcW w:type="dxa" w:w="1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final</w:t>
            </w:r>
          </w:p>
        </w:tc>
        <w:tc>
          <w:tcPr>
            <w:tcW w:type="dxa" w:w="6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Mover</w:t>
            </w:r>
          </w:p>
        </w:tc>
        <w:tc>
          <w:tcPr>
            <w:tcW w:type="dxa" w:w="1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+ Movimento base</w:t>
            </w:r>
          </w:p>
        </w:tc>
        <w:tc>
          <w:tcPr>
            <w:tcW w:type="dxa" w:w="6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Ande até esse número de casas, na horizontal ou vertical. Não é possível passar por inimigos nem parar em casas ocupadas, mas pode-se atravessar aliados. Paredes e buracos bloqueiam; heróis que voam os atravessam, sem parar neles. O valor da carta pode ser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0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: o herói ainda se move seu Movimento base. Está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congelado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? Não pode mover.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Atacar</w:t>
            </w:r>
          </w:p>
        </w:tc>
        <w:tc>
          <w:tcPr>
            <w:tcW w:type="dxa" w:w="1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+ ATQ base + ATQ da arma</w:t>
            </w:r>
          </w:p>
        </w:tc>
        <w:tc>
          <w:tcPr>
            <w:tcW w:type="dxa" w:w="6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Escolha um monstro dentro do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alcance da arma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 revele um modificador. O dano é o resultado menos a DF do alvo (mínimo 0).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Magia</w:t>
            </w:r>
          </w:p>
        </w:tc>
        <w:tc>
          <w:tcPr>
            <w:tcW w:type="dxa" w:w="1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Somente o valor da carta</w:t>
            </w:r>
          </w:p>
        </w:tc>
        <w:tc>
          <w:tcPr>
            <w:tcW w:type="dxa" w:w="6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Funciona como um ataque (revela modificador), mas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ignora a DF do alvo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não soma nada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: nem ATQ base, nem arma. O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alcance é sempre 1-2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qualquer que seja a arma. Indicado na carta como “Alcance 1-2”.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Curar</w:t>
            </w:r>
          </w:p>
        </w:tc>
        <w:tc>
          <w:tcPr>
            <w:tcW w:type="dxa" w:w="1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 da carta</w:t>
            </w:r>
          </w:p>
        </w:tc>
        <w:tc>
          <w:tcPr>
            <w:tcW w:type="dxa" w:w="6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Recupera PV de um herói ferido a até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casas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(inclusive o próprio). Não usa modificador e não ultrapassa os PV máximos.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Movimento base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herói tem um </w:t>
      </w:r>
      <w:r>
        <w:rPr>
          <w:rFonts w:ascii="Calibri" w:cs="Calibri" w:eastAsia="Calibri" w:hAnsi="Calibri"/>
          <w:b/>
          <w:bCs/>
        </w:rPr>
        <w:t xml:space="preserve">Movimento</w:t>
      </w:r>
      <w:r>
        <w:rPr>
          <w:rFonts w:ascii="Calibri" w:cs="Calibri" w:eastAsia="Calibri" w:hAnsi="Calibri"/>
        </w:rPr>
        <w:t xml:space="preserve"> na ficha (de 2 a 4). Ele é somado a toda ação </w:t>
      </w:r>
      <w:r>
        <w:rPr>
          <w:rFonts w:ascii="Calibri" w:cs="Calibri" w:eastAsia="Calibri" w:hAnsi="Calibri"/>
          <w:b/>
          <w:bCs/>
        </w:rPr>
        <w:t xml:space="preserve">Mover</w:t>
      </w:r>
      <w:r>
        <w:rPr>
          <w:rFonts w:ascii="Calibri" w:cs="Calibri" w:eastAsia="Calibri" w:hAnsi="Calibri"/>
        </w:rPr>
        <w:t xml:space="preserve">. Heróis lentos (Guerreiros, Robôs) têm Movimento menor; heróis ágeis (Ninjas, Cavaleiros Alados, Aviários) têm Movimento maior. Uma carta “Mover 0” ainda permite andar o valor do Movimento base.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Alcance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alcance vem da </w:t>
      </w:r>
      <w:r>
        <w:rPr>
          <w:rFonts w:ascii="Calibri" w:cs="Calibri" w:eastAsia="Calibri" w:hAnsi="Calibri"/>
          <w:b/>
          <w:bCs/>
        </w:rPr>
        <w:t xml:space="preserve">arma</w:t>
      </w:r>
      <w:r>
        <w:rPr>
          <w:rFonts w:ascii="Calibri" w:cs="Calibri" w:eastAsia="Calibri" w:hAnsi="Calibri"/>
        </w:rPr>
        <w:t xml:space="preserve"> equipada. Sem arma, o alcance é 1 (casas vizinhas).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Alcance da arma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 que significa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Só o alcance normal: ataca casas vizinhas.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herói ataca alvos a até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casas (1 e 2).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herói ataca alvos a até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casas (1, 2 e 3).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2-3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herói ataca alvos 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e 3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casas,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mas não a 1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Alvos adjacentes ficam fora do alcance.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1-2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Como a lança: ataca a 1 e 2 casas.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Magia</w:t>
      </w:r>
      <w:r>
        <w:rPr>
          <w:rFonts w:ascii="Calibri" w:cs="Calibri" w:eastAsia="Calibri" w:hAnsi="Calibri"/>
        </w:rPr>
        <w:t xml:space="preserve"> não usa o alcance da arma: é sempre </w:t>
      </w:r>
      <w:r>
        <w:rPr>
          <w:rFonts w:ascii="Calibri" w:cs="Calibri" w:eastAsia="Calibri" w:hAnsi="Calibri"/>
          <w:b/>
          <w:bCs/>
        </w:rPr>
        <w:t xml:space="preserve">1-2</w:t>
      </w:r>
      <w:r>
        <w:rPr>
          <w:rFonts w:ascii="Calibri" w:cs="Calibri" w:eastAsia="Calibri" w:hAnsi="Calibri"/>
        </w:rPr>
        <w:t xml:space="preserve">. O </w:t>
      </w:r>
      <w:r>
        <w:rPr>
          <w:rFonts w:ascii="Calibri" w:cs="Calibri" w:eastAsia="Calibri" w:hAnsi="Calibri"/>
          <w:b/>
          <w:bCs/>
        </w:rPr>
        <w:t xml:space="preserve">Curar</w:t>
      </w:r>
      <w:r>
        <w:rPr>
          <w:rFonts w:ascii="Calibri" w:cs="Calibri" w:eastAsia="Calibri" w:hAnsi="Calibri"/>
        </w:rPr>
        <w:t xml:space="preserve"> tem alcance fixo de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Dica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Arqueiros com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arco de alcance 2-3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não podem atacar alvos grudados neles. Mantenha uma casa de distância, ou use a outra ação da carta para recuar antes de atirar.</w:t>
            </w:r>
          </w:p>
        </w:tc>
      </w:tr>
    </w:tbl>
    <w:p>
      <w:pPr>
        <w:pStyle w:val="Heading2"/>
        <w:keepNext/>
      </w:pPr>
      <w:r>
        <w:rPr>
          <w:rFonts w:ascii="Georgia" w:cs="Georgia" w:eastAsia="Georgia" w:hAnsi="Georgia"/>
        </w:rPr>
        <w:t xml:space="preserve">Efeitos das cartas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Inspirados nas cartas do </w:t>
      </w:r>
      <w:r>
        <w:rPr>
          <w:rFonts w:ascii="Calibri" w:cs="Calibri" w:eastAsia="Calibri" w:hAnsi="Calibri"/>
          <w:b/>
          <w:bCs/>
        </w:rPr>
        <w:t xml:space="preserve">Frosthaven</w:t>
      </w:r>
      <w:r>
        <w:rPr>
          <w:rFonts w:ascii="Calibri" w:cs="Calibri" w:eastAsia="Calibri" w:hAnsi="Calibri"/>
        </w:rPr>
        <w:t xml:space="preserve">, muitas metades de carta trazem um </w:t>
      </w:r>
      <w:r>
        <w:rPr>
          <w:rFonts w:ascii="Calibri" w:cs="Calibri" w:eastAsia="Calibri" w:hAnsi="Calibri"/>
          <w:b/>
          <w:bCs/>
        </w:rPr>
        <w:t xml:space="preserve">efeito</w:t>
      </w:r>
      <w:r>
        <w:rPr>
          <w:rFonts w:ascii="Calibri" w:cs="Calibri" w:eastAsia="Calibri" w:hAnsi="Calibri"/>
        </w:rPr>
        <w:t xml:space="preserve">, impresso abaixo da ação. O efeito vale quando aquela metade é jogada e a ação é executada (uma ação pulada não gera efeito). Efeitos de ataque e magia </w:t>
      </w:r>
      <w:r>
        <w:rPr>
          <w:rFonts w:ascii="Calibri" w:cs="Calibri" w:eastAsia="Calibri" w:hAnsi="Calibri"/>
          <w:b/>
          <w:bCs/>
        </w:rPr>
        <w:t xml:space="preserve">não valem se o modificador for Erro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Perfurar N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ataque ignora N pontos da DF do alvo.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ataque também atinge todos os inimigos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vizinhos do alvo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com o mesmo modificador revelado, e aplica neles os mesmos efeitos.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Empurrar N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Depois do ataque, o alvo é empurrado N casas em linha reta, para longe do herói. Para ao encontrar parede, buraco ou outra figura.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Ferir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alvo fica envenenado: perde 1 PV no início de cada rodada, por 2 rodadas.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Atordoar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alvo perde o seu próximo turno.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Congelar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alvo não pode usar ações de Mover no seu próximo turno.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Escudo N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Até o início do próximo turno do herói, cada dano que ele sofre é reduzido em N (mínimo 0). Em uma carta de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Curar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o Escudo vai para quem é curado.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Retaliar N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Até o início do próximo turno do herói, todo monstro que o atacar corpo a corpo (a 1 casa) sofre N de dano, ignorando a DF.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Cura em área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ação de Curar recupera PV de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todos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os heróis feridos a até 2 casas.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Salto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ação de Mover pode atravessar casas ocupadas por inimigos (mas não parar nelas).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Drenar N</w:t>
            </w:r>
          </w:p>
        </w:tc>
        <w:tc>
          <w:tcPr>
            <w:tcW w:type="dxa" w:w="7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o ataque causar dano, o herói recupera N PV.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Estilo de cada classe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Guerreiro, Cavaleiro a Vapor e Robô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são os tanques: Escudo e Retaliar.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Magos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têm magias em Área, Congelar e Empurrar.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Sacerdotes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curam em Área e dão Escudo.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Ninjas, Samurais e Arqueiros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usam Perfurar e Ferir.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Lobisomens e Monges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usam Drenar, Atordoar e Empurrar.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9. Combate e o baralho de modificadores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Como calcular o dano</w:t>
      </w:r>
    </w:p>
    <w:p>
      <w:pPr>
        <w:spacing w:after="0"/>
      </w:pP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Ataque base</w:t>
      </w:r>
      <w:r>
        <w:rPr>
          <w:rFonts w:ascii="Calibri" w:cs="Calibri" w:eastAsia="Calibri" w:hAnsi="Calibri"/>
        </w:rPr>
        <w:t xml:space="preserve"> = valor da carta + ATQ base do herói + ATQ da arma. Para Magia, apenas o valor da carta.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</w:rPr>
        <w:t xml:space="preserve">Revele um </w:t>
      </w:r>
      <w:r>
        <w:rPr>
          <w:rFonts w:ascii="Calibri" w:cs="Calibri" w:eastAsia="Calibri" w:hAnsi="Calibri"/>
          <w:b/>
          <w:bCs/>
        </w:rPr>
        <w:t xml:space="preserve">modificador</w:t>
      </w:r>
      <w:r>
        <w:rPr>
          <w:rFonts w:ascii="Calibri" w:cs="Calibri" w:eastAsia="Calibri" w:hAnsi="Calibri"/>
        </w:rPr>
        <w:t xml:space="preserve"> (veja abaixo) e aplique ao ataque base.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</w:rPr>
        <w:t xml:space="preserve">Subtraia a </w:t>
      </w:r>
      <w:r>
        <w:rPr>
          <w:rFonts w:ascii="Calibri" w:cs="Calibri" w:eastAsia="Calibri" w:hAnsi="Calibri"/>
          <w:b/>
          <w:bCs/>
        </w:rPr>
        <w:t xml:space="preserve">DF</w:t>
      </w:r>
      <w:r>
        <w:rPr>
          <w:rFonts w:ascii="Calibri" w:cs="Calibri" w:eastAsia="Calibri" w:hAnsi="Calibri"/>
        </w:rPr>
        <w:t xml:space="preserve"> do alvo. Magia ignora a DF.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rFonts w:ascii="Calibri" w:cs="Calibri" w:eastAsia="Calibri" w:hAnsi="Calibri"/>
        </w:rPr>
        <w:t xml:space="preserve">O resultado (mínimo 0) é o dano. O alvo perde esse total de PV. A 0 PV, ele é derrotado.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O baralho de modificadores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herói e cada grupo de monstros tem seu </w:t>
      </w:r>
      <w:r>
        <w:rPr>
          <w:rFonts w:ascii="Calibri" w:cs="Calibri" w:eastAsia="Calibri" w:hAnsi="Calibri"/>
          <w:b/>
          <w:bCs/>
        </w:rPr>
        <w:t xml:space="preserve">próprio</w:t>
      </w:r>
      <w:r>
        <w:rPr>
          <w:rFonts w:ascii="Calibri" w:cs="Calibri" w:eastAsia="Calibri" w:hAnsi="Calibri"/>
        </w:rPr>
        <w:t xml:space="preserve"> baralho de 20 cartas: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438"/>
      </w:tblGrid>
      <w:tr>
        <w:trPr>
          <w:cantSplit/>
          <w:tblHeader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Carta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Quantidade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+0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Nenhuma alteração.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+1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Soma 1 ao ataque.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−1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Subtrai 1 do ataque.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+2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Soma 2.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−2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Subtrai 2.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×2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Dobra o ataque base (antes de subtrair a DF).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Provoca reembaralhamento no fim da rodada.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Erro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ataque erra: 0 de dano.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Provoca reembaralhamento no fim da rodada.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 modificador só é revelado </w:t>
      </w:r>
      <w:r>
        <w:rPr>
          <w:rFonts w:ascii="Calibri" w:cs="Calibri" w:eastAsia="Calibri" w:hAnsi="Calibri"/>
          <w:b/>
          <w:bCs/>
        </w:rPr>
        <w:t xml:space="preserve">quando você clica no baralho</w:t>
      </w:r>
      <w:r>
        <w:rPr>
          <w:rFonts w:ascii="Calibri" w:cs="Calibri" w:eastAsia="Calibri" w:hAnsi="Calibri"/>
        </w:rPr>
        <w:t xml:space="preserve">. Os dois combatentes envolvidos (atacante e alvo) piscam em </w:t>
      </w:r>
      <w:r>
        <w:rPr>
          <w:rFonts w:ascii="Calibri" w:cs="Calibri" w:eastAsia="Calibri" w:hAnsi="Calibri"/>
          <w:b/>
          <w:bCs/>
        </w:rPr>
        <w:t xml:space="preserve">vermelho</w:t>
      </w:r>
      <w:r>
        <w:rPr>
          <w:rFonts w:ascii="Calibri" w:cs="Calibri" w:eastAsia="Calibri" w:hAnsi="Calibri"/>
        </w:rPr>
        <w:t xml:space="preserve"> até você revelar. A opção </w:t>
      </w:r>
      <w:r>
        <w:rPr>
          <w:rFonts w:ascii="Calibri" w:cs="Calibri" w:eastAsia="Calibri" w:hAnsi="Calibri"/>
          <w:b/>
          <w:bCs/>
        </w:rPr>
        <w:t xml:space="preserve">Modificador automático</w:t>
      </w:r>
      <w:r>
        <w:rPr>
          <w:rFonts w:ascii="Calibri" w:cs="Calibri" w:eastAsia="Calibri" w:hAnsi="Calibri"/>
        </w:rPr>
        <w:t xml:space="preserve"> revela sem pedir o clique.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O baralho de modificadores </w:t>
      </w:r>
      <w:r>
        <w:rPr>
          <w:rFonts w:ascii="Calibri" w:cs="Calibri" w:eastAsia="Calibri" w:hAnsi="Calibri"/>
          <w:b/>
          <w:bCs/>
        </w:rPr>
        <w:t xml:space="preserve">fica oculto</w:t>
      </w:r>
      <w:r>
        <w:rPr>
          <w:rFonts w:ascii="Calibri" w:cs="Calibri" w:eastAsia="Calibri" w:hAnsi="Calibri"/>
        </w:rPr>
        <w:t xml:space="preserve"> na maior parte do tempo. Ele só aparece durante um ataque e por um instante depois dele.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Quando o baralho acaba, o descarte é embaralhado e vira o novo baralho.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Se saiu </w:t>
      </w:r>
      <w:r>
        <w:rPr>
          <w:rFonts w:ascii="Calibri" w:cs="Calibri" w:eastAsia="Calibri" w:hAnsi="Calibri"/>
          <w:b/>
          <w:bCs/>
        </w:rPr>
        <w:t xml:space="preserve">×2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Erro</w:t>
      </w:r>
      <w:r>
        <w:rPr>
          <w:rFonts w:ascii="Calibri" w:cs="Calibri" w:eastAsia="Calibri" w:hAnsi="Calibri"/>
        </w:rPr>
        <w:t xml:space="preserve"> durante a rodada, o baralho inteiro (cartas e descarte) é </w:t>
      </w:r>
      <w:r>
        <w:rPr>
          <w:rFonts w:ascii="Calibri" w:cs="Calibri" w:eastAsia="Calibri" w:hAnsi="Calibri"/>
          <w:b/>
          <w:bCs/>
        </w:rPr>
        <w:t xml:space="preserve">reembaralhado no fim da rodada</w:t>
      </w:r>
      <w:r>
        <w:rPr>
          <w:rFonts w:ascii="Calibri" w:cs="Calibri" w:eastAsia="Calibri" w:hAnsi="Calibri"/>
        </w:rPr>
        <w:t xml:space="preserve">, como no Gloomhaven. Isso permite que a sorte extrema, boa ou ruim, não dure para sempre.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Exemplo de ataque de monstro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Um Dark Dwarf (AT 1) revela a carta “Golpe: Atacar 3”. O ataque base é 3 + 1 = 4. O jogo pede um clique no baralho de modificadores do grupo dos Dark Dwarfs. Sai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+1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5. Luke tem DF 1: sofre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dano.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10. Descanso, cartas queimadas e exaustão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Descansar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Descansar</w:t>
      </w:r>
      <w:r>
        <w:rPr>
          <w:rFonts w:ascii="Calibri" w:cs="Calibri" w:eastAsia="Calibri" w:hAnsi="Calibri"/>
        </w:rPr>
        <w:t xml:space="preserve"> é uma </w:t>
      </w:r>
      <w:r>
        <w:rPr>
          <w:rFonts w:ascii="Calibri" w:cs="Calibri" w:eastAsia="Calibri" w:hAnsi="Calibri"/>
          <w:b/>
          <w:bCs/>
        </w:rPr>
        <w:t xml:space="preserve">ação livre</w:t>
      </w:r>
      <w:r>
        <w:rPr>
          <w:rFonts w:ascii="Calibri" w:cs="Calibri" w:eastAsia="Calibri" w:hAnsi="Calibri"/>
        </w:rPr>
        <w:t xml:space="preserve">: não gasta cartas nem substitui o seu turno. Regras: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Pode ser feito </w:t>
      </w:r>
      <w:r>
        <w:rPr>
          <w:rFonts w:ascii="Calibri" w:cs="Calibri" w:eastAsia="Calibri" w:hAnsi="Calibri"/>
          <w:b/>
          <w:bCs/>
        </w:rPr>
        <w:t xml:space="preserve">uma vez por turno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Só pode ser feito </w:t>
      </w:r>
      <w:r>
        <w:rPr>
          <w:rFonts w:ascii="Calibri" w:cs="Calibri" w:eastAsia="Calibri" w:hAnsi="Calibri"/>
          <w:b/>
          <w:bCs/>
        </w:rPr>
        <w:t xml:space="preserve">antes de escolher as cartas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depois de concluir as ações</w:t>
      </w:r>
      <w:r>
        <w:rPr>
          <w:rFonts w:ascii="Calibri" w:cs="Calibri" w:eastAsia="Calibri" w:hAnsi="Calibri"/>
        </w:rPr>
        <w:t xml:space="preserve">. Nunca no meio delas.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Exige ter </w:t>
      </w:r>
      <w:r>
        <w:rPr>
          <w:rFonts w:ascii="Calibri" w:cs="Calibri" w:eastAsia="Calibri" w:hAnsi="Calibri"/>
          <w:b/>
          <w:bCs/>
        </w:rPr>
        <w:t xml:space="preserve">pelo menos 1 carta no descarte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Todo o descarte volta para a mão</w:t>
      </w:r>
      <w:r>
        <w:rPr>
          <w:rFonts w:ascii="Calibri" w:cs="Calibri" w:eastAsia="Calibri" w:hAnsi="Calibri"/>
        </w:rPr>
        <w:t xml:space="preserve">, mas </w:t>
      </w:r>
      <w:r>
        <w:rPr>
          <w:rFonts w:ascii="Calibri" w:cs="Calibri" w:eastAsia="Calibri" w:hAnsi="Calibri"/>
          <w:b/>
          <w:bCs/>
        </w:rPr>
        <w:t xml:space="preserve">uma carta aleatória</w:t>
      </w:r>
      <w:r>
        <w:rPr>
          <w:rFonts w:ascii="Calibri" w:cs="Calibri" w:eastAsia="Calibri" w:hAnsi="Calibri"/>
        </w:rPr>
        <w:t xml:space="preserve"> dele é </w:t>
      </w:r>
      <w:r>
        <w:rPr>
          <w:rFonts w:ascii="Calibri" w:cs="Calibri" w:eastAsia="Calibri" w:hAnsi="Calibri"/>
          <w:b/>
          <w:bCs/>
        </w:rPr>
        <w:t xml:space="preserve">queimada</w:t>
      </w:r>
      <w:r>
        <w:rPr>
          <w:rFonts w:ascii="Calibri" w:cs="Calibri" w:eastAsia="Calibri" w:hAnsi="Calibri"/>
        </w:rPr>
        <w:t xml:space="preserve"> (removida do jogo para sempre).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Descansar não cura PV.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Quando descansar?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Antes de agir: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você recupera cartas para ter mais opções ao escolher o turno.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Depois de agir: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você acabou de gastar duas cartas e as recupera na hora (mas pode queimar uma delas). Como a carta queimada é aleatória, descansar com pouco no descarte é menos arriscado.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Cartas com “Queimar”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Algumas cartas fortes têm a marca </w:t>
      </w:r>
      <w:r>
        <w:rPr>
          <w:rFonts w:ascii="Calibri" w:cs="Calibri" w:eastAsia="Calibri" w:hAnsi="Calibri"/>
          <w:b/>
          <w:bCs/>
        </w:rPr>
        <w:t xml:space="preserve">Queimar</w:t>
      </w:r>
      <w:r>
        <w:rPr>
          <w:rFonts w:ascii="Calibri" w:cs="Calibri" w:eastAsia="Calibri" w:hAnsi="Calibri"/>
        </w:rPr>
        <w:t xml:space="preserve">. Quando você as joga (usando o topo ou a base), elas </w:t>
      </w:r>
      <w:r>
        <w:rPr>
          <w:rFonts w:ascii="Calibri" w:cs="Calibri" w:eastAsia="Calibri" w:hAnsi="Calibri"/>
          <w:b/>
          <w:bCs/>
        </w:rPr>
        <w:t xml:space="preserve">saem do jogo na hora</w:t>
      </w:r>
      <w:r>
        <w:rPr>
          <w:rFonts w:ascii="Calibri" w:cs="Calibri" w:eastAsia="Calibri" w:hAnsi="Calibri"/>
        </w:rPr>
        <w:t xml:space="preserve">, sem passar pelo descarte. Exemplo: </w:t>
      </w:r>
      <w:r>
        <w:rPr>
          <w:rFonts w:ascii="Calibri" w:cs="Calibri" w:eastAsia="Calibri" w:hAnsi="Calibri"/>
          <w:b/>
          <w:bCs/>
        </w:rPr>
        <w:t xml:space="preserve">Blaze</w:t>
      </w:r>
      <w:r>
        <w:rPr>
          <w:rFonts w:ascii="Calibri" w:cs="Calibri" w:eastAsia="Calibri" w:hAnsi="Calibri"/>
        </w:rPr>
        <w:t xml:space="preserve">, a carta de assinatura de Tao (Magia 5 / Mover 1).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Cartas na mão e exaustão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Cada herói começa com </w:t>
      </w:r>
      <w:r>
        <w:rPr>
          <w:rFonts w:ascii="Calibri" w:cs="Calibri" w:eastAsia="Calibri" w:hAnsi="Calibri"/>
          <w:b/>
          <w:bCs/>
        </w:rPr>
        <w:t xml:space="preserve">8 cartas</w:t>
      </w:r>
      <w:r>
        <w:rPr>
          <w:rFonts w:ascii="Calibri" w:cs="Calibri" w:eastAsia="Calibri" w:hAnsi="Calibri"/>
        </w:rPr>
        <w:t xml:space="preserve">. Para jogar um turno ele precisa de pelo menos </w:t>
      </w:r>
      <w:r>
        <w:rPr>
          <w:rFonts w:ascii="Calibri" w:cs="Calibri" w:eastAsia="Calibri" w:hAnsi="Calibri"/>
          <w:b/>
          <w:bCs/>
        </w:rPr>
        <w:t xml:space="preserve">2 cartas na mão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Se tem </w:t>
      </w:r>
      <w:r>
        <w:rPr>
          <w:rFonts w:ascii="Calibri" w:cs="Calibri" w:eastAsia="Calibri" w:hAnsi="Calibri"/>
          <w:b/>
          <w:bCs/>
        </w:rPr>
        <w:t xml:space="preserve">menos de 2 cartas na mão</w:t>
      </w:r>
      <w:r>
        <w:rPr>
          <w:rFonts w:ascii="Calibri" w:cs="Calibri" w:eastAsia="Calibri" w:hAnsi="Calibri"/>
        </w:rPr>
        <w:t xml:space="preserve">, o herói </w:t>
      </w:r>
      <w:r>
        <w:rPr>
          <w:rFonts w:ascii="Calibri" w:cs="Calibri" w:eastAsia="Calibri" w:hAnsi="Calibri"/>
          <w:b/>
          <w:bCs/>
        </w:rPr>
        <w:t xml:space="preserve">precisa descansar</w:t>
      </w:r>
      <w:r>
        <w:rPr>
          <w:rFonts w:ascii="Calibri" w:cs="Calibri" w:eastAsia="Calibri" w:hAnsi="Calibri"/>
        </w:rPr>
        <w:t xml:space="preserve"> antes de agir.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Se ele não pode se recuperar (não há descarte, ou mesmo descansando não ficaria com 2 cartas na mão), o herói está </w:t>
      </w:r>
      <w:r>
        <w:rPr>
          <w:rFonts w:ascii="Calibri" w:cs="Calibri" w:eastAsia="Calibri" w:hAnsi="Calibri"/>
          <w:b/>
          <w:bCs/>
        </w:rPr>
        <w:t xml:space="preserve">exausto</w:t>
      </w:r>
      <w:r>
        <w:rPr>
          <w:rFonts w:ascii="Calibri" w:cs="Calibri" w:eastAsia="Calibri" w:hAnsi="Calibri"/>
        </w:rPr>
        <w:t xml:space="preserve"> e é </w:t>
      </w:r>
      <w:r>
        <w:rPr>
          <w:rFonts w:ascii="Calibri" w:cs="Calibri" w:eastAsia="Calibri" w:hAnsi="Calibri"/>
          <w:b/>
          <w:bCs/>
        </w:rPr>
        <w:t xml:space="preserve">nocauteado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 w:line="288"/>
      </w:pPr>
      <w:r>
        <w:rPr>
          <w:rFonts w:ascii="Calibri" w:cs="Calibri" w:eastAsia="Calibri" w:hAnsi="Calibri"/>
        </w:rPr>
        <w:t xml:space="preserve">Isso significa que cada herói tem um número limitado de rodadas de combate. Cada descanso queima uma carta, e sem cartas o herói cai.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11. Estados: veneno, sono e congelamento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Alguns monstros possuem </w:t>
      </w:r>
      <w:r>
        <w:rPr>
          <w:rFonts w:ascii="Calibri" w:cs="Calibri" w:eastAsia="Calibri" w:hAnsi="Calibri"/>
          <w:b/>
          <w:bCs/>
        </w:rPr>
        <w:t xml:space="preserve">habilidades</w:t>
      </w:r>
      <w:r>
        <w:rPr>
          <w:rFonts w:ascii="Calibri" w:cs="Calibri" w:eastAsia="Calibri" w:hAnsi="Calibri"/>
        </w:rPr>
        <w:t xml:space="preserve"> que causam estados. Quando um monstro com uma dessas habilidades </w:t>
      </w:r>
      <w:r>
        <w:rPr>
          <w:rFonts w:ascii="Calibri" w:cs="Calibri" w:eastAsia="Calibri" w:hAnsi="Calibri"/>
          <w:b/>
          <w:bCs/>
        </w:rPr>
        <w:t xml:space="preserve">causa dano</w:t>
      </w:r>
      <w:r>
        <w:rPr>
          <w:rFonts w:ascii="Calibri" w:cs="Calibri" w:eastAsia="Calibri" w:hAnsi="Calibri"/>
        </w:rPr>
        <w:t xml:space="preserve"> com um ataque, há </w:t>
      </w:r>
      <w:r>
        <w:rPr>
          <w:rFonts w:ascii="Calibri" w:cs="Calibri" w:eastAsia="Calibri" w:hAnsi="Calibri"/>
          <w:b/>
          <w:bCs/>
        </w:rPr>
        <w:t xml:space="preserve">50% de chance</w:t>
      </w:r>
      <w:r>
        <w:rPr>
          <w:rFonts w:ascii="Calibri" w:cs="Calibri" w:eastAsia="Calibri" w:hAnsi="Calibri"/>
        </w:rPr>
        <w:t xml:space="preserve"> de aplicar o estado ao alvo. O estado depende da palavra-chave da habilidade.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400"/>
        <w:gridCol w:w="5538"/>
      </w:tblGrid>
      <w:tr>
        <w:trPr>
          <w:cantSplit/>
          <w:tblHeader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Palavras-chave</w:t>
            </w:r>
          </w:p>
        </w:tc>
        <w:tc>
          <w:tcPr>
            <w:tcW w:type="dxa" w:w="5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Veneno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Poison</w:t>
            </w:r>
          </w:p>
        </w:tc>
        <w:tc>
          <w:tcPr>
            <w:tcW w:type="dxa" w:w="5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 início de cada rodada, o herói sofre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 de dano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durante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 rodadas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Sono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Sleep</w:t>
            </w:r>
          </w:p>
        </w:tc>
        <w:tc>
          <w:tcPr>
            <w:tcW w:type="dxa" w:w="5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herói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perde o próximo turno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Dura 1 rodada.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Congelado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Freeze, Muddle</w:t>
            </w:r>
          </w:p>
        </w:tc>
        <w:tc>
          <w:tcPr>
            <w:tcW w:type="dxa" w:w="5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 herói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não pode usar a ação Mover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Dura 1 ou 2 rodadas, conforme o nível da habilidade (Freeze 1, Freeze 2…).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</w:rPr>
        <w:t xml:space="preserve">Estados não se acumulam: um herói já sob o efeito completo de um estado não o recebe de novo. A ficha e as fichas do tabuleiro mostram o estado com um selo (VEN, SONO, GELO).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Importante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Hoje só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Sleep, Freeze/Muddle e Poison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geram efeitos. Outras habilidades listadas na tabela de monstros (Bolt, Blaze, Laser, Breath, Aura, Desoul, Heal e outras) ainda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não têm efeito próprio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A cura de monstros vem das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cartas de Curar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seus baralhos.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12. Os monstros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Os monstros são controlados pelo jogo. Cada tipo de monstro tem estatísticas (PV, AT, DF, MV, AG, alcance) e um baralho de </w:t>
      </w:r>
      <w:r>
        <w:rPr>
          <w:rFonts w:ascii="Calibri" w:cs="Calibri" w:eastAsia="Calibri" w:hAnsi="Calibri"/>
          <w:b/>
          <w:bCs/>
        </w:rPr>
        <w:t xml:space="preserve">8 cartas de ação</w:t>
      </w:r>
      <w:r>
        <w:rPr>
          <w:rFonts w:ascii="Calibri" w:cs="Calibri" w:eastAsia="Calibri" w:hAnsi="Calibri"/>
        </w:rPr>
        <w:t xml:space="preserve">, uma delas marcada como </w:t>
      </w:r>
      <w:r>
        <w:rPr>
          <w:rFonts w:ascii="Calibri" w:cs="Calibri" w:eastAsia="Calibri" w:hAnsi="Calibri"/>
          <w:b/>
          <w:bCs/>
        </w:rPr>
        <w:t xml:space="preserve">carta de embaralhamento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Estatísticas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PV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Pontos de vida. Monstros com mais de 30 PV na planilha original têm o excedente reduzido a 35%.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Ataque. Somado ao valor da carta nas ações de Atacar.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Defesa. Subtraída do dano recebido (exceto de Magia).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MV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Movimento. Somado ao valor da carta nas ações de Mover.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MV 0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= imóvel.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AG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Agilidade. Define a posição do grupo na ordem de turnos.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Alcance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Distância máxima de ataque, em casas (1 = só adjacente; a diagonal conta como 2).</w:t>
            </w:r>
          </w:p>
        </w:tc>
      </w:tr>
    </w:tbl>
    <w:p>
      <w:pPr>
        <w:pStyle w:val="Heading2"/>
        <w:keepNext/>
      </w:pPr>
      <w:r>
        <w:rPr>
          <w:rFonts w:ascii="Georgia" w:cs="Georgia" w:eastAsia="Georgia" w:hAnsi="Georgia"/>
        </w:rPr>
        <w:t xml:space="preserve">Como os grupos agem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Todos os monstros do </w:t>
      </w:r>
      <w:r>
        <w:rPr>
          <w:rFonts w:ascii="Calibri" w:cs="Calibri" w:eastAsia="Calibri" w:hAnsi="Calibri"/>
          <w:b/>
          <w:bCs/>
        </w:rPr>
        <w:t xml:space="preserve">mesmo tipo</w:t>
      </w:r>
      <w:r>
        <w:rPr>
          <w:rFonts w:ascii="Calibri" w:cs="Calibri" w:eastAsia="Calibri" w:hAnsi="Calibri"/>
        </w:rPr>
        <w:t xml:space="preserve"> formam um </w:t>
      </w:r>
      <w:r>
        <w:rPr>
          <w:rFonts w:ascii="Calibri" w:cs="Calibri" w:eastAsia="Calibri" w:hAnsi="Calibri"/>
          <w:b/>
          <w:bCs/>
        </w:rPr>
        <w:t xml:space="preserve">grupo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executam a mesma carta</w:t>
      </w:r>
      <w:r>
        <w:rPr>
          <w:rFonts w:ascii="Calibri" w:cs="Calibri" w:eastAsia="Calibri" w:hAnsi="Calibri"/>
        </w:rPr>
        <w:t xml:space="preserve">, revelada no início da rodada.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Cada carta tem </w:t>
      </w:r>
      <w:r>
        <w:rPr>
          <w:rFonts w:ascii="Calibri" w:cs="Calibri" w:eastAsia="Calibri" w:hAnsi="Calibri"/>
          <w:b/>
          <w:bCs/>
        </w:rPr>
        <w:t xml:space="preserve">duas ações</w:t>
      </w:r>
      <w:r>
        <w:rPr>
          <w:rFonts w:ascii="Calibri" w:cs="Calibri" w:eastAsia="Calibri" w:hAnsi="Calibri"/>
        </w:rPr>
        <w:t xml:space="preserve"> (topo e base). </w:t>
      </w:r>
      <w:r>
        <w:rPr>
          <w:rFonts w:ascii="Calibri" w:cs="Calibri" w:eastAsia="Calibri" w:hAnsi="Calibri"/>
          <w:b/>
          <w:bCs/>
        </w:rPr>
        <w:t xml:space="preserve">Cada monstro do grupo executa as duas ações, na ordem, antes do próximo monstro agir.</w:t>
      </w:r>
      <w:r>
        <w:rPr>
          <w:rFonts w:ascii="Calibri" w:cs="Calibri" w:eastAsia="Calibri" w:hAnsi="Calibri"/>
        </w:rPr>
        <w:t xml:space="preserve"> O monstro mais perto dos heróis age primeiro.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Mover</w:t>
      </w:r>
      <w:r>
        <w:rPr>
          <w:rFonts w:ascii="Calibri" w:cs="Calibri" w:eastAsia="Calibri" w:hAnsi="Calibri"/>
        </w:rPr>
        <w:t xml:space="preserve">, o monstro anda (valor da carta + MV) em direção ao herói mais próximo, tentando ficar ao alcance de ataque. </w:t>
      </w:r>
      <w:r>
        <w:rPr>
          <w:rFonts w:ascii="Calibri" w:cs="Calibri" w:eastAsia="Calibri" w:hAnsi="Calibri"/>
          <w:b/>
          <w:bCs/>
        </w:rPr>
        <w:t xml:space="preserve">Se já houver um herói ao alcance, o monstro ignora o movimento.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Atacar</w:t>
      </w:r>
      <w:r>
        <w:rPr>
          <w:rFonts w:ascii="Calibri" w:cs="Calibri" w:eastAsia="Calibri" w:hAnsi="Calibri"/>
        </w:rPr>
        <w:t xml:space="preserve">, o monstro ataca o herói mais próximo ao alcance (em empate, o de menor PV). O ataque base é AT + valor da carta. Você clica no baralho de modificadores do grupo para revelar.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Em </w:t>
      </w:r>
      <w:r>
        <w:rPr>
          <w:rFonts w:ascii="Calibri" w:cs="Calibri" w:eastAsia="Calibri" w:hAnsi="Calibri"/>
          <w:b/>
          <w:bCs/>
        </w:rPr>
        <w:t xml:space="preserve">Curar</w:t>
      </w:r>
      <w:r>
        <w:rPr>
          <w:rFonts w:ascii="Calibri" w:cs="Calibri" w:eastAsia="Calibri" w:hAnsi="Calibri"/>
        </w:rPr>
        <w:t xml:space="preserve">, o monstro cura o aliado mais ferido a até 2 casas.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Uma carta como “Mover 2 / Atacar 3” faz o monstro andar e atacar no mesmo turno, se chegar ao alcance. Se não alcançar ninguém, ele só se aproxima, e o log mostra que ele não tem herói ao alcance.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O baralho de ações do monstro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grupo revela a carta do topo do seu baralho no início da rodada. Se a carta revelada é a </w:t>
      </w:r>
      <w:r>
        <w:rPr>
          <w:rFonts w:ascii="Calibri" w:cs="Calibri" w:eastAsia="Calibri" w:hAnsi="Calibri"/>
          <w:b/>
          <w:bCs/>
        </w:rPr>
        <w:t xml:space="preserve">carta de embaralhamento</w:t>
      </w:r>
      <w:r>
        <w:rPr>
          <w:rFonts w:ascii="Calibri" w:cs="Calibri" w:eastAsia="Calibri" w:hAnsi="Calibri"/>
        </w:rPr>
        <w:t xml:space="preserve">, o baralho (com o descarte) é reembaralhado no fim da rodada.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Cenário 1: regra especial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No cenário 1, 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Rune Knight nunca se move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mesmo que a carta diga Mover. Ele só ataca quem estiver ao seu alcance. Os monstros do cenário 1 também têm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posições iniciais fixas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Rune Knight G16, Goblins A12, L12, H8, I8, E9 e Dark Dwarfs E16, E13.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A lista completa de monstros está no </w:t>
      </w:r>
      <w:r>
        <w:rPr>
          <w:rFonts w:ascii="Calibri" w:cs="Calibri" w:eastAsia="Calibri" w:hAnsi="Calibri"/>
          <w:b/>
          <w:bCs/>
        </w:rPr>
        <w:t xml:space="preserve">Apêndice B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13. Os heróis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Há </w:t>
      </w:r>
      <w:r>
        <w:rPr>
          <w:rFonts w:ascii="Calibri" w:cs="Calibri" w:eastAsia="Calibri" w:hAnsi="Calibri"/>
          <w:b/>
          <w:bCs/>
        </w:rPr>
        <w:t xml:space="preserve">30 heróis</w:t>
      </w:r>
      <w:r>
        <w:rPr>
          <w:rFonts w:ascii="Calibri" w:cs="Calibri" w:eastAsia="Calibri" w:hAnsi="Calibri"/>
        </w:rPr>
        <w:t xml:space="preserve"> disponíveis. Cada um tem raça, classe, atributos base e uma descrição. A </w:t>
      </w:r>
      <w:r>
        <w:rPr>
          <w:rFonts w:ascii="Calibri" w:cs="Calibri" w:eastAsia="Calibri" w:hAnsi="Calibri"/>
          <w:b/>
          <w:bCs/>
        </w:rPr>
        <w:t xml:space="preserve">classe base</w:t>
      </w:r>
      <w:r>
        <w:rPr>
          <w:rFonts w:ascii="Calibri" w:cs="Calibri" w:eastAsia="Calibri" w:hAnsi="Calibri"/>
        </w:rPr>
        <w:t xml:space="preserve"> define seu baralho de ação e as armas que ele pode usar.</w:t>
      </w:r>
    </w:p>
    <w:tbl>
      <w:tblPr>
        <w:tblW w:type="dxa" w:w="761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50"/>
        <w:gridCol w:w="1800"/>
        <w:gridCol w:w="560"/>
        <w:gridCol w:w="700"/>
        <w:gridCol w:w="560"/>
        <w:gridCol w:w="560"/>
        <w:gridCol w:w="560"/>
        <w:gridCol w:w="620"/>
      </w:tblGrid>
      <w:tr>
        <w:trPr>
          <w:cantSplit/>
          <w:tblHeader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Herói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Raça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Classe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PV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MOV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ATQ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DF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AG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Voa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Max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Humano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Espadachim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Tao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Elfa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Lowe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Hobbit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Sacerdote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Luke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Anão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Guerreiro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Ken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Centauro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Hans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Elfo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Arqueiro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Gort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Anão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Guerreiro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Khris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Kyantol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Sacerdotisa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Mae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Centauro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Anri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Humana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Gong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Humano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Monge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Amon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Aviário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Aviário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Arthur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Centauro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Diane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Elfa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Arqueira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Balbaroy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Aviário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Aviário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Zylo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Wolfling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Lobisomen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Pelle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Centauro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Vankar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Centauro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Earnest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Cenaturo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Kokichi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Humano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 Alado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Alef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Foxling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Domingo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Criatura mágica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Criatura Mágica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Torasu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Hobbit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Sacerdote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Guntz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Armadillo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 a Vapor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Musashi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Humano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Samurai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Hanzou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Humano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Ninja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Lyle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Centauro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Cavaleiro de Assalto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Bleu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Dragão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Dragão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Adam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Robô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Robô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Jogurt</w:t>
            </w:r>
          </w:p>
        </w:tc>
        <w:tc>
          <w:tcPr>
            <w:tcW w:type="dxa" w:w="12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Yogurt</w:t>
            </w:r>
          </w:p>
        </w:tc>
        <w:tc>
          <w:tcPr>
            <w:tcW w:type="dxa" w:w="1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Mascote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56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2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Atributos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Atributo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PV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Pontos de vida. A 0, o herói cai.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Movimento base, somado ao valor de toda carta de Mover.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ATQ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Ataque base, somado ao valor da carta e ao ATQ da arma em ações de Atacar.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Não conta para Magia.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Defesa, subtraída do dano de ataques físicos.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AG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Agilidade, define a ordem de turnos.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Voa</w:t>
            </w:r>
          </w:p>
        </w:tc>
        <w:tc>
          <w:tcPr>
            <w:tcW w:type="dxa" w:w="79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Heróis que voam atravessam paredes e buracos ao se mover, mas não podem parar neles.</w:t>
            </w:r>
          </w:p>
        </w:tc>
      </w:tr>
    </w:tbl>
    <w:p>
      <w:pPr>
        <w:pStyle w:val="Heading2"/>
        <w:keepNext/>
      </w:pPr>
      <w:r>
        <w:rPr>
          <w:rFonts w:ascii="Georgia" w:cs="Georgia" w:eastAsia="Georgia" w:hAnsi="Georgia"/>
        </w:rPr>
        <w:t xml:space="preserve">Descrições dos heróis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Max</w:t>
      </w:r>
      <w:r>
        <w:rPr>
          <w:rFonts w:ascii="Calibri" w:cs="Calibri" w:eastAsia="Calibri" w:hAnsi="Calibri"/>
        </w:rPr>
        <w:t xml:space="preserve"> (Humano, Espadachim): Líder do grupo. Equilibrado em vários aspectos.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Tao</w:t>
      </w:r>
      <w:r>
        <w:rPr>
          <w:rFonts w:ascii="Calibri" w:cs="Calibri" w:eastAsia="Calibri" w:hAnsi="Calibri"/>
        </w:rPr>
        <w:t xml:space="preserve"> (Elfa, Maga): Maga frágil, especialista em magias de fogo.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Lowe</w:t>
      </w:r>
      <w:r>
        <w:rPr>
          <w:rFonts w:ascii="Calibri" w:cs="Calibri" w:eastAsia="Calibri" w:hAnsi="Calibri"/>
        </w:rPr>
        <w:t xml:space="preserve"> (Hobbit, Sacerdote): Cura aliados a até 2 casas.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Luke</w:t>
      </w:r>
      <w:r>
        <w:rPr>
          <w:rFonts w:ascii="Calibri" w:cs="Calibri" w:eastAsia="Calibri" w:hAnsi="Calibri"/>
        </w:rPr>
        <w:t xml:space="preserve"> (Anão, Guerreiro): Muralha do grupo. Muita vida e defesa.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Ken</w:t>
      </w:r>
      <w:r>
        <w:rPr>
          <w:rFonts w:ascii="Calibri" w:cs="Calibri" w:eastAsia="Calibri" w:hAnsi="Calibri"/>
        </w:rPr>
        <w:t xml:space="preserve"> (Centauro, Cavaleiro): O mais veloz. Flanqueia alvos frágeis.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Hans</w:t>
      </w:r>
      <w:r>
        <w:rPr>
          <w:rFonts w:ascii="Calibri" w:cs="Calibri" w:eastAsia="Calibri" w:hAnsi="Calibri"/>
        </w:rPr>
        <w:t xml:space="preserve"> (Elfo, Arqueiro): Arqueiro para ataques em até 3 casas.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Gort</w:t>
      </w:r>
      <w:r>
        <w:rPr>
          <w:rFonts w:ascii="Calibri" w:cs="Calibri" w:eastAsia="Calibri" w:hAnsi="Calibri"/>
        </w:rPr>
        <w:t xml:space="preserve"> (Anão, Guerreiro): Anão de machado. Mais dano que Luke, menos vida.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Khris</w:t>
      </w:r>
      <w:r>
        <w:rPr>
          <w:rFonts w:ascii="Calibri" w:cs="Calibri" w:eastAsia="Calibri" w:hAnsi="Calibri"/>
        </w:rPr>
        <w:t xml:space="preserve"> (Kyantol, Sacerdotisa): Cura forte, quase não ataca.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Mae</w:t>
      </w:r>
      <w:r>
        <w:rPr>
          <w:rFonts w:ascii="Calibri" w:cs="Calibri" w:eastAsia="Calibri" w:hAnsi="Calibri"/>
        </w:rPr>
        <w:t xml:space="preserve"> (Centauro, Cavaleira): Lança veloz. Dano alto, pouca vida.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Anri</w:t>
      </w:r>
      <w:r>
        <w:rPr>
          <w:rFonts w:ascii="Calibri" w:cs="Calibri" w:eastAsia="Calibri" w:hAnsi="Calibri"/>
        </w:rPr>
        <w:t xml:space="preserve"> (Humana, Maga): Magia de gelo. Mais móvel que Tao, menos dano.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Gong</w:t>
      </w:r>
      <w:r>
        <w:rPr>
          <w:rFonts w:ascii="Calibri" w:cs="Calibri" w:eastAsia="Calibri" w:hAnsi="Calibri"/>
        </w:rPr>
        <w:t xml:space="preserve"> (Humano, Monge): Lutador que também cura um pouco.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Amon</w:t>
      </w:r>
      <w:r>
        <w:rPr>
          <w:rFonts w:ascii="Calibri" w:cs="Calibri" w:eastAsia="Calibri" w:hAnsi="Calibri"/>
        </w:rPr>
        <w:t xml:space="preserve"> (Aviário, Aviário): Voadora ágil.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Arthur</w:t>
      </w:r>
      <w:r>
        <w:rPr>
          <w:rFonts w:ascii="Calibri" w:cs="Calibri" w:eastAsia="Calibri" w:hAnsi="Calibri"/>
        </w:rPr>
        <w:t xml:space="preserve"> (Centauro, Cavaleiro): Cavaleiro que aprende magia de cura.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Diane</w:t>
      </w:r>
      <w:r>
        <w:rPr>
          <w:rFonts w:ascii="Calibri" w:cs="Calibri" w:eastAsia="Calibri" w:hAnsi="Calibri"/>
        </w:rPr>
        <w:t xml:space="preserve"> (Elfa, Arqueira): Flechas a 3 casas, ainda mais frágil que Hans.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Balbaroy</w:t>
      </w:r>
      <w:r>
        <w:rPr>
          <w:rFonts w:ascii="Calibri" w:cs="Calibri" w:eastAsia="Calibri" w:hAnsi="Calibri"/>
        </w:rPr>
        <w:t xml:space="preserve"> (Aviário, Aviário): Voador com alto dano.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Zylo</w:t>
      </w:r>
      <w:r>
        <w:rPr>
          <w:rFonts w:ascii="Calibri" w:cs="Calibri" w:eastAsia="Calibri" w:hAnsi="Calibri"/>
        </w:rPr>
        <w:t xml:space="preserve"> (Wolfling, Lobisomen): Lobisomem rápido e resistente.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Pelle</w:t>
      </w:r>
      <w:r>
        <w:rPr>
          <w:rFonts w:ascii="Calibri" w:cs="Calibri" w:eastAsia="Calibri" w:hAnsi="Calibri"/>
        </w:rPr>
        <w:t xml:space="preserve"> (Centauro, Cavaleiro): Cavaleiro equilibrado.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Vankar</w:t>
      </w:r>
      <w:r>
        <w:rPr>
          <w:rFonts w:ascii="Calibri" w:cs="Calibri" w:eastAsia="Calibri" w:hAnsi="Calibri"/>
        </w:rPr>
        <w:t xml:space="preserve"> (Centauro, Cavaleiro): Cavaleiro encouraçado.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Earnest</w:t>
      </w:r>
      <w:r>
        <w:rPr>
          <w:rFonts w:ascii="Calibri" w:cs="Calibri" w:eastAsia="Calibri" w:hAnsi="Calibri"/>
        </w:rPr>
        <w:t xml:space="preserve"> (Cenaturo, Cavaleiro): Cavaleiro de ataque pesado.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Kokichi</w:t>
      </w:r>
      <w:r>
        <w:rPr>
          <w:rFonts w:ascii="Calibri" w:cs="Calibri" w:eastAsia="Calibri" w:hAnsi="Calibri"/>
        </w:rPr>
        <w:t xml:space="preserve"> (Humano, Cavaleiro Alado): Mover 5 e voa. Muito móvel e frágil.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Alef</w:t>
      </w:r>
      <w:r>
        <w:rPr>
          <w:rFonts w:ascii="Calibri" w:cs="Calibri" w:eastAsia="Calibri" w:hAnsi="Calibri"/>
        </w:rPr>
        <w:t xml:space="preserve"> (Foxling, Mago): Magia de raio. Mais ágil que Tao.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Domingo</w:t>
      </w:r>
      <w:r>
        <w:rPr>
          <w:rFonts w:ascii="Calibri" w:cs="Calibri" w:eastAsia="Calibri" w:hAnsi="Calibri"/>
        </w:rPr>
        <w:t xml:space="preserve"> (Criatura mágica, Criatura Mágica): Mago flutuante. Voa e ataca a 2 casas.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Torasu</w:t>
      </w:r>
      <w:r>
        <w:rPr>
          <w:rFonts w:ascii="Calibri" w:cs="Calibri" w:eastAsia="Calibri" w:hAnsi="Calibri"/>
        </w:rPr>
        <w:t xml:space="preserve"> (Hobbit, Sacerdote): Curandeiro mais forte do grupo.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Guntz</w:t>
      </w:r>
      <w:r>
        <w:rPr>
          <w:rFonts w:ascii="Calibri" w:cs="Calibri" w:eastAsia="Calibri" w:hAnsi="Calibri"/>
        </w:rPr>
        <w:t xml:space="preserve"> (Armadillo, Cavaleiro a Vapor): Completamente blindado. Lento, forte e quase intocável.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Musashi</w:t>
      </w:r>
      <w:r>
        <w:rPr>
          <w:rFonts w:ascii="Calibri" w:cs="Calibri" w:eastAsia="Calibri" w:hAnsi="Calibri"/>
        </w:rPr>
        <w:t xml:space="preserve"> (Humano, Samurai): Espadachim de dano alto.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Hanzou</w:t>
      </w:r>
      <w:r>
        <w:rPr>
          <w:rFonts w:ascii="Calibri" w:cs="Calibri" w:eastAsia="Calibri" w:hAnsi="Calibri"/>
        </w:rPr>
        <w:t xml:space="preserve"> (Humano, Ninja): Mover 5. Rápido e frágil.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Lyle</w:t>
      </w:r>
      <w:r>
        <w:rPr>
          <w:rFonts w:ascii="Calibri" w:cs="Calibri" w:eastAsia="Calibri" w:hAnsi="Calibri"/>
        </w:rPr>
        <w:t xml:space="preserve"> (Centauro, Cavaleiro de Assalto): Lento, porém com canhão pesado de alta distância.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Bleu</w:t>
      </w:r>
      <w:r>
        <w:rPr>
          <w:rFonts w:ascii="Calibri" w:cs="Calibri" w:eastAsia="Calibri" w:hAnsi="Calibri"/>
        </w:rPr>
        <w:t xml:space="preserve"> (Dragão, Dragão): Dragão filhote e voador, futuro dragão poderoso.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Adam</w:t>
      </w:r>
      <w:r>
        <w:rPr>
          <w:rFonts w:ascii="Calibri" w:cs="Calibri" w:eastAsia="Calibri" w:hAnsi="Calibri"/>
        </w:rPr>
        <w:t xml:space="preserve"> (Robô, Robô): Tanque com armadura pesada de aço. Extrememante lento e resistente.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</w:rPr>
        <w:t xml:space="preserve">Jogurt</w:t>
      </w:r>
      <w:r>
        <w:rPr>
          <w:rFonts w:ascii="Calibri" w:cs="Calibri" w:eastAsia="Calibri" w:hAnsi="Calibri"/>
        </w:rPr>
        <w:t xml:space="preserve"> (Yogurt, Mascote): Personagem de piada. O GOAT.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14. Classes e baralhos de ação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Todo herói joga com um baralho de </w:t>
      </w:r>
      <w:r>
        <w:rPr>
          <w:rFonts w:ascii="Calibri" w:cs="Calibri" w:eastAsia="Calibri" w:hAnsi="Calibri"/>
          <w:b/>
          <w:bCs/>
        </w:rPr>
        <w:t xml:space="preserve">8 cartas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b/>
          <w:bCs/>
        </w:rPr>
        <w:t xml:space="preserve">7 cartas da sua classe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1 carta de assinatura</w:t>
      </w:r>
      <w:r>
        <w:rPr>
          <w:rFonts w:ascii="Calibri" w:cs="Calibri" w:eastAsia="Calibri" w:hAnsi="Calibri"/>
        </w:rPr>
        <w:t xml:space="preserve">. Heróis da mesma classe base compartilham as mesmas 7 cartas, mas cada um tem uma assinatura exclusiva, que lhe dá identidade.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Mesma classe, mesmo baralho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Por exemplo, Luke e Gort compartilham o baralho de Guerreiro; Tao, Anri e Alef compartilham o de Mago; e os seis Cavaleiros (Ken, Mae, Arthur, Pelle, Vankar e Earnest) compartilham o de Cavaleiro. Os atributos base de heróis da mesma classe também são parecidos, com pequenas diferenças (Gort é um pouco mais ofensivo; Luke, um pouco mais defensivo).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Resumo por classe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500"/>
        <w:gridCol w:w="800"/>
        <w:gridCol w:w="800"/>
        <w:gridCol w:w="800"/>
        <w:gridCol w:w="800"/>
        <w:gridCol w:w="2638"/>
      </w:tblGrid>
      <w:tr>
        <w:trPr>
          <w:cantSplit/>
          <w:tblHeader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Heróis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Atacar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Mover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Curar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Magia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Estilo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Espadachim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Equilibrado em tudo. Boa mistura de ataque e movimento.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Guerreiro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Luke, Gort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Muito resistente e forte nos ataques, mas lento. Usa machados e espadas curtas.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Samurai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Musashi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 melhor ataque corpo a corpo. Cartas de ataque altas e pouco movimento.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Ninja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Hanzou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 mais ágil do jogo: muito movimento e ataques rápidos, mas frágil.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Cavaleiro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Ken, Mae, Arthur, Pelle, Vankar, Earnest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Centauros montados com lança. Bom movimento e ataques de carga.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Cavaleiro Alado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Kokichi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Cavaleiro que voa. Altíssima mobilidade e ataques aéreos.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Cavaleiro a Vapor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Guntz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Blindagem pesada: lento, forte e quase intocável.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Cavaleiro de Assalto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Lyle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Canhão de alta distância. Ataques fortes, pouco movimento.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Arqueiro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Hans, Diane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Ataca à distância com arcos. Boa mobilidade para manter distância.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Mago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Tao, Anri, Alef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Cartas de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Magia</w:t>
            </w: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: dano que ignora a defesa. Quase não ataca.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Sacerdote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Lowe, Khris, Torasu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Curandeiro. Cartas de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Curar</w:t>
            </w: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 fortes e algum ataque de cajado.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Monge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Gong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Lutador sem arma que também cura um pouco.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Aviário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Amon, Balbaroy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Homens-pássaro que voam. Muito movimento e ataques rasantes.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Lobisomen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Zylo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Rápido e feroz, com ataques de garra.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Dragão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Bleu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Voa e sopra fogo (Magia). Mistura de mobilidade e dano mágico.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Robô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Adam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Tanque de aço. Lento e forte, com muito PV e DF.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Mascote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Jogurt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Personagem de piada. Cartas fracas, mas imprevisível.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Criatura Mágica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Domingo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6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Flutuante, voa e lança magias. Pouco ataque físico.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As colunas Atacar, Mover, Curar e Magia somam os valores das 7 cartas da classe (topo + base). Servem para comparar o perfil das classes.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Cartas de cada classe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tabela abaixo lista as 7 cartas da classe: nome, ação do topo e ação da base. Os efeitos aparecem entre parênteses (veja o capítulo 8). Cartas </w:t>
      </w:r>
      <w:r>
        <w:rPr>
          <w:rFonts w:ascii="Calibri" w:cs="Calibri" w:eastAsia="Calibri" w:hAnsi="Calibri"/>
          <w:b/>
          <w:bCs/>
        </w:rPr>
        <w:t xml:space="preserve">Queimar</w:t>
      </w:r>
      <w:r>
        <w:rPr>
          <w:rFonts w:ascii="Calibri" w:cs="Calibri" w:eastAsia="Calibri" w:hAnsi="Calibri"/>
        </w:rPr>
        <w:t xml:space="preserve"> estão marcadas.</w:t>
      </w: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Espadachim – Max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Golpe Firme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Avanço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Corte Rápido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Guarda Aberta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Estocada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Reposicionar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Investida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Guerreiro – Luke, Gort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Machadada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Muralha de Escudos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Pancada Giratória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Investida de Escudo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Golpe Brutal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Postura de Retaliação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1, Retaliar 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Avançar e Bater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Samurai – Musashi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Iaijutsu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Passo Silencioso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Corte Cruzado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Postura Alta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(Retaliar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Lâmina Veloz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Contra-Golpe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2)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Fio da Navalha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(Ferir)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Ninja – Hanzou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Golpe Sombrio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Salto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Kunai Envenenada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(Ferir)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Sombra Veloz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Corte Duplo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Passo das Sombras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Estocada Letal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2)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Cavaleiro – Ken, Mae, Arthur, Pelle, Vankar, Earnest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Carga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Lança Firme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Carga Total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Estocada Montada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Reposicionar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Investida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Guarda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2)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Cavaleiro Alado – Kokichi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Mergulho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Voo Rasante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Ataque Aéreo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Voo Supremo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Lança do Céu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Giro no 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Pouso Certeiro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(Escudo 1)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Cavaleiro a Vapor – Guntz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Pancada de Aço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Vapor Quente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(Ferir)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Avanço Blindado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Pistão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Marcha Lenta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(Escudo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Esmagar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Escudo de Vapor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3)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Cavaleiro de Assalto – Lyle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Tiro Pesado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Reposicionar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Barragem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Mira Firme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Recarga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(Escudo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Disparo Longo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Bombardeio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Arqueiro – Hans, Diane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Flechada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Recuar e Atirar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Tiro Certeiro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Chuva de Flechas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Posicionar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Disparo Veloz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Flecha Envenenada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(Ferir)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Mago – Tao, Anri, Alef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Bola de Fogo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Passo Arcano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Raio Frio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2 (Congelar)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Barreira Arcana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Explosão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4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Fluxo de Mana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Golpe de Cajado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Sacerdote – Lowe, Khris, Torasu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Prece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Apoio em Combate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2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Bênção Coletiva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3 (Cura em 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Luz Restauradora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2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Passo Sagrado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Cajado Sagrado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 Maior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4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Monge – Gong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Soco Ágil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Palma Aberta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Respiração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Passo Leve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Combo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Chute Giratório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Meditação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(Drenar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2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Aviário – Amon, Balbaroy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Rasante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Bicada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Revoada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Garras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Mergulho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Asas Abertas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Pouso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Lobisomen – Zylo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Mordida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(Drenar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Salto Selvagem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Garras Duplas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(Ferir)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Uivo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(Atordoar)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Investida Feroz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Caçada Selvagem  🔥 Queimar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Dilacerar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(Ferir)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Dragão – Bleu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Sopro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Voo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Garra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Rabada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Mergulho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Rugido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(Atordoar)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Baforada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2 (Ferir)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Robô – Adam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Soco de Aço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Marcha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(Escudo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Canhão de Braço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(Perfurar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Blindagem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Esmagar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Avanço Pesado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Pulso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Mascote – Jogurt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Tropeção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(Empurrar 1)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Fuga Cômica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Cutucada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Pulinho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Sorte Grande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Dança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2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Susto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 (Atordoar)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Criatura Mágica – Domingo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2850"/>
        <w:gridCol w:w="2888"/>
      </w:tblGrid>
      <w:tr>
        <w:trPr>
          <w:cantSplit/>
          <w:tblHeader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Nº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Faísca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2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Flutuar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Pulso Mágico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3 (Área)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Névoa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(Escudo 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Raio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2 (Congelar)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1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Deslize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1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 (Salto)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Carga Mística</w:t>
            </w:r>
          </w:p>
        </w:tc>
        <w:tc>
          <w:tcPr>
            <w:tcW w:type="dxa" w:w="28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3</w:t>
            </w:r>
          </w:p>
        </w:tc>
        <w:tc>
          <w:tcPr>
            <w:tcW w:type="dxa" w:w="28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Mover 1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Cartas de assinatura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herói possui </w:t>
      </w:r>
      <w:r>
        <w:rPr>
          <w:rFonts w:ascii="Calibri" w:cs="Calibri" w:eastAsia="Calibri" w:hAnsi="Calibri"/>
          <w:b/>
          <w:bCs/>
        </w:rPr>
        <w:t xml:space="preserve">uma carta exclusiva</w:t>
      </w:r>
      <w:r>
        <w:rPr>
          <w:rFonts w:ascii="Calibri" w:cs="Calibri" w:eastAsia="Calibri" w:hAnsi="Calibri"/>
        </w:rPr>
        <w:t xml:space="preserve">, com nome diferente das cartas padrão e uma cor própria na mão. Ela é a oitava carta do baralho.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2700"/>
        <w:gridCol w:w="3038"/>
      </w:tblGrid>
      <w:tr>
        <w:trPr>
          <w:cantSplit/>
          <w:tblHeader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Herói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Carta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Topo / Base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Max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Lâmina do Líder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(Perfurar 1) / Mover 1 (Escudo 1)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Tao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Blaze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5 (Área) / Mover 1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Lowe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Mãos Curadoras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3 (Escudo 1)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Luke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Muralha Viva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/ Atacar 1 (Escudo 2)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Ken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Galope Veloz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/ Mover 2 (Salto)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Hans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Tiro Perfurante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(Perfurar 2) / Mover 0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Gort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Machado Furioso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(Área) / Mover 0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Khris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Luz de Kyantol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4 (Cura em área) / Mover 1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Mae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Estocada Veloz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(Perfurar 1)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Anri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Freeze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4 (Congelar)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Gong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Punho Curador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(Drenar 2) / Curar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Amon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Voo Ágil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(Perfurar 1)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Arthur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Lança Sagrada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/ Curar 2 (Escudo 1)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Diane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Flecha Gélida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(Congelar)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Balbaroy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Garra do Céu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/ Mover 1 (Empurrar 1)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Zylo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Uivo Selvagem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(Atordoar)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Pelle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Carga Equilibrada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/ Mover 1 (Escudo 1)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Vankar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Escudo Encouraçado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/ Mover 0 (Escudo 3, Retaliar 1)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Earnest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Golpe Esmagador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(Empurrar 1) / Atacar 1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Kokichi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Voo Relâmpago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2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Alef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Bolt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5 (Empurrar 1) / Mover 0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Domingo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Rajada Mística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4 (Congelar) / Mover 1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Torasu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Milagre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Curar 5 (Cura em área) / Mover 0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Guntz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Fortaleza a Vapor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/ Mover 0 (Escudo 3)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Musashi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Corte da Lua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(Área) / Mover 1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Hanzou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Lâmina Sombria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3 (Ferir)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Lyle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Canhão Pesado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5 (Área) / Mover 0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Bleu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Sopro do Dragão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Magia 4 (Área) / Mover 1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Adam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Soco Atômico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5 (Empurrar 2) / Mover 0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Queimar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Jogurt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★ Sorte do Iogurte</w:t>
            </w:r>
          </w:p>
        </w:tc>
        <w:tc>
          <w:tcPr>
            <w:tcW w:type="dxa" w:w="2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Atacar 4 / Mover 2</w:t>
            </w:r>
          </w:p>
        </w:tc>
        <w:tc>
          <w:tcPr>
            <w:tcW w:type="dxa" w:w="3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15. Armas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herói de uma classe que usa armas pode equipar </w:t>
      </w:r>
      <w:r>
        <w:rPr>
          <w:rFonts w:ascii="Calibri" w:cs="Calibri" w:eastAsia="Calibri" w:hAnsi="Calibri"/>
          <w:b/>
          <w:bCs/>
        </w:rPr>
        <w:t xml:space="preserve">uma arma</w:t>
      </w:r>
      <w:r>
        <w:rPr>
          <w:rFonts w:ascii="Calibri" w:cs="Calibri" w:eastAsia="Calibri" w:hAnsi="Calibri"/>
        </w:rPr>
        <w:t xml:space="preserve"> na tela de seleção. Armas somam seu </w:t>
      </w:r>
      <w:r>
        <w:rPr>
          <w:rFonts w:ascii="Calibri" w:cs="Calibri" w:eastAsia="Calibri" w:hAnsi="Calibri"/>
          <w:b/>
          <w:bCs/>
        </w:rPr>
        <w:t xml:space="preserve">ATQ</w:t>
      </w:r>
      <w:r>
        <w:rPr>
          <w:rFonts w:ascii="Calibri" w:cs="Calibri" w:eastAsia="Calibri" w:hAnsi="Calibri"/>
        </w:rPr>
        <w:t xml:space="preserve"> ao valor das cartas de </w:t>
      </w:r>
      <w:r>
        <w:rPr>
          <w:rFonts w:ascii="Calibri" w:cs="Calibri" w:eastAsia="Calibri" w:hAnsi="Calibri"/>
          <w:b/>
          <w:bCs/>
        </w:rPr>
        <w:t xml:space="preserve">Atacar</w:t>
      </w:r>
      <w:r>
        <w:rPr>
          <w:rFonts w:ascii="Calibri" w:cs="Calibri" w:eastAsia="Calibri" w:hAnsi="Calibri"/>
        </w:rPr>
        <w:t xml:space="preserve"> e definem o </w:t>
      </w:r>
      <w:r>
        <w:rPr>
          <w:rFonts w:ascii="Calibri" w:cs="Calibri" w:eastAsia="Calibri" w:hAnsi="Calibri"/>
          <w:b/>
          <w:bCs/>
        </w:rPr>
        <w:t xml:space="preserve">alcance</w:t>
      </w:r>
      <w:r>
        <w:rPr>
          <w:rFonts w:ascii="Calibri" w:cs="Calibri" w:eastAsia="Calibri" w:hAnsi="Calibri"/>
        </w:rPr>
        <w:t xml:space="preserve"> dos ataques. Elas </w:t>
      </w:r>
      <w:r>
        <w:rPr>
          <w:rFonts w:ascii="Calibri" w:cs="Calibri" w:eastAsia="Calibri" w:hAnsi="Calibri"/>
          <w:b/>
          <w:bCs/>
        </w:rPr>
        <w:t xml:space="preserve">não afetam a Magia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Alcance </w:t>
      </w:r>
      <w:r>
        <w:rPr>
          <w:rFonts w:ascii="Calibri" w:cs="Calibri" w:eastAsia="Calibri" w:hAnsi="Calibri"/>
          <w:b/>
          <w:bCs/>
        </w:rPr>
        <w:t xml:space="preserve">1</w:t>
      </w:r>
      <w:r>
        <w:rPr>
          <w:rFonts w:ascii="Calibri" w:cs="Calibri" w:eastAsia="Calibri" w:hAnsi="Calibri"/>
        </w:rPr>
        <w:t xml:space="preserve">: só casas vizinhas. Alcance </w:t>
      </w:r>
      <w:r>
        <w:rPr>
          <w:rFonts w:ascii="Calibri" w:cs="Calibri" w:eastAsia="Calibri" w:hAnsi="Calibri"/>
          <w:b/>
          <w:bCs/>
        </w:rPr>
        <w:t xml:space="preserve">2</w:t>
      </w:r>
      <w:r>
        <w:rPr>
          <w:rFonts w:ascii="Calibri" w:cs="Calibri" w:eastAsia="Calibri" w:hAnsi="Calibri"/>
        </w:rPr>
        <w:t xml:space="preserve">: até 2 casas. Alcance </w:t>
      </w:r>
      <w:r>
        <w:rPr>
          <w:rFonts w:ascii="Calibri" w:cs="Calibri" w:eastAsia="Calibri" w:hAnsi="Calibri"/>
          <w:b/>
          <w:bCs/>
        </w:rPr>
        <w:t xml:space="preserve">2-3</w:t>
      </w:r>
      <w:r>
        <w:rPr>
          <w:rFonts w:ascii="Calibri" w:cs="Calibri" w:eastAsia="Calibri" w:hAnsi="Calibri"/>
        </w:rPr>
        <w:t xml:space="preserve">: a 2 e 3 casas, </w:t>
      </w:r>
      <w:r>
        <w:rPr>
          <w:rFonts w:ascii="Calibri" w:cs="Calibri" w:eastAsia="Calibri" w:hAnsi="Calibri"/>
          <w:b/>
          <w:bCs/>
        </w:rPr>
        <w:t xml:space="preserve">não</w:t>
      </w:r>
      <w:r>
        <w:rPr>
          <w:rFonts w:ascii="Calibri" w:cs="Calibri" w:eastAsia="Calibri" w:hAnsi="Calibri"/>
        </w:rPr>
        <w:t xml:space="preserve"> a 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Cada arma só pode ser usada por certas </w:t>
      </w:r>
      <w:r>
        <w:rPr>
          <w:rFonts w:ascii="Calibri" w:cs="Calibri" w:eastAsia="Calibri" w:hAnsi="Calibri"/>
          <w:b/>
          <w:bCs/>
        </w:rPr>
        <w:t xml:space="preserve">classes</w:t>
      </w:r>
      <w:r>
        <w:rPr>
          <w:rFonts w:ascii="Calibri" w:cs="Calibri" w:eastAsia="Calibri" w:hAnsi="Calibri"/>
        </w:rPr>
        <w:t xml:space="preserve"> (e, em alguns casos, por um personagem específico). No Shining Force original isso também acontece.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</w:rPr>
        <w:t xml:space="preserve">As armas de classes de </w:t>
      </w:r>
      <w:r>
        <w:rPr>
          <w:rFonts w:ascii="Calibri" w:cs="Calibri" w:eastAsia="Calibri" w:hAnsi="Calibri"/>
          <w:b/>
          <w:bCs/>
        </w:rPr>
        <w:t xml:space="preserve">promoção</w:t>
      </w:r>
      <w:r>
        <w:rPr>
          <w:rFonts w:ascii="Calibri" w:cs="Calibri" w:eastAsia="Calibri" w:hAnsi="Calibri"/>
        </w:rPr>
        <w:t xml:space="preserve"> (Herói, Gladiador, Paladino e outras) ainda não têm classe definida, porque o sistema de promoção será definido depois.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800"/>
        <w:gridCol w:w="700"/>
        <w:gridCol w:w="4538"/>
      </w:tblGrid>
      <w:tr>
        <w:trPr>
          <w:cantSplit/>
          <w:tblHeader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Arma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Alcance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ATQ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Quem pode usar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Wooden Staff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Staff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Mago, Sacerdote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Short Sword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Espadachim, Guerreiro, Aviário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Spear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Cavaleiro, Cavaleiro a Vapor, Cavaleiro Alado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Hand Axe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Axe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Guerreiro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Middle Sword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Espadachim, Guerreiro, Aviário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Bronze Lance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Cavaleiro, Cavaleiro a Vapor, Cavaleiro Alado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Wooden Arrow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Arrow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Arqueiro, Cavaleiro de Assalto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Power Staff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Staff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Mago, Sacerdote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Middle Axe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Axe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Guerreiro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Long Sword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Espadachim, Aviário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Power Spear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Cavaleiro, Cavaleiro a Vapor, Cavaleiro Alado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Steel Arrow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Arrow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Arqueiro, Cavaleiro de Assalto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Elven Arrow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Arrow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2-3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Arqueiro, Cavaleiro de Assalto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Steel Sword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Ninja, Samurai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Battle Axe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Axe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Guerreiro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Steel Lance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+2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Guardian Staff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Staff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Assault Shell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Arrow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2-3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Chrome Lance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Broad Sword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Two-handed 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Ninja, Samurai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Holy Staff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Staff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Great Axe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Axe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Buster Shot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Arrow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2-3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Doom Blade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Exclusiva: 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Katana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Exclusiva: 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Sword of Light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Sword of Darkness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+6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Chaos Breaker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Sword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+6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Heat Axe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Axe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+3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Atlas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Axe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Demon Rod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Staff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Halberd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+4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Devil Lance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Valkyrie</w:t>
            </w:r>
          </w:p>
        </w:tc>
        <w:tc>
          <w:tcPr>
            <w:tcW w:type="dxa" w:w="1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Spears &amp; Lances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7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+5</w:t>
            </w:r>
          </w:p>
        </w:tc>
        <w:tc>
          <w:tcPr>
            <w:tcW w:type="dxa" w:w="45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Ninguém por enquanto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Armas por classe (hoje)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Classe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Armas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Espadachim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Short Sword, Middle Sword, Long Sword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Guerreiro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Short Sword, Hand Axe, Middle Sword, Middle Axe, Battle Axe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Samurai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Steel Sword, Broad Sword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Ninja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Steel Sword, Broad Sword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Cavaleiro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Spear, Bronze Lance, Power Spear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Cavaleiro Alado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Spear, Bronze Lance, Power Spear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Cavaleiro a Vapor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Spear, Bronze Lance, Power Spear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Cavaleiro de Assalto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Wooden Arrow, Steel Arrow, Elven Arrow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Arqueiro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Wooden Arrow, Steel Arrow, Elven Arrow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Mago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Wooden Staff, Power Staff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Sacerdote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Wooden Staff, Power Staff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Monge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Sem armas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Aviário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Short Sword, Middle Sword, Long Sword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Lobisomen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Sem armas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Dragão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Sem armas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Robô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Sem armas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Mascote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Sem armas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Criatura Mágica</w:t>
            </w:r>
          </w:p>
        </w:tc>
        <w:tc>
          <w:tcPr>
            <w:tcW w:type="dxa" w:w="70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Sem armas</w:t>
            </w:r>
          </w:p>
        </w:tc>
      </w:tr>
    </w:tbl>
    <w:p>
      <w:pPr>
        <w:spacing w:after="160" w:line="288"/>
      </w:pPr>
      <w:r>
        <w:rPr>
          <w:rFonts w:ascii="Calibri" w:cs="Calibri" w:eastAsia="Calibri" w:hAnsi="Calibri"/>
        </w:rPr>
        <w:t xml:space="preserve">Doom Blade é exclusiva de Hanzou e Katana, de Musashi.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16. Os cenários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campanha tem </w:t>
      </w:r>
      <w:r>
        <w:rPr>
          <w:rFonts w:ascii="Calibri" w:cs="Calibri" w:eastAsia="Calibri" w:hAnsi="Calibri"/>
          <w:b/>
          <w:bCs/>
        </w:rPr>
        <w:t xml:space="preserve">30 cenários</w:t>
      </w:r>
      <w:r>
        <w:rPr>
          <w:rFonts w:ascii="Calibri" w:cs="Calibri" w:eastAsia="Calibri" w:hAnsi="Calibri"/>
        </w:rPr>
        <w:t xml:space="preserve"> em </w:t>
      </w:r>
      <w:r>
        <w:rPr>
          <w:rFonts w:ascii="Calibri" w:cs="Calibri" w:eastAsia="Calibri" w:hAnsi="Calibri"/>
          <w:b/>
          <w:bCs/>
        </w:rPr>
        <w:t xml:space="preserve">8 capítulos</w:t>
      </w:r>
      <w:r>
        <w:rPr>
          <w:rFonts w:ascii="Calibri" w:cs="Calibri" w:eastAsia="Calibri" w:hAnsi="Calibri"/>
        </w:rPr>
        <w:t xml:space="preserve">. Cada cenário define o </w:t>
      </w:r>
      <w:r>
        <w:rPr>
          <w:rFonts w:ascii="Calibri" w:cs="Calibri" w:eastAsia="Calibri" w:hAnsi="Calibri"/>
          <w:b/>
          <w:bCs/>
        </w:rPr>
        <w:t xml:space="preserve">objetivo</w:t>
      </w:r>
      <w:r>
        <w:rPr>
          <w:rFonts w:ascii="Calibri" w:cs="Calibri" w:eastAsia="Calibri" w:hAnsi="Calibri"/>
        </w:rPr>
        <w:t xml:space="preserve">, os </w:t>
      </w:r>
      <w:r>
        <w:rPr>
          <w:rFonts w:ascii="Calibri" w:cs="Calibri" w:eastAsia="Calibri" w:hAnsi="Calibri"/>
          <w:b/>
          <w:bCs/>
        </w:rPr>
        <w:t xml:space="preserve">grupos de monstros</w:t>
      </w:r>
      <w:r>
        <w:rPr>
          <w:rFonts w:ascii="Calibri" w:cs="Calibri" w:eastAsia="Calibri" w:hAnsi="Calibri"/>
        </w:rPr>
        <w:t xml:space="preserve">, e pode ter </w:t>
      </w:r>
      <w:r>
        <w:rPr>
          <w:rFonts w:ascii="Calibri" w:cs="Calibri" w:eastAsia="Calibri" w:hAnsi="Calibri"/>
          <w:b/>
          <w:bCs/>
        </w:rPr>
        <w:t xml:space="preserve">regras especiais</w:t>
      </w:r>
      <w:r>
        <w:rPr>
          <w:rFonts w:ascii="Calibri" w:cs="Calibri" w:eastAsia="Calibri" w:hAnsi="Calibri"/>
        </w:rPr>
        <w:t xml:space="preserve"> que sobrescrevem as regras gerais.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Tipos de objetivo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Condição de vitória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Derrotar todos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Eliminar todos os monstros.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Derrotar o chefe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Derrotar o monstro-chefe indicado. Derrotar todos os inimigos também vence.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Alcançar a saída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Levar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qualquer herói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até a casa marcada como SAÍDA, na linha do topo. Derrotar todos também vence.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Chefe ou saída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Ambos os caminhos valem.</w:t>
            </w:r>
          </w:p>
        </w:tc>
      </w:tr>
    </w:tbl>
    <w:p>
      <w:pPr>
        <w:pStyle w:val="Heading2"/>
        <w:keepNext/>
      </w:pPr>
      <w:r>
        <w:rPr>
          <w:rFonts w:ascii="Georgia" w:cs="Georgia" w:eastAsia="Georgia" w:hAnsi="Georgia"/>
        </w:rPr>
        <w:t xml:space="preserve">Regras especiais por cenário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cenário pode definir, além do objetivo: a lista de monstros, quais tipos </w:t>
      </w:r>
      <w:r>
        <w:rPr>
          <w:rFonts w:ascii="Calibri" w:cs="Calibri" w:eastAsia="Calibri" w:hAnsi="Calibri"/>
          <w:b/>
          <w:bCs/>
        </w:rPr>
        <w:t xml:space="preserve">nunca se movem</w:t>
      </w:r>
      <w:r>
        <w:rPr>
          <w:rFonts w:ascii="Calibri" w:cs="Calibri" w:eastAsia="Calibri" w:hAnsi="Calibri"/>
        </w:rPr>
        <w:t xml:space="preserve">, as </w:t>
      </w:r>
      <w:r>
        <w:rPr>
          <w:rFonts w:ascii="Calibri" w:cs="Calibri" w:eastAsia="Calibri" w:hAnsi="Calibri"/>
          <w:b/>
          <w:bCs/>
        </w:rPr>
        <w:t xml:space="preserve">posições iniciais</w:t>
      </w:r>
      <w:r>
        <w:rPr>
          <w:rFonts w:ascii="Calibri" w:cs="Calibri" w:eastAsia="Calibri" w:hAnsi="Calibri"/>
        </w:rPr>
        <w:t xml:space="preserve"> de monstros e heróis (por coordenadas), um mapa de paredes e buracos fixo e um texto de regra mostrado na seleção. As regras do cenário </w:t>
      </w:r>
      <w:r>
        <w:rPr>
          <w:rFonts w:ascii="Calibri" w:cs="Calibri" w:eastAsia="Calibri" w:hAnsi="Calibri"/>
          <w:b/>
          <w:bCs/>
        </w:rPr>
        <w:t xml:space="preserve">têm prioridade sobre todas as regras gerais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BBF9F" w:sz="4"/>
              <w:left w:val="single" w:color="B8892B" w:sz="24"/>
              <w:bottom w:val="single" w:color="CBBF9F" w:sz="4"/>
              <w:right w:val="single" w:color="CBBF9F" w:sz="4"/>
            </w:tcBorders>
            <w:shd w:fill="F6F0E3" w:color="auto" w:val="clear"/>
            <w:tcMar>
              <w:top w:type="dxa" w:w="100"/>
              <w:left w:type="dxa" w:w="200"/>
              <w:bottom w:type="dxa" w:w="8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B8892B"/>
                <w:sz w:val="22"/>
                <w:szCs w:val="22"/>
              </w:rPr>
              <w:t xml:space="preserve">Cenário 1: Derrotar o Rune Knight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Monstros: 5 Goblins, 2 Dark Dwarfs e 1 Rune Knight (chefe). O Rune Knight não se move. Posições iniciais fixas: Rune Knight em G16; Goblins em A12, L12, H8, I8 e E9; Dark Dwarfs em E16 e E13.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Lista de cenários</w:t>
      </w: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1: Invasão de Runefaust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Rune Knight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Rune Knight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5× Goblin, 2× Dark Dwarf, 1× Rune Knight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Chegar a Guardiana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Alcançar Guardiana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5× Goblin, 3× Dark Dwarf, 1× Sniper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Chegar a Alterone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Alcançar Alterone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4× Goblin, 3× Dark Dwarf, 2× Giant Bat, 1× Sniper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4× Goblin, 3× Dark Dwarf, 2× Sniper, 1× Dark Mage (A), 1× Rune Knight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2: O Espírito da Fonte Sagrada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Chegar a Manarina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Alcançar Manarina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Dark Dwarf, 3× Zombie, 1× Dark Mage (A), 1× Sniper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Skeleton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Skeleton (A)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Zombie, 3× Dark Dwarf, 1× Giant Bat, 1× Skeleton (A)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Marionette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Marionette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Mannequin, 3× Dire Clown, 1× Evil Puppet (A), 1× Marionette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Zombie, 2× Skeleton (A), 2× Dire Clown, 2× Evil Puppet (A), 2× Mannequin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3: A Arma Secreta de Runefaust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Master Mage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Master Mage (A)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Dark Elf, 3× Lizardman, 1× Dark Mage (B), 1× Master Mage (A)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Chegar à Ponte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Alcançar a Ponte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Lizardman, 3× Dark Elf, 2× Skeleton (B), 2× Pegasus Knight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Silver Knight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Silver Knight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Pegasus Knight, 2× Dark Priest, 2× Lizardman, 1× Laser Eye, 1× Silver Knight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4: A Grande Fortaleza de Balbazak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Elliott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Elliott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Artillery, 2× Hellhound, 2× Evil Puppet (B), 1× Elliott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os inimigos da entrada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4× Artillery, 3× Hellhound, 3× Evil Puppet (B), 2× Dark Elf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Balbazak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Balbazak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Hellhound, 3× Artillery, 2× Evil Puppet (B), 1× Seabat, 1× Balbazak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5: A Porta do Santuário Oculto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Conch, 2× Shellfish, 3× Worm, 2× Gargoyle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Master Mage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Master Mage (A)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Gargoyle, 3× Shellfish, 2× Worm, 2× Conch, 1× Master Mage (A)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4× Gargoyle, 3× Worm, 3× Shellfish, 2× Conch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6: Descendente do Dragão Sagrado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Durahan ou chegar a Dragonia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Durahan (A) ou alcançar Dragonia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Golem, 2× Master Mage (B), 2× Bowrider, 1× Durahan (A)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Kane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Kane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Golem, 2× Durahan (B), 2× Bowrider, 1× Belial, 1× Kane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Chegar ao Castelo Demoníaco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Alcançar o Castelo Demoníaco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Golem, 3× High Priest (A), 2× Bowrider, 2× Durahan (B), 1× Master Mage (B)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Mishaela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Mishaela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Golem, 2× Durahan (B), 2× Bowrider, 1× High Priest (B), 1× Master Mage (B), 1× Mishaela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7: A Civilização Perdida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Chegar à Torre dos Ancestrais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Alcançar a Torre dos Ancestrais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Torch Eye, 2× Jet, 2× Durahan (C), 2× Demon Master (A), 1× Chaos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Demon Master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Demon Master (B)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Demon Master (A), 2× Torch Eye, 2× Jet, 1× Horseman, 1× Demon Master (B)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Chaos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Chaos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Ice Worm, 2× Torch Eye, 2× Jet, 1× Minotaur, 1× Wyvern, 1× Chaos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Armed Skeleton do portão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Armed Skeleton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Horseman, 2× Demon Master (A), 2× Minotaur, 1× Cerberus, 1× Armed Skeleton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Georgia" w:cs="Georgia" w:eastAsia="Georgia" w:hAnsi="Georgia"/>
        </w:rPr>
        <w:t xml:space="preserve">Capítulo 8: A Ascensão do Castelo Ancestral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400"/>
        <w:gridCol w:w="2600"/>
        <w:gridCol w:w="4138"/>
      </w:tblGrid>
      <w:tr>
        <w:trPr>
          <w:cantSplit/>
          <w:tblHeader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Nº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Cenário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todos os inimigos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1× Blue Dragon, 3× High Priest (C), 2× Steel Claw, 2× Wyvern, 2× Minotaur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Ramladu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Ramladu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High Priest (C), 2× Steel Claw, 2× Jet, 1× Blue Dragon, 1× Ramladu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Colossus principal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Colossus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3× Steel Claw, 2× High Priest (C), 2× Blue Dragon, 1× Cerberus, 1× Colossus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Darksol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Darksol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Steel Claw, 2× Blue Dragon, 1× Ramladu, 1× Chimera, 1× Darksol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o Dark Dragon</w:t>
            </w:r>
          </w:p>
        </w:tc>
        <w:tc>
          <w:tcPr>
            <w:tcW w:type="dxa" w:w="2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Derrotar Dark Dragon (middle)</w:t>
            </w:r>
          </w:p>
        </w:tc>
        <w:tc>
          <w:tcPr>
            <w:tcW w:type="dxa" w:w="41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2× Dark Dragon (left &amp; right), 2× Steel Claw, 1× Chimera, 1× Dark Dragon (middle)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17. Vencendo e perdendo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Vitória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vitória acontece </w:t>
      </w:r>
      <w:r>
        <w:rPr>
          <w:rFonts w:ascii="Calibri" w:cs="Calibri" w:eastAsia="Calibri" w:hAnsi="Calibri"/>
          <w:b/>
          <w:bCs/>
        </w:rPr>
        <w:t xml:space="preserve">no momento em que o objetivo do cenário é cumprido</w:t>
      </w:r>
      <w:r>
        <w:rPr>
          <w:rFonts w:ascii="Calibri" w:cs="Calibri" w:eastAsia="Calibri" w:hAnsi="Calibri"/>
        </w:rPr>
        <w:t xml:space="preserve">: o chefe cai, um herói pisa na saída, ou o último monstro é derrotado. O programa mostra a tela de vitória e oferece </w:t>
      </w:r>
      <w:r>
        <w:rPr>
          <w:rFonts w:ascii="Calibri" w:cs="Calibri" w:eastAsia="Calibri" w:hAnsi="Calibri"/>
          <w:b/>
          <w:bCs/>
        </w:rPr>
        <w:t xml:space="preserve">Próximo cenário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Jogar de novo</w:t>
      </w:r>
      <w:r>
        <w:rPr>
          <w:rFonts w:ascii="Calibri" w:cs="Calibri" w:eastAsia="Calibri" w:hAnsi="Calibri"/>
        </w:rPr>
        <w:t xml:space="preserve"> ou </w:t>
      </w:r>
      <w:r>
        <w:rPr>
          <w:rFonts w:ascii="Calibri" w:cs="Calibri" w:eastAsia="Calibri" w:hAnsi="Calibri"/>
          <w:b/>
          <w:bCs/>
        </w:rPr>
        <w:t xml:space="preserve">Menu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Derrota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grupo é derrotado quando </w:t>
      </w:r>
      <w:r>
        <w:rPr>
          <w:rFonts w:ascii="Calibri" w:cs="Calibri" w:eastAsia="Calibri" w:hAnsi="Calibri"/>
          <w:b/>
          <w:bCs/>
        </w:rPr>
        <w:t xml:space="preserve">todos os heróis</w:t>
      </w:r>
      <w:r>
        <w:rPr>
          <w:rFonts w:ascii="Calibri" w:cs="Calibri" w:eastAsia="Calibri" w:hAnsi="Calibri"/>
        </w:rPr>
        <w:t xml:space="preserve"> estão caídos, seja por dano, veneno ou </w:t>
      </w:r>
      <w:r>
        <w:rPr>
          <w:rFonts w:ascii="Calibri" w:cs="Calibri" w:eastAsia="Calibri" w:hAnsi="Calibri"/>
          <w:b/>
          <w:bCs/>
        </w:rPr>
        <w:t xml:space="preserve">exaustão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Heróis caídos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Um herói com 0 PV é retirado do tabuleiro e não age mais naquela partida. Não há ressurreição neste momento. Os PV de cada herói </w:t>
      </w:r>
      <w:r>
        <w:rPr>
          <w:rFonts w:ascii="Calibri" w:cs="Calibri" w:eastAsia="Calibri" w:hAnsi="Calibri"/>
          <w:b/>
          <w:bCs/>
        </w:rPr>
        <w:t xml:space="preserve">não se recuperam entre as rodadas</w:t>
      </w:r>
      <w:r>
        <w:rPr>
          <w:rFonts w:ascii="Calibri" w:cs="Calibri" w:eastAsia="Calibri" w:hAnsi="Calibri"/>
        </w:rPr>
        <w:t xml:space="preserve">: a única cura vem de cartas de </w:t>
      </w:r>
      <w:r>
        <w:rPr>
          <w:rFonts w:ascii="Calibri" w:cs="Calibri" w:eastAsia="Calibri" w:hAnsi="Calibri"/>
          <w:b/>
          <w:bCs/>
        </w:rPr>
        <w:t xml:space="preserve">Curar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</w:pPr>
      <w:r>
        <w:rPr>
          <w:rFonts w:ascii="Georgia" w:cs="Georgia" w:eastAsia="Georgia" w:hAnsi="Georgia"/>
        </w:rPr>
        <w:t xml:space="preserve">Dicas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Monte um grupo com papéis claros:</w:t>
      </w:r>
      <w:r>
        <w:rPr>
          <w:rFonts w:ascii="Calibri" w:cs="Calibri" w:eastAsia="Calibri" w:hAnsi="Calibri"/>
        </w:rPr>
        <w:t xml:space="preserve"> um tanque (Guerreiro, Robô), um curandeiro (Sacerdote), alguém que cause dano à distância (Arqueiro, Mago) e alguém rápido (Ninja, Cavaleiro).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Olhe a carta dos monstros</w:t>
      </w:r>
      <w:r>
        <w:rPr>
          <w:rFonts w:ascii="Calibri" w:cs="Calibri" w:eastAsia="Calibri" w:hAnsi="Calibri"/>
        </w:rPr>
        <w:t xml:space="preserve"> antes de agir: ela mostra se eles vão se mover ou atacar.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Use paredes e buracos</w:t>
      </w:r>
      <w:r>
        <w:rPr>
          <w:rFonts w:ascii="Calibri" w:cs="Calibri" w:eastAsia="Calibri" w:hAnsi="Calibri"/>
        </w:rPr>
        <w:t xml:space="preserve"> para atrasar monstros que andam pouco e que não voam.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Gerencie cartas.</w:t>
      </w:r>
      <w:r>
        <w:rPr>
          <w:rFonts w:ascii="Calibri" w:cs="Calibri" w:eastAsia="Calibri" w:hAnsi="Calibri"/>
        </w:rPr>
        <w:t xml:space="preserve"> Um herói que descansa muito cedo queima cartas boas; um que descansa tarde fica sem opções.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b/>
          <w:bCs/>
        </w:rPr>
        <w:t xml:space="preserve">Magos ignoram a defesa.</w:t>
      </w:r>
      <w:r>
        <w:rPr>
          <w:rFonts w:ascii="Calibri" w:cs="Calibri" w:eastAsia="Calibri" w:hAnsi="Calibri"/>
        </w:rPr>
        <w:t xml:space="preserve"> Eles são os melhores contra monstros blindados como Rune Knights e Steel Claws.</w:t>
      </w:r>
    </w:p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Apêndice A: Resumo de uma página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Preparação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Escolha o cenário, 4 heróis e uma arma para cada um. Heróis na linha 1; monstros na parte de cima.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Cada grupo de monstros revela 1 carta. Heróis e grupos agem do maior para o menor AG (empate: heróis primeiro).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Turno do herói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Escolher cartas (topo de uma, base de outra). Executar as 2 ações na ordem que quiser. Pular é permitido. Encerrar turno a qualquer momento depois de confirmar as cartas.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Mover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+ Movimento base. Sem passar por inimigos, paredes ou buracos (voadores atravessam).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Atacar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+ ATQ base + ATQ da arma + modificador − DF do alvo. Alcance da arma.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Magia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Só o valor da carta + modificador. Ignora DF. Alcance 1-2 fixo.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Curar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Valor da carta. Aliado ferido a até 2 casas. Sem modificador.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Modificador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20 cartas: +0×6, +1×5, −1×5, +2, −2, ×2, Erro. ×2 ou Erro: reembaralha no fim da rodada.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Descansar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Ação livre, 1× por turno, antes de escolher ou depois de agir. Descarte volta para a mão e 1 carta aleatória é queimada. Não cura. Exige descarte ≥ 1.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Exaustão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Menos de 2 cartas na mão e sem como recuperar: herói nocauteado.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Queimar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com a marca sai do jogo depois de jogada.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Estados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50% ao causar dano com habilidade Sleep, Freeze/Muddle ou Poison. Sono perde o turno; Congelado não move; Veneno 1 dano/rodada por 2 rodadas.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Monstros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Mesma carta por grupo; cada monstro faz as 2 ações; se já tem alvo ao alcance, ignora o Mover.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Vitória</w:t>
            </w:r>
          </w:p>
        </w:tc>
        <w:tc>
          <w:tcPr>
            <w:tcW w:type="dxa" w:w="74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Cumprir o objetivo do cenário. Derrota: todos os heróis caídos.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Apêndice B: Lista completa de monstros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Valores usados na versão atual. “PV” já considera a redução para monstros com mais de 30 PV. O alcance vem da aba “Alcance Monstros” do banco de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50"/>
        <w:gridCol w:w="600"/>
        <w:gridCol w:w="600"/>
        <w:gridCol w:w="600"/>
        <w:gridCol w:w="600"/>
        <w:gridCol w:w="800"/>
        <w:gridCol w:w="3488"/>
      </w:tblGrid>
      <w:tr>
        <w:trPr>
          <w:cantSplit/>
          <w:tblHeader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Monstro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PV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DF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MV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AG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Alcance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Habilidades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Armed Skeleton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Artillery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Balbazak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Belial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Bolt 1, Muddle 1, Demon Smile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Blue Dragon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Ice breath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Bowrider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Cerberus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Fire breath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Chaos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Chimera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Fire Breath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Colossus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Blaze, Freeze, or Bolt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Conch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Poison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Dragon (left &amp; right)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Blaze 2, Freeze 2, Bolt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Dragon (middle)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118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Desoul 2, Demon Blaze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Dwarf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Elf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Mage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Blaze 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Mage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Blaze 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 Priest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Heal 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Darksol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Demon Blaze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Demon Master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Freeze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Demon Master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Freeze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Dire Clown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Durahan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Durahan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Durahan (C)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Elliott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Evil Puppet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Freeze 1, Ominous Incantation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Evil Puppet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Heal 1, Ominous Incantation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Gargoyle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Muddle 1, 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Ghoul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Giant Bat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Goblin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Golem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Hellhound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Fire Breath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High Priest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Heal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High Priest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Heal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High Priest (C)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Heal 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Horseman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Ice Worm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Ice Breath, 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Jet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Kane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Laser Eye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Laser Blast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Lizardman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Mannequin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Poison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Marionette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Freeze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Master Mage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Freeze 2, 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Master Mage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Freeze 2, 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Minotaur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Mishaela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Bolt 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Pegasus Knight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Ramladu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Aura 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Rune Knight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Seabat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Shellfish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poison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Silver Knight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Skeleton (A)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Skeleton (B)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Sniper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Steel Claw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Laser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Torch Eye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Laser (~20HP Fixed Damage)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Worm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Sleep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Wyvern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Fire Breath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Zombie</w:t>
            </w:r>
          </w:p>
        </w:tc>
        <w:tc>
          <w:tcPr>
            <w:tcW w:type="dxa" w:w="65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6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348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Poison</w:t>
            </w:r>
          </w:p>
        </w:tc>
      </w:tr>
    </w:tbl>
    <w:p>
      <w:pPr>
        <w:pStyle w:val="Heading1"/>
        <w:pageBreakBefore/>
      </w:pPr>
      <w:r>
        <w:rPr>
          <w:rFonts w:ascii="Georgia" w:cs="Georgia" w:eastAsia="Georgia" w:hAnsi="Georgia"/>
        </w:rPr>
        <w:t xml:space="preserve">Apêndice C: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8B1A1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AG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Agilidade. Define a ordem dos turnos.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Alcance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Distância máxima (ou faixa) de um ataque, em casas na horizontal + vertical.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Base (da carta)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Metade inferior de uma carta. Cada turno você usa a base de uma carta.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Classe base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Define o baralho de 7 cartas e as armas permitidas.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Descarte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Pilha de cartas já jogadas. Volta para a mão quando o herói descansa.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Descansar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Ação livre que recupera o descarte à custa de 1 carta queimada.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DF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Defesa. Subtraída do dano físico.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Exaustão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Estado de um herói que não tem como jogar ou descansar. Ele é nocauteado.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Grupo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Conjunto de monstros do mesmo tipo, que agem juntos com a mesma carta.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Modificador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do baralho de 20 cartas comprada em cada ataque.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Queimar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Remover uma carta do jogo para sempre.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Assinatura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Carta exclusiva de um herói.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Topo (da carta)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Metade superior de uma carta.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Voa</w:t>
            </w:r>
          </w:p>
        </w:tc>
        <w:tc>
          <w:tcPr>
            <w:tcW w:type="dxa" w:w="7238"/>
            <w:tcBorders>
              <w:top w:val="single" w:color="CBBF9F" w:sz="4"/>
              <w:left w:val="single" w:color="CBBF9F" w:sz="4"/>
              <w:bottom w:val="single" w:color="CBBF9F" w:sz="4"/>
              <w:right w:val="single" w:color="CBBF9F" w:sz="4"/>
            </w:tcBorders>
            <w:shd w:fill="FBF8F0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Característica que permite atravessar paredes e buracos.</w:t>
            </w:r>
          </w:p>
        </w:tc>
      </w:tr>
    </w:tbl>
    <w:p>
      <w:pPr>
        <w:spacing w:after="30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6B6B6B"/>
          <w:sz w:val="18"/>
          <w:szCs w:val="18"/>
        </w:rPr>
        <w:t xml:space="preserve">Fontes da história original: página sobre Shining Force na Wikipédia (en.wikipedia.org/wiki/Shining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Force); StrategyWiki e Shining Force Central (listas de armas e classes)._</w:t>
      </w:r>
    </w:p>
    <w:sectPr>
      <w:headerReference w:type="default" r:id="rId6"/>
      <w:footerReference w:type="default" r:id="rId7"/>
      <w:pgSz w:w="11906" w:h="16838" w:orient="portrait"/>
      <w:pgMar w:top="1134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8"/>
        <w:szCs w:val="18"/>
      </w:rPr>
      <w:t xml:space="preserve">Página </w:t>
    </w:r>
    <w:r>
      <w:rPr>
        <w:rFonts w:ascii="Calibri" w:cs="Calibri" w:eastAsia="Calibri" w:hAnsi="Calibri"/>
        <w:color w:val="6B6B6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BF9F" w:sz="4" w:space="4"/>
      </w:pBdr>
      <w:jc w:val="right"/>
    </w:pPr>
    <w:r>
      <w:rPr>
        <w:rFonts w:ascii="Calibri" w:cs="Calibri" w:eastAsia="Calibri" w:hAnsi="Calibri"/>
        <w:color w:val="6B6B6B"/>
        <w:sz w:val="16"/>
        <w:szCs w:val="16"/>
      </w:rPr>
      <w:t xml:space="preserve">Shining Force – Boardgame Versão Digital · Manual de Regras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92B" w:sz="8" w:space="6"/>
      </w:pBdr>
      <w:spacing w:after="200" w:before="120"/>
      <w:outlineLvl w:val="0"/>
    </w:pPr>
    <w:rPr>
      <w:rFonts w:ascii="Georgia" w:cs="Georgia" w:eastAsia="Georgia" w:hAnsi="Georgia"/>
      <w:b/>
      <w:bCs/>
      <w:color w:val="8B1A1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Georgia" w:cs="Georgia" w:eastAsia="Georgia" w:hAnsi="Georgia"/>
      <w:b/>
      <w:bCs/>
      <w:color w:val="8B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Georgia" w:cs="Georgia" w:eastAsia="Georgia" w:hAnsi="Georgia"/>
      <w:b/>
      <w:bCs/>
      <w:color w:val="B8892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Shining Force – Boardgame Versão Digital: Manual de Regras</dc:title>
  <dc:creator>Shining Force Boardgame</dc:creator>
  <cp:lastModifiedBy>Un-named</cp:lastModifiedBy>
  <cp:revision>1</cp:revision>
  <dcterms:created xsi:type="dcterms:W3CDTF">2026-10-26T16:59:26.196Z</dcterms:created>
  <dcterms:modified xsi:type="dcterms:W3CDTF">2026-10-26T16:59:26.201Z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