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178FF" w14:textId="77777777" w:rsidR="00B719E5" w:rsidRPr="00B719E5" w:rsidRDefault="00B719E5" w:rsidP="00B719E5">
      <w:pPr>
        <w:rPr>
          <w:b/>
          <w:bCs/>
        </w:rPr>
      </w:pPr>
      <w:r w:rsidRPr="00B719E5">
        <w:rPr>
          <w:b/>
          <w:bCs/>
        </w:rPr>
        <w:t>Elegibilidade</w:t>
      </w:r>
    </w:p>
    <w:p w14:paraId="282B814A" w14:textId="77777777" w:rsidR="00B719E5" w:rsidRDefault="00B719E5" w:rsidP="00B719E5">
      <w:pPr>
        <w:numPr>
          <w:ilvl w:val="0"/>
          <w:numId w:val="10"/>
        </w:numPr>
      </w:pPr>
      <w:r w:rsidRPr="00B719E5">
        <w:t xml:space="preserve">Quem pode participar dos cursos da GoldIncision? </w:t>
      </w:r>
    </w:p>
    <w:p w14:paraId="11372CE7" w14:textId="5B606428" w:rsidR="00B719E5" w:rsidRPr="00B719E5" w:rsidRDefault="00B719E5" w:rsidP="00B719E5">
      <w:pPr>
        <w:ind w:left="720"/>
      </w:pPr>
      <w:r>
        <w:t>As formações em Harmonização Glútea e GoldIncision estão disponíveis somente para médicos com registro médico ativo em seus países. Importante frisar que, pela legislação brasileira do C</w:t>
      </w:r>
      <w:r w:rsidR="007D0606">
        <w:t>onselho Federal de Medicina, médicos brasileiros somente podem ministrar aulas para outros médicos então, mesmo nos casos, de profissionais atuantes em outros países, onde procedimentos invasivos ou minimamente invasivos são permitidos para outras categorias de profissionais, não conseguimos acolher o aluno que não é médico.</w:t>
      </w:r>
    </w:p>
    <w:p w14:paraId="280BC5A2" w14:textId="77777777" w:rsidR="00B719E5" w:rsidRDefault="00B719E5" w:rsidP="00B719E5">
      <w:pPr>
        <w:numPr>
          <w:ilvl w:val="0"/>
          <w:numId w:val="10"/>
        </w:numPr>
      </w:pPr>
      <w:r w:rsidRPr="00B719E5">
        <w:t xml:space="preserve">É obrigatório possuir registro médico ativo? </w:t>
      </w:r>
    </w:p>
    <w:p w14:paraId="41BF8799" w14:textId="516294A3" w:rsidR="007D0606" w:rsidRPr="00B719E5" w:rsidRDefault="007D0606" w:rsidP="007D0606">
      <w:pPr>
        <w:ind w:left="720"/>
      </w:pPr>
      <w:r>
        <w:t>Sim</w:t>
      </w:r>
    </w:p>
    <w:p w14:paraId="66A991D8" w14:textId="77777777" w:rsidR="00B719E5" w:rsidRDefault="00B719E5" w:rsidP="00B719E5">
      <w:pPr>
        <w:numPr>
          <w:ilvl w:val="0"/>
          <w:numId w:val="10"/>
        </w:numPr>
      </w:pPr>
      <w:r w:rsidRPr="00B719E5">
        <w:t xml:space="preserve">Médicos estrangeiros podem participar? </w:t>
      </w:r>
    </w:p>
    <w:p w14:paraId="1935909D" w14:textId="4BCD1F49" w:rsidR="007D0606" w:rsidRPr="00B719E5" w:rsidRDefault="007D0606" w:rsidP="007D0606">
      <w:pPr>
        <w:ind w:left="720"/>
      </w:pPr>
      <w:r>
        <w:t>Sim</w:t>
      </w:r>
    </w:p>
    <w:p w14:paraId="124CFBF0" w14:textId="77777777" w:rsidR="00B719E5" w:rsidRDefault="00B719E5" w:rsidP="00B719E5">
      <w:pPr>
        <w:numPr>
          <w:ilvl w:val="0"/>
          <w:numId w:val="10"/>
        </w:numPr>
      </w:pPr>
      <w:r w:rsidRPr="00B719E5">
        <w:t xml:space="preserve">Dentistas podem participar? </w:t>
      </w:r>
    </w:p>
    <w:p w14:paraId="222EC821" w14:textId="173621E4" w:rsidR="007D0606" w:rsidRPr="00B719E5" w:rsidRDefault="007D0606" w:rsidP="007D0606">
      <w:pPr>
        <w:pStyle w:val="PargrafodaLista"/>
      </w:pPr>
      <w:r>
        <w:t>Não, somente médicos.</w:t>
      </w:r>
    </w:p>
    <w:p w14:paraId="2E69F251" w14:textId="77777777" w:rsidR="00B719E5" w:rsidRDefault="00B719E5" w:rsidP="00B719E5">
      <w:pPr>
        <w:numPr>
          <w:ilvl w:val="0"/>
          <w:numId w:val="10"/>
        </w:numPr>
      </w:pPr>
      <w:r w:rsidRPr="00B719E5">
        <w:t xml:space="preserve">Biomédicos, enfermeiros ou outros profissionais da saúde podem participar? </w:t>
      </w:r>
    </w:p>
    <w:p w14:paraId="3045BEF6" w14:textId="77777777" w:rsidR="007D0606" w:rsidRPr="00B719E5" w:rsidRDefault="007D0606" w:rsidP="007D0606">
      <w:pPr>
        <w:pStyle w:val="PargrafodaLista"/>
        <w:numPr>
          <w:ilvl w:val="0"/>
          <w:numId w:val="10"/>
        </w:numPr>
      </w:pPr>
      <w:r>
        <w:t>Não, somente médicos.</w:t>
      </w:r>
    </w:p>
    <w:p w14:paraId="3181D5E2" w14:textId="77777777" w:rsidR="00B719E5" w:rsidRPr="00B719E5" w:rsidRDefault="00B719E5" w:rsidP="00B719E5">
      <w:pPr>
        <w:rPr>
          <w:b/>
          <w:bCs/>
        </w:rPr>
      </w:pPr>
      <w:r w:rsidRPr="00B719E5">
        <w:rPr>
          <w:b/>
          <w:bCs/>
        </w:rPr>
        <w:t>Produtos</w:t>
      </w:r>
    </w:p>
    <w:p w14:paraId="5CF70B61" w14:textId="77777777" w:rsidR="00B719E5" w:rsidRDefault="00B719E5" w:rsidP="00B719E5">
      <w:pPr>
        <w:numPr>
          <w:ilvl w:val="0"/>
          <w:numId w:val="11"/>
        </w:numPr>
      </w:pPr>
      <w:r w:rsidRPr="00B719E5">
        <w:t xml:space="preserve">Qual a diferença entre o Curso Online e os Cursos Presenciais? </w:t>
      </w:r>
    </w:p>
    <w:p w14:paraId="7EECBEBF" w14:textId="5D51CF33" w:rsidR="007D0606" w:rsidRDefault="007D0606" w:rsidP="007D0606">
      <w:pPr>
        <w:ind w:left="720"/>
      </w:pPr>
      <w:r>
        <w:t>Curso On-line: curso gravado, que o médico pode assistir a qualquer momento, dentro do período de 6 meses. A teoria é a mesma do curso presencial.</w:t>
      </w:r>
    </w:p>
    <w:p w14:paraId="1912AC07" w14:textId="2D27E97C" w:rsidR="007D0606" w:rsidRPr="00B719E5" w:rsidRDefault="007D0606" w:rsidP="007D0606">
      <w:pPr>
        <w:ind w:left="720"/>
      </w:pPr>
      <w:r>
        <w:t xml:space="preserve">Cursos Presenciais: cursos </w:t>
      </w:r>
      <w:r w:rsidR="00A53D80">
        <w:t>intensivos com o diferencial da oficina de anatomia em cadáver fresco, onde o aluno absorve de forma prática todo o conhecimento sobre planos de aplicação dos produtos e do hands-on, praticando o protocolo aprendido em pacientes modelo, com toda a segurança e supervisão do Dr Chacur e equipe.</w:t>
      </w:r>
    </w:p>
    <w:p w14:paraId="0C7C5EA2" w14:textId="77777777" w:rsidR="00B719E5" w:rsidRDefault="00B719E5" w:rsidP="00B719E5">
      <w:pPr>
        <w:numPr>
          <w:ilvl w:val="0"/>
          <w:numId w:val="11"/>
        </w:numPr>
      </w:pPr>
      <w:r w:rsidRPr="00B719E5">
        <w:t xml:space="preserve">Qual a diferença entre o HG Módulo 1 e o HG360? </w:t>
      </w:r>
    </w:p>
    <w:p w14:paraId="61294A11" w14:textId="11553025" w:rsidR="00A53D80" w:rsidRDefault="00A53D80" w:rsidP="00A53D80">
      <w:pPr>
        <w:ind w:left="720"/>
      </w:pPr>
      <w:r>
        <w:t>HG Módulo 1 foi desenvolvido para médicos iniciantes na harmonização corporal. El</w:t>
      </w:r>
      <w:r w:rsidR="006E2446">
        <w:t>e</w:t>
      </w:r>
      <w:r>
        <w:t xml:space="preserve"> aborda conceitos fundamentais </w:t>
      </w:r>
      <w:r w:rsidR="006E2446">
        <w:t>para o médico que quer iniciar de forma segura e com uma formação de qualidade, incluindo hands-on de procedimentos de bioestímulo de colágeno em pacientes modelo.</w:t>
      </w:r>
    </w:p>
    <w:p w14:paraId="7499B316" w14:textId="1101B842" w:rsidR="006E2446" w:rsidRPr="00B719E5" w:rsidRDefault="006E2446" w:rsidP="00A53D80">
      <w:pPr>
        <w:ind w:left="720"/>
      </w:pPr>
      <w:r>
        <w:t xml:space="preserve">O </w:t>
      </w:r>
      <w:r w:rsidRPr="00B719E5">
        <w:t xml:space="preserve">HG Módulo </w:t>
      </w:r>
      <w:r>
        <w:t xml:space="preserve">2 ou </w:t>
      </w:r>
      <w:r w:rsidRPr="00B719E5">
        <w:t>HG360</w:t>
      </w:r>
      <w:r>
        <w:t xml:space="preserve"> (eles são o mesmo curso) é um módulo voltado para médicos que já atuam com harmonização corporal e querem aprimorar seus conhecimentos e técnicas. Aqui abordamos os diferentes tipos de preenchedores e realizamos hands-on de preenchimento glúteo com Ácido Hialurônico em pacientes modelo. O médico aluno tem a oportunidade de ser conduzido, de forma personalizada, pelo Dr Chacur e equipe</w:t>
      </w:r>
    </w:p>
    <w:p w14:paraId="1A4730E4" w14:textId="77777777" w:rsidR="00B719E5" w:rsidRDefault="00B719E5" w:rsidP="00B719E5">
      <w:pPr>
        <w:numPr>
          <w:ilvl w:val="0"/>
          <w:numId w:val="11"/>
        </w:numPr>
      </w:pPr>
      <w:r w:rsidRPr="00B719E5">
        <w:t xml:space="preserve">O HG360 é o mesmo curso que o Módulo 2? </w:t>
      </w:r>
    </w:p>
    <w:p w14:paraId="335BED69" w14:textId="1CE21096" w:rsidR="006E2446" w:rsidRPr="00B719E5" w:rsidRDefault="006E2446" w:rsidP="006E2446">
      <w:pPr>
        <w:ind w:left="720"/>
      </w:pPr>
      <w:r>
        <w:lastRenderedPageBreak/>
        <w:t>Sim</w:t>
      </w:r>
    </w:p>
    <w:p w14:paraId="382B4B9B" w14:textId="77777777" w:rsidR="00B719E5" w:rsidRDefault="00B719E5" w:rsidP="00B719E5">
      <w:pPr>
        <w:numPr>
          <w:ilvl w:val="0"/>
          <w:numId w:val="11"/>
        </w:numPr>
      </w:pPr>
      <w:r w:rsidRPr="00B719E5">
        <w:t xml:space="preserve">A técnica GoldIncision é ensinada em um curso? </w:t>
      </w:r>
    </w:p>
    <w:p w14:paraId="3323E2B3" w14:textId="1A4D8798" w:rsidR="006E2446" w:rsidRPr="00B719E5" w:rsidRDefault="006E2446" w:rsidP="006E2446">
      <w:pPr>
        <w:ind w:left="720"/>
      </w:pPr>
      <w:r>
        <w:t>Não. Atualmente o aprendizado do protocolo GoldIncision é exclusivo para médicos que aderem ao sistema de licenciamento da marca ou adquire a franquia da clínica GoldIncision.</w:t>
      </w:r>
    </w:p>
    <w:p w14:paraId="70005CA9" w14:textId="77777777" w:rsidR="00B719E5" w:rsidRDefault="00B719E5" w:rsidP="00B719E5">
      <w:pPr>
        <w:numPr>
          <w:ilvl w:val="0"/>
          <w:numId w:val="11"/>
        </w:numPr>
      </w:pPr>
      <w:r w:rsidRPr="00B719E5">
        <w:t xml:space="preserve">Qual a diferença entre Licenciamento e Franquia? </w:t>
      </w:r>
    </w:p>
    <w:p w14:paraId="32506F07" w14:textId="77777777" w:rsidR="000C03EC" w:rsidRDefault="006E2446" w:rsidP="006E2446">
      <w:pPr>
        <w:pStyle w:val="NormalWeb"/>
        <w:ind w:left="720"/>
        <w:rPr>
          <w:rStyle w:val="Forte"/>
          <w:rFonts w:asciiTheme="minorHAnsi" w:hAnsiTheme="minorHAnsi"/>
          <w:b w:val="0"/>
          <w:bCs w:val="0"/>
          <w:sz w:val="22"/>
          <w:szCs w:val="22"/>
        </w:rPr>
      </w:pPr>
      <w:r w:rsidRPr="000C03EC">
        <w:rPr>
          <w:rStyle w:val="Forte"/>
          <w:rFonts w:asciiTheme="minorHAnsi" w:hAnsiTheme="minorHAnsi"/>
          <w:b w:val="0"/>
          <w:bCs w:val="0"/>
          <w:sz w:val="22"/>
          <w:szCs w:val="22"/>
        </w:rPr>
        <w:t>A principal diferença está no modelo de operação.</w:t>
      </w:r>
    </w:p>
    <w:p w14:paraId="79BA1C9C" w14:textId="4639CBE8" w:rsidR="006E2446" w:rsidRPr="000C03EC" w:rsidRDefault="006E2446" w:rsidP="006E2446">
      <w:pPr>
        <w:pStyle w:val="NormalWeb"/>
        <w:ind w:left="720"/>
        <w:rPr>
          <w:rFonts w:asciiTheme="minorHAnsi" w:hAnsiTheme="minorHAnsi"/>
          <w:sz w:val="22"/>
          <w:szCs w:val="22"/>
        </w:rPr>
      </w:pPr>
      <w:r w:rsidRPr="000C03EC">
        <w:rPr>
          <w:rStyle w:val="Forte"/>
          <w:rFonts w:asciiTheme="minorHAnsi" w:hAnsiTheme="minorHAnsi"/>
          <w:sz w:val="22"/>
          <w:szCs w:val="22"/>
        </w:rPr>
        <w:t>Licenciamento GoldIncision:</w:t>
      </w:r>
      <w:r w:rsidRPr="000C03EC">
        <w:rPr>
          <w:rFonts w:asciiTheme="minorHAnsi" w:hAnsiTheme="minorHAnsi"/>
          <w:sz w:val="22"/>
          <w:szCs w:val="22"/>
        </w:rPr>
        <w:t xml:space="preserve"> é indicado para médicos que já possuem uma clínica e desejam incorporar a técnica GoldIncision ao seu portfólio de tratamentos, tornando-se um parceiro oficial da marca.</w:t>
      </w:r>
    </w:p>
    <w:p w14:paraId="73E89809" w14:textId="77777777" w:rsidR="006E2446" w:rsidRPr="000C03EC" w:rsidRDefault="006E2446" w:rsidP="006E2446">
      <w:pPr>
        <w:pStyle w:val="NormalWeb"/>
        <w:ind w:left="720"/>
        <w:rPr>
          <w:rFonts w:asciiTheme="minorHAnsi" w:hAnsiTheme="minorHAnsi"/>
          <w:sz w:val="22"/>
          <w:szCs w:val="22"/>
        </w:rPr>
      </w:pPr>
      <w:r w:rsidRPr="000C03EC">
        <w:rPr>
          <w:rStyle w:val="Forte"/>
          <w:rFonts w:asciiTheme="minorHAnsi" w:hAnsiTheme="minorHAnsi"/>
          <w:sz w:val="22"/>
          <w:szCs w:val="22"/>
        </w:rPr>
        <w:t>Franquia GoldIncision:</w:t>
      </w:r>
      <w:r w:rsidRPr="000C03EC">
        <w:rPr>
          <w:rFonts w:asciiTheme="minorHAnsi" w:hAnsiTheme="minorHAnsi"/>
          <w:sz w:val="22"/>
          <w:szCs w:val="22"/>
        </w:rPr>
        <w:t xml:space="preserve"> é indicada para quem deseja implantar uma Clínica GoldIncision completa, operando dentro do padrão da rede, com identidade visual, processos, treinamentos e suporte da franqueadora.</w:t>
      </w:r>
    </w:p>
    <w:p w14:paraId="57CAAE2C" w14:textId="77777777" w:rsidR="006E2446" w:rsidRPr="00B719E5" w:rsidRDefault="006E2446" w:rsidP="006E2446">
      <w:pPr>
        <w:ind w:left="720"/>
      </w:pPr>
    </w:p>
    <w:p w14:paraId="58EFBA0D" w14:textId="77777777" w:rsidR="00B719E5" w:rsidRPr="00B719E5" w:rsidRDefault="00B719E5" w:rsidP="00B719E5">
      <w:pPr>
        <w:rPr>
          <w:b/>
          <w:bCs/>
        </w:rPr>
      </w:pPr>
      <w:r w:rsidRPr="00B719E5">
        <w:rPr>
          <w:b/>
          <w:bCs/>
        </w:rPr>
        <w:t>Inscrição</w:t>
      </w:r>
    </w:p>
    <w:p w14:paraId="7FC16BE5" w14:textId="77777777" w:rsidR="00B719E5" w:rsidRDefault="00B719E5" w:rsidP="00B719E5">
      <w:pPr>
        <w:numPr>
          <w:ilvl w:val="0"/>
          <w:numId w:val="12"/>
        </w:numPr>
      </w:pPr>
      <w:r w:rsidRPr="00B719E5">
        <w:t xml:space="preserve">Como faço minha inscrição? </w:t>
      </w:r>
    </w:p>
    <w:p w14:paraId="348B6915" w14:textId="2AB20BD8" w:rsidR="000C03EC" w:rsidRDefault="000C03EC" w:rsidP="000C03EC">
      <w:pPr>
        <w:ind w:left="720"/>
      </w:pPr>
      <w:r>
        <w:t>Curso on-line – a inscrição é realizada na plataforma HotMart, após a compra do produto</w:t>
      </w:r>
    </w:p>
    <w:p w14:paraId="59CEB0C3" w14:textId="0DC0645B" w:rsidR="000C03EC" w:rsidRDefault="000C03EC" w:rsidP="000C03EC">
      <w:pPr>
        <w:ind w:left="720"/>
      </w:pPr>
      <w:r>
        <w:t>Cursos Presenciais de Harmonização Glútea – após o esclarecimento de dúvidas, o especialista humano dará andamento ao atendimento do médico. Será necessário o preenchimento de um cadastro, juntamente com o envio de alguns documentos. Realizada essa etapa, o contrato será confeccionado, assinado por meio digital e o pagamento deverá ser realizado.</w:t>
      </w:r>
    </w:p>
    <w:p w14:paraId="4EEE94B7" w14:textId="234CC27B" w:rsidR="000C03EC" w:rsidRPr="00B719E5" w:rsidRDefault="000C03EC" w:rsidP="000C03EC">
      <w:pPr>
        <w:ind w:left="720"/>
      </w:pPr>
      <w:r>
        <w:t xml:space="preserve">Licenciamento e Franquias – informações iniciais sobre os modelos de negócio serão prestadas pelo agente e uma apresentação, com informações gerais será enviada. Obrigatoriamente, uma reunião </w:t>
      </w:r>
      <w:r w:rsidR="00DD69CE">
        <w:t>on-line deverá ser marcada com o especialista GoldIncision, que prestará informações detalhadas sobre o modelo em questão e avaliará o perfil do médico proponente. Avançando, s</w:t>
      </w:r>
      <w:r w:rsidR="00DD69CE">
        <w:t>erá necessário o preenchimento de um cadastro, juntamente com o envio de alguns documentos. Realizada essa etapa, o contrato será confeccionado, assinado por meio digital e o pagamento deverá ser realizado</w:t>
      </w:r>
      <w:r w:rsidR="00DD69CE">
        <w:t>, para o início do processo de implantação.</w:t>
      </w:r>
    </w:p>
    <w:p w14:paraId="3A5534F7" w14:textId="77777777" w:rsidR="00B719E5" w:rsidRDefault="00B719E5" w:rsidP="00B719E5">
      <w:pPr>
        <w:numPr>
          <w:ilvl w:val="0"/>
          <w:numId w:val="12"/>
        </w:numPr>
      </w:pPr>
      <w:r w:rsidRPr="00B719E5">
        <w:t xml:space="preserve">Como funciona o processo de inscrição nos cursos presenciais? </w:t>
      </w:r>
    </w:p>
    <w:p w14:paraId="38F77403" w14:textId="3DCC8FF8" w:rsidR="00DD69CE" w:rsidRPr="00B719E5" w:rsidRDefault="00DD69CE" w:rsidP="00DD69CE">
      <w:pPr>
        <w:ind w:left="720"/>
      </w:pPr>
      <w:r>
        <w:t>Explicado acima.</w:t>
      </w:r>
    </w:p>
    <w:p w14:paraId="71DDBC79" w14:textId="77777777" w:rsidR="00B719E5" w:rsidRDefault="00B719E5" w:rsidP="00B719E5">
      <w:pPr>
        <w:numPr>
          <w:ilvl w:val="0"/>
          <w:numId w:val="12"/>
        </w:numPr>
      </w:pPr>
      <w:r w:rsidRPr="00B719E5">
        <w:t xml:space="preserve">Posso reservar minha vaga? </w:t>
      </w:r>
    </w:p>
    <w:p w14:paraId="23E06D4D" w14:textId="67C9FFB5" w:rsidR="00DD69CE" w:rsidRPr="00B719E5" w:rsidRDefault="00DD69CE" w:rsidP="00DD69CE">
      <w:pPr>
        <w:ind w:left="720"/>
      </w:pPr>
      <w:r>
        <w:t>Sim, mediante assinatura de contrato e pagamento de um sinal.</w:t>
      </w:r>
    </w:p>
    <w:p w14:paraId="62945881" w14:textId="77777777" w:rsidR="00B719E5" w:rsidRDefault="00B719E5" w:rsidP="00B719E5">
      <w:pPr>
        <w:numPr>
          <w:ilvl w:val="0"/>
          <w:numId w:val="12"/>
        </w:numPr>
      </w:pPr>
      <w:r w:rsidRPr="00B719E5">
        <w:t xml:space="preserve">Como funciona a lista de espera, quando houver? </w:t>
      </w:r>
    </w:p>
    <w:p w14:paraId="48D7153E" w14:textId="096B6852" w:rsidR="00DD69CE" w:rsidRPr="00B719E5" w:rsidRDefault="00DD69CE" w:rsidP="00DD69CE">
      <w:pPr>
        <w:ind w:left="720"/>
      </w:pPr>
      <w:r>
        <w:lastRenderedPageBreak/>
        <w:t>Caso o curso de sua preferência esteja com vagas esgotadas, uma lista de espera será formada e novas inscrições serão possíveis somente cancelamentos, desistências ou transferências de alunos previamente inscritos. Nesse caso, a prioridade será realizada por ordem crescente de inscritos na lista de espera, com o preço do módulo vigente.</w:t>
      </w:r>
    </w:p>
    <w:p w14:paraId="70143217" w14:textId="77777777" w:rsidR="00B719E5" w:rsidRDefault="00B719E5" w:rsidP="00B719E5">
      <w:pPr>
        <w:numPr>
          <w:ilvl w:val="0"/>
          <w:numId w:val="12"/>
        </w:numPr>
      </w:pPr>
      <w:r w:rsidRPr="00B719E5">
        <w:t xml:space="preserve">Quais formas de pagamento são aceitas? </w:t>
      </w:r>
    </w:p>
    <w:p w14:paraId="37635D4C" w14:textId="77777777" w:rsidR="00DD69CE" w:rsidRDefault="00DD69CE" w:rsidP="00DD69CE">
      <w:pPr>
        <w:ind w:left="720"/>
      </w:pPr>
      <w:r>
        <w:t xml:space="preserve">Prioritariamente cartão de crédito. </w:t>
      </w:r>
    </w:p>
    <w:p w14:paraId="72232FE1" w14:textId="308347B9" w:rsidR="00DD69CE" w:rsidRDefault="00DD69CE" w:rsidP="00DD69CE">
      <w:pPr>
        <w:ind w:left="720"/>
      </w:pPr>
      <w:r>
        <w:t>Pagamentos em boleto são permitidos para pessoas sem restrições no CPF e desde que a quitação do curso seja realizada em 100% antes da data de início do mesmo.</w:t>
      </w:r>
    </w:p>
    <w:p w14:paraId="477C1D64" w14:textId="2212DBC0" w:rsidR="00DD69CE" w:rsidRPr="00B719E5" w:rsidRDefault="00DD69CE" w:rsidP="00DD69CE">
      <w:pPr>
        <w:ind w:left="720"/>
      </w:pPr>
      <w:r>
        <w:t>Pagamentos em cartão de crédito recorrente (que não utiliza o limite do cartão) são possíveis através de um parceiro financeiro e incidência de taxa administrativa cobrada pelo parceiro, para médicos sem restrições no CPF.</w:t>
      </w:r>
    </w:p>
    <w:p w14:paraId="51D28567" w14:textId="77777777" w:rsidR="00B719E5" w:rsidRPr="00B719E5" w:rsidRDefault="00B719E5" w:rsidP="00B719E5">
      <w:pPr>
        <w:rPr>
          <w:b/>
          <w:bCs/>
        </w:rPr>
      </w:pPr>
      <w:r w:rsidRPr="00B719E5">
        <w:rPr>
          <w:b/>
          <w:bCs/>
        </w:rPr>
        <w:t>Certificação</w:t>
      </w:r>
    </w:p>
    <w:p w14:paraId="1454B3BC" w14:textId="77777777" w:rsidR="00B719E5" w:rsidRDefault="00B719E5" w:rsidP="00B719E5">
      <w:pPr>
        <w:numPr>
          <w:ilvl w:val="0"/>
          <w:numId w:val="13"/>
        </w:numPr>
      </w:pPr>
      <w:r w:rsidRPr="00B719E5">
        <w:t xml:space="preserve">Os cursos possuem certificado? </w:t>
      </w:r>
    </w:p>
    <w:p w14:paraId="33C73D2A" w14:textId="35EF7BBF" w:rsidR="00DD69CE" w:rsidRDefault="00DD69CE" w:rsidP="00DD69CE">
      <w:pPr>
        <w:ind w:left="720"/>
      </w:pPr>
      <w:r>
        <w:t>Sim.</w:t>
      </w:r>
    </w:p>
    <w:p w14:paraId="0E1DFD4C" w14:textId="03E595C7" w:rsidR="00DD69CE" w:rsidRDefault="00DD69CE" w:rsidP="00DD69CE">
      <w:pPr>
        <w:ind w:left="720"/>
      </w:pPr>
      <w:r>
        <w:t>Curso On-line – certificação emitida pelo próprio aluno na plataforma Hotmart</w:t>
      </w:r>
    </w:p>
    <w:p w14:paraId="5047DE40" w14:textId="75545FBB" w:rsidR="00DD69CE" w:rsidRPr="00B719E5" w:rsidRDefault="00DD69CE" w:rsidP="00DD69CE">
      <w:pPr>
        <w:ind w:left="720"/>
      </w:pPr>
      <w:r>
        <w:t>Cursos Presenciais de Harmonização Glútea – certificado de participação físico entregue em mãos ao término do curso</w:t>
      </w:r>
    </w:p>
    <w:p w14:paraId="107FFBAE" w14:textId="77777777" w:rsidR="00B719E5" w:rsidRDefault="00B719E5" w:rsidP="00B719E5">
      <w:pPr>
        <w:numPr>
          <w:ilvl w:val="0"/>
          <w:numId w:val="13"/>
        </w:numPr>
      </w:pPr>
      <w:r w:rsidRPr="00B719E5">
        <w:t xml:space="preserve">Como recebo meu certificado? </w:t>
      </w:r>
    </w:p>
    <w:p w14:paraId="562B6455" w14:textId="5586CC17" w:rsidR="00DD69CE" w:rsidRPr="00B719E5" w:rsidRDefault="00DD69CE" w:rsidP="00DD69CE">
      <w:pPr>
        <w:ind w:left="720"/>
      </w:pPr>
      <w:r>
        <w:t>Já explicado</w:t>
      </w:r>
    </w:p>
    <w:p w14:paraId="18E70786" w14:textId="77777777" w:rsidR="00B719E5" w:rsidRDefault="00B719E5" w:rsidP="00B719E5">
      <w:pPr>
        <w:numPr>
          <w:ilvl w:val="0"/>
          <w:numId w:val="13"/>
        </w:numPr>
      </w:pPr>
      <w:r w:rsidRPr="00B719E5">
        <w:t xml:space="preserve">O certificado é emitido pela GoldIncision? </w:t>
      </w:r>
    </w:p>
    <w:p w14:paraId="3980C5EF" w14:textId="3AD00F3D" w:rsidR="00DD69CE" w:rsidRPr="00B719E5" w:rsidRDefault="00DD69CE" w:rsidP="00DD69CE">
      <w:pPr>
        <w:ind w:left="720"/>
      </w:pPr>
      <w:r>
        <w:t>Já explicado</w:t>
      </w:r>
    </w:p>
    <w:p w14:paraId="721853D4" w14:textId="77777777" w:rsidR="00B719E5" w:rsidRPr="00B719E5" w:rsidRDefault="00B719E5" w:rsidP="00B719E5">
      <w:pPr>
        <w:rPr>
          <w:b/>
          <w:bCs/>
        </w:rPr>
      </w:pPr>
      <w:r w:rsidRPr="00B719E5">
        <w:rPr>
          <w:b/>
          <w:bCs/>
        </w:rPr>
        <w:t>Internacional</w:t>
      </w:r>
    </w:p>
    <w:p w14:paraId="2A54D60A" w14:textId="77777777" w:rsidR="00B719E5" w:rsidRDefault="00B719E5" w:rsidP="00B719E5">
      <w:pPr>
        <w:numPr>
          <w:ilvl w:val="0"/>
          <w:numId w:val="14"/>
        </w:numPr>
      </w:pPr>
      <w:r w:rsidRPr="00B719E5">
        <w:t xml:space="preserve">Os cursos estão disponíveis em outros idiomas? </w:t>
      </w:r>
    </w:p>
    <w:p w14:paraId="2EFC00DF" w14:textId="556E426D" w:rsidR="00DD69CE" w:rsidRDefault="00DD69CE" w:rsidP="00DD69CE">
      <w:pPr>
        <w:ind w:left="720"/>
      </w:pPr>
      <w:r>
        <w:t>Sim</w:t>
      </w:r>
    </w:p>
    <w:p w14:paraId="00AA4EA0" w14:textId="5915FBCE" w:rsidR="00DD69CE" w:rsidRDefault="00DD69CE" w:rsidP="00DD69CE">
      <w:pPr>
        <w:ind w:left="720"/>
      </w:pPr>
      <w:r>
        <w:t>Curso on-line: disponível em português, inglês ou espanhol.</w:t>
      </w:r>
    </w:p>
    <w:p w14:paraId="6A84B706" w14:textId="4D3841E4" w:rsidR="00DD69CE" w:rsidRPr="00B719E5" w:rsidRDefault="00DD69CE" w:rsidP="00DD69CE">
      <w:pPr>
        <w:ind w:left="720"/>
      </w:pPr>
      <w:r>
        <w:t>Cursos Presenciais: são ministrados em português</w:t>
      </w:r>
      <w:r w:rsidR="005F2B30">
        <w:t xml:space="preserve">. O aluno que não é fluente em português tem a opção de contratar um intérprete ou de trazer os seus próprios fones tradutores. </w:t>
      </w:r>
    </w:p>
    <w:p w14:paraId="13A41860" w14:textId="77777777" w:rsidR="00B719E5" w:rsidRDefault="00B719E5" w:rsidP="00B719E5">
      <w:pPr>
        <w:numPr>
          <w:ilvl w:val="0"/>
          <w:numId w:val="14"/>
        </w:numPr>
      </w:pPr>
      <w:r w:rsidRPr="00B719E5">
        <w:t xml:space="preserve">Posso participar sendo de outro país? </w:t>
      </w:r>
    </w:p>
    <w:p w14:paraId="1C2663E0" w14:textId="75516F73" w:rsidR="005F2B30" w:rsidRPr="00B719E5" w:rsidRDefault="005F2B30" w:rsidP="005F2B30">
      <w:pPr>
        <w:ind w:left="720"/>
      </w:pPr>
      <w:r>
        <w:t>Sim</w:t>
      </w:r>
    </w:p>
    <w:p w14:paraId="1947CD14" w14:textId="77777777" w:rsidR="00B719E5" w:rsidRDefault="00B719E5" w:rsidP="00B719E5">
      <w:pPr>
        <w:numPr>
          <w:ilvl w:val="0"/>
          <w:numId w:val="14"/>
        </w:numPr>
      </w:pPr>
      <w:r w:rsidRPr="00B719E5">
        <w:t xml:space="preserve">Como funciona o curso internacional em Barcelona? </w:t>
      </w:r>
    </w:p>
    <w:p w14:paraId="2A371A57" w14:textId="77777777" w:rsidR="005F2B30" w:rsidRDefault="005F2B30" w:rsidP="005F2B30">
      <w:pPr>
        <w:pStyle w:val="PargrafodaLista"/>
      </w:pPr>
      <w:r>
        <w:t>Já explicado</w:t>
      </w:r>
    </w:p>
    <w:p w14:paraId="2B272285" w14:textId="77777777" w:rsidR="005F2B30" w:rsidRPr="00B719E5" w:rsidRDefault="005F2B30" w:rsidP="005F2B30">
      <w:pPr>
        <w:pStyle w:val="PargrafodaLista"/>
      </w:pPr>
    </w:p>
    <w:p w14:paraId="72934690" w14:textId="77777777" w:rsidR="00B719E5" w:rsidRPr="00B719E5" w:rsidRDefault="00B719E5" w:rsidP="00B719E5">
      <w:pPr>
        <w:rPr>
          <w:b/>
          <w:bCs/>
        </w:rPr>
      </w:pPr>
      <w:r w:rsidRPr="00B719E5">
        <w:rPr>
          <w:b/>
          <w:bCs/>
        </w:rPr>
        <w:lastRenderedPageBreak/>
        <w:t>Licenciamento e Franquia</w:t>
      </w:r>
    </w:p>
    <w:p w14:paraId="1706FB66" w14:textId="77777777" w:rsidR="00B719E5" w:rsidRDefault="00B719E5" w:rsidP="00B719E5">
      <w:pPr>
        <w:numPr>
          <w:ilvl w:val="0"/>
          <w:numId w:val="15"/>
        </w:numPr>
      </w:pPr>
      <w:r w:rsidRPr="00B719E5">
        <w:t xml:space="preserve">O Licenciamento está disponível para o Brasil? </w:t>
      </w:r>
    </w:p>
    <w:p w14:paraId="7599600E" w14:textId="51605AA8" w:rsidR="005F2B30" w:rsidRPr="00B719E5" w:rsidRDefault="005F2B30" w:rsidP="005F2B30">
      <w:pPr>
        <w:ind w:left="720"/>
      </w:pPr>
      <w:r>
        <w:t>No momento não</w:t>
      </w:r>
    </w:p>
    <w:p w14:paraId="01E73FEA" w14:textId="77777777" w:rsidR="00B719E5" w:rsidRDefault="00B719E5" w:rsidP="00B719E5">
      <w:pPr>
        <w:numPr>
          <w:ilvl w:val="0"/>
          <w:numId w:val="15"/>
        </w:numPr>
      </w:pPr>
      <w:r w:rsidRPr="00B719E5">
        <w:t xml:space="preserve">Quem pode adquirir uma Franquia GoldIncision? </w:t>
      </w:r>
    </w:p>
    <w:p w14:paraId="4DB8499E" w14:textId="44EA5C2D" w:rsidR="005F2B30" w:rsidRPr="00B719E5" w:rsidRDefault="005F2B30" w:rsidP="005F2B30">
      <w:pPr>
        <w:ind w:left="720"/>
      </w:pPr>
      <w:r>
        <w:t xml:space="preserve">Médicos ou investidores interessados em </w:t>
      </w:r>
      <w:r w:rsidRPr="005F2B30">
        <w:t>implantar uma Clínica GoldIncision completa, operando dentro do padrão da rede, com identidade visual, processos, treinamentos e suporte da franqueadora.</w:t>
      </w:r>
    </w:p>
    <w:p w14:paraId="1F8BAEE7" w14:textId="77777777" w:rsidR="00B719E5" w:rsidRDefault="00B719E5" w:rsidP="00B719E5">
      <w:pPr>
        <w:numPr>
          <w:ilvl w:val="0"/>
          <w:numId w:val="15"/>
        </w:numPr>
      </w:pPr>
      <w:r w:rsidRPr="00B719E5">
        <w:t xml:space="preserve">Preciso ser médico para abrir uma franquia? </w:t>
      </w:r>
    </w:p>
    <w:p w14:paraId="1AF29B13" w14:textId="0D4AC16C" w:rsidR="005F2B30" w:rsidRPr="00B719E5" w:rsidRDefault="005F2B30" w:rsidP="005F2B30">
      <w:pPr>
        <w:ind w:left="720"/>
      </w:pPr>
      <w:r>
        <w:t>Não</w:t>
      </w:r>
    </w:p>
    <w:p w14:paraId="4CC1A4EB" w14:textId="77777777" w:rsidR="00B719E5" w:rsidRDefault="00B719E5" w:rsidP="00B719E5">
      <w:pPr>
        <w:numPr>
          <w:ilvl w:val="0"/>
          <w:numId w:val="15"/>
        </w:numPr>
      </w:pPr>
      <w:r w:rsidRPr="00B719E5">
        <w:t xml:space="preserve">Como funciona a reunião com o especialista? </w:t>
      </w:r>
    </w:p>
    <w:p w14:paraId="5C442797" w14:textId="7557AF31" w:rsidR="005F2B30" w:rsidRPr="00B719E5" w:rsidRDefault="005F2B30" w:rsidP="005F2B30">
      <w:pPr>
        <w:ind w:left="720"/>
      </w:pPr>
      <w:r>
        <w:t>Nela serão disponibilizadas informações detalhadas sobre o modelo escolhido (licenciamento ou franquia), bem como será avaliado o perfil do médico ou investidor interessado no negócio. Havendo sinergia, evoluiremos no processo de aquisição.</w:t>
      </w:r>
    </w:p>
    <w:p w14:paraId="3BE0A36A" w14:textId="77777777" w:rsidR="00B719E5" w:rsidRPr="00B719E5" w:rsidRDefault="00B719E5" w:rsidP="00B719E5">
      <w:pPr>
        <w:rPr>
          <w:b/>
          <w:bCs/>
        </w:rPr>
      </w:pPr>
      <w:r w:rsidRPr="00B719E5">
        <w:rPr>
          <w:b/>
          <w:bCs/>
        </w:rPr>
        <w:t>Paciente Modelo</w:t>
      </w:r>
    </w:p>
    <w:p w14:paraId="33E9DD65" w14:textId="77777777" w:rsidR="00B719E5" w:rsidRDefault="00B719E5" w:rsidP="00B719E5">
      <w:pPr>
        <w:numPr>
          <w:ilvl w:val="0"/>
          <w:numId w:val="16"/>
        </w:numPr>
      </w:pPr>
      <w:r w:rsidRPr="00B719E5">
        <w:t xml:space="preserve">Como faço para participar como paciente modelo? </w:t>
      </w:r>
    </w:p>
    <w:p w14:paraId="65B7753E" w14:textId="7380B461" w:rsidR="005F2B30" w:rsidRPr="00B719E5" w:rsidRDefault="005F2B30" w:rsidP="005F2B30">
      <w:pPr>
        <w:ind w:left="720"/>
      </w:pPr>
      <w:r>
        <w:t xml:space="preserve">Entrar em contato com Nídia, através do whattsApp </w:t>
      </w:r>
      <w:r w:rsidRPr="005F2B30">
        <w:t>+55 21 97423-9844</w:t>
      </w:r>
    </w:p>
    <w:p w14:paraId="2DDF34E6" w14:textId="77777777" w:rsidR="00B719E5" w:rsidRDefault="00B719E5" w:rsidP="00B719E5">
      <w:pPr>
        <w:numPr>
          <w:ilvl w:val="0"/>
          <w:numId w:val="16"/>
        </w:numPr>
      </w:pPr>
      <w:r w:rsidRPr="00B719E5">
        <w:t xml:space="preserve">Onde obtenho informações sobre pacientes modelo? </w:t>
      </w:r>
    </w:p>
    <w:p w14:paraId="2CFBD97C" w14:textId="77777777" w:rsidR="005F2B30" w:rsidRPr="00B719E5" w:rsidRDefault="005F2B30" w:rsidP="005F2B30">
      <w:pPr>
        <w:pStyle w:val="PargrafodaLista"/>
        <w:numPr>
          <w:ilvl w:val="0"/>
          <w:numId w:val="16"/>
        </w:numPr>
      </w:pPr>
      <w:r>
        <w:t xml:space="preserve">Entrar em contato com Nídia, através do whattsApp </w:t>
      </w:r>
      <w:r w:rsidRPr="005F2B30">
        <w:t>+55 21 97423-9844</w:t>
      </w:r>
    </w:p>
    <w:p w14:paraId="66FD20C9" w14:textId="77777777" w:rsidR="00B719E5" w:rsidRPr="00B719E5" w:rsidRDefault="00B719E5" w:rsidP="00B719E5">
      <w:pPr>
        <w:rPr>
          <w:b/>
          <w:bCs/>
        </w:rPr>
      </w:pPr>
      <w:r w:rsidRPr="00B719E5">
        <w:rPr>
          <w:b/>
          <w:bCs/>
        </w:rPr>
        <w:t>Suporte</w:t>
      </w:r>
    </w:p>
    <w:p w14:paraId="17DFB8EE" w14:textId="77777777" w:rsidR="00B719E5" w:rsidRDefault="00B719E5" w:rsidP="00B719E5">
      <w:pPr>
        <w:numPr>
          <w:ilvl w:val="0"/>
          <w:numId w:val="17"/>
        </w:numPr>
      </w:pPr>
      <w:r w:rsidRPr="00B719E5">
        <w:t xml:space="preserve">Como solicito suporte após adquirir um curso? </w:t>
      </w:r>
    </w:p>
    <w:p w14:paraId="38796AF6" w14:textId="45CD35F0" w:rsidR="005F2B30" w:rsidRPr="00B719E5" w:rsidRDefault="005F2B30" w:rsidP="005F2B30">
      <w:pPr>
        <w:ind w:left="720"/>
      </w:pPr>
      <w:r>
        <w:t>A solicitação de suporte ou dúvida serão analisadas pelo agente em conjunto com o atendente humano e serão encaminhadas ao departamento responsável, que dará andamento na solicitação.</w:t>
      </w:r>
    </w:p>
    <w:p w14:paraId="7CC64A3D" w14:textId="77777777" w:rsidR="00B719E5" w:rsidRDefault="00B719E5" w:rsidP="00B719E5">
      <w:pPr>
        <w:numPr>
          <w:ilvl w:val="0"/>
          <w:numId w:val="17"/>
        </w:numPr>
      </w:pPr>
      <w:r w:rsidRPr="00B719E5">
        <w:t xml:space="preserve">Como recupero meu acesso ao curso? </w:t>
      </w:r>
    </w:p>
    <w:p w14:paraId="111D1292" w14:textId="77777777" w:rsidR="005F2B30" w:rsidRPr="00B719E5" w:rsidRDefault="005F2B30" w:rsidP="005F2B30">
      <w:pPr>
        <w:pStyle w:val="PargrafodaLista"/>
        <w:numPr>
          <w:ilvl w:val="0"/>
          <w:numId w:val="17"/>
        </w:numPr>
      </w:pPr>
      <w:r>
        <w:t>A solicitação de suporte ou dúvida serão analisadas pelo agente em conjunto com o atendente humano e serão encaminhadas ao departamento responsável, que dará andamento na solicitação.</w:t>
      </w:r>
    </w:p>
    <w:p w14:paraId="5E1B06CF" w14:textId="77777777" w:rsidR="00B719E5" w:rsidRDefault="00B719E5" w:rsidP="00B719E5">
      <w:pPr>
        <w:numPr>
          <w:ilvl w:val="0"/>
          <w:numId w:val="17"/>
        </w:numPr>
      </w:pPr>
      <w:r w:rsidRPr="00B719E5">
        <w:t xml:space="preserve">Com quem falo se minha dúvida não estiver resolvida? </w:t>
      </w:r>
    </w:p>
    <w:p w14:paraId="3673927C" w14:textId="77777777" w:rsidR="005F2B30" w:rsidRPr="00B719E5" w:rsidRDefault="005F2B30" w:rsidP="005F2B30">
      <w:pPr>
        <w:pStyle w:val="PargrafodaLista"/>
        <w:numPr>
          <w:ilvl w:val="0"/>
          <w:numId w:val="17"/>
        </w:numPr>
      </w:pPr>
      <w:r>
        <w:t>A solicitação de suporte ou dúvida serão analisadas pelo agente em conjunto com o atendente humano e serão encaminhadas ao departamento responsável, que dará andamento na solicitação.</w:t>
      </w:r>
    </w:p>
    <w:p w14:paraId="6866450A" w14:textId="77777777" w:rsidR="005F2B30" w:rsidRPr="00B719E5" w:rsidRDefault="005F2B30" w:rsidP="005F2B30">
      <w:pPr>
        <w:ind w:left="720"/>
      </w:pPr>
    </w:p>
    <w:p w14:paraId="4DE12EC1" w14:textId="77777777" w:rsidR="00B719E5" w:rsidRPr="00B719E5" w:rsidRDefault="00B719E5" w:rsidP="00B719E5">
      <w:pPr>
        <w:rPr>
          <w:b/>
          <w:bCs/>
        </w:rPr>
      </w:pPr>
      <w:r w:rsidRPr="00B719E5">
        <w:rPr>
          <w:b/>
          <w:bCs/>
        </w:rPr>
        <w:t>Sobre o atendimento</w:t>
      </w:r>
    </w:p>
    <w:p w14:paraId="52CB901B" w14:textId="77777777" w:rsidR="00B719E5" w:rsidRDefault="00B719E5" w:rsidP="00B719E5">
      <w:pPr>
        <w:numPr>
          <w:ilvl w:val="0"/>
          <w:numId w:val="18"/>
        </w:numPr>
      </w:pPr>
      <w:r w:rsidRPr="00B719E5">
        <w:t xml:space="preserve">Estou falando com uma pessoa ou com um consultor virtual? </w:t>
      </w:r>
    </w:p>
    <w:p w14:paraId="092455D9" w14:textId="597ED47A" w:rsidR="005F2B30" w:rsidRPr="00B719E5" w:rsidRDefault="005F2B30" w:rsidP="005F2B30">
      <w:pPr>
        <w:ind w:left="360"/>
      </w:pPr>
      <w:r>
        <w:lastRenderedPageBreak/>
        <w:t xml:space="preserve">Inicialmente por um </w:t>
      </w:r>
      <w:r w:rsidRPr="00B719E5">
        <w:t>consultor virtual</w:t>
      </w:r>
      <w:r>
        <w:t>, que é acompanhado pelo atendente humano. O atendimento humano poderá ser solicitado a qualquer momento e será realizado dentro do horário comercial, de acordo com a disponibilidade do time de atendimento, por ordem de chegada na fila de espera.</w:t>
      </w:r>
    </w:p>
    <w:p w14:paraId="540B28E3" w14:textId="477636CF" w:rsidR="00324CFA" w:rsidRPr="00B719E5" w:rsidRDefault="00324CFA" w:rsidP="00B719E5"/>
    <w:sectPr w:rsidR="00324CFA" w:rsidRPr="00B719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12A"/>
    <w:multiLevelType w:val="multilevel"/>
    <w:tmpl w:val="ABC29B7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76D8A"/>
    <w:multiLevelType w:val="multilevel"/>
    <w:tmpl w:val="1FF8D1F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669AD"/>
    <w:multiLevelType w:val="multilevel"/>
    <w:tmpl w:val="DB587A1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EC4395"/>
    <w:multiLevelType w:val="multilevel"/>
    <w:tmpl w:val="B62A18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93D9F"/>
    <w:multiLevelType w:val="multilevel"/>
    <w:tmpl w:val="9210FA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401F6"/>
    <w:multiLevelType w:val="multilevel"/>
    <w:tmpl w:val="F56AA6E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97FDF"/>
    <w:multiLevelType w:val="multilevel"/>
    <w:tmpl w:val="A4E6A7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8D4937"/>
    <w:multiLevelType w:val="multilevel"/>
    <w:tmpl w:val="095ED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136BC"/>
    <w:multiLevelType w:val="multilevel"/>
    <w:tmpl w:val="1EEEF6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373DE"/>
    <w:multiLevelType w:val="multilevel"/>
    <w:tmpl w:val="A15A70F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626C57"/>
    <w:multiLevelType w:val="multilevel"/>
    <w:tmpl w:val="3C46A28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7E7EA1"/>
    <w:multiLevelType w:val="multilevel"/>
    <w:tmpl w:val="635A106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31ED8"/>
    <w:multiLevelType w:val="multilevel"/>
    <w:tmpl w:val="DE700D5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A4186"/>
    <w:multiLevelType w:val="multilevel"/>
    <w:tmpl w:val="087A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CA422F"/>
    <w:multiLevelType w:val="multilevel"/>
    <w:tmpl w:val="79F081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11AD2"/>
    <w:multiLevelType w:val="multilevel"/>
    <w:tmpl w:val="34F860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5E6A5D"/>
    <w:multiLevelType w:val="multilevel"/>
    <w:tmpl w:val="8C5AF1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2527C4"/>
    <w:multiLevelType w:val="multilevel"/>
    <w:tmpl w:val="870679D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386922">
    <w:abstractNumId w:val="7"/>
  </w:num>
  <w:num w:numId="2" w16cid:durableId="1773360537">
    <w:abstractNumId w:val="4"/>
  </w:num>
  <w:num w:numId="3" w16cid:durableId="866140088">
    <w:abstractNumId w:val="3"/>
  </w:num>
  <w:num w:numId="4" w16cid:durableId="603465361">
    <w:abstractNumId w:val="9"/>
  </w:num>
  <w:num w:numId="5" w16cid:durableId="1878925649">
    <w:abstractNumId w:val="8"/>
  </w:num>
  <w:num w:numId="6" w16cid:durableId="300572278">
    <w:abstractNumId w:val="14"/>
  </w:num>
  <w:num w:numId="7" w16cid:durableId="703946745">
    <w:abstractNumId w:val="2"/>
  </w:num>
  <w:num w:numId="8" w16cid:durableId="1223755992">
    <w:abstractNumId w:val="0"/>
  </w:num>
  <w:num w:numId="9" w16cid:durableId="958296874">
    <w:abstractNumId w:val="17"/>
  </w:num>
  <w:num w:numId="10" w16cid:durableId="1423724641">
    <w:abstractNumId w:val="13"/>
  </w:num>
  <w:num w:numId="11" w16cid:durableId="298415367">
    <w:abstractNumId w:val="16"/>
  </w:num>
  <w:num w:numId="12" w16cid:durableId="27343273">
    <w:abstractNumId w:val="15"/>
  </w:num>
  <w:num w:numId="13" w16cid:durableId="1144196031">
    <w:abstractNumId w:val="10"/>
  </w:num>
  <w:num w:numId="14" w16cid:durableId="709651874">
    <w:abstractNumId w:val="12"/>
  </w:num>
  <w:num w:numId="15" w16cid:durableId="2105108787">
    <w:abstractNumId w:val="11"/>
  </w:num>
  <w:num w:numId="16" w16cid:durableId="338889499">
    <w:abstractNumId w:val="5"/>
  </w:num>
  <w:num w:numId="17" w16cid:durableId="1837265137">
    <w:abstractNumId w:val="6"/>
  </w:num>
  <w:num w:numId="18" w16cid:durableId="255788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CFA"/>
    <w:rsid w:val="000C03EC"/>
    <w:rsid w:val="00144789"/>
    <w:rsid w:val="00264DB8"/>
    <w:rsid w:val="00324CFA"/>
    <w:rsid w:val="005F2B30"/>
    <w:rsid w:val="006E2446"/>
    <w:rsid w:val="007D0606"/>
    <w:rsid w:val="00A0208C"/>
    <w:rsid w:val="00A53D80"/>
    <w:rsid w:val="00B719E5"/>
    <w:rsid w:val="00DD69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B2A21"/>
  <w15:chartTrackingRefBased/>
  <w15:docId w15:val="{5DE197EE-F438-4CC7-886B-A162013C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24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24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324C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24C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24C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24C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24C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24C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24CF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24CF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24CF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324CF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24CF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24CF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24CF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24CF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24CF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24CFA"/>
    <w:rPr>
      <w:rFonts w:eastAsiaTheme="majorEastAsia" w:cstheme="majorBidi"/>
      <w:color w:val="272727" w:themeColor="text1" w:themeTint="D8"/>
    </w:rPr>
  </w:style>
  <w:style w:type="paragraph" w:styleId="Ttulo">
    <w:name w:val="Title"/>
    <w:basedOn w:val="Normal"/>
    <w:next w:val="Normal"/>
    <w:link w:val="TtuloChar"/>
    <w:uiPriority w:val="10"/>
    <w:qFormat/>
    <w:rsid w:val="00324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24C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24CF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24CF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24CFA"/>
    <w:pPr>
      <w:spacing w:before="160"/>
      <w:jc w:val="center"/>
    </w:pPr>
    <w:rPr>
      <w:i/>
      <w:iCs/>
      <w:color w:val="404040" w:themeColor="text1" w:themeTint="BF"/>
    </w:rPr>
  </w:style>
  <w:style w:type="character" w:customStyle="1" w:styleId="CitaoChar">
    <w:name w:val="Citação Char"/>
    <w:basedOn w:val="Fontepargpadro"/>
    <w:link w:val="Citao"/>
    <w:uiPriority w:val="29"/>
    <w:rsid w:val="00324CFA"/>
    <w:rPr>
      <w:i/>
      <w:iCs/>
      <w:color w:val="404040" w:themeColor="text1" w:themeTint="BF"/>
    </w:rPr>
  </w:style>
  <w:style w:type="paragraph" w:styleId="PargrafodaLista">
    <w:name w:val="List Paragraph"/>
    <w:basedOn w:val="Normal"/>
    <w:uiPriority w:val="34"/>
    <w:qFormat/>
    <w:rsid w:val="00324CFA"/>
    <w:pPr>
      <w:ind w:left="720"/>
      <w:contextualSpacing/>
    </w:pPr>
  </w:style>
  <w:style w:type="character" w:styleId="nfaseIntensa">
    <w:name w:val="Intense Emphasis"/>
    <w:basedOn w:val="Fontepargpadro"/>
    <w:uiPriority w:val="21"/>
    <w:qFormat/>
    <w:rsid w:val="00324CFA"/>
    <w:rPr>
      <w:i/>
      <w:iCs/>
      <w:color w:val="0F4761" w:themeColor="accent1" w:themeShade="BF"/>
    </w:rPr>
  </w:style>
  <w:style w:type="paragraph" w:styleId="CitaoIntensa">
    <w:name w:val="Intense Quote"/>
    <w:basedOn w:val="Normal"/>
    <w:next w:val="Normal"/>
    <w:link w:val="CitaoIntensaChar"/>
    <w:uiPriority w:val="30"/>
    <w:qFormat/>
    <w:rsid w:val="00324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24CFA"/>
    <w:rPr>
      <w:i/>
      <w:iCs/>
      <w:color w:val="0F4761" w:themeColor="accent1" w:themeShade="BF"/>
    </w:rPr>
  </w:style>
  <w:style w:type="character" w:styleId="RefernciaIntensa">
    <w:name w:val="Intense Reference"/>
    <w:basedOn w:val="Fontepargpadro"/>
    <w:uiPriority w:val="32"/>
    <w:qFormat/>
    <w:rsid w:val="00324CFA"/>
    <w:rPr>
      <w:b/>
      <w:bCs/>
      <w:smallCaps/>
      <w:color w:val="0F4761" w:themeColor="accent1" w:themeShade="BF"/>
      <w:spacing w:val="5"/>
    </w:rPr>
  </w:style>
  <w:style w:type="paragraph" w:styleId="NormalWeb">
    <w:name w:val="Normal (Web)"/>
    <w:basedOn w:val="Normal"/>
    <w:uiPriority w:val="99"/>
    <w:semiHidden/>
    <w:unhideWhenUsed/>
    <w:rsid w:val="006E244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6E2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5</Pages>
  <Words>1205</Words>
  <Characters>6508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Campos</dc:creator>
  <cp:keywords/>
  <dc:description/>
  <cp:lastModifiedBy>Paulo Campos</cp:lastModifiedBy>
  <cp:revision>2</cp:revision>
  <dcterms:created xsi:type="dcterms:W3CDTF">2026-06-25T11:46:00Z</dcterms:created>
  <dcterms:modified xsi:type="dcterms:W3CDTF">2026-06-26T15:23:00Z</dcterms:modified>
</cp:coreProperties>
</file>