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 w:line="276" w:lineRule="auto"/>
        <w:jc w:val="center"/>
      </w:pPr>
      <w:r>
        <w:rPr>
          <w:rFonts w:ascii="Prompt" w:hAnsi="Prompt"/>
          <w:b/>
          <w:i w:val="0"/>
          <w:color w:val="0369A1"/>
          <w:sz w:val="24"/>
        </w:rPr>
        <w:t>เอกสารเสนอราคาและข้อเสนอเทคนิค (Technical &amp; Financial Proposal)</w:t>
      </w:r>
    </w:p>
    <w:p>
      <w:pPr>
        <w:spacing w:before="80" w:after="120" w:line="276" w:lineRule="auto"/>
        <w:jc w:val="center"/>
      </w:pPr>
      <w:r>
        <w:rPr>
          <w:rFonts w:ascii="Prompt" w:hAnsi="Prompt"/>
          <w:b/>
          <w:i w:val="0"/>
          <w:color w:val="0284C5"/>
          <w:sz w:val="40"/>
        </w:rPr>
        <w:t>ข้อเสนอสื่อการเรียนรู้ (Courseware) ออนไลน์ภาษาไทย</w:t>
        <w:br/>
        <w:t>สำหรับการพัฒนาทักษะแห่งอนาคต (Future Skills)</w:t>
      </w:r>
    </w:p>
    <w:p>
      <w:pPr>
        <w:spacing w:before="0" w:after="360" w:line="276" w:lineRule="auto"/>
        <w:jc w:val="center"/>
      </w:pPr>
      <w:r>
        <w:rPr>
          <w:rFonts w:ascii="Prompt" w:hAnsi="Prompt"/>
          <w:b/>
          <w:i w:val="0"/>
          <w:color w:val="047857"/>
          <w:sz w:val="26"/>
        </w:rPr>
        <w:t>ตามข้อกำหนดขอบเขตของงาน (TOR) ข้อ 4.2 และ 4.2.1</w:t>
      </w:r>
    </w:p>
    <w:p>
      <w:pPr>
        <w:spacing w:before="0" w:after="480" w:line="276" w:lineRule="auto"/>
        <w:jc w:val="center"/>
      </w:pPr>
      <w:r>
        <w:rPr>
          <w:rFonts w:ascii="Prompt" w:hAnsi="Prompt"/>
          <w:b w:val="0"/>
          <w:i w:val="0"/>
          <w:color w:val="64748B"/>
          <w:sz w:val="21"/>
        </w:rPr>
        <w:t>นำเสนอแก่: คณะกรรมการจัดซื้อจัดจ้างและประเมินผลโครงการ</w:t>
        <w:br/>
        <w:t>จัดทำโดย: คลังหลักสูตร TalentLibrary™ ไทย (บริษัท แอดวานซ์ เลิร์นนิ่ง จำกัด)</w:t>
        <w:br/>
        <w:t>วันที่เสนอราคา: 17 สิงหาคม 2569</w:t>
      </w:r>
    </w:p>
    <w:p>
      <w:r>
        <w:br w:type="page"/>
      </w:r>
    </w:p>
    <w:p>
      <w:pPr>
        <w:spacing w:before="240" w:after="160" w:line="276" w:lineRule="auto"/>
        <w:jc w:val="left"/>
      </w:pPr>
      <w:r>
        <w:rPr>
          <w:rFonts w:ascii="Prompt" w:hAnsi="Prompt"/>
          <w:b/>
          <w:i w:val="0"/>
          <w:color w:val="0284C5"/>
          <w:sz w:val="32"/>
        </w:rPr>
        <w:t>บทที่ 1: สรุปภาพรวมข้อเสนอและตารางสอดคล้องข้อกำหนด TOR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2"/>
        </w:rPr>
        <w:t>ข้อเสนอนี้จัดทำขึ้นเพื่อตอบสนองข้อกำหนดขอบเขตของงาน (TOR) ข้อ 4.2 และ 4.2.1 ในการส่งมอบสื่อการเรียนรู้ออนไลน์ภาษาไทยคุณภาพสูง (พร้อมเสียงบรรยายภาษาไทยแบบสตูดิโอ 🇹🇭) ครอบคลุมทักษะแห่งอนาคต (Future Skills) ทั้ง 4 ด้านหลัก โดยแบ่งออกเป็น 2 กลุ่มระดับผู้เรียน ได้แก่ ระดับปฏิบัติการ (C4 - C9) และระดับบริหาร (C10 - C13) โดยทุกวิชามีระยะเวลาการเรียนรู้ออกแบบเป็นชุดวิชาไม่ต่ำกว่า 1 ชั่วโมงต่อวิชา และรองรับการเชื่อมต่อกับระบบ LMS เดิมขององค์กรตามมาตรฐาน SCORM / xAPI</w:t>
      </w:r>
    </w:p>
    <w:p>
      <w:pPr>
        <w:spacing w:before="240" w:after="120" w:line="276" w:lineRule="auto"/>
        <w:jc w:val="left"/>
      </w:pPr>
      <w:r>
        <w:rPr>
          <w:rFonts w:ascii="Prompt" w:hAnsi="Prompt"/>
          <w:b/>
          <w:i w:val="0"/>
          <w:color w:val="0369A1"/>
          <w:sz w:val="25"/>
        </w:rPr>
        <w:t>ตารางที่ 1.1: สรุปการตารางตารางสอดคล้องกับข้อกำหนด TOR (TOR Compliance Matrix)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0284C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0284C7"/>
              <w:bottom w:val="single" w:sz="4" w:space="0" w:color="0284C7"/>
              <w:left w:val="single" w:sz="4" w:space="0" w:color="0284C7"/>
              <w:right w:val="single" w:sz="4" w:space="0" w:color="0284C7"/>
            </w:tcBorders>
          </w:tcPr>
          <w:p>
            <w:pPr>
              <w:jc w:val="center"/>
            </w:pPr>
            <w:r>
              <w:rPr>
                <w:rFonts w:ascii="Prompt" w:hAnsi="Prompt"/>
                <w:b/>
                <w:i w:val="0"/>
                <w:color w:val="FFFFFF"/>
                <w:sz w:val="20"/>
              </w:rPr>
              <w:t>ข้อกำหนด TOR (Section)</w:t>
            </w:r>
          </w:p>
        </w:tc>
        <w:tc>
          <w:tcPr>
            <w:tcW w:type="dxa" w:w="3168"/>
            <w:shd w:fill="0284C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0284C7"/>
              <w:bottom w:val="single" w:sz="4" w:space="0" w:color="0284C7"/>
              <w:left w:val="single" w:sz="4" w:space="0" w:color="0284C7"/>
              <w:right w:val="single" w:sz="4" w:space="0" w:color="0284C7"/>
            </w:tcBorders>
          </w:tcPr>
          <w:p>
            <w:pPr>
              <w:jc w:val="center"/>
            </w:pPr>
            <w:r>
              <w:rPr>
                <w:rFonts w:ascii="Prompt" w:hAnsi="Prompt"/>
                <w:b/>
                <w:i w:val="0"/>
                <w:color w:val="FFFFFF"/>
                <w:sz w:val="20"/>
              </w:rPr>
              <w:t>รายละเอียดข้อกำหนด</w:t>
            </w:r>
          </w:p>
        </w:tc>
        <w:tc>
          <w:tcPr>
            <w:tcW w:type="dxa" w:w="3168"/>
            <w:shd w:fill="0284C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0284C7"/>
              <w:bottom w:val="single" w:sz="4" w:space="0" w:color="0284C7"/>
              <w:left w:val="single" w:sz="4" w:space="0" w:color="0284C7"/>
              <w:right w:val="single" w:sz="4" w:space="0" w:color="0284C7"/>
            </w:tcBorders>
          </w:tcPr>
          <w:p>
            <w:pPr>
              <w:jc w:val="center"/>
            </w:pPr>
            <w:r>
              <w:rPr>
                <w:rFonts w:ascii="Prompt" w:hAnsi="Prompt"/>
                <w:b/>
                <w:i w:val="0"/>
                <w:color w:val="FFFFFF"/>
                <w:sz w:val="20"/>
              </w:rPr>
              <w:t>ข้อเสนอสื่อการเรียนรู้ TalentLibrary™ ไทย</w:t>
            </w:r>
          </w:p>
        </w:tc>
        <w:tc>
          <w:tcPr>
            <w:tcW w:type="dxa" w:w="1152"/>
            <w:shd w:fill="0284C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0284C7"/>
              <w:bottom w:val="single" w:sz="4" w:space="0" w:color="0284C7"/>
              <w:left w:val="single" w:sz="4" w:space="0" w:color="0284C7"/>
              <w:right w:val="single" w:sz="4" w:space="0" w:color="0284C7"/>
            </w:tcBorders>
          </w:tcPr>
          <w:p>
            <w:pPr>
              <w:jc w:val="center"/>
            </w:pPr>
            <w:r>
              <w:rPr>
                <w:rFonts w:ascii="Prompt" w:hAnsi="Prompt"/>
                <w:b/>
                <w:i w:val="0"/>
                <w:color w:val="FFFFFF"/>
                <w:sz w:val="20"/>
              </w:rPr>
              <w:t>สถานะความสอดคล้อง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สื่อการเรียนรู้ภาษาไทย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ต้องทำการสอนด้วยภาษาไทยคุณภาพสูง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สื่อเรียนรู้ออนไลน์พร้อมเสียงบรรยายภาษาไทย (* 🇹🇭) พร้อมซับไทย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Prompt" w:hAnsi="Prompt"/>
                <w:b/>
                <w:i w:val="0"/>
                <w:color w:val="047857"/>
                <w:sz w:val="19"/>
              </w:rPr>
              <w:t>✅ ครบถ้วน 100%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ขอบเขตเนื้อหา Future Skills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การตัดสินใจ / มองหาโอกาส / บริหารด้วยข้อมูล / บูรณาการดิจิทัล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ครอบคลุม 4 ทักษะอนาคตครบทุกมิติ พร้อมกรณีศึกษาจริงในองค์กร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Prompt" w:hAnsi="Prompt"/>
                <w:b/>
                <w:i w:val="0"/>
                <w:color w:val="047857"/>
                <w:sz w:val="19"/>
              </w:rPr>
              <w:t>✅ ครบถ้วน 100%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ข้อ 4.2.1 (1) ระดับปฏิบัติการ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พนักงาน C4 - C9 ไม่ต่ำกว่า 5 วิชา (วิชาละไม่ต่ำกว่า 1 ชม.)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เสนอ 5 - 7 วิชาหลัก (วิชาละ 1 ชั่วโมงเต็ม พร้อมชุดบทเรียนย่อย)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Prompt" w:hAnsi="Prompt"/>
                <w:b/>
                <w:i w:val="0"/>
                <w:color w:val="047857"/>
                <w:sz w:val="19"/>
              </w:rPr>
              <w:t>✅ เกินมาตรฐาน TOR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ข้อ 4.2.1 (2) ระดับบริหาร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พนักงาน C10 - C13 ไม่ต่ำกว่า 5 วิชา (วิชาละไม่ต่ำกว่า 1 ชม.)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เสนอ 5 - 7 วิชาหลัก (วิชาละ 1 ชั่วโมงเต็ม เน้นกลยุทธ์ผู้บริหาร)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Prompt" w:hAnsi="Prompt"/>
                <w:b/>
                <w:i w:val="0"/>
                <w:color w:val="047857"/>
                <w:sz w:val="19"/>
              </w:rPr>
              <w:t>✅ เกินมาตรฐาน TOR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ระบบประเมิน &amp; มาตรฐาน LMS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วัดผลการเรียนรู้ รองรับมาตรฐานการเชื่อมต่อ LMS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Prompt" w:hAnsi="Prompt"/>
                <w:b w:val="0"/>
                <w:i w:val="0"/>
                <w:color w:val="334155"/>
                <w:sz w:val="19"/>
              </w:rPr>
              <w:t>มาตรฐาน SCORM 1.2 / 2004 / xAPI มี Pre/Post test &amp; e-Certificate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Prompt" w:hAnsi="Prompt"/>
                <w:b/>
                <w:i w:val="0"/>
                <w:color w:val="047857"/>
                <w:sz w:val="19"/>
              </w:rPr>
              <w:t>✅ ครบถ้วน 100%</w:t>
            </w:r>
          </w:p>
        </w:tc>
      </w:tr>
    </w:tbl>
    <w:p>
      <w:pPr>
        <w:spacing w:after="240"/>
      </w:pPr>
    </w:p>
    <w:p>
      <w:pPr>
        <w:spacing w:before="360" w:after="160" w:line="276" w:lineRule="auto"/>
        <w:jc w:val="left"/>
      </w:pPr>
      <w:r>
        <w:rPr>
          <w:rFonts w:ascii="Prompt" w:hAnsi="Prompt"/>
          <w:b/>
          <w:i w:val="0"/>
          <w:color w:val="0284C5"/>
          <w:sz w:val="32"/>
        </w:rPr>
        <w:t>บทที่ 2: ข้อเสนอสื่อการเรียนรู้สำหรับกลุ่มผู้เรียนระดับปฏิบัติการ (C4 - C9)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/>
          <w:color w:val="64748B"/>
          <w:sz w:val="21"/>
        </w:rPr>
        <w:t>กลุ่มเป้าหมายผู้เรียน: พนักงานระดับ C4 - C9 (เจ้าหน้าที่ระดับต้นถึงกลาง, ผู้ปฏิบัติงานชำนาญงาน, ผู้ปฏิบัติงานอาวุโส, หัวหน้างานระดับต้น, ผู้เชี่ยวชาญ และผู้บริหารระดับต้นถึงสูง) มุ่งเน้นพัฒนาทักษะการปฏิบัติงาน การใช้เครื่องมือดิจิทัล AI และการวิเคราะห์แก้ปัญหาเฉพาะหน้า</w:t>
      </w:r>
    </w:p>
    <w:p>
      <w:pPr>
        <w:spacing w:before="200" w:after="80" w:line="276" w:lineRule="auto"/>
        <w:jc w:val="left"/>
      </w:pPr>
      <w:r>
        <w:rPr>
          <w:rFonts w:ascii="Prompt" w:hAnsi="Prompt"/>
          <w:b/>
          <w:i w:val="0"/>
          <w:color w:val="0369A1"/>
          <w:sz w:val="24"/>
        </w:rPr>
        <w:t>2.1 [OP-FS-01] การคิดวิเคราะห์เชิงวิพากษ์และแก้ไขปัญหาในยุค AI (Critical Thinking &amp; Problem Solving in AI Era)</w:t>
      </w:r>
    </w:p>
    <w:p>
      <w:pPr>
        <w:spacing w:before="0" w:after="80" w:line="276" w:lineRule="auto"/>
        <w:jc w:val="left"/>
      </w:pPr>
      <w:r>
        <w:rPr>
          <w:rFonts w:ascii="Prompt" w:hAnsi="Prompt"/>
          <w:b/>
          <w:i w:val="0"/>
          <w:color w:val="047857"/>
          <w:sz w:val="20"/>
        </w:rPr>
        <w:t>• สอดคล้องทักษะ: การตัดสินใจอย่างรอบคอบ &amp; การบูรณาการเทคโนโลยีดิจิทัล</w:t>
        <w:br/>
        <w:t>• ระยะเวลาเรียน: 1 ชั่วโมง (4 บทเรียนย่อย) | ภาษา: เสียงบรรยายภาษาไทย 🇹🇭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0"/>
        </w:rPr>
        <w:t>วัตถุประสงค์: เพื่อให้ผู้ปฏิบัติงานสามารถคิดวิเคราะห์ข้อมูลอย่างมีตั้งข้อสังเกต ไม่หลงเชื่อข้อมูลเท็จจาก AI และตัดสินใจแก้ปัญหาได้อย่างแม่นยำรอบคอบ</w:t>
      </w:r>
    </w:p>
    <w:p>
      <w:pPr>
        <w:spacing w:before="40" w:after="40" w:line="276" w:lineRule="auto"/>
        <w:jc w:val="left"/>
      </w:pPr>
      <w:r>
        <w:rPr>
          <w:rFonts w:ascii="Prompt" w:hAnsi="Prompt"/>
          <w:b/>
          <w:i w:val="0"/>
          <w:color w:val="334155"/>
          <w:sz w:val="20"/>
        </w:rPr>
        <w:t>โครงสร้างเนื้อหาบทเรียน (1 ชั่วโมง):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- 1. ความสำคัญของการคิดเชิงวิพากษ์ในยุคปัญญาประดิษฐ์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- 2. การตั้งคำถามและการตรวจสอบความถูกต้องของข้อมูล Data Verification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- 3. เทคนิคการแก้ปัญหาซับซ้อนในกระบวนการทำงานประจำวัน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- 4. กรณีศึกษาการตัดสินใจอย่างรอบคอบและการประเมินผลลัพธ์ (15 นาที)</w:t>
      </w:r>
    </w:p>
    <w:p>
      <w:pPr>
        <w:spacing w:before="200" w:after="80" w:line="276" w:lineRule="auto"/>
        <w:jc w:val="left"/>
      </w:pPr>
      <w:r>
        <w:rPr>
          <w:rFonts w:ascii="Prompt" w:hAnsi="Prompt"/>
          <w:b/>
          <w:i w:val="0"/>
          <w:color w:val="0369A1"/>
          <w:sz w:val="24"/>
        </w:rPr>
        <w:t>2.2 [OP-FS-02] การวิเคราะห์ข้อมูลเชิงคุณภาพและเชิงปริมาณเพื่อการปฏิบัติงาน (Qualitative &amp; Quantitative Data Analysis)</w:t>
      </w:r>
    </w:p>
    <w:p>
      <w:pPr>
        <w:spacing w:before="0" w:after="80" w:line="276" w:lineRule="auto"/>
        <w:jc w:val="left"/>
      </w:pPr>
      <w:r>
        <w:rPr>
          <w:rFonts w:ascii="Prompt" w:hAnsi="Prompt"/>
          <w:b/>
          <w:i w:val="0"/>
          <w:color w:val="047857"/>
          <w:sz w:val="20"/>
        </w:rPr>
        <w:t>• สอดคล้องทักษะ: บริหารงานด้วยข้อมูล</w:t>
        <w:br/>
        <w:t>• ระยะเวลาเรียน: 1 ชั่วโมง (4 บทเรียนย่อย) | ภาษา: เสียงบรรยายภาษาไทย 🇹🇭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0"/>
        </w:rPr>
        <w:t>วัตถุประสงค์: เสริมสร้างทักษะการรวบรวม จำแนก และวิเคราะห์ข้อมูลทั้งที่เป็นตัวเลขและข้อความ เพื่อนำมาปรับปรุงกระบวนการทำงานและสรุปรายงานให้มีประสิทธิภาพ</w:t>
      </w:r>
    </w:p>
    <w:p>
      <w:pPr>
        <w:spacing w:before="40" w:after="40" w:line="276" w:lineRule="auto"/>
        <w:jc w:val="left"/>
      </w:pPr>
      <w:r>
        <w:rPr>
          <w:rFonts w:ascii="Prompt" w:hAnsi="Prompt"/>
          <w:b/>
          <w:i w:val="0"/>
          <w:color w:val="334155"/>
          <w:sz w:val="20"/>
        </w:rPr>
        <w:t>โครงสร้างเนื้อหาบทเรียน (1 ชั่วโมง):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- 1. ความแตกต่างและการประยุกต์ใช้ข้อมูลเชิงคุณภาพและเชิงปริมาณ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- 2. เครื่องมือการจัดเก็บและสรุปผลข้อมูลสำหรับการปฏิบัติงาน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- 3. การแปลงข้อมูลเป็นข้อสรุปเพื่อการรายงานและการตัดสินใจ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- 4. การนำเสนอข้อมูล (Data Storytelling) สำหรับระดับปฏิบัติการ (15 นาที)</w:t>
      </w:r>
    </w:p>
    <w:p>
      <w:pPr>
        <w:spacing w:before="200" w:after="80" w:line="276" w:lineRule="auto"/>
        <w:jc w:val="left"/>
      </w:pPr>
      <w:r>
        <w:rPr>
          <w:rFonts w:ascii="Prompt" w:hAnsi="Prompt"/>
          <w:b/>
          <w:i w:val="0"/>
          <w:color w:val="0369A1"/>
          <w:sz w:val="24"/>
        </w:rPr>
        <w:t>2.3 [OP-FS-03] การประยุกต์ใช้ AI &amp; ChatGPT เพื่อเพิ่มประสิทธิภาพการทำงาน (ChatGPT &amp; Generative AI Integration)</w:t>
      </w:r>
    </w:p>
    <w:p>
      <w:pPr>
        <w:spacing w:before="0" w:after="80" w:line="276" w:lineRule="auto"/>
        <w:jc w:val="left"/>
      </w:pPr>
      <w:r>
        <w:rPr>
          <w:rFonts w:ascii="Prompt" w:hAnsi="Prompt"/>
          <w:b/>
          <w:i w:val="0"/>
          <w:color w:val="047857"/>
          <w:sz w:val="20"/>
        </w:rPr>
        <w:t>• สอดคล้องทักษะ: การบูรณาการทำงานด้วยเทคโนโลยีดิจิทัล</w:t>
        <w:br/>
        <w:t>• ระยะเวลาเรียน: 1 ชั่วโมง (4 บทเรียนย่อย) | ภาษา: เสียงบรรยายภาษาไทย 🇹🇭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0"/>
        </w:rPr>
        <w:t>วัตถุประสงค์: เพื่อให้ผู้ปฏิบัติงานสามารถนำเครื่องมือ Generative AI เช่น ChatGPT มาช่วยลดเวลาการทำงาน ร่างเอกสาร สรุปรายงาน และสร้างสรรค์งานอย่างมีจริยธรรม</w:t>
      </w:r>
    </w:p>
    <w:p>
      <w:pPr>
        <w:spacing w:before="40" w:after="40" w:line="276" w:lineRule="auto"/>
        <w:jc w:val="left"/>
      </w:pPr>
      <w:r>
        <w:rPr>
          <w:rFonts w:ascii="Prompt" w:hAnsi="Prompt"/>
          <w:b/>
          <w:i w:val="0"/>
          <w:color w:val="334155"/>
          <w:sz w:val="20"/>
        </w:rPr>
        <w:t>โครงสร้างเนื้อหาบทเรียน (1 ชั่วโมง):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- 1. พื้นฐานและการเขียนคำสั่ง Prompt Engineering อย่างมีประสิทธิภาพ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- 2. การใช้ ChatGPT ช่วยร่างเอกสาร วิเคราะห์สรุปรายงาน และวางแผนงาน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- 3. จริยธรรมและความปลอดภัยในการใช้งาน AI ในองค์กร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- 4. เวิร์กโฟลว์การทำงานร่วมกับ AI เพื่อผลลัพธ์ที่รวดเร็วขึ้น 3 เท่า (15 นาที)</w:t>
      </w:r>
    </w:p>
    <w:p>
      <w:pPr>
        <w:spacing w:before="200" w:after="80" w:line="276" w:lineRule="auto"/>
        <w:jc w:val="left"/>
      </w:pPr>
      <w:r>
        <w:rPr>
          <w:rFonts w:ascii="Prompt" w:hAnsi="Prompt"/>
          <w:b/>
          <w:i w:val="0"/>
          <w:color w:val="0369A1"/>
          <w:sz w:val="24"/>
        </w:rPr>
        <w:t>2.4 [OP-FS-04] การใช้ข้อมูลเพื่อพัฒนาการให้บริการและการตัดสินใจ (Data-Driven Customer Experience &amp; Operations)</w:t>
      </w:r>
    </w:p>
    <w:p>
      <w:pPr>
        <w:spacing w:before="0" w:after="80" w:line="276" w:lineRule="auto"/>
        <w:jc w:val="left"/>
      </w:pPr>
      <w:r>
        <w:rPr>
          <w:rFonts w:ascii="Prompt" w:hAnsi="Prompt"/>
          <w:b/>
          <w:i w:val="0"/>
          <w:color w:val="047857"/>
          <w:sz w:val="20"/>
        </w:rPr>
        <w:t>• สอดคล้องทักษะ: บริหารงานด้วยข้อมูล &amp; การมองหาโอกาสและสร้างความแตกต่าง</w:t>
        <w:br/>
        <w:t>• ระยะเวลาเรียน: 1 ชั่วโมง (4 บทเรียนย่อย) | ภาษา: เสียงบรรยายภาษาไทย 🇹🇭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0"/>
        </w:rPr>
        <w:t>วัตถุประสงค์: มุ่งเน้นการนำข้อมูลพฤติกรรมผู้รับบริการ/ลูกค้ามาใช้ในการปรับปรุงขั้นตอนการทำงาน วิเคราะห์ข้อผิดพลาด และตัดสินใจแก้ปัญหาเฉพาะหน้าได้อย่างตรงจุด</w:t>
      </w:r>
    </w:p>
    <w:p>
      <w:pPr>
        <w:spacing w:before="40" w:after="40" w:line="276" w:lineRule="auto"/>
        <w:jc w:val="left"/>
      </w:pPr>
      <w:r>
        <w:rPr>
          <w:rFonts w:ascii="Prompt" w:hAnsi="Prompt"/>
          <w:b/>
          <w:i w:val="0"/>
          <w:color w:val="334155"/>
          <w:sz w:val="20"/>
        </w:rPr>
        <w:t>โครงสร้างเนื้อหาบทเรียน (1 ชั่วโมง):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- 1. การเก็บรวบรวมข้อมูลป้อนกลับ (Feedback Data) จากผู้ใช้บริการ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- 2. การวิเคราะห์จุดคอขวดและโอกาสในการปรับปรุงบริการด้วยข้อมูล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- 3. การตั้งเป้าหมายและการติดตามผลการทำงานด้วย KPI ตัวเลข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- 4. การตัดสินใจแก้ปัญหาเฉพาะหน้าโดยอิงฐานข้อมูลจริง (15 นาที)</w:t>
      </w:r>
    </w:p>
    <w:p>
      <w:pPr>
        <w:spacing w:before="200" w:after="80" w:line="276" w:lineRule="auto"/>
        <w:jc w:val="left"/>
      </w:pPr>
      <w:r>
        <w:rPr>
          <w:rFonts w:ascii="Prompt" w:hAnsi="Prompt"/>
          <w:b/>
          <w:i w:val="0"/>
          <w:color w:val="0369A1"/>
          <w:sz w:val="24"/>
        </w:rPr>
        <w:t>2.5 [OP-FS-05] การสังเกตและคิดวิเคราะห์อย่างมีตรรกะเพื่อสร้างโอกาสใหม่ (Critical Observation &amp; Logical Thinking)</w:t>
      </w:r>
    </w:p>
    <w:p>
      <w:pPr>
        <w:spacing w:before="0" w:after="80" w:line="276" w:lineRule="auto"/>
        <w:jc w:val="left"/>
      </w:pPr>
      <w:r>
        <w:rPr>
          <w:rFonts w:ascii="Prompt" w:hAnsi="Prompt"/>
          <w:b/>
          <w:i w:val="0"/>
          <w:color w:val="047857"/>
          <w:sz w:val="20"/>
        </w:rPr>
        <w:t>• สอดคล้องทักษะ: การมองหาโอกาสและสร้างความแตกต่าง &amp; การตัดสินใจอย่างรอบคอบ</w:t>
        <w:br/>
        <w:t>• ระยะเวลาเรียน: 1 ชั่วโมง (4 บทเรียนย่อย) | ภาษา: เสียงบรรยายภาษาไทย 🇹🇭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0"/>
        </w:rPr>
        <w:t>วัตถุประสงค์: พัฒนาทักษะการสังเกตรายละเอียดในสภาพแวดล้อมการทำงาน การคิดตามหลักเหตุและผล เพื่อค้นหาความผิดปกติและมองหาโอกาสสร้างนวัตกรรมใหม่</w:t>
      </w:r>
    </w:p>
    <w:p>
      <w:pPr>
        <w:spacing w:before="40" w:after="40" w:line="276" w:lineRule="auto"/>
        <w:jc w:val="left"/>
      </w:pPr>
      <w:r>
        <w:rPr>
          <w:rFonts w:ascii="Prompt" w:hAnsi="Prompt"/>
          <w:b/>
          <w:i w:val="0"/>
          <w:color w:val="334155"/>
          <w:sz w:val="20"/>
        </w:rPr>
        <w:t>โครงสร้างเนื้อหาบทเรียน (1 ชั่วโมง):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- 1. กรอบการสังเกตการณ์เชิงวิเคราะห์ (Critical Observation Framework)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- 2. การเชื่อมโยงเหตุและผลด้วย Logical Thinking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- 3. การค้นหา Root Cause ของปัญหาเพื่อป้องกันการเกิดซ้ำ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- 4. การต่อยอดข้อสังเกตสู่การเสนอไอเดียและนวัตกรรมใหม่ในงาน (15 นาที)</w:t>
      </w:r>
    </w:p>
    <w:p>
      <w:r>
        <w:br w:type="page"/>
      </w:r>
    </w:p>
    <w:p>
      <w:pPr>
        <w:spacing w:before="360" w:after="160" w:line="276" w:lineRule="auto"/>
        <w:jc w:val="left"/>
      </w:pPr>
      <w:r>
        <w:rPr>
          <w:rFonts w:ascii="Prompt" w:hAnsi="Prompt"/>
          <w:b/>
          <w:i w:val="0"/>
          <w:color w:val="0284C5"/>
          <w:sz w:val="32"/>
        </w:rPr>
        <w:t>บทที่ 3: ข้อเสนอสื่อการเรียนรู้สำหรับกลุ่มผู้เรียนระดับบริหาร (C10 - C13)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/>
          <w:color w:val="64748B"/>
          <w:sz w:val="21"/>
        </w:rPr>
        <w:t>กลุ่มเป้าหมายผู้เรียน: พนักงานระดับ C10 - C13 (ผู้บริหารระดับสูง, รองอธิบดี, ผู้ตรวจราชการ, อธิบดี, รองปลัดกระทรวง และคณะผู้บริหาร) มุ่งเน้นการกำหนดทิศทางกลยุทธ์ การบริหารจัดการความเสี่ยง การวิเคราะห์ข้อมูล Big Data และการนำองค์กรก้าวสู่ยุคดิจิทัลอย่างยั่งยืน</w:t>
      </w:r>
    </w:p>
    <w:p>
      <w:pPr>
        <w:spacing w:before="200" w:after="80" w:line="276" w:lineRule="auto"/>
        <w:jc w:val="left"/>
      </w:pPr>
      <w:r>
        <w:rPr>
          <w:rFonts w:ascii="Prompt" w:hAnsi="Prompt"/>
          <w:b/>
          <w:i w:val="0"/>
          <w:color w:val="0369A1"/>
          <w:sz w:val="24"/>
        </w:rPr>
        <w:t>3.1 [EXEC-FS-01] ทักษะความเข้าใจ AI และเทคโนโลยีสำหรับผู้บริหาร (AI Literacy &amp; Leadership for Executives)</w:t>
      </w:r>
    </w:p>
    <w:p>
      <w:pPr>
        <w:spacing w:before="0" w:after="80" w:line="276" w:lineRule="auto"/>
        <w:jc w:val="left"/>
      </w:pPr>
      <w:r>
        <w:rPr>
          <w:rFonts w:ascii="Prompt" w:hAnsi="Prompt"/>
          <w:b/>
          <w:i w:val="0"/>
          <w:color w:val="047857"/>
          <w:sz w:val="20"/>
        </w:rPr>
        <w:t>• สอดคล้องทักษะ: การบูรณาการทำงานด้วยเทคโนโลยีดิจิทัล &amp; การมองหาโอกาส</w:t>
        <w:br/>
        <w:t>• ระยะเวลาเรียน: 1 ชั่วโมง (4 บทเรียนย่อย) | ภาษา: เสียงบรรยายภาษาไทย 🇹🇭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0"/>
        </w:rPr>
        <w:t>วัตถุประสงค์: เสริมสร้างความเข้าใจระดับนโยบายเกี่ยวกับ AI โอกาสทางธุรกิจ ความเสี่ยงด้านจริยธรรม และการนำองค์กรก้าวสู่ยุคปัญญาประดิษฐ์อย่างมั่นคง</w:t>
      </w:r>
    </w:p>
    <w:p>
      <w:pPr>
        <w:spacing w:before="40" w:after="40" w:line="276" w:lineRule="auto"/>
        <w:jc w:val="left"/>
      </w:pPr>
      <w:r>
        <w:rPr>
          <w:rFonts w:ascii="Prompt" w:hAnsi="Prompt"/>
          <w:b/>
          <w:i w:val="0"/>
          <w:color w:val="334155"/>
          <w:sz w:val="20"/>
        </w:rPr>
        <w:t>โครงสร้างเนื้อหาบทเรียน (1 ชั่วโมง):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- 1. ภาพรวมเทคโนโลยี AI และผลกระทบต่อโครงสร้างองค์กรยุคใหม่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- 2. การประเมินความพร้อมและโอกาสในการลงทุนเทคโนโลยี AI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- 3. การกำหนดธรรมาภิบาลข้อมูล (Data Governance) และจริยธรรม AI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- 4. บทบาทผู้นำในการขับเคลื่อนวัฒนธรรม AI-First Organization (15 นาที)</w:t>
      </w:r>
    </w:p>
    <w:p>
      <w:pPr>
        <w:spacing w:before="200" w:after="80" w:line="276" w:lineRule="auto"/>
        <w:jc w:val="left"/>
      </w:pPr>
      <w:r>
        <w:rPr>
          <w:rFonts w:ascii="Prompt" w:hAnsi="Prompt"/>
          <w:b/>
          <w:i w:val="0"/>
          <w:color w:val="0369A1"/>
          <w:sz w:val="24"/>
        </w:rPr>
        <w:t>3.2 [EXEC-FS-02] การวางแผนกลยุทธ์ตามสถานการณ์และการตัดสินใจเชิงบริหาร (Scenario Planning &amp; Strategic Decision Making)</w:t>
      </w:r>
    </w:p>
    <w:p>
      <w:pPr>
        <w:spacing w:before="0" w:after="80" w:line="276" w:lineRule="auto"/>
        <w:jc w:val="left"/>
      </w:pPr>
      <w:r>
        <w:rPr>
          <w:rFonts w:ascii="Prompt" w:hAnsi="Prompt"/>
          <w:b/>
          <w:i w:val="0"/>
          <w:color w:val="047857"/>
          <w:sz w:val="20"/>
        </w:rPr>
        <w:t>• สอดคล้องทักษะ: การตัดสินใจอย่างรอบคอบ &amp; บริหารงานด้วยข้อมูล</w:t>
        <w:br/>
        <w:t>• ระยะเวลาเรียน: 1 ชั่วโมง (4 บทเรียนย่อย) | ภาษา: เสียงบรรยายภาษาไทย 🇹🇭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0"/>
        </w:rPr>
        <w:t>วัตถุประสงค์: มุ่งเน้นสร้างทักษะการจำลองสถานการณ์ความเสี่ยงล่วงหน้า การวิเคราะห์ฉากทัศน์ทางเลือก เพื่อการตัดสินใจทางกลยุทธ์ที่รอบคอบที่สุดในสภาวะความไม่แน่นอน</w:t>
      </w:r>
    </w:p>
    <w:p>
      <w:pPr>
        <w:spacing w:before="40" w:after="40" w:line="276" w:lineRule="auto"/>
        <w:jc w:val="left"/>
      </w:pPr>
      <w:r>
        <w:rPr>
          <w:rFonts w:ascii="Prompt" w:hAnsi="Prompt"/>
          <w:b/>
          <w:i w:val="0"/>
          <w:color w:val="334155"/>
          <w:sz w:val="20"/>
        </w:rPr>
        <w:t>โครงสร้างเนื้อหาบทเรียน (1 ชั่วโมง):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- 1. เครื่องมือและขั้นตอนการทำ Scenario Planning สำหรับผู้บริหาร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- 2. การวิเคราะห์ปัจจัยความเสี่ยงและความไม่แน่นอนในอนาคต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- 3. การตัดสินใจเชิงกลยุทธ์ภายใต้สภาวะข้อมูลไม่สมบูรณ์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- 4. การจัดทำแผนรองรับฉุกเฉินและการประเมินผลกระทบวงกว้าง (15 นาที)</w:t>
      </w:r>
    </w:p>
    <w:p>
      <w:pPr>
        <w:spacing w:before="200" w:after="80" w:line="276" w:lineRule="auto"/>
        <w:jc w:val="left"/>
      </w:pPr>
      <w:r>
        <w:rPr>
          <w:rFonts w:ascii="Prompt" w:hAnsi="Prompt"/>
          <w:b/>
          <w:i w:val="0"/>
          <w:color w:val="0369A1"/>
          <w:sz w:val="24"/>
        </w:rPr>
        <w:t>3.3 [EXEC-FS-03] การจัดทำกลยุทธ์การปรับเปลี่ยนองค์กรสู่ยุคดิจิทัล (Digital Transformation Strategy for Leaders)</w:t>
      </w:r>
    </w:p>
    <w:p>
      <w:pPr>
        <w:spacing w:before="0" w:after="80" w:line="276" w:lineRule="auto"/>
        <w:jc w:val="left"/>
      </w:pPr>
      <w:r>
        <w:rPr>
          <w:rFonts w:ascii="Prompt" w:hAnsi="Prompt"/>
          <w:b/>
          <w:i w:val="0"/>
          <w:color w:val="047857"/>
          <w:sz w:val="20"/>
        </w:rPr>
        <w:t>• สอดคล้องทักษะ: การบูรณาการทำงานด้วยเทคโนโลยีดิจิทัล &amp; การมองหาโอกาสและสร้างความแตกต่าง</w:t>
        <w:br/>
        <w:t>• ระยะเวลาเรียน: 1 ชั่วโมง (4 บทเรียนย่อย) | ภาษา: เสียงบรรยายภาษาไทย 🇹🇭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0"/>
        </w:rPr>
        <w:t>วัตถุประสงค์: เพื่อให้ผู้บริหารระดับสูงสามารถออกแบบแผนโรดแมป Digital Transformation บูรณาการระบบงาน และสร้างความแตกต่างทางการแข่งขันแก่องค์กร</w:t>
      </w:r>
    </w:p>
    <w:p>
      <w:pPr>
        <w:spacing w:before="40" w:after="40" w:line="276" w:lineRule="auto"/>
        <w:jc w:val="left"/>
      </w:pPr>
      <w:r>
        <w:rPr>
          <w:rFonts w:ascii="Prompt" w:hAnsi="Prompt"/>
          <w:b/>
          <w:i w:val="0"/>
          <w:color w:val="334155"/>
          <w:sz w:val="20"/>
        </w:rPr>
        <w:t>โครงสร้างเนื้อหาบทเรียน (1 ชั่วโมง):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- 1. องค์ประกอบสำคัญของ Digital Transformation Strategy ที่ประสบความสำเร็จ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- 2. การรื้อปรับระบบงาน (Process Redesign) ด้วยเทคโนโลยีดิจิทัล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- 3. การบริหารจัดการผู้มีส่วนได้ส่วนเสียและการนำการเปลี่ยนแปลง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- 4. การวัดผลความสำเร็จ (ROI &amp; Value Creation) จากการปรับเปลี่ยนดิจิทัล (15 นาที)</w:t>
      </w:r>
    </w:p>
    <w:p>
      <w:pPr>
        <w:spacing w:before="200" w:after="80" w:line="276" w:lineRule="auto"/>
        <w:jc w:val="left"/>
      </w:pPr>
      <w:r>
        <w:rPr>
          <w:rFonts w:ascii="Prompt" w:hAnsi="Prompt"/>
          <w:b/>
          <w:i w:val="0"/>
          <w:color w:val="0369A1"/>
          <w:sz w:val="24"/>
        </w:rPr>
        <w:t>3.4 [EXEC-FS-04] ขุมพลัง Big Data และการบริหารจัดการองค์กรด้วยข้อมูล (The Power of Big Data &amp; Data-Driven Leadership)</w:t>
      </w:r>
    </w:p>
    <w:p>
      <w:pPr>
        <w:spacing w:before="0" w:after="80" w:line="276" w:lineRule="auto"/>
        <w:jc w:val="left"/>
      </w:pPr>
      <w:r>
        <w:rPr>
          <w:rFonts w:ascii="Prompt" w:hAnsi="Prompt"/>
          <w:b/>
          <w:i w:val="0"/>
          <w:color w:val="047857"/>
          <w:sz w:val="20"/>
        </w:rPr>
        <w:t>• สอดคล้องทักษะ: บริหารงานด้วยข้อมูล &amp; การตัดสินใจอย่างรอบคอบ</w:t>
        <w:br/>
        <w:t>• ระยะเวลาเรียน: 1 ชั่วโมง (4 บทเรียนย่อย) | ภาษา: เสียงบรรยายภาษาไทย 🇹🇭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0"/>
        </w:rPr>
        <w:t>วัตถุประสงค์: เสริมสร้างวิสัยทัศน์ผู้บริหารในการขับเคลื่อนองค์กรด้วยข้อมูล (Data-Driven Organization) การขับเคลื่อนนโยบายด้วยสารสนเทศเชิงลึกและการวิเคราะห์คาดการณ์</w:t>
      </w:r>
    </w:p>
    <w:p>
      <w:pPr>
        <w:spacing w:before="40" w:after="40" w:line="276" w:lineRule="auto"/>
        <w:jc w:val="left"/>
      </w:pPr>
      <w:r>
        <w:rPr>
          <w:rFonts w:ascii="Prompt" w:hAnsi="Prompt"/>
          <w:b/>
          <w:i w:val="0"/>
          <w:color w:val="334155"/>
          <w:sz w:val="20"/>
        </w:rPr>
        <w:t>โครงสร้างเนื้อหาบทเรียน (1 ชั่วโมง):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- 1. ศักยภาพของ Big Data ในการสร้างความได้เปรียบเชิงกลยุทธ์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- 2. การตั้งโจทย์และการตัดสินใจโดยใช้วิเคราะห์ข้อมูลเชิงคาดการณ์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- 3. การสร้างโครงสร้างพื้นฐานและทีมงานด้านข้อมูลในองค์กร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- 4. การเปลี่ยนข้อมูลสารสนเทศให้เป็นมูลค่าและการตัดสินใจระดับนโยบาย (15 นาที)</w:t>
      </w:r>
    </w:p>
    <w:p>
      <w:pPr>
        <w:spacing w:before="200" w:after="80" w:line="276" w:lineRule="auto"/>
        <w:jc w:val="left"/>
      </w:pPr>
      <w:r>
        <w:rPr>
          <w:rFonts w:ascii="Prompt" w:hAnsi="Prompt"/>
          <w:b/>
          <w:i w:val="0"/>
          <w:color w:val="0369A1"/>
          <w:sz w:val="24"/>
        </w:rPr>
        <w:t>3.5 [EXEC-FS-05] การบริหารการเปลี่ยนแปลงและการรับมือ Digital Disruption (Managing Change &amp; Digital Disruption)</w:t>
      </w:r>
    </w:p>
    <w:p>
      <w:pPr>
        <w:spacing w:before="0" w:after="80" w:line="276" w:lineRule="auto"/>
        <w:jc w:val="left"/>
      </w:pPr>
      <w:r>
        <w:rPr>
          <w:rFonts w:ascii="Prompt" w:hAnsi="Prompt"/>
          <w:b/>
          <w:i w:val="0"/>
          <w:color w:val="047857"/>
          <w:sz w:val="20"/>
        </w:rPr>
        <w:t>• สอดคล้องทักษะ: การมองหาโอกาสและสร้างความแตกต่าง</w:t>
        <w:br/>
        <w:t>• ระยะเวลาเรียน: 1 ชั่วโมง (4 บทเรียนย่อย) | ภาษา: เสียงบรรยายภาษาไทย 🇹🇭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0"/>
        </w:rPr>
        <w:t>วัตถุประสงค์: พัฒนาความสามารถผู้บริหารในการรับมือกับความท้าทายจาก Digital Disruption การสร้างนวัตกรรมเพื่อสร้างความแตกต่างและนำพาองค์กรเติบโตอย่างยั่งยืน</w:t>
      </w:r>
    </w:p>
    <w:p>
      <w:pPr>
        <w:spacing w:before="40" w:after="40" w:line="276" w:lineRule="auto"/>
        <w:jc w:val="left"/>
      </w:pPr>
      <w:r>
        <w:rPr>
          <w:rFonts w:ascii="Prompt" w:hAnsi="Prompt"/>
          <w:b/>
          <w:i w:val="0"/>
          <w:color w:val="334155"/>
          <w:sz w:val="20"/>
        </w:rPr>
        <w:t>โครงสร้างเนื้อหาบทเรียน (1 ชั่วโมง):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- 1. สัญญาณเตือนและการวิเคราะห์ผลกระทบจาก Digital Disruption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- 2. การมองหาช่องว่างตลาดและโอกาสทางธุรกิจใหม่ๆ New Opportunity Identification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- 3. เทคนิค Change Management เพื่อลดแรงต้านในองค์กร (15 นาที)</w:t>
      </w:r>
    </w:p>
    <w:p>
      <w:pPr>
        <w:spacing w:before="0" w:after="40" w:line="276" w:lineRule="auto"/>
        <w:jc w:val="left"/>
      </w:pPr>
      <w:r>
        <w:rPr>
          <w:rFonts w:ascii="Prompt" w:hAnsi="Prompt"/>
          <w:b w:val="0"/>
          <w:i w:val="0"/>
          <w:color w:val="334155"/>
          <w:sz w:val="19"/>
        </w:rPr>
        <w:t xml:space="preserve">   - 4. การสร้างวัฒนธรรมองค์กรที่ยืดหยุ่น พร้อมรับมือความเปลี่ยนแปลง Agile Culture (15 นาที)</w:t>
      </w:r>
    </w:p>
    <w:p>
      <w:pPr>
        <w:spacing w:before="360" w:after="160" w:line="276" w:lineRule="auto"/>
        <w:jc w:val="left"/>
      </w:pPr>
      <w:r>
        <w:rPr>
          <w:rFonts w:ascii="Prompt" w:hAnsi="Prompt"/>
          <w:b/>
          <w:i w:val="0"/>
          <w:color w:val="0284C5"/>
          <w:sz w:val="32"/>
        </w:rPr>
        <w:t>บทที่ 4: คุณลักษณะทางเทคนิคและมาตรฐานสื่อการเรียนรู้ (Technical Specifications)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1"/>
        </w:rPr>
        <w:t>1. มาตรฐานสื่อระบบการเรียนรู้ (Courseware Standards):</w:t>
        <w:br/>
        <w:t xml:space="preserve">   • รองรับมาตรฐาน SCORM 1.2, SCORM 2004 และ xAPI (HTML5) สามารถติดตั้งและใช้งานร่วมกับระบบ Learning Management System (LMS) เดิมของหน่วยงานได้ 100%</w:t>
        <w:br/>
        <w:t xml:space="preserve">   • เสียงบรรยายภาษาไทยระดับสตูดิโอ (High-Quality Thai Voiceover 🇹🇭) พร้อมซับไตเติิลประกอบ</w:t>
        <w:br/>
        <w:t xml:space="preserve">   • แสดงผลแบบ Fluid Responsive รองรับการเรียนรู้ผ่านคอมพิวเตอร์ แท็บเล็ต และสมาร์ตโฟนทุกระบบปฏิบัติการ</w:t>
      </w:r>
    </w:p>
    <w:p>
      <w:pPr>
        <w:spacing w:before="0" w:after="80" w:line="276" w:lineRule="auto"/>
        <w:jc w:val="left"/>
      </w:pPr>
      <w:r>
        <w:rPr>
          <w:rFonts w:ascii="Prompt" w:hAnsi="Prompt"/>
          <w:b w:val="0"/>
          <w:i w:val="0"/>
          <w:color w:val="334155"/>
          <w:sz w:val="21"/>
        </w:rPr>
        <w:t>2. ระบบการวัดผลและใบรับรอง (Assessment &amp; Certification):</w:t>
        <w:br/>
        <w:t xml:space="preserve">   • มีแบบทดสอบก่อนเรียน (Pre-test) และแบบทดสอบหลังเรียน (Post-test) ในทุกวิชา</w:t>
        <w:br/>
        <w:t xml:space="preserve">   • มีแบบฝึกหัดอินเทอร์แอ็กทีฟแทรกในเนื้อหาเพื่อทดสอบความเข้าใจ</w:t>
        <w:br/>
        <w:t xml:space="preserve">   • รองรับการออกใบประกาศนียบัตรอิเล็กทรอนิกส์ (e-Certificate) เมื่อผู้เรียนเรียนจบตามเกณฑ์เวลาและผ่านการทดสอบ</w:t>
      </w:r>
    </w:p>
    <w:p>
      <w:pPr>
        <w:spacing w:before="0" w:after="80" w:line="276" w:lineRule="auto"/>
        <w:jc w:val="left"/>
      </w:pPr>
      <w:r>
        <w:rPr>
          <w:rFonts w:ascii="Prompt" w:hAnsi="Prompt"/>
          <w:b/>
          <w:i w:val="0"/>
          <w:color w:val="0284C5"/>
          <w:sz w:val="21"/>
        </w:rPr>
        <w:t>3. ช่องทางการเข้าชมวิดีโอตัวอย่างและทดสอบสื่อการเรียนรู้จริง (Live Demo):</w:t>
        <w:br/>
        <w:t xml:space="preserve">   • คณะกรรมการและผู้สนในสามารถเข้าชม ค้นหา และทดลองฟังเสียงบรรยายภาษาไทยของทุกรายวิชาได้ทันทีผ่านระบบเว็บแอปพลิเคชันคลังหลักสูตร TalentLibrary™ ไทย ที่เว็บอ้างอิง:</w:t>
        <w:br/>
        <w:t xml:space="preserve">     https://talentlibraryth.streamlit.app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