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CC8" w:rsidRPr="00495C85" w:rsidRDefault="00A44CC8" w:rsidP="00A44CC8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題幹：</w:t>
      </w:r>
    </w:p>
    <w:p w:rsidR="00045ACB" w:rsidRPr="00495C85" w:rsidRDefault="00EC2A92" w:rsidP="00BA7D87">
      <w:pPr>
        <w:widowControl/>
        <w:shd w:val="clear" w:color="auto" w:fill="FFFFFF"/>
        <w:ind w:firstLineChars="200" w:firstLine="440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在生物課學演化時，一定遇過一個經典案例：</w:t>
      </w:r>
      <w:r w:rsidR="008A1901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「</w:t>
      </w:r>
      <w:r w:rsidR="00045ACB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黑白蛾的演化</w:t>
      </w:r>
      <w:r w:rsidR="008A1901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」</w:t>
      </w:r>
      <w:r w:rsidR="00045ACB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。</w:t>
      </w:r>
    </w:p>
    <w:p w:rsidR="00045ACB" w:rsidRPr="00495C85" w:rsidRDefault="00BA7D87" w:rsidP="00EC2A92">
      <w:pPr>
        <w:widowControl/>
        <w:shd w:val="clear" w:color="auto" w:fill="FFFFFF"/>
        <w:ind w:firstLineChars="200" w:firstLine="440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第一個提出</w:t>
      </w:r>
      <w:r w:rsidR="00045ACB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這個想法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的是</w:t>
      </w:r>
      <w:r w:rsidR="00045ACB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英國科學家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Tutt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，他在書中描述黑白蛾的現象並提出假說：「當樹幹受汙染變黑後，黑蛾比起白蛾來得隱蔽，</w:t>
      </w:r>
      <w:r w:rsidR="00045ACB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白蛾更容易被鳥補食，使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黑蛾</w:t>
      </w:r>
      <w:r w:rsidR="00045ACB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所占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比例逐漸升高。」</w:t>
      </w:r>
    </w:p>
    <w:p w:rsidR="008B7A8F" w:rsidRPr="00495C85" w:rsidRDefault="008B7A8F" w:rsidP="00EC2A92">
      <w:pPr>
        <w:widowControl/>
        <w:shd w:val="clear" w:color="auto" w:fill="FFFFFF"/>
        <w:ind w:firstLineChars="200" w:firstLine="440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在工業革命前，科學家就注意到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  <w:u w:val="single"/>
        </w:rPr>
        <w:t>英國曼徹斯特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的胡椒蛾主要有黑白兩</w:t>
      </w:r>
      <w:r w:rsidR="008A1901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類，黑色十分稀少，白色占大多數。工業革命開始後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，黑白蛾比例完全顛倒。</w:t>
      </w:r>
      <w:r w:rsidR="008A1901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什麼原因造成</w:t>
      </w:r>
      <w:r w:rsidR="00195FD3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這個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變化</w:t>
      </w:r>
      <w:r w:rsidR="008A1901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？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黑白蛾數量的變化，</w:t>
      </w:r>
      <w:r w:rsidR="008A1901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正是解釋演化最佳範例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。</w:t>
      </w:r>
    </w:p>
    <w:p w:rsidR="009573DF" w:rsidRPr="00495C85" w:rsidRDefault="009573DF" w:rsidP="008A1901">
      <w:pPr>
        <w:widowControl/>
        <w:shd w:val="clear" w:color="auto" w:fill="FFFFFF"/>
        <w:jc w:val="center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noProof/>
          <w:color w:val="000000" w:themeColor="text1"/>
          <w:sz w:val="22"/>
          <w:szCs w:val="22"/>
        </w:rPr>
        <w:drawing>
          <wp:inline distT="114300" distB="114300" distL="114300" distR="114300" wp14:anchorId="55EB0835" wp14:editId="34A6B2F2">
            <wp:extent cx="2983145" cy="1857922"/>
            <wp:effectExtent l="0" t="0" r="0" b="0"/>
            <wp:docPr id="1" name="image1.jpg" descr="馬傑魯斯把這些質疑歸納為4類：無視黑白蛾原本的生態與行為、過於人工或不嚴謹的實驗過程、操弄數據或造假、假科學議題。（圖／Ｗikipedia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馬傑魯斯把這些質疑歸納為4類：無視黑白蛾原本的生態與行為、過於人工或不嚴謹的實驗過程、操弄數據或造假、假科學議題。（圖／Ｗikipedia）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3145" cy="18579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73DF" w:rsidRPr="00495C85" w:rsidRDefault="009573DF" w:rsidP="00142F16">
      <w:pPr>
        <w:widowControl/>
        <w:shd w:val="clear" w:color="auto" w:fill="FFFFFF"/>
        <w:jc w:val="center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圖：黑白胡椒蛾停在淺色樹幹上</w:t>
      </w:r>
    </w:p>
    <w:p w:rsidR="008B7A8F" w:rsidRPr="00495C85" w:rsidRDefault="00BA7D87" w:rsidP="00EC2A92">
      <w:pPr>
        <w:widowControl/>
        <w:shd w:val="clear" w:color="auto" w:fill="FFFFFF"/>
        <w:ind w:firstLineChars="200" w:firstLine="440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Tutt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的假說</w:t>
      </w:r>
      <w:r w:rsidR="00045ACB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雖然有一些科學家認同，但也有鳥類學家與昆蟲學家反駁，如：因為</w:t>
      </w:r>
      <w:r w:rsidR="009573DF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胡椒蛾</w:t>
      </w:r>
      <w:r w:rsidR="00045ACB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是夜行性動物</w:t>
      </w:r>
      <w:r w:rsidR="00195FD3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；蛾的</w:t>
      </w:r>
      <w:r w:rsidR="00045ACB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天敵不只</w:t>
      </w:r>
      <w:r w:rsidR="009573DF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鳥類</w:t>
      </w:r>
      <w:r w:rsidR="00045ACB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還有</w:t>
      </w:r>
      <w:r w:rsidR="009573DF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蝙蝠</w:t>
      </w:r>
      <w:r w:rsidR="00045ACB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，不一定都是鳥類造成的</w:t>
      </w:r>
      <w:r w:rsidR="00195FD3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。</w:t>
      </w:r>
      <w:r w:rsidR="009573DF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這些爭論一直沒有結果，直到</w:t>
      </w:r>
      <w:r w:rsidR="009573DF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60</w:t>
      </w:r>
      <w:r w:rsidR="009573DF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年後</w:t>
      </w:r>
      <w:r w:rsidR="009573DF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Kettlewell</w:t>
      </w:r>
      <w:r w:rsidR="00045ACB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以「鳥類偏好補捉不隱蔽的蛾」為假說設計實驗，實驗設計如下</w:t>
      </w:r>
      <w:r w:rsidR="009573DF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：</w:t>
      </w:r>
    </w:p>
    <w:p w:rsidR="009573DF" w:rsidRPr="00495C85" w:rsidRDefault="009573DF" w:rsidP="009573DF">
      <w:pPr>
        <w:pStyle w:val="a8"/>
        <w:widowControl/>
        <w:numPr>
          <w:ilvl w:val="0"/>
          <w:numId w:val="5"/>
        </w:numPr>
        <w:shd w:val="clear" w:color="auto" w:fill="FFFFFF"/>
        <w:ind w:leftChars="0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前置實驗</w:t>
      </w:r>
    </w:p>
    <w:p w:rsidR="003E180F" w:rsidRDefault="00F355A4" w:rsidP="009573DF">
      <w:pPr>
        <w:pStyle w:val="a8"/>
        <w:widowControl/>
        <w:shd w:val="clear" w:color="auto" w:fill="FFFFFF"/>
        <w:ind w:leftChars="0" w:left="360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目的</w:t>
      </w:r>
      <w:r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為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定義黑白蛾的隱蔽效果</w:t>
      </w: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，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在不同背景下的隱蔽效果</w:t>
      </w:r>
      <w:r w:rsidR="003E180F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將蛾放在樹幹上，</w:t>
      </w:r>
      <w:r w:rsidR="00ED6F6F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以肉眼</w:t>
      </w:r>
      <w:r w:rsidR="003E180F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觀察多遠</w:t>
      </w:r>
      <w:r w:rsidR="00ED6F6F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後</w:t>
      </w:r>
      <w:r w:rsidR="003E180F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看</w:t>
      </w:r>
      <w:r w:rsidR="00ED6F6F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不</w:t>
      </w:r>
      <w:r w:rsidR="003E180F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到樹幹上有胡椒蛾</w:t>
      </w:r>
      <w:r w:rsidR="00AD238F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，並藉以區分三種</w:t>
      </w:r>
      <w:r w:rsidR="00AD238F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隱蔽</w:t>
      </w:r>
      <w:r w:rsidR="00AD238F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類型</w:t>
      </w:r>
      <w:r w:rsidR="003E180F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。</w:t>
      </w:r>
    </w:p>
    <w:p w:rsidR="00F355A4" w:rsidRDefault="00BC08FF" w:rsidP="009573DF">
      <w:pPr>
        <w:pStyle w:val="a8"/>
        <w:widowControl/>
        <w:shd w:val="clear" w:color="auto" w:fill="FFFFFF"/>
        <w:ind w:leftChars="0" w:left="360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標楷體" w:hAnsi="Times New Roman" w:cs="Times New Roman" w:hint="eastAsia"/>
          <w:noProof/>
          <w:color w:val="000000" w:themeColor="text1"/>
          <w:sz w:val="22"/>
          <w:szCs w:val="22"/>
        </w:rPr>
        <w:t>圖</w:t>
      </w:r>
    </w:p>
    <w:p w:rsidR="00BC08FF" w:rsidRDefault="00BC08FF" w:rsidP="00BC08FF">
      <w:pPr>
        <w:pStyle w:val="a8"/>
        <w:widowControl/>
        <w:shd w:val="clear" w:color="auto" w:fill="FFFFFF"/>
        <w:ind w:leftChars="0" w:left="360"/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</w:pPr>
    </w:p>
    <w:p w:rsidR="00377A51" w:rsidRPr="00495C85" w:rsidRDefault="009573DF" w:rsidP="009573DF">
      <w:pPr>
        <w:pStyle w:val="a8"/>
        <w:widowControl/>
        <w:numPr>
          <w:ilvl w:val="0"/>
          <w:numId w:val="5"/>
        </w:numPr>
        <w:shd w:val="clear" w:color="auto" w:fill="FFFFFF"/>
        <w:ind w:leftChars="0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正式實驗</w:t>
      </w:r>
    </w:p>
    <w:p w:rsidR="009573DF" w:rsidRDefault="009573DF" w:rsidP="00377A51">
      <w:pPr>
        <w:pStyle w:val="a8"/>
        <w:widowControl/>
        <w:shd w:val="clear" w:color="auto" w:fill="FFFFFF"/>
        <w:ind w:leftChars="0" w:left="360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在污染嚴重的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  <w:u w:val="single"/>
        </w:rPr>
        <w:t>伯明罕</w:t>
      </w:r>
      <w:r w:rsidR="00377A51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釋放，讓鳥類自由捕食，並在夜晚以費洛蒙陷阱捕捉蛾，確認再次捕捉有標記的蛾數量。</w:t>
      </w:r>
    </w:p>
    <w:p w:rsidR="00495C85" w:rsidRDefault="00495C85" w:rsidP="00377A51">
      <w:pPr>
        <w:pStyle w:val="a8"/>
        <w:widowControl/>
        <w:shd w:val="clear" w:color="auto" w:fill="FFFFFF"/>
        <w:ind w:leftChars="0" w:left="360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</w:p>
    <w:p w:rsidR="00495C85" w:rsidRPr="00495C85" w:rsidRDefault="00AD238F" w:rsidP="00377A51">
      <w:pPr>
        <w:pStyle w:val="a8"/>
        <w:widowControl/>
        <w:shd w:val="clear" w:color="auto" w:fill="FFFFFF"/>
        <w:ind w:leftChars="0" w:left="360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接著來</w:t>
      </w:r>
      <w:r w:rsidR="00495C85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讓我們看</w:t>
      </w:r>
      <w:r w:rsidR="00495C85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Kettlewell</w:t>
      </w:r>
      <w:r w:rsidR="00495C85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如何設計實驗，以驗證</w:t>
      </w:r>
      <w:r w:rsidR="00495C85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Tutt</w:t>
      </w:r>
      <w:r w:rsidR="00495C85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的假說。</w:t>
      </w:r>
    </w:p>
    <w:p w:rsidR="00A44CC8" w:rsidRPr="00495C85" w:rsidRDefault="00A44CC8">
      <w:pPr>
        <w:widowControl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br w:type="page"/>
      </w:r>
    </w:p>
    <w:p w:rsidR="00A44CC8" w:rsidRPr="00495C85" w:rsidRDefault="00A44CC8" w:rsidP="00A44CC8">
      <w:pPr>
        <w:rPr>
          <w:rFonts w:ascii="Times New Roman" w:eastAsia="標楷體" w:hAnsi="Times New Roman" w:cs="Times New Roman"/>
          <w:color w:val="000000" w:themeColor="text1"/>
          <w:sz w:val="22"/>
          <w:szCs w:val="22"/>
          <w:bdr w:val="single" w:sz="4" w:space="0" w:color="auto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  <w:bdr w:val="single" w:sz="4" w:space="0" w:color="auto"/>
        </w:rPr>
        <w:lastRenderedPageBreak/>
        <w:t>第一題</w:t>
      </w:r>
    </w:p>
    <w:p w:rsidR="00377A51" w:rsidRPr="00495C85" w:rsidRDefault="00377A51" w:rsidP="00377A51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Kettlewell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的實驗</w:t>
      </w:r>
      <w:r w:rsidR="00BE3556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是為了驗證</w:t>
      </w:r>
      <w:r w:rsidR="00BE3556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Tutt</w:t>
      </w:r>
      <w:r w:rsidR="00BE3556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的假說：「鳥類偏好捕捉較不隱蔽的蛾</w:t>
      </w:r>
      <w:r w:rsidR="003E180F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。</w:t>
      </w:r>
      <w:r w:rsidR="00BE3556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」</w:t>
      </w:r>
    </w:p>
    <w:p w:rsidR="003E180F" w:rsidRPr="00495C85" w:rsidRDefault="003E180F" w:rsidP="00377A51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所以他設計一個前置實驗，利用不同距離看到蛾的狀況來定義蛾的隱蔽程度：</w:t>
      </w:r>
    </w:p>
    <w:p w:rsidR="00377A51" w:rsidRPr="00495C85" w:rsidRDefault="00377A51" w:rsidP="00377A51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1.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把不同顏色的蛾放在深色樹幹與淺色樹幹上</w:t>
      </w:r>
    </w:p>
    <w:p w:rsidR="00377A51" w:rsidRPr="00495C85" w:rsidRDefault="00377A51" w:rsidP="00377A51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2.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站在距離樹幹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1.8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公尺處，接著後退，直到看不見蛾為止。</w:t>
      </w:r>
    </w:p>
    <w:p w:rsidR="003E180F" w:rsidRPr="00495C85" w:rsidRDefault="003E180F" w:rsidP="00377A51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3</w:t>
      </w:r>
      <w:r w:rsidR="00377A51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.</w:t>
      </w:r>
      <w:r w:rsidR="00377A51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根據停止的距離，給予不同的隱蔽分數。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而隱蔽程度高的狀況通常為蛾的體色與樹幹接近，分數低則反之。</w:t>
      </w:r>
    </w:p>
    <w:p w:rsidR="003E180F" w:rsidRPr="00495C85" w:rsidRDefault="003E180F" w:rsidP="00377A51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</w:p>
    <w:p w:rsidR="003E180F" w:rsidRPr="00495C85" w:rsidRDefault="00AD238F" w:rsidP="00377A51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請問</w:t>
      </w:r>
      <w:r w:rsidR="003E180F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Kettlewell</w:t>
      </w:r>
      <w:r w:rsidR="003E180F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為何要進行這個前置實驗，才能夠進行正式實驗呢？</w:t>
      </w:r>
    </w:p>
    <w:p w:rsidR="00377A51" w:rsidRPr="00495C85" w:rsidRDefault="00377A51" w:rsidP="00377A51">
      <w:pPr>
        <w:widowControl/>
        <w:numPr>
          <w:ilvl w:val="0"/>
          <w:numId w:val="2"/>
        </w:numPr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他將樹皮深淺</w:t>
      </w:r>
      <w:r w:rsidR="00CC2914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顏色</w:t>
      </w:r>
      <w:r w:rsidR="003E180F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量化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作為操縱變因，規劃</w:t>
      </w:r>
      <w:r w:rsidR="003E180F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不同的實驗條件</w:t>
      </w:r>
    </w:p>
    <w:p w:rsidR="00377A51" w:rsidRPr="00495C85" w:rsidRDefault="00377A51" w:rsidP="00377A51">
      <w:pPr>
        <w:widowControl/>
        <w:numPr>
          <w:ilvl w:val="0"/>
          <w:numId w:val="2"/>
        </w:numPr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他將</w:t>
      </w:r>
      <w:r w:rsidR="00CC2914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蛾的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隱蔽程度量化作為操縱變因，規劃不同的實驗條件</w:t>
      </w:r>
    </w:p>
    <w:p w:rsidR="00377A51" w:rsidRPr="00495C85" w:rsidRDefault="00377A51" w:rsidP="000A1325">
      <w:pPr>
        <w:widowControl/>
        <w:numPr>
          <w:ilvl w:val="0"/>
          <w:numId w:val="2"/>
        </w:numPr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他將</w:t>
      </w:r>
      <w:r w:rsidR="003E180F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樹皮深淺</w:t>
      </w:r>
      <w:r w:rsidR="00DF2002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顏色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量化作為控制變因，</w:t>
      </w:r>
      <w:r w:rsidR="003E180F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以便後續的數據分析</w:t>
      </w:r>
    </w:p>
    <w:p w:rsidR="00377A51" w:rsidRPr="00495C85" w:rsidRDefault="00377A51" w:rsidP="000A1325">
      <w:pPr>
        <w:widowControl/>
        <w:numPr>
          <w:ilvl w:val="0"/>
          <w:numId w:val="2"/>
        </w:numPr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他將</w:t>
      </w:r>
      <w:r w:rsidR="00DF2002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蛾的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隱蔽程度量化作為應變變因，以便後續的數據分析</w:t>
      </w:r>
    </w:p>
    <w:p w:rsidR="00495C85" w:rsidRDefault="00495C85" w:rsidP="00495C85">
      <w:pPr>
        <w:widowControl/>
        <w:shd w:val="clear" w:color="auto" w:fill="FFFFFF"/>
        <w:ind w:left="360"/>
        <w:rPr>
          <w:rFonts w:ascii="標楷體" w:eastAsia="標楷體" w:hAnsi="標楷體" w:cs="Times New Roman"/>
          <w:color w:val="000000" w:themeColor="text1"/>
          <w:sz w:val="22"/>
          <w:szCs w:val="22"/>
        </w:rPr>
      </w:pPr>
      <w:r w:rsidRPr="00495C85">
        <w:rPr>
          <w:rFonts w:ascii="標楷體" w:eastAsia="標楷體" w:hAnsi="標楷體" w:cs="Times New Roman" w:hint="eastAsia"/>
          <w:color w:val="000000" w:themeColor="text1"/>
          <w:sz w:val="22"/>
          <w:szCs w:val="22"/>
        </w:rPr>
        <w:t>【參考答案】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B</w:t>
      </w:r>
    </w:p>
    <w:p w:rsidR="00495C85" w:rsidRPr="00495C85" w:rsidRDefault="00495C85" w:rsidP="00495C85">
      <w:pPr>
        <w:widowControl/>
        <w:shd w:val="clear" w:color="auto" w:fill="FFFFFF"/>
        <w:ind w:left="360"/>
        <w:rPr>
          <w:rFonts w:ascii="標楷體" w:eastAsia="標楷體" w:hAnsi="標楷體" w:cs="Times New Roman"/>
          <w:color w:val="000000" w:themeColor="text1"/>
          <w:sz w:val="22"/>
          <w:szCs w:val="22"/>
        </w:rPr>
      </w:pPr>
    </w:p>
    <w:p w:rsidR="007A256F" w:rsidRPr="00495C85" w:rsidRDefault="007A256F" w:rsidP="00A44CC8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  <w:bdr w:val="single" w:sz="4" w:space="0" w:color="auto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  <w:bdr w:val="single" w:sz="4" w:space="0" w:color="auto"/>
        </w:rPr>
        <w:t>第二題</w:t>
      </w:r>
    </w:p>
    <w:p w:rsidR="00DF2002" w:rsidRPr="00495C85" w:rsidRDefault="00DF2002" w:rsidP="00DF2002">
      <w:pPr>
        <w:widowControl/>
        <w:shd w:val="clear" w:color="auto" w:fill="FFFFFF"/>
        <w:ind w:firstLineChars="200" w:firstLine="440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Kettlewell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先在一個污染嚴重、很多樹皮都變黑的地區做實驗。實驗流程如下：</w:t>
      </w:r>
    </w:p>
    <w:p w:rsidR="00DF2002" w:rsidRPr="00495C85" w:rsidRDefault="000925D6" w:rsidP="00DF2002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noProof/>
          <w:color w:val="000000" w:themeColor="text1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-159534</wp:posOffset>
                </wp:positionH>
                <wp:positionV relativeFrom="paragraph">
                  <wp:posOffset>121661</wp:posOffset>
                </wp:positionV>
                <wp:extent cx="5681994" cy="997527"/>
                <wp:effectExtent l="0" t="0" r="13970" b="12700"/>
                <wp:wrapNone/>
                <wp:docPr id="17" name="群組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1994" cy="997527"/>
                          <a:chOff x="0" y="0"/>
                          <a:chExt cx="5681994" cy="997527"/>
                        </a:xfrm>
                      </wpg:grpSpPr>
                      <wps:wsp>
                        <wps:cNvPr id="10" name="向右箭號 10"/>
                        <wps:cNvSpPr/>
                        <wps:spPr>
                          <a:xfrm>
                            <a:off x="2435140" y="342289"/>
                            <a:ext cx="195594" cy="254272"/>
                          </a:xfrm>
                          <a:prstGeom prst="rightArrow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矩形 11"/>
                        <wps:cNvSpPr/>
                        <wps:spPr>
                          <a:xfrm>
                            <a:off x="2699192" y="0"/>
                            <a:ext cx="1290917" cy="99752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A1325" w:rsidRPr="001E7062" w:rsidRDefault="000A1325" w:rsidP="00DF2002">
                              <w:pPr>
                                <w:jc w:val="center"/>
                                <w:rPr>
                                  <w:rFonts w:ascii="Times New Roman" w:eastAsia="標楷體" w:hAnsi="Times New Roman" w:cs="Times New Roman"/>
                                </w:rPr>
                              </w:pPr>
                              <w:r w:rsidRPr="001E7062">
                                <w:rPr>
                                  <w:rFonts w:ascii="Times New Roman" w:eastAsia="標楷體" w:hAnsi="Times New Roman" w:cs="Times New Roman"/>
                                </w:rPr>
                                <w:t>晚上陷阱捕捉</w:t>
                              </w:r>
                              <w:r w:rsidRPr="001E7062">
                                <w:rPr>
                                  <w:rFonts w:ascii="Times New Roman" w:eastAsia="標楷體" w:hAnsi="Times New Roman" w:cs="Times New Roman"/>
                                  <w:sz w:val="22"/>
                                </w:rPr>
                                <w:t>(</w:t>
                              </w:r>
                              <w:r w:rsidRPr="001E7062">
                                <w:rPr>
                                  <w:rFonts w:ascii="Times New Roman" w:eastAsia="標楷體" w:hAnsi="Times New Roman" w:cs="Times New Roman"/>
                                  <w:sz w:val="22"/>
                                </w:rPr>
                                <w:t>含標記及未標記</w:t>
                              </w:r>
                              <w:r w:rsidRPr="001E7062">
                                <w:rPr>
                                  <w:rFonts w:ascii="Times New Roman" w:eastAsia="標楷體" w:hAnsi="Times New Roman" w:cs="Times New Roman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向右箭號 12"/>
                        <wps:cNvSpPr/>
                        <wps:spPr>
                          <a:xfrm>
                            <a:off x="4048787" y="400967"/>
                            <a:ext cx="195594" cy="254272"/>
                          </a:xfrm>
                          <a:prstGeom prst="rightArrow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矩形 13"/>
                        <wps:cNvSpPr/>
                        <wps:spPr>
                          <a:xfrm>
                            <a:off x="4312839" y="0"/>
                            <a:ext cx="1369155" cy="99752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A1325" w:rsidRPr="001E7062" w:rsidRDefault="000A1325" w:rsidP="00DF2002">
                              <w:pPr>
                                <w:jc w:val="center"/>
                                <w:rPr>
                                  <w:rFonts w:ascii="Times New Roman" w:eastAsia="標楷體" w:hAnsi="Times New Roman" w:cs="Times New Roman"/>
                                </w:rPr>
                              </w:pPr>
                              <w:r w:rsidRPr="001E7062">
                                <w:rPr>
                                  <w:rFonts w:ascii="Times New Roman" w:eastAsia="標楷體" w:hAnsi="Times New Roman" w:cs="Times New Roman"/>
                                </w:rPr>
                                <w:t>連續實驗</w:t>
                              </w:r>
                              <w:r w:rsidRPr="001E7062">
                                <w:rPr>
                                  <w:rFonts w:ascii="Times New Roman" w:eastAsia="標楷體" w:hAnsi="Times New Roman" w:cs="Times New Roman"/>
                                </w:rPr>
                                <w:t>11</w:t>
                              </w:r>
                              <w:r w:rsidRPr="001E7062">
                                <w:rPr>
                                  <w:rFonts w:ascii="Times New Roman" w:eastAsia="標楷體" w:hAnsi="Times New Roman" w:cs="Times New Roman"/>
                                </w:rPr>
                                <w:t>天</w:t>
                              </w:r>
                              <w:r w:rsidRPr="001E7062">
                                <w:rPr>
                                  <w:rFonts w:ascii="Times New Roman" w:eastAsia="標楷體" w:hAnsi="Times New Roman" w:cs="Times New Roman"/>
                                  <w:sz w:val="22"/>
                                </w:rPr>
                                <w:t>(</w:t>
                              </w:r>
                              <w:r w:rsidRPr="001E7062">
                                <w:rPr>
                                  <w:rFonts w:ascii="Times New Roman" w:eastAsia="標楷體" w:hAnsi="Times New Roman" w:cs="Times New Roman"/>
                                  <w:sz w:val="22"/>
                                </w:rPr>
                                <w:t>每天統計捉回標記及未標記蛾數量</w:t>
                              </w:r>
                              <w:r w:rsidRPr="001E7062">
                                <w:rPr>
                                  <w:rFonts w:ascii="Times New Roman" w:eastAsia="標楷體" w:hAnsi="Times New Roman" w:cs="Times New Roman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矩形 14"/>
                        <wps:cNvSpPr/>
                        <wps:spPr>
                          <a:xfrm>
                            <a:off x="0" y="0"/>
                            <a:ext cx="1114313" cy="9969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A1325" w:rsidRPr="001E7062" w:rsidRDefault="000A1325" w:rsidP="00DF2002">
                              <w:pPr>
                                <w:jc w:val="center"/>
                                <w:rPr>
                                  <w:rFonts w:ascii="Times New Roman" w:eastAsia="標楷體" w:hAnsi="Times New Roman" w:cs="Times New Roman"/>
                                </w:rPr>
                              </w:pPr>
                              <w:r w:rsidRPr="001E7062">
                                <w:rPr>
                                  <w:rFonts w:ascii="Times New Roman" w:eastAsia="標楷體" w:hAnsi="Times New Roman" w:cs="Times New Roman"/>
                                </w:rPr>
                                <w:t>標記蛾</w:t>
                              </w:r>
                            </w:p>
                            <w:p w:rsidR="000A1325" w:rsidRPr="001E7062" w:rsidRDefault="000A1325" w:rsidP="00DF2002">
                              <w:pPr>
                                <w:jc w:val="center"/>
                                <w:rPr>
                                  <w:rFonts w:ascii="Times New Roman" w:eastAsia="標楷體" w:hAnsi="Times New Roman" w:cs="Times New Roman"/>
                                </w:rPr>
                              </w:pPr>
                              <w:r w:rsidRPr="001E7062">
                                <w:rPr>
                                  <w:rFonts w:ascii="Times New Roman" w:eastAsia="標楷體" w:hAnsi="Times New Roman" w:cs="Times New Roman"/>
                                  <w:sz w:val="22"/>
                                </w:rPr>
                                <w:t>(</w:t>
                              </w:r>
                              <w:r w:rsidRPr="001E7062">
                                <w:rPr>
                                  <w:rFonts w:ascii="Times New Roman" w:eastAsia="標楷體" w:hAnsi="Times New Roman" w:cs="Times New Roman"/>
                                  <w:sz w:val="22"/>
                                </w:rPr>
                                <w:t>黑色、白色、中間型</w:t>
                              </w:r>
                              <w:r w:rsidRPr="001E7062">
                                <w:rPr>
                                  <w:rFonts w:ascii="Times New Roman" w:eastAsia="標楷體" w:hAnsi="Times New Roman" w:cs="Times New Roman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矩形 15"/>
                        <wps:cNvSpPr/>
                        <wps:spPr>
                          <a:xfrm>
                            <a:off x="1462062" y="0"/>
                            <a:ext cx="845942" cy="99752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A1325" w:rsidRPr="001E7062" w:rsidRDefault="000A1325" w:rsidP="00DF2002">
                              <w:pPr>
                                <w:jc w:val="center"/>
                                <w:rPr>
                                  <w:rFonts w:ascii="Times New Roman" w:eastAsia="標楷體" w:hAnsi="Times New Roman" w:cs="Times New Roman"/>
                                </w:rPr>
                              </w:pPr>
                              <w:r w:rsidRPr="001E7062">
                                <w:rPr>
                                  <w:rFonts w:ascii="Times New Roman" w:eastAsia="標楷體" w:hAnsi="Times New Roman" w:cs="Times New Roman"/>
                                </w:rPr>
                                <w:t>白天釋放</w:t>
                              </w:r>
                              <w:r w:rsidRPr="001E7062">
                                <w:rPr>
                                  <w:rFonts w:ascii="Times New Roman" w:eastAsia="標楷體" w:hAnsi="Times New Roman" w:cs="Times New Roman"/>
                                </w:rPr>
                                <w:t>(</w:t>
                              </w:r>
                              <w:r w:rsidRPr="001E7062">
                                <w:rPr>
                                  <w:rFonts w:ascii="Times New Roman" w:eastAsia="標楷體" w:hAnsi="Times New Roman" w:cs="Times New Roman"/>
                                </w:rPr>
                                <w:t>以利鳥類補食</w:t>
                              </w:r>
                              <w:r w:rsidRPr="001E7062">
                                <w:rPr>
                                  <w:rFonts w:ascii="Times New Roman" w:eastAsia="標楷體" w:hAnsi="Times New Roman" w:cs="Times New Roman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向右箭號 16"/>
                        <wps:cNvSpPr/>
                        <wps:spPr>
                          <a:xfrm>
                            <a:off x="1188231" y="332509"/>
                            <a:ext cx="195594" cy="254272"/>
                          </a:xfrm>
                          <a:prstGeom prst="rightArrow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17" o:spid="_x0000_s1026" style="position:absolute;margin-left:-12.55pt;margin-top:9.6pt;width:447.4pt;height:78.55pt;z-index:251674624" coordsize="56819,9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向右箭號 10" o:spid="_x0000_s1027" type="#_x0000_t13" style="position:absolute;left:24351;top:3422;width:195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" adj="10800" fillcolor="#5b9bd5 [3204]" stroked="f"/>
                <v:rect id="矩形 11" o:spid="_x0000_s1028" style="position:absolute;left:26991;width:12910;height:9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" fillcolor="white [3201]" strokecolor="#70ad47 [3209]" strokeweight="1pt">
                  <v:textbox>
                    <w:txbxContent>
                      <w:p w:rsidR="000A1325" w:rsidRPr="001E7062" w:rsidRDefault="000A1325" w:rsidP="00DF2002">
                        <w:pPr>
                          <w:jc w:val="center"/>
                          <w:rPr>
                            <w:rFonts w:ascii="Times New Roman" w:eastAsia="標楷體" w:hAnsi="Times New Roman" w:cs="Times New Roman"/>
                          </w:rPr>
                        </w:pPr>
                        <w:r w:rsidRPr="001E7062">
                          <w:rPr>
                            <w:rFonts w:ascii="Times New Roman" w:eastAsia="標楷體" w:hAnsi="Times New Roman" w:cs="Times New Roman"/>
                          </w:rPr>
                          <w:t>晚上陷阱捕捉</w:t>
                        </w:r>
                        <w:r w:rsidRPr="001E7062">
                          <w:rPr>
                            <w:rFonts w:ascii="Times New Roman" w:eastAsia="標楷體" w:hAnsi="Times New Roman" w:cs="Times New Roman"/>
                            <w:sz w:val="22"/>
                          </w:rPr>
                          <w:t>(</w:t>
                        </w:r>
                        <w:r w:rsidRPr="001E7062">
                          <w:rPr>
                            <w:rFonts w:ascii="Times New Roman" w:eastAsia="標楷體" w:hAnsi="Times New Roman" w:cs="Times New Roman"/>
                            <w:sz w:val="22"/>
                          </w:rPr>
                          <w:t>含標記及未標記</w:t>
                        </w:r>
                        <w:r w:rsidRPr="001E7062">
                          <w:rPr>
                            <w:rFonts w:ascii="Times New Roman" w:eastAsia="標楷體" w:hAnsi="Times New Roman" w:cs="Times New Roman"/>
                            <w:sz w:val="22"/>
                          </w:rPr>
                          <w:t>)</w:t>
                        </w:r>
                      </w:p>
                    </w:txbxContent>
                  </v:textbox>
                </v:rect>
                <v:shape id="向右箭號 12" o:spid="_x0000_s1029" type="#_x0000_t13" style="position:absolute;left:40487;top:4009;width:1956;height:25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" adj="10800" fillcolor="#5b9bd5 [3204]" stroked="f"/>
                <v:rect id="矩形 13" o:spid="_x0000_s1030" style="position:absolute;left:43128;width:13691;height:9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" fillcolor="white [3201]" strokecolor="#70ad47 [3209]" strokeweight="1pt">
                  <v:textbox>
                    <w:txbxContent>
                      <w:p w:rsidR="000A1325" w:rsidRPr="001E7062" w:rsidRDefault="000A1325" w:rsidP="00DF2002">
                        <w:pPr>
                          <w:jc w:val="center"/>
                          <w:rPr>
                            <w:rFonts w:ascii="Times New Roman" w:eastAsia="標楷體" w:hAnsi="Times New Roman" w:cs="Times New Roman"/>
                          </w:rPr>
                        </w:pPr>
                        <w:r w:rsidRPr="001E7062">
                          <w:rPr>
                            <w:rFonts w:ascii="Times New Roman" w:eastAsia="標楷體" w:hAnsi="Times New Roman" w:cs="Times New Roman"/>
                          </w:rPr>
                          <w:t>連續實驗</w:t>
                        </w:r>
                        <w:r w:rsidRPr="001E7062">
                          <w:rPr>
                            <w:rFonts w:ascii="Times New Roman" w:eastAsia="標楷體" w:hAnsi="Times New Roman" w:cs="Times New Roman"/>
                          </w:rPr>
                          <w:t>11</w:t>
                        </w:r>
                        <w:r w:rsidRPr="001E7062">
                          <w:rPr>
                            <w:rFonts w:ascii="Times New Roman" w:eastAsia="標楷體" w:hAnsi="Times New Roman" w:cs="Times New Roman"/>
                          </w:rPr>
                          <w:t>天</w:t>
                        </w:r>
                        <w:r w:rsidRPr="001E7062">
                          <w:rPr>
                            <w:rFonts w:ascii="Times New Roman" w:eastAsia="標楷體" w:hAnsi="Times New Roman" w:cs="Times New Roman"/>
                            <w:sz w:val="22"/>
                          </w:rPr>
                          <w:t>(</w:t>
                        </w:r>
                        <w:r w:rsidRPr="001E7062">
                          <w:rPr>
                            <w:rFonts w:ascii="Times New Roman" w:eastAsia="標楷體" w:hAnsi="Times New Roman" w:cs="Times New Roman"/>
                            <w:sz w:val="22"/>
                          </w:rPr>
                          <w:t>每天統計捉回標記及未標記蛾數量</w:t>
                        </w:r>
                        <w:r w:rsidRPr="001E7062">
                          <w:rPr>
                            <w:rFonts w:ascii="Times New Roman" w:eastAsia="標楷體" w:hAnsi="Times New Roman" w:cs="Times New Roman"/>
                            <w:sz w:val="22"/>
                          </w:rPr>
                          <w:t>)</w:t>
                        </w:r>
                      </w:p>
                    </w:txbxContent>
                  </v:textbox>
                </v:rect>
                <v:rect id="矩形 14" o:spid="_x0000_s1031" style="position:absolute;width:11143;height:9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" fillcolor="white [3201]" strokecolor="#70ad47 [3209]" strokeweight="1pt">
                  <v:textbox>
                    <w:txbxContent>
                      <w:p w:rsidR="000A1325" w:rsidRPr="001E7062" w:rsidRDefault="000A1325" w:rsidP="00DF2002">
                        <w:pPr>
                          <w:jc w:val="center"/>
                          <w:rPr>
                            <w:rFonts w:ascii="Times New Roman" w:eastAsia="標楷體" w:hAnsi="Times New Roman" w:cs="Times New Roman"/>
                          </w:rPr>
                        </w:pPr>
                        <w:r w:rsidRPr="001E7062">
                          <w:rPr>
                            <w:rFonts w:ascii="Times New Roman" w:eastAsia="標楷體" w:hAnsi="Times New Roman" w:cs="Times New Roman"/>
                          </w:rPr>
                          <w:t>標記蛾</w:t>
                        </w:r>
                      </w:p>
                      <w:p w:rsidR="000A1325" w:rsidRPr="001E7062" w:rsidRDefault="000A1325" w:rsidP="00DF2002">
                        <w:pPr>
                          <w:jc w:val="center"/>
                          <w:rPr>
                            <w:rFonts w:ascii="Times New Roman" w:eastAsia="標楷體" w:hAnsi="Times New Roman" w:cs="Times New Roman"/>
                          </w:rPr>
                        </w:pPr>
                        <w:r w:rsidRPr="001E7062">
                          <w:rPr>
                            <w:rFonts w:ascii="Times New Roman" w:eastAsia="標楷體" w:hAnsi="Times New Roman" w:cs="Times New Roman"/>
                            <w:sz w:val="22"/>
                          </w:rPr>
                          <w:t>(</w:t>
                        </w:r>
                        <w:r w:rsidRPr="001E7062">
                          <w:rPr>
                            <w:rFonts w:ascii="Times New Roman" w:eastAsia="標楷體" w:hAnsi="Times New Roman" w:cs="Times New Roman"/>
                            <w:sz w:val="22"/>
                          </w:rPr>
                          <w:t>黑色、白色、中間型</w:t>
                        </w:r>
                        <w:r w:rsidRPr="001E7062">
                          <w:rPr>
                            <w:rFonts w:ascii="Times New Roman" w:eastAsia="標楷體" w:hAnsi="Times New Roman" w:cs="Times New Roman"/>
                            <w:sz w:val="22"/>
                          </w:rPr>
                          <w:t>)</w:t>
                        </w:r>
                      </w:p>
                    </w:txbxContent>
                  </v:textbox>
                </v:rect>
                <v:rect id="矩形 15" o:spid="_x0000_s1032" style="position:absolute;left:14620;width:8460;height:9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" fillcolor="white [3201]" strokecolor="#70ad47 [3209]" strokeweight="1pt">
                  <v:textbox>
                    <w:txbxContent>
                      <w:p w:rsidR="000A1325" w:rsidRPr="001E7062" w:rsidRDefault="000A1325" w:rsidP="00DF2002">
                        <w:pPr>
                          <w:jc w:val="center"/>
                          <w:rPr>
                            <w:rFonts w:ascii="Times New Roman" w:eastAsia="標楷體" w:hAnsi="Times New Roman" w:cs="Times New Roman"/>
                          </w:rPr>
                        </w:pPr>
                        <w:r w:rsidRPr="001E7062">
                          <w:rPr>
                            <w:rFonts w:ascii="Times New Roman" w:eastAsia="標楷體" w:hAnsi="Times New Roman" w:cs="Times New Roman"/>
                          </w:rPr>
                          <w:t>白天釋放</w:t>
                        </w:r>
                        <w:r w:rsidRPr="001E7062">
                          <w:rPr>
                            <w:rFonts w:ascii="Times New Roman" w:eastAsia="標楷體" w:hAnsi="Times New Roman" w:cs="Times New Roman"/>
                          </w:rPr>
                          <w:t>(</w:t>
                        </w:r>
                        <w:r w:rsidRPr="001E7062">
                          <w:rPr>
                            <w:rFonts w:ascii="Times New Roman" w:eastAsia="標楷體" w:hAnsi="Times New Roman" w:cs="Times New Roman"/>
                          </w:rPr>
                          <w:t>以利鳥類補食</w:t>
                        </w:r>
                        <w:r w:rsidRPr="001E7062">
                          <w:rPr>
                            <w:rFonts w:ascii="Times New Roman" w:eastAsia="標楷體" w:hAnsi="Times New Roman" w:cs="Times New Roman"/>
                          </w:rPr>
                          <w:t>)</w:t>
                        </w:r>
                      </w:p>
                    </w:txbxContent>
                  </v:textbox>
                </v:rect>
                <v:shape id="向右箭號 16" o:spid="_x0000_s1033" type="#_x0000_t13" style="position:absolute;left:11882;top:3325;width:1956;height:2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" adj="10800" fillcolor="#5b9bd5 [3204]" stroked="f"/>
              </v:group>
            </w:pict>
          </mc:Fallback>
        </mc:AlternateContent>
      </w:r>
    </w:p>
    <w:p w:rsidR="00DF2002" w:rsidRPr="00495C85" w:rsidRDefault="00DF2002" w:rsidP="00DF2002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</w:p>
    <w:p w:rsidR="00DF2002" w:rsidRPr="00495C85" w:rsidRDefault="00DF2002" w:rsidP="00DF2002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</w:p>
    <w:p w:rsidR="00DF2002" w:rsidRPr="00495C85" w:rsidRDefault="00DF2002" w:rsidP="00DF2002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</w:p>
    <w:p w:rsidR="00DF2002" w:rsidRPr="00495C85" w:rsidRDefault="00DF2002" w:rsidP="00DF2002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</w:p>
    <w:p w:rsidR="000925D6" w:rsidRPr="00495C85" w:rsidRDefault="000925D6" w:rsidP="00DF2002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</w:p>
    <w:p w:rsidR="00DF2002" w:rsidRDefault="00AD238F" w:rsidP="00DF2002">
      <w:pPr>
        <w:widowControl/>
        <w:shd w:val="clear" w:color="auto" w:fill="FFFFFF"/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</w:pPr>
      <w:r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若「鳥類偏好捕捉較不隱蔽的蛾</w:t>
      </w:r>
      <w:r w:rsidR="00E811FD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」</w:t>
      </w:r>
      <w:r w:rsidR="000925D6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成立，請問</w:t>
      </w:r>
      <w:r w:rsidR="000925D6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Kettlewell</w:t>
      </w:r>
      <w:r w:rsidR="00A66993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進行這個實驗後，針對有標記的蛾</w:t>
      </w:r>
      <w:r w:rsidR="00A66993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來進行討論，請問他應該用哪一種實驗數據來探討？請說明理由。</w:t>
      </w:r>
    </w:p>
    <w:p w:rsidR="00A66993" w:rsidRDefault="00A66993" w:rsidP="00A66993">
      <w:pPr>
        <w:pStyle w:val="a8"/>
        <w:widowControl/>
        <w:numPr>
          <w:ilvl w:val="0"/>
          <w:numId w:val="6"/>
        </w:numPr>
        <w:shd w:val="clear" w:color="auto" w:fill="FFFFFF"/>
        <w:ind w:leftChars="0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黑蛾與白蛾的數量</w:t>
      </w:r>
    </w:p>
    <w:p w:rsidR="00A66993" w:rsidRDefault="00A66993" w:rsidP="00A66993">
      <w:pPr>
        <w:pStyle w:val="a8"/>
        <w:widowControl/>
        <w:numPr>
          <w:ilvl w:val="0"/>
          <w:numId w:val="6"/>
        </w:numPr>
        <w:shd w:val="clear" w:color="auto" w:fill="FFFFFF"/>
        <w:ind w:leftChars="0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黑蛾與白蛾的再捕捉比例</w:t>
      </w:r>
    </w:p>
    <w:p w:rsidR="00A66993" w:rsidRPr="00A66993" w:rsidRDefault="00A66993" w:rsidP="00A66993">
      <w:pPr>
        <w:widowControl/>
        <w:shd w:val="clear" w:color="auto" w:fill="FFFFFF"/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</w:pPr>
    </w:p>
    <w:p w:rsidR="00DF2002" w:rsidRDefault="00DF2002">
      <w:pPr>
        <w:widowControl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</w:p>
    <w:p w:rsidR="00A66993" w:rsidRDefault="00A66993">
      <w:pPr>
        <w:widowControl/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編碼</w:t>
      </w: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2A</w:t>
      </w: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：選擇</w:t>
      </w: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A</w:t>
      </w: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、數量，</w:t>
      </w:r>
    </w:p>
    <w:p w:rsidR="00A66993" w:rsidRDefault="00A66993">
      <w:pPr>
        <w:widowControl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</w:p>
    <w:p w:rsidR="00A66993" w:rsidRDefault="00A66993">
      <w:pPr>
        <w:widowControl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br w:type="page"/>
      </w:r>
    </w:p>
    <w:p w:rsidR="00A66993" w:rsidRPr="00495C85" w:rsidRDefault="00A66993">
      <w:pPr>
        <w:widowControl/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</w:pPr>
    </w:p>
    <w:p w:rsidR="007A256F" w:rsidRPr="00495C85" w:rsidRDefault="007A256F" w:rsidP="007A256F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  <w:bdr w:val="single" w:sz="4" w:space="0" w:color="auto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  <w:bdr w:val="single" w:sz="4" w:space="0" w:color="auto"/>
        </w:rPr>
        <w:t>第三題</w:t>
      </w:r>
    </w:p>
    <w:p w:rsidR="004D42D4" w:rsidRPr="00495C85" w:rsidRDefault="00A412C8" w:rsidP="004D42D4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hyperlink r:id="rId8">
        <w:r w:rsidR="004D42D4" w:rsidRPr="00495C85">
          <w:rPr>
            <w:rFonts w:ascii="Times New Roman" w:eastAsia="標楷體" w:hAnsi="Times New Roman" w:cs="Times New Roman"/>
            <w:color w:val="000000" w:themeColor="text1"/>
            <w:sz w:val="22"/>
            <w:szCs w:val="22"/>
          </w:rPr>
          <w:t>下表是</w:t>
        </w:r>
        <w:r w:rsidR="004D42D4" w:rsidRPr="00495C85">
          <w:rPr>
            <w:rFonts w:ascii="Times New Roman" w:eastAsia="標楷體" w:hAnsi="Times New Roman" w:cs="Times New Roman"/>
            <w:color w:val="000000" w:themeColor="text1"/>
            <w:sz w:val="22"/>
            <w:szCs w:val="22"/>
          </w:rPr>
          <w:t>Kettlewell</w:t>
        </w:r>
        <w:r w:rsidR="004D42D4" w:rsidRPr="00495C85">
          <w:rPr>
            <w:rFonts w:ascii="Times New Roman" w:eastAsia="標楷體" w:hAnsi="Times New Roman" w:cs="Times New Roman"/>
            <w:color w:val="000000" w:themeColor="text1"/>
            <w:sz w:val="22"/>
            <w:szCs w:val="22"/>
          </w:rPr>
          <w:t>的實驗結</w:t>
        </w:r>
      </w:hyperlink>
      <w:hyperlink r:id="rId9">
        <w:r w:rsidR="004D42D4" w:rsidRPr="00495C85">
          <w:rPr>
            <w:rFonts w:ascii="Times New Roman" w:eastAsia="標楷體" w:hAnsi="Times New Roman" w:cs="Times New Roman"/>
            <w:color w:val="000000" w:themeColor="text1"/>
            <w:sz w:val="22"/>
            <w:szCs w:val="22"/>
          </w:rPr>
          <w:t>果</w:t>
        </w:r>
      </w:hyperlink>
    </w:p>
    <w:p w:rsidR="004D42D4" w:rsidRPr="00495C85" w:rsidRDefault="004D42D4" w:rsidP="004D42D4">
      <w:pPr>
        <w:widowControl/>
        <w:shd w:val="clear" w:color="auto" w:fill="FFFFFF"/>
        <w:rPr>
          <w:rFonts w:ascii="Times New Roman" w:eastAsia="標楷體" w:hAnsi="Times New Roman" w:cs="Times New Roman"/>
          <w:b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noProof/>
          <w:color w:val="000000" w:themeColor="text1"/>
          <w:sz w:val="22"/>
          <w:szCs w:val="22"/>
        </w:rPr>
        <w:drawing>
          <wp:inline distT="114300" distB="114300" distL="114300" distR="114300" wp14:anchorId="76806F5A" wp14:editId="383CC8A1">
            <wp:extent cx="4486275" cy="28829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D42D4" w:rsidRPr="00495C85" w:rsidRDefault="004D42D4" w:rsidP="004D42D4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根據上表，請計算黑色型、白色型及中間型的「再捕捉率」</w:t>
      </w:r>
    </w:p>
    <w:p w:rsidR="004D42D4" w:rsidRPr="00495C85" w:rsidRDefault="004D42D4" w:rsidP="004D42D4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並將計算式列在下表</w:t>
      </w:r>
    </w:p>
    <w:tbl>
      <w:tblPr>
        <w:tblW w:w="7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1770"/>
        <w:gridCol w:w="1770"/>
        <w:gridCol w:w="1770"/>
      </w:tblGrid>
      <w:tr w:rsidR="00EE4026" w:rsidRPr="00495C85" w:rsidTr="000A1325"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42D4" w:rsidRPr="00495C85" w:rsidRDefault="004D42D4" w:rsidP="000A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蛾在深色樹皮上的隱蔽程度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42D4" w:rsidRPr="00495C85" w:rsidRDefault="004D42D4" w:rsidP="000A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黑色型</w:t>
            </w:r>
          </w:p>
          <w:p w:rsidR="004D42D4" w:rsidRPr="00495C85" w:rsidRDefault="004D42D4" w:rsidP="000A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+2.33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42D4" w:rsidRPr="00495C85" w:rsidRDefault="004D42D4" w:rsidP="000A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白色型</w:t>
            </w:r>
          </w:p>
          <w:p w:rsidR="004D42D4" w:rsidRPr="00495C85" w:rsidRDefault="004D42D4" w:rsidP="000A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-2.11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42D4" w:rsidRPr="00495C85" w:rsidRDefault="004D42D4" w:rsidP="000A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中間型</w:t>
            </w:r>
          </w:p>
          <w:p w:rsidR="004D42D4" w:rsidRPr="00495C85" w:rsidRDefault="004D42D4" w:rsidP="000A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+0.85</w:t>
            </w:r>
          </w:p>
        </w:tc>
      </w:tr>
      <w:tr w:rsidR="004D42D4" w:rsidRPr="00495C85" w:rsidTr="000A1325"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42D4" w:rsidRPr="00495C85" w:rsidRDefault="004D42D4" w:rsidP="000A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計算式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42D4" w:rsidRPr="00495C85" w:rsidRDefault="004D42D4" w:rsidP="000A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42D4" w:rsidRPr="00495C85" w:rsidRDefault="004D42D4" w:rsidP="000A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42D4" w:rsidRPr="00495C85" w:rsidRDefault="004D42D4" w:rsidP="000A13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</w:tbl>
    <w:p w:rsidR="0069526E" w:rsidRDefault="0069526E" w:rsidP="00DF2002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  <w:bdr w:val="single" w:sz="4" w:space="0" w:color="auto"/>
        </w:rPr>
      </w:pPr>
    </w:p>
    <w:p w:rsidR="0069526E" w:rsidRDefault="0069526E">
      <w:pPr>
        <w:widowControl/>
        <w:rPr>
          <w:rFonts w:ascii="Times New Roman" w:eastAsia="標楷體" w:hAnsi="Times New Roman" w:cs="Times New Roman"/>
          <w:color w:val="000000" w:themeColor="text1"/>
          <w:sz w:val="22"/>
          <w:szCs w:val="22"/>
          <w:bdr w:val="single" w:sz="4" w:space="0" w:color="auto"/>
        </w:rPr>
      </w:pPr>
      <w:r>
        <w:rPr>
          <w:rFonts w:ascii="Times New Roman" w:eastAsia="標楷體" w:hAnsi="Times New Roman" w:cs="Times New Roman"/>
          <w:color w:val="000000" w:themeColor="text1"/>
          <w:sz w:val="22"/>
          <w:szCs w:val="22"/>
          <w:bdr w:val="single" w:sz="4" w:space="0" w:color="auto"/>
        </w:rPr>
        <w:br w:type="page"/>
      </w:r>
    </w:p>
    <w:p w:rsidR="00DF2002" w:rsidRPr="00495C85" w:rsidRDefault="00DF2002" w:rsidP="00DF2002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  <w:bdr w:val="single" w:sz="4" w:space="0" w:color="auto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  <w:bdr w:val="single" w:sz="4" w:space="0" w:color="auto"/>
        </w:rPr>
        <w:lastRenderedPageBreak/>
        <w:t>第四題</w:t>
      </w:r>
    </w:p>
    <w:p w:rsidR="004D42D4" w:rsidRPr="00495C85" w:rsidRDefault="004D42D4" w:rsidP="004D42D4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下表是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Kettlewell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在深色樹皮</w:t>
      </w:r>
      <w:r w:rsidR="0069526E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及淺色樹皮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的</w:t>
      </w:r>
      <w:r w:rsidR="0069526E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兩種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森林中，抓回不同顏色胡椒蛾的結果</w:t>
      </w:r>
      <w:r w:rsidR="00AD238F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(</w:t>
      </w:r>
      <w:r w:rsidR="00AD238F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在捕捉率</w:t>
      </w:r>
      <w:r w:rsidR="00AD238F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)</w:t>
      </w:r>
      <w:r w:rsidR="00AD238F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。</w:t>
      </w:r>
    </w:p>
    <w:tbl>
      <w:tblPr>
        <w:tblW w:w="70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1770"/>
        <w:gridCol w:w="1770"/>
        <w:gridCol w:w="1770"/>
      </w:tblGrid>
      <w:tr w:rsidR="000925D6" w:rsidRPr="00495C85" w:rsidTr="000925D6">
        <w:trPr>
          <w:trHeight w:val="513"/>
        </w:trPr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25D6" w:rsidRPr="00AD238F" w:rsidRDefault="0069526E" w:rsidP="00AD238F">
            <w:pPr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D238F">
              <w:rPr>
                <w:rFonts w:ascii="Times New Roman" w:eastAsia="標楷體" w:hAnsi="Times New Roman" w:cs="Times New Roman" w:hint="eastAsia"/>
                <w:b/>
                <w:color w:val="000000" w:themeColor="text1"/>
                <w:sz w:val="22"/>
                <w:szCs w:val="22"/>
              </w:rPr>
              <w:t>胡椒</w:t>
            </w:r>
            <w:r w:rsidR="000925D6" w:rsidRPr="00AD238F">
              <w:rPr>
                <w:rFonts w:ascii="Times New Roman" w:eastAsia="標楷體" w:hAnsi="Times New Roman" w:cs="Times New Roman"/>
                <w:b/>
                <w:color w:val="000000" w:themeColor="text1"/>
                <w:sz w:val="22"/>
                <w:szCs w:val="22"/>
              </w:rPr>
              <w:t>蛾</w:t>
            </w:r>
            <w:r w:rsidRPr="00AD238F">
              <w:rPr>
                <w:rFonts w:ascii="Times New Roman" w:eastAsia="標楷體" w:hAnsi="Times New Roman" w:cs="Times New Roman" w:hint="eastAsia"/>
                <w:b/>
                <w:color w:val="000000" w:themeColor="text1"/>
                <w:sz w:val="22"/>
                <w:szCs w:val="22"/>
              </w:rPr>
              <w:t>類型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25D6" w:rsidRPr="00AD238F" w:rsidRDefault="000925D6" w:rsidP="00AD238F">
            <w:pPr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D238F">
              <w:rPr>
                <w:rFonts w:ascii="Times New Roman" w:eastAsia="標楷體" w:hAnsi="Times New Roman" w:cs="Times New Roman"/>
                <w:b/>
                <w:color w:val="000000" w:themeColor="text1"/>
                <w:sz w:val="22"/>
                <w:szCs w:val="22"/>
              </w:rPr>
              <w:t>黑色型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925D6" w:rsidRPr="00AD238F" w:rsidRDefault="000925D6" w:rsidP="00AD238F">
            <w:pPr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D238F">
              <w:rPr>
                <w:rFonts w:ascii="Times New Roman" w:eastAsia="標楷體" w:hAnsi="Times New Roman" w:cs="Times New Roman"/>
                <w:b/>
                <w:color w:val="000000" w:themeColor="text1"/>
                <w:sz w:val="22"/>
                <w:szCs w:val="22"/>
              </w:rPr>
              <w:t>白色型</w:t>
            </w:r>
          </w:p>
        </w:tc>
        <w:tc>
          <w:tcPr>
            <w:tcW w:w="1770" w:type="dxa"/>
          </w:tcPr>
          <w:p w:rsidR="000925D6" w:rsidRPr="00AD238F" w:rsidRDefault="000925D6" w:rsidP="00AD238F">
            <w:pPr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D238F">
              <w:rPr>
                <w:rFonts w:ascii="Times New Roman" w:eastAsia="標楷體" w:hAnsi="Times New Roman" w:cs="Times New Roman"/>
                <w:b/>
                <w:color w:val="000000" w:themeColor="text1"/>
                <w:sz w:val="22"/>
                <w:szCs w:val="22"/>
              </w:rPr>
              <w:t>中間型</w:t>
            </w:r>
          </w:p>
        </w:tc>
      </w:tr>
      <w:tr w:rsidR="000925D6" w:rsidRPr="00495C85" w:rsidTr="00BC08FF"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38F" w:rsidRPr="00AD238F" w:rsidRDefault="0069526E" w:rsidP="00AD238F">
            <w:pPr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D238F">
              <w:rPr>
                <w:rFonts w:ascii="Times New Roman" w:eastAsia="標楷體" w:hAnsi="Times New Roman" w:cs="Times New Roman" w:hint="eastAsia"/>
                <w:b/>
                <w:color w:val="000000" w:themeColor="text1"/>
                <w:sz w:val="22"/>
                <w:szCs w:val="22"/>
              </w:rPr>
              <w:t>深色樹皮</w:t>
            </w:r>
          </w:p>
          <w:p w:rsidR="000925D6" w:rsidRPr="00AD238F" w:rsidRDefault="00AD238F" w:rsidP="00AD238F">
            <w:pPr>
              <w:jc w:val="center"/>
              <w:rPr>
                <w:rFonts w:ascii="Times New Roman" w:eastAsia="標楷體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AD238F">
              <w:rPr>
                <w:rFonts w:ascii="Times New Roman" w:eastAsia="標楷體" w:hAnsi="Times New Roman" w:cs="Times New Roman" w:hint="eastAsia"/>
                <w:b/>
                <w:color w:val="000000" w:themeColor="text1"/>
                <w:sz w:val="22"/>
                <w:szCs w:val="22"/>
              </w:rPr>
              <w:t>(</w:t>
            </w:r>
            <w:r w:rsidRPr="00AD238F">
              <w:rPr>
                <w:rFonts w:ascii="Times New Roman" w:eastAsia="標楷體" w:hAnsi="Times New Roman" w:cs="Times New Roman" w:hint="eastAsia"/>
                <w:b/>
                <w:color w:val="000000" w:themeColor="text1"/>
                <w:sz w:val="22"/>
                <w:szCs w:val="22"/>
              </w:rPr>
              <w:t>高汙染區</w:t>
            </w:r>
            <w:r w:rsidRPr="00AD238F">
              <w:rPr>
                <w:rFonts w:ascii="Times New Roman" w:eastAsia="標楷體" w:hAnsi="Times New Roman" w:cs="Times New Roman" w:hint="eastAsia"/>
                <w:b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925D6" w:rsidRPr="00495C85" w:rsidRDefault="000925D6" w:rsidP="00BC08FF">
            <w:pPr>
              <w:jc w:val="center"/>
              <w:rPr>
                <w:rFonts w:ascii="Times New Roman" w:eastAsia="標楷體" w:hAnsi="Times New Roman" w:cs="Times New Roman"/>
                <w:strike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27.5%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925D6" w:rsidRPr="00495C85" w:rsidRDefault="000925D6" w:rsidP="00BC08FF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13.1%</w:t>
            </w:r>
          </w:p>
        </w:tc>
        <w:tc>
          <w:tcPr>
            <w:tcW w:w="1770" w:type="dxa"/>
            <w:vAlign w:val="center"/>
          </w:tcPr>
          <w:p w:rsidR="000925D6" w:rsidRPr="00495C85" w:rsidRDefault="000925D6" w:rsidP="00BC08FF">
            <w:pPr>
              <w:jc w:val="center"/>
              <w:rPr>
                <w:rFonts w:ascii="Times New Roman" w:eastAsia="標楷體" w:hAnsi="Times New Roman" w:cs="Times New Roman"/>
                <w:strike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17.4%</w:t>
            </w:r>
          </w:p>
        </w:tc>
      </w:tr>
      <w:tr w:rsidR="0069526E" w:rsidRPr="00495C85" w:rsidTr="00BC08FF"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38F" w:rsidRPr="00BC08FF" w:rsidRDefault="0069526E" w:rsidP="00AD238F">
            <w:pPr>
              <w:jc w:val="center"/>
              <w:rPr>
                <w:rFonts w:ascii="Times New Roman" w:eastAsia="標楷體" w:hAnsi="Times New Roman" w:cs="Times New Roman"/>
                <w:b/>
                <w:color w:val="FF0000"/>
                <w:sz w:val="22"/>
                <w:szCs w:val="22"/>
              </w:rPr>
            </w:pPr>
            <w:r w:rsidRPr="00BC08FF">
              <w:rPr>
                <w:rFonts w:ascii="Times New Roman" w:eastAsia="標楷體" w:hAnsi="Times New Roman" w:cs="Times New Roman" w:hint="eastAsia"/>
                <w:b/>
                <w:color w:val="FF0000"/>
                <w:sz w:val="22"/>
                <w:szCs w:val="22"/>
              </w:rPr>
              <w:t>淺色樹皮</w:t>
            </w:r>
          </w:p>
          <w:p w:rsidR="0069526E" w:rsidRPr="00BC08FF" w:rsidRDefault="00AD238F" w:rsidP="007532F3">
            <w:pPr>
              <w:jc w:val="center"/>
              <w:rPr>
                <w:rFonts w:ascii="Times New Roman" w:eastAsia="標楷體" w:hAnsi="Times New Roman" w:cs="Times New Roman"/>
                <w:b/>
                <w:color w:val="FF0000"/>
                <w:sz w:val="22"/>
                <w:szCs w:val="22"/>
              </w:rPr>
            </w:pPr>
            <w:r w:rsidRPr="00BC08FF">
              <w:rPr>
                <w:rFonts w:ascii="Times New Roman" w:eastAsia="標楷體" w:hAnsi="Times New Roman" w:cs="Times New Roman" w:hint="eastAsia"/>
                <w:b/>
                <w:color w:val="FF0000"/>
                <w:sz w:val="22"/>
                <w:szCs w:val="22"/>
              </w:rPr>
              <w:t>(</w:t>
            </w:r>
            <w:r w:rsidRPr="00BC08FF">
              <w:rPr>
                <w:rFonts w:ascii="Times New Roman" w:eastAsia="標楷體" w:hAnsi="Times New Roman" w:cs="Times New Roman" w:hint="eastAsia"/>
                <w:b/>
                <w:color w:val="FF0000"/>
                <w:sz w:val="22"/>
                <w:szCs w:val="22"/>
              </w:rPr>
              <w:t>低汙染區</w:t>
            </w:r>
            <w:r w:rsidRPr="00BC08FF">
              <w:rPr>
                <w:rFonts w:ascii="Times New Roman" w:eastAsia="標楷體" w:hAnsi="Times New Roman" w:cs="Times New Roman" w:hint="eastAsia"/>
                <w:b/>
                <w:color w:val="FF0000"/>
                <w:sz w:val="22"/>
                <w:szCs w:val="22"/>
              </w:rPr>
              <w:t>)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526E" w:rsidRPr="00BC08FF" w:rsidRDefault="0069526E" w:rsidP="00BC08FF">
            <w:pPr>
              <w:jc w:val="center"/>
              <w:rPr>
                <w:rFonts w:ascii="Times New Roman" w:eastAsia="標楷體" w:hAnsi="Times New Roman" w:cs="Times New Roman"/>
                <w:color w:val="FF0000"/>
                <w:sz w:val="22"/>
                <w:szCs w:val="22"/>
              </w:rPr>
            </w:pPr>
            <w:r w:rsidRPr="00BC08FF">
              <w:rPr>
                <w:rFonts w:ascii="Times New Roman" w:eastAsia="標楷體" w:hAnsi="Times New Roman" w:cs="Times New Roman" w:hint="eastAsia"/>
                <w:color w:val="FF0000"/>
                <w:sz w:val="22"/>
                <w:szCs w:val="22"/>
              </w:rPr>
              <w:t>12.9%</w:t>
            </w:r>
          </w:p>
        </w:tc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69526E" w:rsidRPr="00BC08FF" w:rsidRDefault="0069526E" w:rsidP="00BC08FF">
            <w:pPr>
              <w:jc w:val="center"/>
              <w:rPr>
                <w:rFonts w:ascii="Times New Roman" w:eastAsia="標楷體" w:hAnsi="Times New Roman" w:cs="Times New Roman"/>
                <w:color w:val="FF0000"/>
                <w:sz w:val="22"/>
                <w:szCs w:val="22"/>
              </w:rPr>
            </w:pPr>
            <w:r w:rsidRPr="00BC08FF">
              <w:rPr>
                <w:rFonts w:ascii="Times New Roman" w:eastAsia="標楷體" w:hAnsi="Times New Roman" w:cs="Times New Roman" w:hint="eastAsia"/>
                <w:color w:val="FF0000"/>
                <w:sz w:val="22"/>
                <w:szCs w:val="22"/>
              </w:rPr>
              <w:t>28.1%</w:t>
            </w:r>
          </w:p>
        </w:tc>
        <w:tc>
          <w:tcPr>
            <w:tcW w:w="1770" w:type="dxa"/>
            <w:vAlign w:val="center"/>
          </w:tcPr>
          <w:p w:rsidR="0069526E" w:rsidRPr="00BC08FF" w:rsidRDefault="0069526E" w:rsidP="00BC08FF">
            <w:pPr>
              <w:jc w:val="center"/>
              <w:rPr>
                <w:rFonts w:ascii="Times New Roman" w:eastAsia="標楷體" w:hAnsi="Times New Roman" w:cs="Times New Roman"/>
                <w:color w:val="FF0000"/>
                <w:sz w:val="22"/>
                <w:szCs w:val="22"/>
              </w:rPr>
            </w:pPr>
            <w:r w:rsidRPr="00BC08FF">
              <w:rPr>
                <w:rFonts w:ascii="Times New Roman" w:eastAsia="標楷體" w:hAnsi="Times New Roman" w:cs="Times New Roman" w:hint="eastAsia"/>
                <w:color w:val="FF0000"/>
                <w:sz w:val="22"/>
                <w:szCs w:val="22"/>
              </w:rPr>
              <w:t>17.5%</w:t>
            </w:r>
          </w:p>
        </w:tc>
      </w:tr>
    </w:tbl>
    <w:p w:rsidR="000925D6" w:rsidRPr="00495C85" w:rsidRDefault="000925D6" w:rsidP="004D42D4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bookmarkStart w:id="0" w:name="_gjdgxs" w:colFirst="0" w:colLast="0"/>
      <w:bookmarkEnd w:id="0"/>
    </w:p>
    <w:p w:rsidR="004D42D4" w:rsidRPr="00495C85" w:rsidRDefault="004D42D4" w:rsidP="004D42D4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請問上表的數據是否支持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Tutt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的假說核心「因為污染導致樹皮顏色不同，使得不同隱蔽程度的蛾有不同的存活率」？</w:t>
      </w:r>
      <w:r w:rsidR="00BC08FF" w:rsidRPr="005D0CE5">
        <w:rPr>
          <w:rFonts w:ascii="Times New Roman" w:eastAsia="標楷體" w:hAnsi="Times New Roman" w:cs="Times New Roman"/>
          <w:sz w:val="22"/>
          <w:szCs w:val="22"/>
        </w:rPr>
        <w:t>請引用表中的數據</w:t>
      </w:r>
      <w:r w:rsidR="00BC08FF">
        <w:rPr>
          <w:rFonts w:ascii="Times New Roman" w:eastAsia="標楷體" w:hAnsi="Times New Roman" w:cs="Times New Roman" w:hint="eastAsia"/>
          <w:sz w:val="22"/>
          <w:szCs w:val="22"/>
        </w:rPr>
        <w:t>說明理由。</w:t>
      </w:r>
    </w:p>
    <w:tbl>
      <w:tblPr>
        <w:tblW w:w="8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77"/>
        <w:gridCol w:w="5990"/>
      </w:tblGrid>
      <w:tr w:rsidR="00EE4026" w:rsidRPr="00495C85" w:rsidTr="004D42D4">
        <w:trPr>
          <w:trHeight w:val="457"/>
        </w:trPr>
        <w:tc>
          <w:tcPr>
            <w:tcW w:w="2677" w:type="dxa"/>
          </w:tcPr>
          <w:p w:rsidR="004D42D4" w:rsidRPr="00495C85" w:rsidRDefault="004D42D4" w:rsidP="000A132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支持</w:t>
            </w: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Tutt</w:t>
            </w: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的假說：</w:t>
            </w:r>
          </w:p>
        </w:tc>
        <w:tc>
          <w:tcPr>
            <w:tcW w:w="5990" w:type="dxa"/>
          </w:tcPr>
          <w:p w:rsidR="004D42D4" w:rsidRPr="00495C85" w:rsidRDefault="005B5A27" w:rsidP="000A132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■</w:t>
            </w:r>
            <w:r w:rsidR="004D42D4"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支持</w:t>
            </w:r>
            <w:r w:rsidR="004D42D4"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 xml:space="preserve">    ○</w:t>
            </w:r>
            <w:r w:rsidR="004D42D4"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不支持</w:t>
            </w:r>
            <w:r w:rsidR="004D42D4"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 xml:space="preserve">   ○</w:t>
            </w:r>
            <w:r w:rsidR="004D42D4"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無法判定</w:t>
            </w:r>
          </w:p>
        </w:tc>
      </w:tr>
      <w:tr w:rsidR="004D42D4" w:rsidRPr="00495C85" w:rsidTr="004D42D4">
        <w:trPr>
          <w:trHeight w:val="1738"/>
        </w:trPr>
        <w:tc>
          <w:tcPr>
            <w:tcW w:w="2677" w:type="dxa"/>
          </w:tcPr>
          <w:p w:rsidR="004D42D4" w:rsidRPr="00495C85" w:rsidRDefault="004D42D4" w:rsidP="000A132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說明理由：</w:t>
            </w:r>
          </w:p>
        </w:tc>
        <w:tc>
          <w:tcPr>
            <w:tcW w:w="5990" w:type="dxa"/>
          </w:tcPr>
          <w:p w:rsidR="00BC08FF" w:rsidRDefault="00BC08FF" w:rsidP="000A132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  <w:szCs w:val="22"/>
              </w:rPr>
              <w:t>以數據解釋</w:t>
            </w:r>
          </w:p>
          <w:p w:rsidR="004D42D4" w:rsidRDefault="0069526E" w:rsidP="000A132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  <w:szCs w:val="22"/>
              </w:rPr>
              <w:t>高汙染區，樹皮顏色較深，黑蛾不容易被吃。</w:t>
            </w:r>
          </w:p>
          <w:p w:rsidR="0069526E" w:rsidRDefault="0069526E" w:rsidP="000A132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  <w:szCs w:val="22"/>
              </w:rPr>
              <w:t>低汙染區，樹皮顏色較淺，白蛾不容易被吃。</w:t>
            </w:r>
          </w:p>
          <w:p w:rsidR="0069526E" w:rsidRPr="00495C85" w:rsidRDefault="0069526E" w:rsidP="000A132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  <w:szCs w:val="22"/>
              </w:rPr>
              <w:t>因此，隱蔽程度好的蛾不容易被吃，符合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  <w:szCs w:val="22"/>
              </w:rPr>
              <w:t>Tutt</w:t>
            </w: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  <w:szCs w:val="22"/>
              </w:rPr>
              <w:t>的假說。</w:t>
            </w:r>
          </w:p>
        </w:tc>
      </w:tr>
    </w:tbl>
    <w:p w:rsidR="00DF2002" w:rsidRPr="00495C85" w:rsidRDefault="00DF2002" w:rsidP="00DF2002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  <w:bdr w:val="single" w:sz="4" w:space="0" w:color="auto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  <w:bdr w:val="single" w:sz="4" w:space="0" w:color="auto"/>
        </w:rPr>
        <w:t>第五題</w:t>
      </w:r>
    </w:p>
    <w:p w:rsidR="000A1325" w:rsidRPr="00495C85" w:rsidRDefault="0069526E" w:rsidP="000A1325">
      <w:pPr>
        <w:widowControl/>
        <w:shd w:val="clear" w:color="auto" w:fill="FFFFFF"/>
        <w:ind w:firstLineChars="200" w:firstLine="440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在</w:t>
      </w:r>
      <w:r w:rsidRPr="00EE4026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Kettlewell</w:t>
      </w: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提出這個實驗後，</w:t>
      </w: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Tutt</w:t>
      </w: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的假說開始被廣泛接受並運用。但是科學理論的成立都要經過反覆驗證，開始有不同科學家質疑。</w:t>
      </w:r>
      <w:r w:rsidRPr="00CD7854">
        <w:rPr>
          <w:rFonts w:ascii="Times New Roman" w:eastAsia="標楷體" w:hAnsi="Times New Roman" w:cs="Times New Roman" w:hint="eastAsia"/>
          <w:color w:val="FF0000"/>
          <w:sz w:val="22"/>
          <w:szCs w:val="22"/>
        </w:rPr>
        <w:t>其中</w:t>
      </w:r>
      <w:r w:rsidRPr="00CD7854">
        <w:rPr>
          <w:rFonts w:ascii="Times New Roman" w:eastAsia="標楷體" w:hAnsi="Times New Roman" w:cs="Times New Roman" w:hint="eastAsia"/>
          <w:color w:val="FF0000"/>
          <w:sz w:val="22"/>
          <w:szCs w:val="22"/>
        </w:rPr>
        <w:t>Majerus</w:t>
      </w:r>
      <w:r>
        <w:rPr>
          <w:rFonts w:ascii="Times New Roman" w:eastAsia="標楷體" w:hAnsi="Times New Roman" w:cs="Times New Roman" w:hint="eastAsia"/>
          <w:color w:val="FF0000"/>
          <w:sz w:val="22"/>
          <w:szCs w:val="22"/>
        </w:rPr>
        <w:t>將眾多質疑因素分成對胡椒蛾生活習性、蛾的不同天敵也會影響</w:t>
      </w:r>
      <w:r w:rsidRPr="00CD7854">
        <w:rPr>
          <w:rFonts w:ascii="Times New Roman" w:eastAsia="標楷體" w:hAnsi="Times New Roman" w:cs="Times New Roman" w:hint="eastAsia"/>
          <w:color w:val="FF0000"/>
          <w:sz w:val="22"/>
          <w:szCs w:val="22"/>
        </w:rPr>
        <w:t>、胡椒蛾</w:t>
      </w:r>
      <w:r>
        <w:rPr>
          <w:rFonts w:ascii="Times New Roman" w:eastAsia="標楷體" w:hAnsi="Times New Roman" w:cs="Times New Roman" w:hint="eastAsia"/>
          <w:color w:val="FF0000"/>
          <w:sz w:val="22"/>
          <w:szCs w:val="22"/>
        </w:rPr>
        <w:t>受</w:t>
      </w:r>
      <w:r w:rsidRPr="00CD7854">
        <w:rPr>
          <w:rFonts w:ascii="Times New Roman" w:eastAsia="標楷體" w:hAnsi="Times New Roman" w:cs="Times New Roman" w:hint="eastAsia"/>
          <w:color w:val="FF0000"/>
          <w:sz w:val="22"/>
          <w:szCs w:val="22"/>
        </w:rPr>
        <w:t>汙染</w:t>
      </w:r>
      <w:r>
        <w:rPr>
          <w:rFonts w:ascii="Times New Roman" w:eastAsia="標楷體" w:hAnsi="Times New Roman" w:cs="Times New Roman" w:hint="eastAsia"/>
          <w:color w:val="FF0000"/>
          <w:sz w:val="22"/>
          <w:szCs w:val="22"/>
        </w:rPr>
        <w:t>變黑</w:t>
      </w:r>
      <w:r w:rsidRPr="00CD7854">
        <w:rPr>
          <w:rFonts w:ascii="Times New Roman" w:eastAsia="標楷體" w:hAnsi="Times New Roman" w:cs="Times New Roman" w:hint="eastAsia"/>
          <w:color w:val="FF0000"/>
          <w:sz w:val="22"/>
          <w:szCs w:val="22"/>
        </w:rPr>
        <w:t>等</w:t>
      </w:r>
      <w:r>
        <w:rPr>
          <w:rFonts w:ascii="Times New Roman" w:eastAsia="標楷體" w:hAnsi="Times New Roman" w:cs="Times New Roman" w:hint="eastAsia"/>
          <w:color w:val="FF0000"/>
          <w:sz w:val="22"/>
          <w:szCs w:val="22"/>
        </w:rPr>
        <w:t>三</w:t>
      </w:r>
      <w:r w:rsidRPr="00CD7854">
        <w:rPr>
          <w:rFonts w:ascii="Times New Roman" w:eastAsia="標楷體" w:hAnsi="Times New Roman" w:cs="Times New Roman" w:hint="eastAsia"/>
          <w:color w:val="FF0000"/>
          <w:sz w:val="22"/>
          <w:szCs w:val="22"/>
        </w:rPr>
        <w:t>類</w:t>
      </w:r>
      <w:r>
        <w:rPr>
          <w:rFonts w:ascii="Times New Roman" w:eastAsia="標楷體" w:hAnsi="Times New Roman" w:cs="Times New Roman" w:hint="eastAsia"/>
          <w:color w:val="FF0000"/>
          <w:sz w:val="22"/>
          <w:szCs w:val="22"/>
        </w:rPr>
        <w:t>。</w:t>
      </w:r>
    </w:p>
    <w:p w:rsidR="000A1325" w:rsidRPr="0069526E" w:rsidRDefault="0069526E" w:rsidP="00BE3410">
      <w:pPr>
        <w:widowControl/>
        <w:shd w:val="clear" w:color="auto" w:fill="FFFFFF"/>
        <w:ind w:firstLineChars="200" w:firstLine="440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請你依據</w:t>
      </w:r>
      <w:r w:rsidRPr="00CD7854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Majerus</w:t>
      </w: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所歸類的質疑因素，組合出一個合理的假說條件</w:t>
      </w: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包含假設、預期結果以及合理的敘述</w:t>
      </w:r>
      <w:r w:rsidR="005252A4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)</w:t>
      </w: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，來推翻</w:t>
      </w: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Tutt</w:t>
      </w:r>
      <w:r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的假說。</w:t>
      </w:r>
    </w:p>
    <w:tbl>
      <w:tblPr>
        <w:tblStyle w:val="a7"/>
        <w:tblW w:w="8359" w:type="dxa"/>
        <w:tblLook w:val="04A0" w:firstRow="1" w:lastRow="0" w:firstColumn="1" w:lastColumn="0" w:noHBand="0" w:noVBand="1"/>
      </w:tblPr>
      <w:tblGrid>
        <w:gridCol w:w="1413"/>
        <w:gridCol w:w="3625"/>
        <w:gridCol w:w="3321"/>
      </w:tblGrid>
      <w:tr w:rsidR="00BC08FF" w:rsidRPr="00495C85" w:rsidTr="00BC08FF">
        <w:trPr>
          <w:trHeight w:val="307"/>
        </w:trPr>
        <w:tc>
          <w:tcPr>
            <w:tcW w:w="1413" w:type="dxa"/>
          </w:tcPr>
          <w:p w:rsidR="00BC08FF" w:rsidRPr="00495C85" w:rsidRDefault="00BC08FF" w:rsidP="000A132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25" w:type="dxa"/>
          </w:tcPr>
          <w:p w:rsidR="00BC08FF" w:rsidRPr="00C808C9" w:rsidRDefault="00BC08FF" w:rsidP="000A1325">
            <w:pPr>
              <w:widowControl/>
              <w:rPr>
                <w:rFonts w:ascii="Times New Roman" w:eastAsia="標楷體" w:hAnsi="Times New Roman" w:cs="Times New Roman"/>
                <w:color w:val="333333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333333"/>
                <w:sz w:val="22"/>
                <w:szCs w:val="22"/>
              </w:rPr>
              <w:t>範例</w:t>
            </w:r>
          </w:p>
        </w:tc>
        <w:tc>
          <w:tcPr>
            <w:tcW w:w="3321" w:type="dxa"/>
          </w:tcPr>
          <w:p w:rsidR="00BC08FF" w:rsidRDefault="00BC08FF" w:rsidP="00C808C9">
            <w:pPr>
              <w:widowControl/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  <w:szCs w:val="22"/>
              </w:rPr>
            </w:pPr>
          </w:p>
        </w:tc>
      </w:tr>
      <w:tr w:rsidR="00C94AFA" w:rsidRPr="00495C85" w:rsidTr="00C808C9">
        <w:trPr>
          <w:trHeight w:val="1019"/>
        </w:trPr>
        <w:tc>
          <w:tcPr>
            <w:tcW w:w="1413" w:type="dxa"/>
          </w:tcPr>
          <w:p w:rsidR="00C94AFA" w:rsidRPr="00495C85" w:rsidRDefault="00C94AFA" w:rsidP="000A132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假設</w:t>
            </w:r>
          </w:p>
        </w:tc>
        <w:tc>
          <w:tcPr>
            <w:tcW w:w="3625" w:type="dxa"/>
          </w:tcPr>
          <w:p w:rsidR="00C94AFA" w:rsidRPr="00C808C9" w:rsidRDefault="00C808C9" w:rsidP="000A132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C808C9">
              <w:rPr>
                <w:rFonts w:ascii="Times New Roman" w:eastAsia="標楷體" w:hAnsi="Times New Roman" w:cs="Times New Roman"/>
                <w:color w:val="333333"/>
                <w:sz w:val="22"/>
                <w:szCs w:val="22"/>
              </w:rPr>
              <w:t>胡椒蛾</w:t>
            </w:r>
            <w:r w:rsidRPr="00C808C9">
              <w:rPr>
                <w:rFonts w:ascii="Times New Roman" w:eastAsia="標楷體" w:hAnsi="Times New Roman" w:cs="Times New Roman" w:hint="eastAsia"/>
                <w:color w:val="FF0000"/>
                <w:sz w:val="22"/>
                <w:szCs w:val="22"/>
              </w:rPr>
              <w:t>不是白天活動</w:t>
            </w:r>
            <w:r w:rsidRPr="00C808C9">
              <w:rPr>
                <w:rFonts w:ascii="Times New Roman" w:eastAsia="標楷體" w:hAnsi="Times New Roman" w:cs="Times New Roman"/>
                <w:color w:val="333333"/>
                <w:sz w:val="22"/>
                <w:szCs w:val="22"/>
              </w:rPr>
              <w:t>，而是在晚上出來活動</w:t>
            </w:r>
          </w:p>
        </w:tc>
        <w:tc>
          <w:tcPr>
            <w:tcW w:w="3321" w:type="dxa"/>
          </w:tcPr>
          <w:p w:rsidR="00C94AFA" w:rsidRPr="00495C85" w:rsidRDefault="00C808C9" w:rsidP="00C808C9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  <w:szCs w:val="22"/>
              </w:rPr>
              <w:t>影響胡椒蛾比例變化的，不是鳥類，而是蝙蝠</w:t>
            </w:r>
          </w:p>
        </w:tc>
      </w:tr>
      <w:tr w:rsidR="00C94AFA" w:rsidRPr="00495C85" w:rsidTr="00C808C9">
        <w:trPr>
          <w:trHeight w:val="672"/>
        </w:trPr>
        <w:tc>
          <w:tcPr>
            <w:tcW w:w="1413" w:type="dxa"/>
          </w:tcPr>
          <w:p w:rsidR="00C94AFA" w:rsidRPr="00495C85" w:rsidRDefault="00C94AFA" w:rsidP="000A132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預期結果</w:t>
            </w:r>
          </w:p>
        </w:tc>
        <w:tc>
          <w:tcPr>
            <w:tcW w:w="3625" w:type="dxa"/>
          </w:tcPr>
          <w:p w:rsidR="00C94AFA" w:rsidRPr="00C808C9" w:rsidRDefault="00C808C9" w:rsidP="000A132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C808C9">
              <w:rPr>
                <w:rFonts w:ascii="Times New Roman" w:eastAsia="標楷體" w:hAnsi="Times New Roman" w:cs="Times New Roman"/>
                <w:color w:val="333333"/>
                <w:sz w:val="22"/>
                <w:szCs w:val="22"/>
              </w:rPr>
              <w:t>黑蛾白蛾被吃掉的機率應該一樣</w:t>
            </w:r>
          </w:p>
        </w:tc>
        <w:tc>
          <w:tcPr>
            <w:tcW w:w="3321" w:type="dxa"/>
          </w:tcPr>
          <w:p w:rsidR="00C94AFA" w:rsidRPr="00495C85" w:rsidRDefault="00C808C9" w:rsidP="000A132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  <w:szCs w:val="22"/>
              </w:rPr>
              <w:t>黑蛾白蛾被吃掉的比例不同</w:t>
            </w:r>
          </w:p>
        </w:tc>
      </w:tr>
      <w:tr w:rsidR="00C94AFA" w:rsidRPr="00495C85" w:rsidTr="00C808C9">
        <w:trPr>
          <w:trHeight w:val="1359"/>
        </w:trPr>
        <w:tc>
          <w:tcPr>
            <w:tcW w:w="1413" w:type="dxa"/>
          </w:tcPr>
          <w:p w:rsidR="00C94AFA" w:rsidRPr="00495C85" w:rsidRDefault="00C94AFA" w:rsidP="000A132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合理的敘述</w:t>
            </w:r>
          </w:p>
        </w:tc>
        <w:tc>
          <w:tcPr>
            <w:tcW w:w="3625" w:type="dxa"/>
          </w:tcPr>
          <w:p w:rsidR="00C94AFA" w:rsidRPr="00C808C9" w:rsidRDefault="00C808C9" w:rsidP="000A132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C808C9">
              <w:rPr>
                <w:rFonts w:ascii="Times New Roman" w:eastAsia="標楷體" w:hAnsi="Times New Roman" w:cs="Times New Roman"/>
                <w:color w:val="333333"/>
                <w:sz w:val="22"/>
                <w:szCs w:val="22"/>
              </w:rPr>
              <w:t>由於夜晚的掠食者</w:t>
            </w:r>
            <w:r w:rsidRPr="00C808C9">
              <w:rPr>
                <w:rFonts w:ascii="Times New Roman" w:eastAsia="標楷體" w:hAnsi="Times New Roman" w:cs="Times New Roman"/>
                <w:color w:val="333333"/>
                <w:sz w:val="22"/>
                <w:szCs w:val="22"/>
              </w:rPr>
              <w:t>(</w:t>
            </w:r>
            <w:r w:rsidRPr="00C808C9">
              <w:rPr>
                <w:rFonts w:ascii="Times New Roman" w:eastAsia="標楷體" w:hAnsi="Times New Roman" w:cs="Times New Roman"/>
                <w:color w:val="333333"/>
                <w:sz w:val="22"/>
                <w:szCs w:val="22"/>
              </w:rPr>
              <w:t>如蝙蝠等</w:t>
            </w:r>
            <w:r w:rsidRPr="00C808C9">
              <w:rPr>
                <w:rFonts w:ascii="Times New Roman" w:eastAsia="標楷體" w:hAnsi="Times New Roman" w:cs="Times New Roman"/>
                <w:color w:val="333333"/>
                <w:sz w:val="22"/>
                <w:szCs w:val="22"/>
              </w:rPr>
              <w:t>)</w:t>
            </w:r>
            <w:r w:rsidRPr="00C808C9">
              <w:rPr>
                <w:rFonts w:ascii="Times New Roman" w:eastAsia="標楷體" w:hAnsi="Times New Roman" w:cs="Times New Roman"/>
                <w:color w:val="333333"/>
                <w:sz w:val="22"/>
                <w:szCs w:val="22"/>
              </w:rPr>
              <w:t>通常是用聽覺尋找獵物，而非視覺。</w:t>
            </w:r>
          </w:p>
        </w:tc>
        <w:tc>
          <w:tcPr>
            <w:tcW w:w="3321" w:type="dxa"/>
          </w:tcPr>
          <w:p w:rsidR="00C94AFA" w:rsidRPr="00495C85" w:rsidRDefault="00C808C9" w:rsidP="000A132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  <w:sz w:val="22"/>
                <w:szCs w:val="22"/>
              </w:rPr>
              <w:t>因為蝙蝠利用不同感官進行補捉，捕捉到的蛾類型可能不同。</w:t>
            </w:r>
          </w:p>
        </w:tc>
      </w:tr>
    </w:tbl>
    <w:p w:rsidR="00740ECC" w:rsidRDefault="00740ECC">
      <w:pPr>
        <w:widowControl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</w:p>
    <w:p w:rsidR="0069526E" w:rsidRPr="007532F3" w:rsidRDefault="0069526E">
      <w:pPr>
        <w:widowControl/>
        <w:rPr>
          <w:rFonts w:ascii="Times New Roman" w:eastAsia="標楷體" w:hAnsi="Times New Roman" w:cs="Times New Roman"/>
          <w:b/>
          <w:color w:val="000000" w:themeColor="text1"/>
          <w:sz w:val="22"/>
          <w:szCs w:val="22"/>
        </w:rPr>
      </w:pPr>
      <w:r w:rsidRPr="007532F3">
        <w:rPr>
          <w:rFonts w:ascii="Times New Roman" w:eastAsia="標楷體" w:hAnsi="Times New Roman" w:cs="Times New Roman" w:hint="eastAsia"/>
          <w:b/>
          <w:color w:val="000000" w:themeColor="text1"/>
          <w:sz w:val="22"/>
          <w:szCs w:val="22"/>
        </w:rPr>
        <w:t>選項再與中梅老師確認</w:t>
      </w:r>
    </w:p>
    <w:p w:rsidR="0069526E" w:rsidRPr="00495C85" w:rsidRDefault="0069526E">
      <w:pPr>
        <w:widowControl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</w:p>
    <w:p w:rsidR="004D42F4" w:rsidRPr="00495C85" w:rsidRDefault="004D42F4">
      <w:pPr>
        <w:widowControl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br w:type="page"/>
      </w:r>
    </w:p>
    <w:p w:rsidR="004D42D4" w:rsidRPr="00495C85" w:rsidRDefault="004D42D4" w:rsidP="007A256F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  <w:bdr w:val="single" w:sz="4" w:space="0" w:color="auto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  <w:bdr w:val="single" w:sz="4" w:space="0" w:color="auto"/>
        </w:rPr>
        <w:lastRenderedPageBreak/>
        <w:t>第六題</w:t>
      </w:r>
    </w:p>
    <w:p w:rsidR="004D42D4" w:rsidRPr="00495C85" w:rsidRDefault="004D42D4" w:rsidP="004D42D4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Majerus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認為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 xml:space="preserve"> Kettlewell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的實驗只能回答「黑蛾與白蛾被吃掉的機率是否不同」</w:t>
      </w:r>
      <w:r w:rsidR="00201971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。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而不能回答「黑蛾與白蛾被『鳥』吃掉的機率是否不同」。所以他提出「黑蛾與白蛾有不同存活率，是因為在晚上被蝙蝠吃掉，而非在白天被鳥吃掉」的假說，並另外設計實驗來驗證。下表比較了兩人的實驗</w:t>
      </w:r>
      <w:r w:rsidR="00201971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</w:rPr>
        <w:t>：</w:t>
      </w:r>
    </w:p>
    <w:tbl>
      <w:tblPr>
        <w:tblW w:w="864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475"/>
        <w:gridCol w:w="3203"/>
        <w:gridCol w:w="3859"/>
      </w:tblGrid>
      <w:tr w:rsidR="00EE4026" w:rsidRPr="00495C85" w:rsidTr="00F07ADB">
        <w:trPr>
          <w:trHeight w:val="239"/>
        </w:trPr>
        <w:tc>
          <w:tcPr>
            <w:tcW w:w="1110" w:type="dxa"/>
            <w:shd w:val="clear" w:color="auto" w:fill="auto"/>
          </w:tcPr>
          <w:p w:rsidR="004D42D4" w:rsidRPr="00495C85" w:rsidRDefault="004D42D4" w:rsidP="000A132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678" w:type="dxa"/>
            <w:gridSpan w:val="2"/>
            <w:shd w:val="clear" w:color="auto" w:fill="auto"/>
            <w:vAlign w:val="center"/>
          </w:tcPr>
          <w:p w:rsidR="004D42D4" w:rsidRPr="00495C85" w:rsidRDefault="004D42D4" w:rsidP="000A1325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Kettlewell</w:t>
            </w:r>
          </w:p>
        </w:tc>
        <w:tc>
          <w:tcPr>
            <w:tcW w:w="3859" w:type="dxa"/>
            <w:shd w:val="clear" w:color="auto" w:fill="auto"/>
            <w:vAlign w:val="center"/>
          </w:tcPr>
          <w:p w:rsidR="004D42D4" w:rsidRPr="00495C85" w:rsidRDefault="004D42D4" w:rsidP="000A1325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Majerus</w:t>
            </w:r>
          </w:p>
        </w:tc>
      </w:tr>
      <w:tr w:rsidR="00EE4026" w:rsidRPr="00495C85" w:rsidTr="00F07ADB">
        <w:trPr>
          <w:trHeight w:val="510"/>
        </w:trPr>
        <w:tc>
          <w:tcPr>
            <w:tcW w:w="1110" w:type="dxa"/>
            <w:shd w:val="clear" w:color="auto" w:fill="auto"/>
          </w:tcPr>
          <w:p w:rsidR="004D42D4" w:rsidRPr="00495C85" w:rsidRDefault="004D42D4" w:rsidP="000A1325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實驗假說</w:t>
            </w:r>
          </w:p>
        </w:tc>
        <w:tc>
          <w:tcPr>
            <w:tcW w:w="3678" w:type="dxa"/>
            <w:gridSpan w:val="2"/>
            <w:shd w:val="clear" w:color="auto" w:fill="auto"/>
          </w:tcPr>
          <w:p w:rsidR="004D42D4" w:rsidRPr="00495C85" w:rsidRDefault="004D42D4" w:rsidP="000A132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白蛾在樹皮較黑的區域比較容易在白天被鳥吃掉</w:t>
            </w:r>
          </w:p>
        </w:tc>
        <w:tc>
          <w:tcPr>
            <w:tcW w:w="3859" w:type="dxa"/>
            <w:shd w:val="clear" w:color="auto" w:fill="auto"/>
          </w:tcPr>
          <w:p w:rsidR="004D42D4" w:rsidRPr="00495C85" w:rsidRDefault="004D42D4" w:rsidP="000A1325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白蛾在樹皮較黑的區域比較容易在晚上被蝙蝠吃掉</w:t>
            </w:r>
          </w:p>
        </w:tc>
      </w:tr>
      <w:tr w:rsidR="00EE4026" w:rsidRPr="00495C85" w:rsidTr="00F07ADB">
        <w:trPr>
          <w:trHeight w:val="711"/>
        </w:trPr>
        <w:tc>
          <w:tcPr>
            <w:tcW w:w="1110" w:type="dxa"/>
            <w:vMerge w:val="restart"/>
            <w:shd w:val="clear" w:color="auto" w:fill="auto"/>
          </w:tcPr>
          <w:p w:rsidR="00740ECC" w:rsidRPr="00495C85" w:rsidRDefault="00740ECC" w:rsidP="004D42D4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實驗設計</w:t>
            </w:r>
          </w:p>
        </w:tc>
        <w:tc>
          <w:tcPr>
            <w:tcW w:w="475" w:type="dxa"/>
            <w:tcBorders>
              <w:right w:val="single" w:sz="4" w:space="0" w:color="auto"/>
            </w:tcBorders>
            <w:shd w:val="clear" w:color="auto" w:fill="auto"/>
          </w:tcPr>
          <w:p w:rsidR="00740ECC" w:rsidRPr="00495C85" w:rsidRDefault="00740ECC" w:rsidP="004D42D4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釋放</w:t>
            </w:r>
          </w:p>
        </w:tc>
        <w:tc>
          <w:tcPr>
            <w:tcW w:w="3203" w:type="dxa"/>
            <w:tcBorders>
              <w:left w:val="single" w:sz="4" w:space="0" w:color="auto"/>
            </w:tcBorders>
            <w:shd w:val="clear" w:color="auto" w:fill="auto"/>
          </w:tcPr>
          <w:p w:rsidR="00740ECC" w:rsidRPr="00495C85" w:rsidRDefault="00740ECC" w:rsidP="004D42D4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他的實驗一共進行了十一天（</w:t>
            </w: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6</w:t>
            </w: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月</w:t>
            </w: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25</w:t>
            </w: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日</w:t>
            </w: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~7</w:t>
            </w: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月</w:t>
            </w: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5</w:t>
            </w: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日），共釋放</w:t>
            </w: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630</w:t>
            </w: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隻（黑蛾</w:t>
            </w: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447</w:t>
            </w: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隻、白蛾</w:t>
            </w: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137</w:t>
            </w: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隻、中間蛾</w:t>
            </w: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46</w:t>
            </w: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隻），被標記而又被捕捉的蛾共</w:t>
            </w: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149</w:t>
            </w: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隻。</w:t>
            </w:r>
          </w:p>
        </w:tc>
        <w:tc>
          <w:tcPr>
            <w:tcW w:w="3859" w:type="dxa"/>
            <w:shd w:val="clear" w:color="auto" w:fill="auto"/>
          </w:tcPr>
          <w:p w:rsidR="00740ECC" w:rsidRPr="00495C85" w:rsidRDefault="00740ECC" w:rsidP="004D42D4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因為雌蛾交配後幾乎不飛行，因此只使用</w:t>
            </w: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400</w:t>
            </w: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隻雄蛾，白蛾與黑蛾各半。</w:t>
            </w:r>
          </w:p>
        </w:tc>
      </w:tr>
      <w:tr w:rsidR="00EE4026" w:rsidRPr="00495C85" w:rsidTr="00F07ADB">
        <w:trPr>
          <w:trHeight w:val="711"/>
        </w:trPr>
        <w:tc>
          <w:tcPr>
            <w:tcW w:w="1110" w:type="dxa"/>
            <w:vMerge/>
            <w:shd w:val="clear" w:color="auto" w:fill="auto"/>
          </w:tcPr>
          <w:p w:rsidR="00740ECC" w:rsidRPr="00495C85" w:rsidRDefault="00740ECC" w:rsidP="004D42D4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475" w:type="dxa"/>
            <w:tcBorders>
              <w:right w:val="single" w:sz="4" w:space="0" w:color="auto"/>
            </w:tcBorders>
            <w:shd w:val="clear" w:color="auto" w:fill="auto"/>
          </w:tcPr>
          <w:p w:rsidR="00740ECC" w:rsidRPr="00495C85" w:rsidRDefault="00740ECC" w:rsidP="004D42D4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觀察</w:t>
            </w:r>
          </w:p>
        </w:tc>
        <w:tc>
          <w:tcPr>
            <w:tcW w:w="3203" w:type="dxa"/>
            <w:tcBorders>
              <w:left w:val="single" w:sz="4" w:space="0" w:color="auto"/>
            </w:tcBorders>
            <w:shd w:val="clear" w:color="auto" w:fill="auto"/>
          </w:tcPr>
          <w:p w:rsidR="00740ECC" w:rsidRPr="00495C85" w:rsidRDefault="00740ECC" w:rsidP="004D42D4">
            <w:pPr>
              <w:widowControl/>
              <w:shd w:val="clear" w:color="auto" w:fill="FFFFFF"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定義蛾的隱蔽程度，分為黑色型、中間型及白色型。將蛾再捕捉回來計算結果。</w:t>
            </w:r>
          </w:p>
        </w:tc>
        <w:tc>
          <w:tcPr>
            <w:tcW w:w="3859" w:type="dxa"/>
            <w:shd w:val="clear" w:color="auto" w:fill="auto"/>
          </w:tcPr>
          <w:p w:rsidR="00740ECC" w:rsidRPr="00495C85" w:rsidRDefault="00740ECC" w:rsidP="004D42D4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</w:pPr>
            <w:r w:rsidRPr="00495C85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</w:rPr>
              <w:t>以夜視鏡確認是否被蝙蝠捕食，分為消失在視野、未飛走、被蝙蝠吃掉。</w:t>
            </w:r>
          </w:p>
        </w:tc>
      </w:tr>
    </w:tbl>
    <w:p w:rsidR="00CB7EEA" w:rsidRPr="00495C85" w:rsidRDefault="004D42D4" w:rsidP="007A256F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在實驗設計上，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Majuerus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有許多更嚴謹的特點，請</w:t>
      </w:r>
      <w:r w:rsidR="00740ECC"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提出一項</w:t>
      </w:r>
      <w:r w:rsidRPr="00495C85">
        <w:rPr>
          <w:rFonts w:ascii="Times New Roman" w:eastAsia="標楷體" w:hAnsi="Times New Roman" w:cs="Times New Roman"/>
          <w:color w:val="000000" w:themeColor="text1"/>
          <w:sz w:val="22"/>
          <w:szCs w:val="22"/>
        </w:rPr>
        <w:t>並說明為什麼可以提高結論的可信度。</w:t>
      </w:r>
    </w:p>
    <w:p w:rsidR="004D42F4" w:rsidRDefault="004D42F4" w:rsidP="007A256F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</w:rPr>
      </w:pPr>
    </w:p>
    <w:p w:rsidR="00201971" w:rsidRPr="007F4279" w:rsidRDefault="00201971" w:rsidP="00201971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  <w:highlight w:val="yellow"/>
          <w:bdr w:val="single" w:sz="4" w:space="0" w:color="auto"/>
        </w:rPr>
      </w:pPr>
      <w:r w:rsidRPr="007F4279">
        <w:rPr>
          <w:rFonts w:ascii="Times New Roman" w:eastAsia="標楷體" w:hAnsi="Times New Roman" w:cs="Times New Roman"/>
          <w:color w:val="000000" w:themeColor="text1"/>
          <w:sz w:val="22"/>
          <w:szCs w:val="22"/>
          <w:highlight w:val="yellow"/>
          <w:bdr w:val="single" w:sz="4" w:space="0" w:color="auto"/>
        </w:rPr>
        <w:t>第</w:t>
      </w:r>
      <w:r w:rsidRPr="007F4279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  <w:highlight w:val="yellow"/>
          <w:bdr w:val="single" w:sz="4" w:space="0" w:color="auto"/>
        </w:rPr>
        <w:t>七</w:t>
      </w:r>
      <w:r w:rsidRPr="007F4279">
        <w:rPr>
          <w:rFonts w:ascii="Times New Roman" w:eastAsia="標楷體" w:hAnsi="Times New Roman" w:cs="Times New Roman"/>
          <w:color w:val="000000" w:themeColor="text1"/>
          <w:sz w:val="22"/>
          <w:szCs w:val="22"/>
          <w:highlight w:val="yellow"/>
          <w:bdr w:val="single" w:sz="4" w:space="0" w:color="auto"/>
        </w:rPr>
        <w:t>題</w:t>
      </w:r>
    </w:p>
    <w:tbl>
      <w:tblPr>
        <w:tblW w:w="864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3678"/>
        <w:gridCol w:w="3859"/>
      </w:tblGrid>
      <w:tr w:rsidR="005252A4" w:rsidRPr="007F4279" w:rsidTr="00E76639">
        <w:trPr>
          <w:trHeight w:val="239"/>
        </w:trPr>
        <w:tc>
          <w:tcPr>
            <w:tcW w:w="1110" w:type="dxa"/>
            <w:shd w:val="clear" w:color="auto" w:fill="auto"/>
          </w:tcPr>
          <w:p w:rsidR="005252A4" w:rsidRPr="007F4279" w:rsidRDefault="005252A4" w:rsidP="00E76639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  <w:highlight w:val="yellow"/>
              </w:rPr>
            </w:pPr>
          </w:p>
        </w:tc>
        <w:tc>
          <w:tcPr>
            <w:tcW w:w="3678" w:type="dxa"/>
            <w:shd w:val="clear" w:color="auto" w:fill="auto"/>
            <w:vAlign w:val="center"/>
          </w:tcPr>
          <w:p w:rsidR="005252A4" w:rsidRPr="007F4279" w:rsidRDefault="005252A4" w:rsidP="00E76639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  <w:highlight w:val="yellow"/>
              </w:rPr>
            </w:pPr>
            <w:r w:rsidRPr="007F4279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  <w:highlight w:val="yellow"/>
              </w:rPr>
              <w:t>Kettlewell</w:t>
            </w:r>
          </w:p>
        </w:tc>
        <w:tc>
          <w:tcPr>
            <w:tcW w:w="3859" w:type="dxa"/>
            <w:shd w:val="clear" w:color="auto" w:fill="auto"/>
            <w:vAlign w:val="center"/>
          </w:tcPr>
          <w:p w:rsidR="005252A4" w:rsidRPr="007F4279" w:rsidRDefault="005252A4" w:rsidP="00E76639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  <w:highlight w:val="yellow"/>
              </w:rPr>
            </w:pPr>
            <w:r w:rsidRPr="007F4279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  <w:highlight w:val="yellow"/>
              </w:rPr>
              <w:t>Majerus</w:t>
            </w:r>
          </w:p>
        </w:tc>
      </w:tr>
      <w:tr w:rsidR="005252A4" w:rsidRPr="007F4279" w:rsidTr="00E76639">
        <w:trPr>
          <w:trHeight w:val="510"/>
        </w:trPr>
        <w:tc>
          <w:tcPr>
            <w:tcW w:w="1110" w:type="dxa"/>
            <w:shd w:val="clear" w:color="auto" w:fill="auto"/>
          </w:tcPr>
          <w:p w:rsidR="005252A4" w:rsidRPr="007F4279" w:rsidRDefault="005252A4" w:rsidP="00E76639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  <w:highlight w:val="yellow"/>
              </w:rPr>
            </w:pPr>
            <w:r w:rsidRPr="007F4279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  <w:highlight w:val="yellow"/>
              </w:rPr>
              <w:t>實驗假說</w:t>
            </w:r>
          </w:p>
        </w:tc>
        <w:tc>
          <w:tcPr>
            <w:tcW w:w="3678" w:type="dxa"/>
            <w:shd w:val="clear" w:color="auto" w:fill="auto"/>
          </w:tcPr>
          <w:p w:rsidR="005252A4" w:rsidRPr="007F4279" w:rsidRDefault="005252A4" w:rsidP="00E76639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  <w:highlight w:val="yellow"/>
              </w:rPr>
            </w:pPr>
            <w:r w:rsidRPr="007F4279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  <w:highlight w:val="yellow"/>
              </w:rPr>
              <w:t>白蛾在樹皮較黑的區域比較容易在白天被鳥吃掉</w:t>
            </w:r>
          </w:p>
        </w:tc>
        <w:tc>
          <w:tcPr>
            <w:tcW w:w="3859" w:type="dxa"/>
            <w:shd w:val="clear" w:color="auto" w:fill="auto"/>
          </w:tcPr>
          <w:p w:rsidR="005252A4" w:rsidRPr="007F4279" w:rsidRDefault="005252A4" w:rsidP="00E76639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  <w:highlight w:val="yellow"/>
              </w:rPr>
            </w:pPr>
            <w:r w:rsidRPr="007F4279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  <w:highlight w:val="yellow"/>
              </w:rPr>
              <w:t>白蛾在樹皮較黑的區域比較容易在晚上被蝙蝠吃掉</w:t>
            </w:r>
          </w:p>
        </w:tc>
      </w:tr>
      <w:tr w:rsidR="005252A4" w:rsidRPr="007F4279" w:rsidTr="00E76639">
        <w:trPr>
          <w:trHeight w:val="711"/>
        </w:trPr>
        <w:tc>
          <w:tcPr>
            <w:tcW w:w="1110" w:type="dxa"/>
            <w:shd w:val="clear" w:color="auto" w:fill="auto"/>
          </w:tcPr>
          <w:p w:rsidR="005252A4" w:rsidRPr="007F4279" w:rsidRDefault="005252A4" w:rsidP="00E76639">
            <w:pPr>
              <w:widowControl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  <w:highlight w:val="yellow"/>
              </w:rPr>
            </w:pPr>
            <w:r w:rsidRPr="007F4279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  <w:highlight w:val="yellow"/>
              </w:rPr>
              <w:t>實驗結果</w:t>
            </w:r>
          </w:p>
        </w:tc>
        <w:tc>
          <w:tcPr>
            <w:tcW w:w="3678" w:type="dxa"/>
            <w:shd w:val="clear" w:color="auto" w:fill="auto"/>
          </w:tcPr>
          <w:p w:rsidR="005252A4" w:rsidRPr="007F4279" w:rsidRDefault="005252A4" w:rsidP="00E76639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  <w:highlight w:val="yellow"/>
              </w:rPr>
            </w:pPr>
            <w:r w:rsidRPr="007F4279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  <w:highlight w:val="yellow"/>
              </w:rPr>
              <w:t>在深色樹皮為主的森林中，白蛾容易被吃掉</w:t>
            </w:r>
          </w:p>
        </w:tc>
        <w:tc>
          <w:tcPr>
            <w:tcW w:w="3859" w:type="dxa"/>
            <w:shd w:val="clear" w:color="auto" w:fill="auto"/>
          </w:tcPr>
          <w:p w:rsidR="005252A4" w:rsidRPr="007F4279" w:rsidRDefault="005252A4" w:rsidP="00E76639">
            <w:pPr>
              <w:widowControl/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  <w:highlight w:val="yellow"/>
              </w:rPr>
            </w:pPr>
            <w:r w:rsidRPr="007F4279">
              <w:rPr>
                <w:rFonts w:ascii="Times New Roman" w:eastAsia="標楷體" w:hAnsi="Times New Roman" w:cs="Times New Roman"/>
                <w:color w:val="000000" w:themeColor="text1"/>
                <w:sz w:val="22"/>
                <w:szCs w:val="22"/>
                <w:highlight w:val="yellow"/>
              </w:rPr>
              <w:t>在不同地點，黑蛾與白蛾被蝙蝠吃掉的比例都沒有顯著差異</w:t>
            </w:r>
          </w:p>
        </w:tc>
      </w:tr>
    </w:tbl>
    <w:p w:rsidR="00201971" w:rsidRPr="007F4279" w:rsidRDefault="00201971" w:rsidP="007A256F">
      <w:pPr>
        <w:widowControl/>
        <w:shd w:val="clear" w:color="auto" w:fill="FFFFFF"/>
        <w:rPr>
          <w:rFonts w:ascii="標楷體" w:eastAsia="標楷體" w:hAnsi="標楷體" w:cs="Times New Roman"/>
          <w:color w:val="000000" w:themeColor="text1"/>
          <w:sz w:val="22"/>
          <w:szCs w:val="22"/>
          <w:highlight w:val="yellow"/>
        </w:rPr>
      </w:pPr>
    </w:p>
    <w:p w:rsidR="005252A4" w:rsidRPr="007F4279" w:rsidRDefault="005252A4" w:rsidP="007A256F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  <w:highlight w:val="yellow"/>
        </w:rPr>
      </w:pPr>
      <w:r w:rsidRPr="007F4279">
        <w:rPr>
          <w:rFonts w:ascii="Times New Roman" w:eastAsia="標楷體" w:hAnsi="Times New Roman" w:cs="Times New Roman"/>
          <w:color w:val="000000" w:themeColor="text1"/>
          <w:sz w:val="22"/>
          <w:szCs w:val="22"/>
          <w:highlight w:val="yellow"/>
        </w:rPr>
        <w:t>Majerus</w:t>
      </w:r>
      <w:r w:rsidRPr="007F4279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  <w:highlight w:val="yellow"/>
        </w:rPr>
        <w:t>自稱為質疑</w:t>
      </w:r>
      <w:r w:rsidRPr="007F4279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  <w:highlight w:val="yellow"/>
        </w:rPr>
        <w:t>Tutt</w:t>
      </w:r>
      <w:r w:rsidRPr="007F4279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  <w:highlight w:val="yellow"/>
        </w:rPr>
        <w:t>假說的一派。</w:t>
      </w:r>
      <w:bookmarkStart w:id="1" w:name="_GoBack"/>
      <w:bookmarkEnd w:id="1"/>
    </w:p>
    <w:p w:rsidR="005252A4" w:rsidRPr="007F4279" w:rsidRDefault="005252A4" w:rsidP="007A256F">
      <w:pPr>
        <w:widowControl/>
        <w:shd w:val="clear" w:color="auto" w:fill="FFFFFF"/>
        <w:rPr>
          <w:rFonts w:ascii="標楷體" w:eastAsia="標楷體" w:hAnsi="標楷體" w:cs="Times New Roman"/>
          <w:color w:val="000000" w:themeColor="text1"/>
          <w:sz w:val="22"/>
          <w:szCs w:val="22"/>
          <w:highlight w:val="yellow"/>
        </w:rPr>
      </w:pPr>
      <w:r w:rsidRPr="007F4279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  <w:highlight w:val="yellow"/>
        </w:rPr>
        <w:t>請問他的實驗最終</w:t>
      </w:r>
      <w:r w:rsidRPr="007F4279">
        <w:rPr>
          <w:rFonts w:ascii="Times New Roman" w:eastAsia="標楷體" w:hAnsi="Times New Roman" w:cs="Times New Roman"/>
          <w:color w:val="000000" w:themeColor="text1"/>
          <w:sz w:val="22"/>
          <w:szCs w:val="22"/>
          <w:highlight w:val="yellow"/>
        </w:rPr>
        <w:t>是推翻</w:t>
      </w:r>
      <w:r w:rsidRPr="007F4279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  <w:highlight w:val="yellow"/>
        </w:rPr>
        <w:t>或</w:t>
      </w:r>
      <w:r w:rsidRPr="007F4279">
        <w:rPr>
          <w:rFonts w:ascii="Times New Roman" w:eastAsia="標楷體" w:hAnsi="Times New Roman" w:cs="Times New Roman"/>
          <w:color w:val="000000" w:themeColor="text1"/>
          <w:sz w:val="22"/>
          <w:szCs w:val="22"/>
          <w:highlight w:val="yellow"/>
        </w:rPr>
        <w:t>驗證</w:t>
      </w:r>
      <w:r w:rsidRPr="007F4279">
        <w:rPr>
          <w:rFonts w:ascii="Times New Roman" w:eastAsia="標楷體" w:hAnsi="Times New Roman" w:cs="Times New Roman"/>
          <w:color w:val="000000" w:themeColor="text1"/>
          <w:sz w:val="22"/>
          <w:szCs w:val="22"/>
          <w:highlight w:val="yellow"/>
        </w:rPr>
        <w:t>Tutt</w:t>
      </w:r>
      <w:r w:rsidRPr="007F4279">
        <w:rPr>
          <w:rFonts w:ascii="Times New Roman" w:eastAsia="標楷體" w:hAnsi="Times New Roman" w:cs="Times New Roman"/>
          <w:color w:val="000000" w:themeColor="text1"/>
          <w:sz w:val="22"/>
          <w:szCs w:val="22"/>
          <w:highlight w:val="yellow"/>
        </w:rPr>
        <w:t>的假說呢？</w:t>
      </w:r>
    </w:p>
    <w:p w:rsidR="00201971" w:rsidRPr="007F4279" w:rsidRDefault="00201971" w:rsidP="007A256F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  <w:highlight w:val="yellow"/>
        </w:rPr>
      </w:pPr>
      <w:r w:rsidRPr="007F4279">
        <w:rPr>
          <w:rFonts w:ascii="新細明體" w:eastAsia="新細明體" w:hAnsi="新細明體" w:cs="Times New Roman" w:hint="eastAsia"/>
          <w:color w:val="000000" w:themeColor="text1"/>
          <w:sz w:val="22"/>
          <w:szCs w:val="22"/>
          <w:highlight w:val="yellow"/>
        </w:rPr>
        <w:t>󠆺</w:t>
      </w:r>
      <w:r w:rsidRPr="007F4279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  <w:highlight w:val="yellow"/>
        </w:rPr>
        <w:t>推翻</w:t>
      </w:r>
      <w:r w:rsidRPr="007F4279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  <w:highlight w:val="yellow"/>
        </w:rPr>
        <w:t>Tutt</w:t>
      </w:r>
      <w:r w:rsidRPr="007F4279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  <w:highlight w:val="yellow"/>
        </w:rPr>
        <w:t>假說</w:t>
      </w:r>
    </w:p>
    <w:p w:rsidR="00201971" w:rsidRPr="007F4279" w:rsidRDefault="00201971" w:rsidP="007A256F">
      <w:pPr>
        <w:widowControl/>
        <w:shd w:val="clear" w:color="auto" w:fill="FFFFFF"/>
        <w:rPr>
          <w:rFonts w:ascii="Times New Roman" w:eastAsia="標楷體" w:hAnsi="Times New Roman" w:cs="Times New Roman"/>
          <w:color w:val="000000" w:themeColor="text1"/>
          <w:sz w:val="22"/>
          <w:szCs w:val="22"/>
          <w:highlight w:val="yellow"/>
        </w:rPr>
      </w:pPr>
      <w:r w:rsidRPr="007F4279">
        <w:rPr>
          <w:rFonts w:ascii="新細明體" w:eastAsia="新細明體" w:hAnsi="新細明體" w:cs="Times New Roman" w:hint="eastAsia"/>
          <w:color w:val="000000" w:themeColor="text1"/>
          <w:sz w:val="22"/>
          <w:szCs w:val="22"/>
          <w:highlight w:val="yellow"/>
        </w:rPr>
        <w:t>󠆺</w:t>
      </w:r>
      <w:r w:rsidRPr="007F4279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  <w:highlight w:val="yellow"/>
        </w:rPr>
        <w:t>驗證</w:t>
      </w:r>
      <w:r w:rsidRPr="007F4279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  <w:highlight w:val="yellow"/>
        </w:rPr>
        <w:t>Tutt</w:t>
      </w:r>
      <w:r w:rsidRPr="007F4279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  <w:highlight w:val="yellow"/>
        </w:rPr>
        <w:t>假說</w:t>
      </w:r>
    </w:p>
    <w:p w:rsidR="00201971" w:rsidRDefault="00201971" w:rsidP="007A256F">
      <w:pPr>
        <w:widowControl/>
        <w:shd w:val="clear" w:color="auto" w:fill="FFFFFF"/>
        <w:rPr>
          <w:rFonts w:ascii="標楷體" w:eastAsia="標楷體" w:hAnsi="標楷體" w:cs="Times New Roman"/>
          <w:color w:val="000000" w:themeColor="text1"/>
          <w:sz w:val="22"/>
          <w:szCs w:val="22"/>
        </w:rPr>
      </w:pPr>
      <w:r w:rsidRPr="007F4279">
        <w:rPr>
          <w:rFonts w:ascii="標楷體" w:eastAsia="標楷體" w:hAnsi="標楷體" w:cs="Times New Roman" w:hint="eastAsia"/>
          <w:color w:val="000000" w:themeColor="text1"/>
          <w:sz w:val="22"/>
          <w:szCs w:val="22"/>
          <w:highlight w:val="yellow"/>
        </w:rPr>
        <w:t>【</w:t>
      </w:r>
      <w:r w:rsidRPr="007F4279">
        <w:rPr>
          <w:rFonts w:ascii="Times New Roman" w:eastAsia="標楷體" w:hAnsi="Times New Roman" w:cs="Times New Roman" w:hint="eastAsia"/>
          <w:color w:val="000000" w:themeColor="text1"/>
          <w:sz w:val="22"/>
          <w:szCs w:val="22"/>
          <w:highlight w:val="yellow"/>
        </w:rPr>
        <w:t>請說明理由</w:t>
      </w:r>
      <w:r w:rsidRPr="007F4279">
        <w:rPr>
          <w:rFonts w:ascii="標楷體" w:eastAsia="標楷體" w:hAnsi="標楷體" w:cs="Times New Roman" w:hint="eastAsia"/>
          <w:color w:val="000000" w:themeColor="text1"/>
          <w:sz w:val="22"/>
          <w:szCs w:val="22"/>
          <w:highlight w:val="yellow"/>
        </w:rPr>
        <w:t>】</w:t>
      </w:r>
    </w:p>
    <w:p w:rsidR="007F4279" w:rsidRDefault="007F4279" w:rsidP="007A256F">
      <w:pPr>
        <w:widowControl/>
        <w:shd w:val="clear" w:color="auto" w:fill="FFFFFF"/>
        <w:rPr>
          <w:rFonts w:ascii="Times New Roman" w:eastAsia="標楷體" w:hAnsi="Times New Roman" w:cs="Times New Roman"/>
          <w:color w:val="FF0000"/>
          <w:sz w:val="22"/>
          <w:szCs w:val="22"/>
        </w:rPr>
      </w:pPr>
      <w:r>
        <w:rPr>
          <w:rFonts w:ascii="標楷體" w:eastAsia="標楷體" w:hAnsi="標楷體" w:cs="Times New Roman" w:hint="eastAsia"/>
          <w:color w:val="FF0000"/>
          <w:sz w:val="22"/>
          <w:szCs w:val="22"/>
        </w:rPr>
        <w:t>【</w:t>
      </w:r>
      <w:r>
        <w:rPr>
          <w:rFonts w:ascii="Times New Roman" w:eastAsia="標楷體" w:hAnsi="Times New Roman" w:cs="Times New Roman" w:hint="eastAsia"/>
          <w:color w:val="FF0000"/>
          <w:sz w:val="22"/>
          <w:szCs w:val="22"/>
        </w:rPr>
        <w:t>參考答案</w:t>
      </w:r>
      <w:r>
        <w:rPr>
          <w:rFonts w:ascii="標楷體" w:eastAsia="標楷體" w:hAnsi="標楷體" w:cs="Times New Roman" w:hint="eastAsia"/>
          <w:color w:val="FF0000"/>
          <w:sz w:val="22"/>
          <w:szCs w:val="22"/>
        </w:rPr>
        <w:t>】</w:t>
      </w:r>
    </w:p>
    <w:p w:rsidR="00201971" w:rsidRPr="007F4279" w:rsidRDefault="00201971" w:rsidP="007A256F">
      <w:pPr>
        <w:widowControl/>
        <w:shd w:val="clear" w:color="auto" w:fill="FFFFFF"/>
        <w:rPr>
          <w:rFonts w:ascii="Times New Roman" w:eastAsia="標楷體" w:hAnsi="Times New Roman" w:cs="Times New Roman"/>
          <w:color w:val="FF0000"/>
          <w:sz w:val="22"/>
          <w:szCs w:val="22"/>
        </w:rPr>
      </w:pPr>
      <w:r w:rsidRPr="007F4279">
        <w:rPr>
          <w:rFonts w:ascii="Times New Roman" w:eastAsia="標楷體" w:hAnsi="Times New Roman" w:cs="Times New Roman" w:hint="eastAsia"/>
          <w:color w:val="FF0000"/>
          <w:sz w:val="22"/>
          <w:szCs w:val="22"/>
        </w:rPr>
        <w:t>驗證</w:t>
      </w:r>
      <w:r w:rsidRPr="007F4279">
        <w:rPr>
          <w:rFonts w:ascii="Times New Roman" w:eastAsia="標楷體" w:hAnsi="Times New Roman" w:cs="Times New Roman" w:hint="eastAsia"/>
          <w:color w:val="FF0000"/>
          <w:sz w:val="22"/>
          <w:szCs w:val="22"/>
        </w:rPr>
        <w:t>Tutt</w:t>
      </w:r>
      <w:r w:rsidRPr="007F4279">
        <w:rPr>
          <w:rFonts w:ascii="Times New Roman" w:eastAsia="標楷體" w:hAnsi="Times New Roman" w:cs="Times New Roman" w:hint="eastAsia"/>
          <w:color w:val="FF0000"/>
          <w:sz w:val="22"/>
          <w:szCs w:val="22"/>
        </w:rPr>
        <w:t>的假說。</w:t>
      </w:r>
    </w:p>
    <w:p w:rsidR="00201971" w:rsidRPr="007F4279" w:rsidRDefault="00201971" w:rsidP="007A256F">
      <w:pPr>
        <w:widowControl/>
        <w:shd w:val="clear" w:color="auto" w:fill="FFFFFF"/>
        <w:rPr>
          <w:rFonts w:ascii="Times New Roman" w:eastAsia="標楷體" w:hAnsi="Times New Roman" w:cs="Times New Roman"/>
          <w:color w:val="FF0000"/>
          <w:sz w:val="22"/>
          <w:szCs w:val="22"/>
        </w:rPr>
      </w:pPr>
      <w:r w:rsidRPr="007F4279">
        <w:rPr>
          <w:rFonts w:ascii="Times New Roman" w:eastAsia="標楷體" w:hAnsi="Times New Roman" w:cs="Times New Roman" w:hint="eastAsia"/>
          <w:color w:val="FF0000"/>
          <w:sz w:val="22"/>
          <w:szCs w:val="22"/>
        </w:rPr>
        <w:t>Kettwell</w:t>
      </w:r>
      <w:r w:rsidRPr="007F4279">
        <w:rPr>
          <w:rFonts w:ascii="Times New Roman" w:eastAsia="標楷體" w:hAnsi="Times New Roman" w:cs="Times New Roman" w:hint="eastAsia"/>
          <w:color w:val="FF0000"/>
          <w:sz w:val="22"/>
          <w:szCs w:val="22"/>
        </w:rPr>
        <w:t>的實驗雖然證實隱蔽程度好的蛾不容易被</w:t>
      </w:r>
      <w:r w:rsidR="00AA5EB6" w:rsidRPr="007F4279">
        <w:rPr>
          <w:rFonts w:ascii="Times New Roman" w:eastAsia="標楷體" w:hAnsi="Times New Roman" w:cs="Times New Roman" w:hint="eastAsia"/>
          <w:color w:val="FF0000"/>
          <w:sz w:val="22"/>
          <w:szCs w:val="22"/>
        </w:rPr>
        <w:t>吃，</w:t>
      </w:r>
      <w:r w:rsidRPr="007F4279">
        <w:rPr>
          <w:rFonts w:ascii="Times New Roman" w:eastAsia="標楷體" w:hAnsi="Times New Roman" w:cs="Times New Roman" w:hint="eastAsia"/>
          <w:color w:val="FF0000"/>
          <w:sz w:val="22"/>
          <w:szCs w:val="22"/>
        </w:rPr>
        <w:t>但是無法解釋被吃掉的蛾是鳥的影響或是蝙蝠的影響。</w:t>
      </w:r>
      <w:r w:rsidR="00AA5EB6" w:rsidRPr="007F4279">
        <w:rPr>
          <w:rFonts w:ascii="Times New Roman" w:eastAsia="標楷體" w:hAnsi="Times New Roman" w:cs="Times New Roman" w:hint="eastAsia"/>
          <w:color w:val="FF0000"/>
          <w:sz w:val="22"/>
          <w:szCs w:val="22"/>
        </w:rPr>
        <w:t>而</w:t>
      </w:r>
      <w:r w:rsidR="00AA5EB6" w:rsidRPr="007F4279">
        <w:rPr>
          <w:rFonts w:ascii="Times New Roman" w:eastAsia="標楷體" w:hAnsi="Times New Roman" w:cs="Times New Roman"/>
          <w:color w:val="FF0000"/>
          <w:sz w:val="22"/>
          <w:szCs w:val="22"/>
        </w:rPr>
        <w:t>Majerus</w:t>
      </w:r>
      <w:r w:rsidR="00AA5EB6" w:rsidRPr="007F4279">
        <w:rPr>
          <w:rFonts w:ascii="Times New Roman" w:eastAsia="標楷體" w:hAnsi="Times New Roman" w:cs="Times New Roman" w:hint="eastAsia"/>
          <w:color w:val="FF0000"/>
          <w:sz w:val="22"/>
          <w:szCs w:val="22"/>
        </w:rPr>
        <w:t>的實驗，協助排除了蝙蝠的影響。因此協助驗證，會讓黑白蛾比例變化，是因為鳥類影響。</w:t>
      </w:r>
    </w:p>
    <w:sectPr w:rsidR="00201971" w:rsidRPr="007F4279" w:rsidSect="00823EEC">
      <w:pgSz w:w="11906" w:h="16838"/>
      <w:pgMar w:top="851" w:right="1800" w:bottom="993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12C8" w:rsidRDefault="00A412C8" w:rsidP="002B3B77">
      <w:r>
        <w:separator/>
      </w:r>
    </w:p>
  </w:endnote>
  <w:endnote w:type="continuationSeparator" w:id="0">
    <w:p w:rsidR="00A412C8" w:rsidRDefault="00A412C8" w:rsidP="002B3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12C8" w:rsidRDefault="00A412C8" w:rsidP="002B3B77">
      <w:r>
        <w:separator/>
      </w:r>
    </w:p>
  </w:footnote>
  <w:footnote w:type="continuationSeparator" w:id="0">
    <w:p w:rsidR="00A412C8" w:rsidRDefault="00A412C8" w:rsidP="002B3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B2DEB"/>
    <w:multiLevelType w:val="multilevel"/>
    <w:tmpl w:val="75A4901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CC06E60"/>
    <w:multiLevelType w:val="multilevel"/>
    <w:tmpl w:val="4A7E34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FFD5FBF"/>
    <w:multiLevelType w:val="hybridMultilevel"/>
    <w:tmpl w:val="42727E78"/>
    <w:lvl w:ilvl="0" w:tplc="A8541D9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ECC7D4A"/>
    <w:multiLevelType w:val="multilevel"/>
    <w:tmpl w:val="B06222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9E23F54"/>
    <w:multiLevelType w:val="multilevel"/>
    <w:tmpl w:val="6BDE92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A2A794A"/>
    <w:multiLevelType w:val="hybridMultilevel"/>
    <w:tmpl w:val="E95CF742"/>
    <w:lvl w:ilvl="0" w:tplc="6E02D0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8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CC8"/>
    <w:rsid w:val="00012CD4"/>
    <w:rsid w:val="00045ACB"/>
    <w:rsid w:val="000925D6"/>
    <w:rsid w:val="000A1325"/>
    <w:rsid w:val="001053FD"/>
    <w:rsid w:val="00142F16"/>
    <w:rsid w:val="00195FD3"/>
    <w:rsid w:val="001E7062"/>
    <w:rsid w:val="00201971"/>
    <w:rsid w:val="00246749"/>
    <w:rsid w:val="00265077"/>
    <w:rsid w:val="002B3B77"/>
    <w:rsid w:val="00372FF8"/>
    <w:rsid w:val="00377A51"/>
    <w:rsid w:val="003E180F"/>
    <w:rsid w:val="00495C85"/>
    <w:rsid w:val="004C0CF2"/>
    <w:rsid w:val="004D42D4"/>
    <w:rsid w:val="004D42F4"/>
    <w:rsid w:val="005252A4"/>
    <w:rsid w:val="00535DB8"/>
    <w:rsid w:val="005514EE"/>
    <w:rsid w:val="005B5A27"/>
    <w:rsid w:val="006435C2"/>
    <w:rsid w:val="00692200"/>
    <w:rsid w:val="0069526E"/>
    <w:rsid w:val="00740ECC"/>
    <w:rsid w:val="007532F3"/>
    <w:rsid w:val="007A256F"/>
    <w:rsid w:val="007F4279"/>
    <w:rsid w:val="00823EEC"/>
    <w:rsid w:val="008A1901"/>
    <w:rsid w:val="008B7A8F"/>
    <w:rsid w:val="00923F1D"/>
    <w:rsid w:val="009573DF"/>
    <w:rsid w:val="0096067A"/>
    <w:rsid w:val="00A06DAD"/>
    <w:rsid w:val="00A412C8"/>
    <w:rsid w:val="00A44CC8"/>
    <w:rsid w:val="00A53122"/>
    <w:rsid w:val="00A66993"/>
    <w:rsid w:val="00A71362"/>
    <w:rsid w:val="00AA5EB6"/>
    <w:rsid w:val="00AD238F"/>
    <w:rsid w:val="00B7551E"/>
    <w:rsid w:val="00BA7D87"/>
    <w:rsid w:val="00BC08FF"/>
    <w:rsid w:val="00BE3410"/>
    <w:rsid w:val="00BE3556"/>
    <w:rsid w:val="00C808C9"/>
    <w:rsid w:val="00C94AFA"/>
    <w:rsid w:val="00CB683D"/>
    <w:rsid w:val="00CB7EEA"/>
    <w:rsid w:val="00CC2914"/>
    <w:rsid w:val="00CC7FF5"/>
    <w:rsid w:val="00D05ACC"/>
    <w:rsid w:val="00D72B4D"/>
    <w:rsid w:val="00DA22A2"/>
    <w:rsid w:val="00DA29AE"/>
    <w:rsid w:val="00DF2002"/>
    <w:rsid w:val="00E811FD"/>
    <w:rsid w:val="00EC2A92"/>
    <w:rsid w:val="00ED6F6F"/>
    <w:rsid w:val="00EE4026"/>
    <w:rsid w:val="00F07ADB"/>
    <w:rsid w:val="00F3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5F1037"/>
  <w15:chartTrackingRefBased/>
  <w15:docId w15:val="{0430F1E5-3915-44E6-9348-E878931D7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A44CC8"/>
    <w:pPr>
      <w:widowControl w:val="0"/>
    </w:pPr>
    <w:rPr>
      <w:rFonts w:ascii="Calibri" w:hAnsi="Calibri" w:cs="Calibri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3B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B3B77"/>
    <w:rPr>
      <w:rFonts w:ascii="Calibri" w:hAnsi="Calibri" w:cs="Calibri"/>
      <w:kern w:val="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B3B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B3B77"/>
    <w:rPr>
      <w:rFonts w:ascii="Calibri" w:hAnsi="Calibri" w:cs="Calibri"/>
      <w:kern w:val="0"/>
      <w:sz w:val="20"/>
      <w:szCs w:val="20"/>
    </w:rPr>
  </w:style>
  <w:style w:type="table" w:styleId="a7">
    <w:name w:val="Table Grid"/>
    <w:basedOn w:val="a1"/>
    <w:uiPriority w:val="39"/>
    <w:rsid w:val="002467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573D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I9510D7sDJpPU-INbrv0ItXTyjfb9YX8/view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I9510D7sDJpPU-INbrv0ItXTyjfb9YX8/view?usp=sharin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1664</TotalTime>
  <Pages>5</Pages>
  <Words>417</Words>
  <Characters>2380</Characters>
  <Application>Microsoft Office Word</Application>
  <DocSecurity>0</DocSecurity>
  <Lines>19</Lines>
  <Paragraphs>5</Paragraphs>
  <ScaleCrop>false</ScaleCrop>
  <Company>NAER</Company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</cp:revision>
  <dcterms:created xsi:type="dcterms:W3CDTF">2021-01-05T01:37:00Z</dcterms:created>
  <dcterms:modified xsi:type="dcterms:W3CDTF">2021-01-30T05:06:00Z</dcterms:modified>
</cp:coreProperties>
</file>