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3DE" w:rsidRPr="00724929" w:rsidRDefault="00BC23DE" w:rsidP="00BC23DE">
      <w:pPr>
        <w:jc w:val="center"/>
        <w:rPr>
          <w:rFonts w:ascii="標楷體" w:eastAsia="標楷體" w:hAnsi="標楷體" w:cs="Times New Roman"/>
        </w:rPr>
      </w:pPr>
      <w:r w:rsidRPr="00724929">
        <w:rPr>
          <w:rFonts w:ascii="標楷體" w:eastAsia="標楷體" w:hAnsi="標楷體" w:cs="Times New Roman"/>
        </w:rPr>
        <w:t>第五學階段 科學素養導向試題</w:t>
      </w:r>
      <w:r w:rsidR="00AF4D06" w:rsidRPr="00724929">
        <w:rPr>
          <w:rFonts w:ascii="標楷體" w:eastAsia="標楷體" w:hAnsi="標楷體" w:cs="Times New Roman"/>
        </w:rPr>
        <w:t>命</w:t>
      </w:r>
      <w:r w:rsidRPr="00724929">
        <w:rPr>
          <w:rFonts w:ascii="標楷體" w:eastAsia="標楷體" w:hAnsi="標楷體" w:cs="Times New Roman"/>
        </w:rPr>
        <w:t>題卡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724929" w:rsidRPr="00724929" w:rsidTr="00942E44">
        <w:tc>
          <w:tcPr>
            <w:tcW w:w="1413" w:type="dxa"/>
          </w:tcPr>
          <w:p w:rsidR="00BC23DE" w:rsidRPr="00724929" w:rsidRDefault="00BC23DE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題目名稱</w:t>
            </w:r>
          </w:p>
        </w:tc>
        <w:tc>
          <w:tcPr>
            <w:tcW w:w="6883" w:type="dxa"/>
          </w:tcPr>
          <w:p w:rsidR="00BC23DE" w:rsidRPr="00724929" w:rsidRDefault="006450E3" w:rsidP="00942E44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標楷體" w:eastAsia="標楷體" w:hAnsi="標楷體" w:cs="Times New Roman"/>
                <w:kern w:val="2"/>
              </w:rPr>
            </w:pPr>
            <w:r w:rsidRPr="00724929">
              <w:rPr>
                <w:rFonts w:ascii="標楷體" w:eastAsia="標楷體" w:hAnsi="標楷體" w:cs="Times New Roman" w:hint="eastAsia"/>
                <w:kern w:val="2"/>
              </w:rPr>
              <w:t>土壤液化躲得過嗎？</w:t>
            </w:r>
          </w:p>
        </w:tc>
      </w:tr>
      <w:tr w:rsidR="00724929" w:rsidRPr="00724929" w:rsidTr="00942E44">
        <w:tc>
          <w:tcPr>
            <w:tcW w:w="1413" w:type="dxa"/>
          </w:tcPr>
          <w:p w:rsidR="00BC23DE" w:rsidRPr="00724929" w:rsidRDefault="00BC23DE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情境範疇</w:t>
            </w:r>
          </w:p>
        </w:tc>
        <w:tc>
          <w:tcPr>
            <w:tcW w:w="6883" w:type="dxa"/>
          </w:tcPr>
          <w:p w:rsidR="00BC23DE" w:rsidRPr="00724929" w:rsidRDefault="006450E3" w:rsidP="00942E44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標楷體" w:eastAsia="標楷體" w:hAnsi="標楷體" w:cs="Times New Roman"/>
                <w:kern w:val="2"/>
              </w:rPr>
            </w:pPr>
            <w:r w:rsidRPr="00724929">
              <w:rPr>
                <w:rFonts w:ascii="標楷體" w:eastAsia="標楷體" w:hAnsi="標楷體" w:cs="Times New Roman" w:hint="eastAsia"/>
                <w:kern w:val="2"/>
              </w:rPr>
              <w:t>生活情境</w:t>
            </w:r>
          </w:p>
        </w:tc>
      </w:tr>
      <w:tr w:rsidR="00724929" w:rsidRPr="00724929" w:rsidTr="00942E44">
        <w:trPr>
          <w:trHeight w:val="3077"/>
        </w:trPr>
        <w:tc>
          <w:tcPr>
            <w:tcW w:w="1413" w:type="dxa"/>
          </w:tcPr>
          <w:p w:rsidR="00BC23DE" w:rsidRPr="00724929" w:rsidRDefault="00BC23DE" w:rsidP="00942E44">
            <w:pPr>
              <w:snapToGrid w:val="0"/>
              <w:spacing w:before="100" w:beforeAutospacing="1" w:after="100" w:afterAutospacing="1"/>
              <w:contextualSpacing/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題幹</w:t>
            </w:r>
          </w:p>
        </w:tc>
        <w:tc>
          <w:tcPr>
            <w:tcW w:w="6883" w:type="dxa"/>
          </w:tcPr>
          <w:p w:rsidR="00BC23DE" w:rsidRPr="00724929" w:rsidRDefault="00045B41" w:rsidP="00812C24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 xml:space="preserve">　　</w:t>
            </w:r>
            <w:r w:rsidR="00AF6996" w:rsidRPr="00724929">
              <w:rPr>
                <w:rFonts w:ascii="標楷體" w:eastAsia="標楷體" w:hAnsi="標楷體" w:cs="Times New Roman"/>
                <w:kern w:val="0"/>
                <w:szCs w:val="24"/>
              </w:rPr>
              <w:t>小彥非常擔心居住的安全，因此他以「土壤液化」為題進行研究。由於</w:t>
            </w:r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臺灣地區地面10公尺深的範圍內，大多是結構較鬆散的泥砂，</w:t>
            </w:r>
            <w:r w:rsidR="00F6388B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可能會發生土壤液化。</w:t>
            </w:r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為了減少</w:t>
            </w:r>
            <w:r w:rsidR="006450E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土壤液化</w:t>
            </w:r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對建築的損害</w:t>
            </w:r>
            <w:r w:rsidR="00812C24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，</w:t>
            </w:r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許多建築物</w:t>
            </w:r>
            <w:r w:rsidR="00812C24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在</w:t>
            </w:r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蓋</w:t>
            </w:r>
            <w:r w:rsidR="00812C24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的時候，</w:t>
            </w:r>
            <w:r w:rsidR="00F6388B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會在建物底層打樁作為基礎(圖一)，有的則是將</w:t>
            </w:r>
            <w:r w:rsidR="00812C24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10</w:t>
            </w:r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公尺</w:t>
            </w:r>
            <w:r w:rsidR="00812C24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深的泥沙去除</w:t>
            </w:r>
            <w:r w:rsidR="00BC519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後灌漿或回填礫石</w:t>
            </w:r>
            <w:r w:rsidR="00F6388B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(圖二)</w:t>
            </w:r>
            <w:r w:rsidR="00B6403F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。</w:t>
            </w:r>
          </w:p>
          <w:p w:rsidR="00F6388B" w:rsidRPr="00724929" w:rsidRDefault="00F6388B" w:rsidP="00812C24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</w:p>
          <w:p w:rsidR="00BC5193" w:rsidRPr="00724929" w:rsidRDefault="00BC5193" w:rsidP="00812C24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noProof/>
              </w:rPr>
              <w:drawing>
                <wp:inline distT="0" distB="0" distL="0" distR="0" wp14:anchorId="17225A9B" wp14:editId="1BFABB10">
                  <wp:extent cx="2781300" cy="1964293"/>
                  <wp:effectExtent l="0" t="0" r="0" b="0"/>
                  <wp:docPr id="2" name="圖片 2" descr="https://scitechvista.nat.gov.tw/context/image/jpg/ceb0a83e8bbbce814a26a1736c69d846618026a188fb1e4dbc74ac17c3f2d9e1.h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citechvista.nat.gov.tw/context/image/jpg/ceb0a83e8bbbce814a26a1736c69d846618026a188fb1e4dbc74ac17c3f2d9e1.ht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671" cy="1969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388B" w:rsidRPr="00724929" w:rsidRDefault="00F6388B" w:rsidP="00812C24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(圖一) 樁基礎</w:t>
            </w:r>
          </w:p>
          <w:p w:rsidR="00BC5193" w:rsidRPr="00724929" w:rsidRDefault="00BC5193" w:rsidP="00812C24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noProof/>
              </w:rPr>
              <w:drawing>
                <wp:inline distT="0" distB="0" distL="0" distR="0" wp14:anchorId="3C1F450B" wp14:editId="16A87F3B">
                  <wp:extent cx="2886160" cy="2038350"/>
                  <wp:effectExtent l="0" t="0" r="9525" b="0"/>
                  <wp:docPr id="3" name="圖片 3" descr="https://scitechvista.nat.gov.tw/context/image/jpg/dc655839e7380c30802eceb008da6b98e83a23dfed91cfa27c06e3ae4e03b596.h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citechvista.nat.gov.tw/context/image/jpg/dc655839e7380c30802eceb008da6b98e83a23dfed91cfa27c06e3ae4e03b596.ht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352" cy="2054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388B" w:rsidRPr="00724929" w:rsidRDefault="00F6388B" w:rsidP="00812C24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(圖二)灌漿</w:t>
            </w:r>
          </w:p>
          <w:p w:rsidR="00AB3E97" w:rsidRPr="00724929" w:rsidRDefault="00045B41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 xml:space="preserve">　　</w:t>
            </w:r>
            <w:r w:rsidR="00AB3E9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在觀賞了</w:t>
            </w:r>
            <w:hyperlink r:id="rId11" w:history="1">
              <w:r w:rsidR="00AF6996" w:rsidRPr="00724929">
                <w:rPr>
                  <w:rStyle w:val="af0"/>
                  <w:rFonts w:ascii="標楷體" w:eastAsia="標楷體" w:hAnsi="標楷體" w:cs="Times New Roman" w:hint="eastAsia"/>
                  <w:color w:val="auto"/>
                  <w:kern w:val="0"/>
                  <w:szCs w:val="24"/>
                </w:rPr>
                <w:t>土壤液化的影片</w:t>
              </w:r>
            </w:hyperlink>
            <w:r w:rsidR="00AF699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之後，</w:t>
            </w:r>
            <w:r w:rsidR="00812C24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小彥</w:t>
            </w:r>
            <w:r w:rsidR="00F6388B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決定重製土壤液化</w:t>
            </w:r>
            <w:r w:rsidR="00AB3E9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的實驗。此外，因為小彥看到家附近的工地正在灌漿，他也另外進行一個灌漿地質下的土壤液化模擬實驗。</w:t>
            </w:r>
          </w:p>
          <w:p w:rsidR="00172613" w:rsidRPr="00724929" w:rsidRDefault="00AB3E97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 xml:space="preserve">    小彥</w:t>
            </w:r>
            <w:r w:rsidR="00B13251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利用</w:t>
            </w:r>
            <w:r w:rsidR="007B042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透明水桶</w:t>
            </w:r>
            <w:r w:rsidR="00FC3DC5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作為容器</w:t>
            </w:r>
            <w:r w:rsidR="00B13251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，並以</w:t>
            </w:r>
            <w:r w:rsidR="0017261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充填水的鋁箔包</w:t>
            </w:r>
            <w:r w:rsidR="00B13251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當作房屋進行實驗</w:t>
            </w:r>
            <w:r w:rsidR="00D4514F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 xml:space="preserve"> </w:t>
            </w:r>
            <w:r w:rsidR="0017261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(圖三)。</w:t>
            </w:r>
            <w:r w:rsidR="00FC3DC5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將乾燥的海灘細沙倒入水桶至10cm高，然後</w:t>
            </w:r>
            <w:r w:rsidR="00FC3DC5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lastRenderedPageBreak/>
              <w:t>把</w:t>
            </w:r>
            <w:r w:rsidR="007B0426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1200ml</w:t>
            </w:r>
            <w:r w:rsidR="00FC3DC5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的水均勻倒入沙中，最後在上面覆蓋</w:t>
            </w:r>
            <w:r w:rsidR="00FA6C8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5</w:t>
            </w:r>
            <w:r w:rsidR="00FC3DC5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cm高的乾燥沙子，完成實驗準備。</w:t>
            </w:r>
          </w:p>
          <w:p w:rsidR="00172613" w:rsidRPr="00724929" w:rsidRDefault="00D4514F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/>
                <w:noProof/>
                <w:kern w:val="0"/>
                <w:szCs w:val="24"/>
              </w:rPr>
              <w:drawing>
                <wp:inline distT="0" distB="0" distL="0" distR="0" wp14:anchorId="02BE80BF" wp14:editId="615DC9B8">
                  <wp:extent cx="3524742" cy="3134163"/>
                  <wp:effectExtent l="0" t="0" r="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3134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2613" w:rsidRPr="00724929" w:rsidRDefault="00172613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(圖三)實驗的水桶及房子</w:t>
            </w:r>
          </w:p>
          <w:p w:rsidR="007B0426" w:rsidRPr="00724929" w:rsidRDefault="007B0426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</w:p>
          <w:p w:rsidR="00BC5193" w:rsidRPr="00724929" w:rsidRDefault="00FF6FA9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對照組-</w:t>
            </w:r>
            <w:r w:rsidR="00FC3DC5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不灌漿</w:t>
            </w:r>
            <w:r w:rsidR="00BC519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：</w:t>
            </w:r>
          </w:p>
          <w:p w:rsidR="00BC5193" w:rsidRPr="00724929" w:rsidRDefault="00FC3DC5" w:rsidP="00DE06E9">
            <w:pPr>
              <w:pStyle w:val="aa"/>
              <w:widowControl/>
              <w:numPr>
                <w:ilvl w:val="0"/>
                <w:numId w:val="5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模擬影片中的裝置，將鋁箔包放置於沙面上，鋁箔包最大面積的那一面朝下</w:t>
            </w:r>
            <w:r w:rsidR="00FA6C8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(圖四)</w:t>
            </w:r>
            <w:r w:rsidR="00BC519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。</w:t>
            </w:r>
          </w:p>
          <w:p w:rsidR="00FA6C87" w:rsidRPr="00724929" w:rsidRDefault="00FA6C87" w:rsidP="00FA6C87">
            <w:pPr>
              <w:pStyle w:val="aa"/>
              <w:widowControl/>
              <w:shd w:val="clear" w:color="auto" w:fill="FFFFFF"/>
              <w:ind w:leftChars="0" w:left="36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/>
                <w:noProof/>
                <w:kern w:val="0"/>
                <w:szCs w:val="24"/>
              </w:rPr>
              <w:drawing>
                <wp:inline distT="0" distB="0" distL="0" distR="0" wp14:anchorId="11CF35C3" wp14:editId="554E2C57">
                  <wp:extent cx="1464161" cy="1440000"/>
                  <wp:effectExtent l="0" t="0" r="3175" b="825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16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A6C87" w:rsidRPr="00724929" w:rsidRDefault="00FA6C87" w:rsidP="00FA6C87">
            <w:pPr>
              <w:pStyle w:val="aa"/>
              <w:widowControl/>
              <w:shd w:val="clear" w:color="auto" w:fill="FFFFFF"/>
              <w:ind w:leftChars="0" w:left="36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(圖四)對照組的裝置</w:t>
            </w:r>
          </w:p>
          <w:p w:rsidR="00BC5193" w:rsidRPr="00724929" w:rsidRDefault="00FA6C87" w:rsidP="00DE06E9">
            <w:pPr>
              <w:pStyle w:val="aa"/>
              <w:widowControl/>
              <w:numPr>
                <w:ilvl w:val="0"/>
                <w:numId w:val="5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將整個水桶放置於小滑板上，以40cm/sec的速度往返搖晃</w:t>
            </w:r>
            <w:r w:rsidR="00FF6FA9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。</w:t>
            </w:r>
          </w:p>
          <w:p w:rsidR="00045B41" w:rsidRPr="00724929" w:rsidRDefault="00FA6C87" w:rsidP="00DE06E9">
            <w:pPr>
              <w:pStyle w:val="aa"/>
              <w:widowControl/>
              <w:numPr>
                <w:ilvl w:val="0"/>
                <w:numId w:val="5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紀錄開始搖晃到鋁箔包全部沒入細砂的時間</w:t>
            </w:r>
            <w:r w:rsidR="00045B41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。</w:t>
            </w:r>
          </w:p>
          <w:p w:rsidR="00BC5193" w:rsidRPr="00724929" w:rsidRDefault="00BC5193" w:rsidP="00BC5193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</w:p>
          <w:p w:rsidR="00BC5193" w:rsidRPr="00724929" w:rsidRDefault="00FF6FA9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commentRangeStart w:id="0"/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實驗組-灌漿工法</w:t>
            </w:r>
            <w:r w:rsidR="00BC5193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：</w:t>
            </w:r>
          </w:p>
          <w:p w:rsidR="00FF6FA9" w:rsidRPr="00724929" w:rsidRDefault="00DE06E9" w:rsidP="00DE06E9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將填好的沙子中挖出一個長與寬各為6.5cm及12cm，深度為5cm</w:t>
            </w:r>
            <w:r w:rsidR="005F752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的洞，以熱熔膠製作一個符合坑洞大小的長方體，並將鋁箔包黏在</w:t>
            </w: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上方(圖五)。</w:t>
            </w:r>
            <w:commentRangeEnd w:id="0"/>
            <w:r w:rsidR="00782A2D" w:rsidRPr="00724929">
              <w:rPr>
                <w:rStyle w:val="ab"/>
              </w:rPr>
              <w:commentReference w:id="0"/>
            </w:r>
          </w:p>
          <w:p w:rsidR="00DE06E9" w:rsidRPr="00724929" w:rsidRDefault="005F7527" w:rsidP="00DE06E9">
            <w:pPr>
              <w:pStyle w:val="aa"/>
              <w:widowControl/>
              <w:shd w:val="clear" w:color="auto" w:fill="FFFFFF"/>
              <w:ind w:leftChars="0" w:left="36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/>
                <w:noProof/>
                <w:kern w:val="0"/>
                <w:szCs w:val="24"/>
              </w:rPr>
              <w:lastRenderedPageBreak/>
              <w:drawing>
                <wp:inline distT="0" distB="0" distL="0" distR="0" wp14:anchorId="039B0C61" wp14:editId="6E369723">
                  <wp:extent cx="1374273" cy="1440000"/>
                  <wp:effectExtent l="0" t="0" r="0" b="8255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27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06E9" w:rsidRPr="00724929" w:rsidRDefault="00DE06E9" w:rsidP="00DE06E9">
            <w:pPr>
              <w:pStyle w:val="aa"/>
              <w:widowControl/>
              <w:shd w:val="clear" w:color="auto" w:fill="FFFFFF"/>
              <w:ind w:leftChars="0" w:left="36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/>
                <w:kern w:val="0"/>
                <w:szCs w:val="24"/>
              </w:rPr>
              <w:t>(圖五)實驗組的裝置</w:t>
            </w:r>
          </w:p>
          <w:p w:rsidR="00DE06E9" w:rsidRPr="00724929" w:rsidRDefault="00DE06E9" w:rsidP="00DE06E9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將整個水桶放置於小滑板上，以40cm/sec的速度往返搖晃。</w:t>
            </w:r>
          </w:p>
          <w:p w:rsidR="00DE06E9" w:rsidRPr="00724929" w:rsidRDefault="00DE06E9" w:rsidP="00DE06E9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紀錄開始搖晃到鋁箔包全部沒入細砂的時間。</w:t>
            </w:r>
          </w:p>
          <w:p w:rsidR="00DE06E9" w:rsidRPr="00724929" w:rsidRDefault="005F7527" w:rsidP="00DE06E9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ind w:leftChars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若鋁箔包</w:t>
            </w:r>
            <w:r w:rsidR="00DE06E9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脫離</w:t>
            </w: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熱熔膠的長方體</w:t>
            </w:r>
            <w:r w:rsidR="00DE06E9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，則數據不計，重新進行實驗。</w:t>
            </w:r>
          </w:p>
          <w:p w:rsidR="00045B41" w:rsidRPr="00724929" w:rsidRDefault="00045B41" w:rsidP="00DE06E9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Times New Roman"/>
                <w:kern w:val="0"/>
                <w:szCs w:val="24"/>
              </w:rPr>
            </w:pPr>
          </w:p>
          <w:p w:rsidR="00C16907" w:rsidRPr="00724929" w:rsidRDefault="00C16907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小彥分別進行</w:t>
            </w:r>
            <w:r w:rsidR="00DE1EBB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10</w:t>
            </w: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次實驗，</w:t>
            </w:r>
            <w:r w:rsidR="00DE1EBB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取得有效數據8次後，</w:t>
            </w: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將數據平均如下：</w:t>
            </w:r>
          </w:p>
          <w:p w:rsidR="00C16907" w:rsidRPr="00724929" w:rsidRDefault="00453E2E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對照組-</w:t>
            </w:r>
            <w:r w:rsidR="00DE06E9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不灌漿</w:t>
            </w:r>
            <w:r w:rsidR="00C1690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：</w:t>
            </w:r>
            <w:r w:rsidR="00DE06E9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1.2</w:t>
            </w:r>
            <w:r w:rsidR="00C1690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分鐘</w:t>
            </w:r>
          </w:p>
          <w:p w:rsidR="00C16907" w:rsidRPr="00724929" w:rsidRDefault="00453E2E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實驗組-灌漿工法</w:t>
            </w:r>
            <w:r w:rsidR="00C1690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：</w:t>
            </w:r>
            <w:r w:rsidR="003A309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3.0</w:t>
            </w:r>
            <w:r w:rsidR="00C1690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分鐘</w:t>
            </w:r>
          </w:p>
          <w:p w:rsidR="00C16907" w:rsidRPr="00724929" w:rsidRDefault="00C16907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</w:p>
          <w:p w:rsidR="00453E2E" w:rsidRPr="00724929" w:rsidRDefault="00DE1EBB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實驗進行同時，</w:t>
            </w:r>
            <w:r w:rsidR="003A309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小彥也觀察了鋁箔包的沉陷</w:t>
            </w:r>
            <w:r w:rsidR="00453E2E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狀態：</w:t>
            </w:r>
          </w:p>
          <w:p w:rsidR="00453E2E" w:rsidRPr="00724929" w:rsidRDefault="00453E2E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對照組：</w:t>
            </w:r>
            <w:r w:rsidR="003A309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鋁箔包</w:t>
            </w: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會從某一個角開始陷落，直到完全沒入細砂中。</w:t>
            </w:r>
          </w:p>
          <w:p w:rsidR="00453E2E" w:rsidRPr="00724929" w:rsidRDefault="003A3097" w:rsidP="00C16907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實驗組：鋁箔包</w:t>
            </w:r>
            <w:r w:rsidR="00453E2E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與</w:t>
            </w:r>
            <w:r w:rsidR="005F7527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長方體</w:t>
            </w:r>
            <w:r w:rsidR="00453E2E"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一起搖晃，</w:t>
            </w:r>
            <w:r w:rsidRPr="00724929">
              <w:rPr>
                <w:rFonts w:ascii="標楷體" w:eastAsia="標楷體" w:hAnsi="標楷體" w:cs="Times New Roman" w:hint="eastAsia"/>
                <w:kern w:val="0"/>
                <w:szCs w:val="24"/>
              </w:rPr>
              <w:t>陷落方式與對照組相似。</w:t>
            </w:r>
          </w:p>
          <w:p w:rsidR="00C16907" w:rsidRPr="00724929" w:rsidRDefault="00C16907" w:rsidP="00453E2E">
            <w:pPr>
              <w:widowControl/>
              <w:shd w:val="clear" w:color="auto" w:fill="FFFFFF"/>
              <w:rPr>
                <w:rFonts w:ascii="標楷體" w:eastAsia="標楷體" w:hAnsi="標楷體" w:cs="Times New Roman"/>
                <w:kern w:val="0"/>
                <w:szCs w:val="24"/>
              </w:rPr>
            </w:pPr>
          </w:p>
        </w:tc>
      </w:tr>
      <w:tr w:rsidR="00724929" w:rsidRPr="00724929" w:rsidTr="00942E44">
        <w:tc>
          <w:tcPr>
            <w:tcW w:w="1413" w:type="dxa"/>
          </w:tcPr>
          <w:p w:rsidR="00BC23DE" w:rsidRPr="00724929" w:rsidRDefault="00BC23DE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lastRenderedPageBreak/>
              <w:t>取材說明</w:t>
            </w:r>
          </w:p>
        </w:tc>
        <w:tc>
          <w:tcPr>
            <w:tcW w:w="6883" w:type="dxa"/>
          </w:tcPr>
          <w:p w:rsidR="00BC23DE" w:rsidRPr="00724929" w:rsidRDefault="00121F2C" w:rsidP="00121F2C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szCs w:val="24"/>
              </w:rPr>
              <w:t>模擬實驗</w:t>
            </w:r>
          </w:p>
        </w:tc>
      </w:tr>
    </w:tbl>
    <w:p w:rsidR="00BC23DE" w:rsidRPr="00724929" w:rsidRDefault="00BC23DE" w:rsidP="00BC23DE">
      <w:pPr>
        <w:widowControl/>
        <w:rPr>
          <w:rFonts w:ascii="標楷體" w:eastAsia="標楷體" w:hAnsi="標楷體" w:cs="Times New Roman"/>
          <w:szCs w:val="24"/>
        </w:rPr>
      </w:pPr>
      <w:r w:rsidRPr="00724929">
        <w:rPr>
          <w:rFonts w:ascii="標楷體" w:eastAsia="標楷體" w:hAnsi="標楷體" w:cs="Times New Roman"/>
          <w:szCs w:val="24"/>
        </w:rPr>
        <w:br w:type="page"/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3214"/>
        <w:gridCol w:w="3215"/>
      </w:tblGrid>
      <w:tr w:rsidR="00724929" w:rsidRPr="00724929" w:rsidTr="00EB0403">
        <w:trPr>
          <w:trHeight w:val="2967"/>
        </w:trPr>
        <w:tc>
          <w:tcPr>
            <w:tcW w:w="1242" w:type="dxa"/>
            <w:shd w:val="clear" w:color="auto" w:fill="F2F2F2" w:themeFill="background1" w:themeFillShade="F2"/>
          </w:tcPr>
          <w:p w:rsidR="00BC23DE" w:rsidRPr="00724929" w:rsidRDefault="00BC23DE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lastRenderedPageBreak/>
              <w:t>問題一</w:t>
            </w:r>
          </w:p>
        </w:tc>
        <w:tc>
          <w:tcPr>
            <w:tcW w:w="7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C23DE" w:rsidRPr="00724929" w:rsidRDefault="00D62D19" w:rsidP="00543C22">
            <w:pPr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commentRangeStart w:id="1"/>
            <w:r w:rsidRPr="00724929">
              <w:rPr>
                <w:rFonts w:ascii="標楷體" w:eastAsia="標楷體" w:hAnsi="標楷體" w:cs="Times New Roman" w:hint="eastAsia"/>
                <w:szCs w:val="24"/>
              </w:rPr>
              <w:t>附圖為台北盆地的土壤液化潛勢圖</w:t>
            </w:r>
            <w:commentRangeEnd w:id="1"/>
            <w:r w:rsidRPr="00724929">
              <w:rPr>
                <w:rStyle w:val="ab"/>
              </w:rPr>
              <w:commentReference w:id="1"/>
            </w:r>
            <w:r w:rsidR="00F52546" w:rsidRPr="00724929"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="00782A2D" w:rsidRPr="00724929">
              <w:rPr>
                <w:rFonts w:ascii="標楷體" w:eastAsia="標楷體" w:hAnsi="標楷體" w:cs="Times New Roman" w:hint="eastAsia"/>
                <w:szCs w:val="24"/>
              </w:rPr>
              <w:t>圖五</w:t>
            </w:r>
            <w:r w:rsidR="00F52546" w:rsidRPr="00724929">
              <w:rPr>
                <w:rFonts w:ascii="標楷體" w:eastAsia="標楷體" w:hAnsi="標楷體" w:cs="Times New Roman" w:hint="eastAsia"/>
                <w:szCs w:val="24"/>
              </w:rPr>
              <w:t>)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，紅色、黃色與綠色的區塊代表發生土壤液化時的嚴重程度，不代表地震時就會發生土壤液化</w:t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t>。</w:t>
            </w:r>
            <w:r w:rsidRPr="00724929">
              <w:rPr>
                <w:rFonts w:ascii="標楷體" w:eastAsia="標楷體" w:hAnsi="標楷體" w:cs="Times New Roman"/>
                <w:szCs w:val="24"/>
              </w:rPr>
              <w:br/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對照台北盆地的地質圖時(</w:t>
            </w:r>
            <w:r w:rsidR="00782A2D" w:rsidRPr="00724929">
              <w:rPr>
                <w:rFonts w:ascii="標楷體" w:eastAsia="標楷體" w:hAnsi="標楷體" w:cs="Times New Roman" w:hint="eastAsia"/>
                <w:szCs w:val="24"/>
              </w:rPr>
              <w:t>圖六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)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，我們可以發現土壤液化較易發生在哪一種地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區？　(A)火成岩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構成的地區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 xml:space="preserve"> (B)沉積岩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為主的地區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 xml:space="preserve"> (C)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經高壓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變質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的變質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岩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區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 xml:space="preserve"> (D)</w:t>
            </w:r>
            <w:r w:rsidR="00543C22" w:rsidRPr="00724929">
              <w:rPr>
                <w:rFonts w:ascii="標楷體" w:eastAsia="標楷體" w:hAnsi="標楷體" w:cs="Times New Roman" w:hint="eastAsia"/>
                <w:szCs w:val="24"/>
              </w:rPr>
              <w:t>覆蓋鬆軟沉積物的地區</w:t>
            </w:r>
            <w:r w:rsidR="00EB0403" w:rsidRPr="00724929">
              <w:rPr>
                <w:rFonts w:ascii="標楷體" w:eastAsia="標楷體" w:hAnsi="標楷體" w:cs="Times New Roman" w:hint="eastAsia"/>
                <w:szCs w:val="24"/>
              </w:rPr>
              <w:t>。</w:t>
            </w:r>
          </w:p>
        </w:tc>
      </w:tr>
      <w:tr w:rsidR="00724929" w:rsidRPr="00724929" w:rsidTr="00942E44">
        <w:tc>
          <w:tcPr>
            <w:tcW w:w="1242" w:type="dxa"/>
          </w:tcPr>
          <w:p w:rsidR="00121F2C" w:rsidRPr="00724929" w:rsidRDefault="00121F2C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參考答案</w:t>
            </w:r>
          </w:p>
        </w:tc>
        <w:tc>
          <w:tcPr>
            <w:tcW w:w="7280" w:type="dxa"/>
            <w:gridSpan w:val="3"/>
          </w:tcPr>
          <w:p w:rsidR="00121F2C" w:rsidRPr="00724929" w:rsidRDefault="00121F2C" w:rsidP="00942E44">
            <w:pPr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szCs w:val="24"/>
              </w:rPr>
              <w:t>D</w:t>
            </w:r>
          </w:p>
        </w:tc>
      </w:tr>
      <w:tr w:rsidR="00724929" w:rsidRPr="00724929" w:rsidTr="00AD6D02">
        <w:trPr>
          <w:trHeight w:val="120"/>
        </w:trPr>
        <w:tc>
          <w:tcPr>
            <w:tcW w:w="1242" w:type="dxa"/>
            <w:vMerge w:val="restart"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答案（評分準則）</w:t>
            </w:r>
          </w:p>
        </w:tc>
        <w:tc>
          <w:tcPr>
            <w:tcW w:w="851" w:type="dxa"/>
          </w:tcPr>
          <w:p w:rsidR="00AD6D02" w:rsidRPr="00724929" w:rsidRDefault="00AD6D02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214" w:type="dxa"/>
          </w:tcPr>
          <w:p w:rsidR="00AD6D02" w:rsidRPr="00724929" w:rsidRDefault="00AD6D02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215" w:type="dxa"/>
          </w:tcPr>
          <w:p w:rsidR="00AD6D02" w:rsidRPr="00724929" w:rsidRDefault="00AD6D02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24929" w:rsidRPr="00724929" w:rsidTr="00AD6D02">
        <w:trPr>
          <w:trHeight w:val="120"/>
        </w:trPr>
        <w:tc>
          <w:tcPr>
            <w:tcW w:w="1242" w:type="dxa"/>
            <w:vMerge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851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214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215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(D)</w:t>
            </w:r>
          </w:p>
        </w:tc>
      </w:tr>
      <w:tr w:rsidR="00724929" w:rsidRPr="00724929" w:rsidTr="00AD6D02">
        <w:trPr>
          <w:trHeight w:val="120"/>
        </w:trPr>
        <w:tc>
          <w:tcPr>
            <w:tcW w:w="1242" w:type="dxa"/>
            <w:vMerge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851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214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215" w:type="dxa"/>
          </w:tcPr>
          <w:p w:rsidR="00AD6D02" w:rsidRPr="00724929" w:rsidRDefault="00AD6D02" w:rsidP="00AD6D02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(A)(B)(C)</w:t>
            </w:r>
          </w:p>
        </w:tc>
      </w:tr>
      <w:tr w:rsidR="00724929" w:rsidRPr="00724929" w:rsidTr="00AD6D02">
        <w:trPr>
          <w:trHeight w:val="120"/>
        </w:trPr>
        <w:tc>
          <w:tcPr>
            <w:tcW w:w="1242" w:type="dxa"/>
            <w:vMerge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851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214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215" w:type="dxa"/>
          </w:tcPr>
          <w:p w:rsidR="00AD6D02" w:rsidRPr="00724929" w:rsidRDefault="00AD6D02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942E44">
        <w:tc>
          <w:tcPr>
            <w:tcW w:w="1242" w:type="dxa"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核心素養</w:t>
            </w:r>
          </w:p>
        </w:tc>
        <w:tc>
          <w:tcPr>
            <w:tcW w:w="7280" w:type="dxa"/>
            <w:gridSpan w:val="3"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724929" w:rsidRPr="00724929" w:rsidTr="00942E44">
        <w:trPr>
          <w:trHeight w:val="83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</w:rPr>
            </w:pPr>
            <w:r w:rsidRPr="00724929">
              <w:rPr>
                <w:rFonts w:ascii="標楷體" w:eastAsia="標楷體" w:hAnsi="標楷體" w:cs="Times New Roman"/>
              </w:rPr>
              <w:t>評量架構</w:t>
            </w:r>
          </w:p>
        </w:tc>
        <w:tc>
          <w:tcPr>
            <w:tcW w:w="7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6D02" w:rsidRPr="00724929" w:rsidRDefault="00AD6D02" w:rsidP="00AD6D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科學素養：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解釋現象</w:t>
            </w:r>
            <w:r w:rsidRPr="00724929">
              <w:rPr>
                <w:rFonts w:ascii="Times New Roman" w:eastAsia="標楷體" w:hAnsi="Times New Roman" w:cs="Times New Roman" w:hint="eastAsia"/>
                <w:color w:val="0070C0"/>
              </w:rPr>
              <w:t>(P</w:t>
            </w:r>
            <w:r w:rsidRPr="00724929">
              <w:rPr>
                <w:rFonts w:ascii="Times New Roman" w:eastAsia="標楷體" w:hAnsi="Times New Roman" w:cs="Times New Roman"/>
                <w:color w:val="0070C0"/>
              </w:rPr>
              <w:t>-1)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評估設計、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運用證據</w:t>
            </w:r>
          </w:p>
          <w:p w:rsidR="00AD6D02" w:rsidRPr="00724929" w:rsidRDefault="00AD6D02" w:rsidP="00AD6D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探究歷程：</w:t>
            </w:r>
            <w:r w:rsidR="00A059BB"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發現問題</w:t>
            </w:r>
            <w:r w:rsidR="00724929" w:rsidRPr="00724929">
              <w:rPr>
                <w:rFonts w:ascii="Times New Roman" w:eastAsia="標楷體" w:hAnsi="Times New Roman" w:cs="Times New Roman"/>
                <w:color w:val="0070C0"/>
              </w:rPr>
              <w:t>(</w:t>
            </w:r>
            <w:r w:rsidR="00724929" w:rsidRPr="00724929">
              <w:rPr>
                <w:rFonts w:ascii="Times New Roman" w:eastAsia="標楷體" w:hAnsi="Times New Roman" w:cs="Times New Roman"/>
                <w:color w:val="0070C0"/>
              </w:rPr>
              <w:t>觀察現象</w:t>
            </w:r>
            <w:r w:rsidR="00724929" w:rsidRPr="00724929">
              <w:rPr>
                <w:rFonts w:ascii="Times New Roman" w:eastAsia="標楷體" w:hAnsi="Times New Roman" w:cs="Times New Roman"/>
                <w:color w:val="0070C0"/>
              </w:rPr>
              <w:t>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規劃與研究、</w:t>
            </w:r>
            <w:r w:rsidR="00A059BB"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論證與建模、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表達分享</w:t>
            </w:r>
          </w:p>
          <w:p w:rsidR="00AD6D02" w:rsidRPr="00724929" w:rsidRDefault="00AD6D02" w:rsidP="00AD6D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探究對象：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經驗數據、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科學理論、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異例</w:t>
            </w:r>
          </w:p>
          <w:p w:rsidR="00AD6D02" w:rsidRPr="00724929" w:rsidRDefault="00AD6D02" w:rsidP="00AD6D0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探究過程：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歸納、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演繹、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724929" w:rsidRPr="00724929" w:rsidTr="00942E44">
        <w:trPr>
          <w:trHeight w:val="83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D02" w:rsidRPr="00724929" w:rsidRDefault="00AD6D02" w:rsidP="00821143">
            <w:pPr>
              <w:rPr>
                <w:rFonts w:ascii="標楷體" w:eastAsia="標楷體" w:hAnsi="標楷體" w:cs="Times New Roman"/>
              </w:rPr>
            </w:pPr>
            <w:r w:rsidRPr="00724929">
              <w:rPr>
                <w:rFonts w:ascii="標楷體" w:eastAsia="標楷體" w:hAnsi="標楷體" w:cs="Times New Roman"/>
              </w:rPr>
              <w:t>預估表現描述</w:t>
            </w:r>
          </w:p>
        </w:tc>
        <w:tc>
          <w:tcPr>
            <w:tcW w:w="7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6D02" w:rsidRPr="00724929" w:rsidRDefault="00A059BB" w:rsidP="00942E44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</w:rPr>
            </w:pPr>
            <w:r w:rsidRPr="00724929">
              <w:rPr>
                <w:rFonts w:ascii="標楷體" w:eastAsia="標楷體" w:hAnsi="標楷體" w:cs="Times New Roman"/>
              </w:rPr>
              <w:t>能由圖表對照出土壤液化潛勢區的分布與鬆軟沉積物有關</w:t>
            </w:r>
            <w:r w:rsidR="00AD6D02" w:rsidRPr="00724929">
              <w:rPr>
                <w:rFonts w:ascii="標楷體" w:eastAsia="標楷體" w:hAnsi="標楷體" w:cs="Times New Roman"/>
              </w:rPr>
              <w:t>。</w:t>
            </w:r>
          </w:p>
        </w:tc>
      </w:tr>
      <w:tr w:rsidR="00724929" w:rsidRPr="00724929" w:rsidTr="00942E44">
        <w:tc>
          <w:tcPr>
            <w:tcW w:w="1242" w:type="dxa"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學習內容</w:t>
            </w:r>
          </w:p>
        </w:tc>
        <w:tc>
          <w:tcPr>
            <w:tcW w:w="7280" w:type="dxa"/>
            <w:gridSpan w:val="3"/>
            <w:vAlign w:val="center"/>
          </w:tcPr>
          <w:p w:rsidR="00AD6D02" w:rsidRPr="00724929" w:rsidRDefault="00AD6D02" w:rsidP="00942E4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/>
              </w:rPr>
            </w:pPr>
            <w:r w:rsidRPr="00724929">
              <w:rPr>
                <w:rFonts w:ascii="標楷體" w:eastAsia="標楷體" w:hAnsi="標楷體"/>
              </w:rPr>
              <w:t>EIa-Vc-3</w:t>
            </w:r>
            <w:r w:rsidRPr="00724929">
              <w:rPr>
                <w:rFonts w:ascii="標楷體" w:eastAsia="標楷體" w:hAnsi="標楷體" w:hint="eastAsia"/>
              </w:rPr>
              <w:t xml:space="preserve"> </w:t>
            </w:r>
            <w:r w:rsidRPr="00724929">
              <w:rPr>
                <w:rFonts w:ascii="標楷體" w:eastAsia="標楷體" w:hAnsi="標楷體"/>
              </w:rPr>
              <w:t>板塊邊界有各種不同的地質作用與岩漿活動。</w:t>
            </w:r>
          </w:p>
          <w:p w:rsidR="00AD6D02" w:rsidRPr="00724929" w:rsidRDefault="00AD6D02" w:rsidP="00942E4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/>
              </w:rPr>
              <w:t>EMd-Vc-4臺灣位在活躍的板塊交界，斷層活動引發的地震及所導致的災害常造成巨大的損失。</w:t>
            </w:r>
          </w:p>
        </w:tc>
      </w:tr>
      <w:tr w:rsidR="00724929" w:rsidRPr="00724929" w:rsidTr="00942E44">
        <w:tc>
          <w:tcPr>
            <w:tcW w:w="1242" w:type="dxa"/>
            <w:vAlign w:val="center"/>
          </w:tcPr>
          <w:p w:rsidR="00AD6D02" w:rsidRPr="00724929" w:rsidRDefault="00AD6D02" w:rsidP="008D476C">
            <w:pPr>
              <w:jc w:val="both"/>
              <w:rPr>
                <w:rFonts w:ascii="標楷體" w:eastAsia="標楷體" w:hAnsi="標楷體" w:cs="Times New Roman"/>
              </w:rPr>
            </w:pPr>
            <w:r w:rsidRPr="00724929">
              <w:rPr>
                <w:rFonts w:ascii="標楷體" w:eastAsia="標楷體" w:hAnsi="標楷體" w:cs="Times New Roman"/>
              </w:rPr>
              <w:t>學習表現</w:t>
            </w:r>
          </w:p>
        </w:tc>
        <w:tc>
          <w:tcPr>
            <w:tcW w:w="7280" w:type="dxa"/>
            <w:gridSpan w:val="3"/>
            <w:vAlign w:val="center"/>
          </w:tcPr>
          <w:p w:rsidR="00A059BB" w:rsidRPr="00724929" w:rsidRDefault="00A059BB" w:rsidP="00A059BB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思考智能：</w:t>
            </w:r>
          </w:p>
          <w:p w:rsidR="00A059BB" w:rsidRPr="00724929" w:rsidRDefault="00A059BB" w:rsidP="00A059BB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想像創造、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推理論證、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批判思辨、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建立模型</w:t>
            </w:r>
          </w:p>
          <w:p w:rsidR="00A059BB" w:rsidRPr="00724929" w:rsidRDefault="00A059BB" w:rsidP="00A059BB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問題解決：</w:t>
            </w:r>
          </w:p>
          <w:p w:rsidR="00A059BB" w:rsidRPr="00724929" w:rsidRDefault="00A059BB" w:rsidP="00A059BB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觀察與定題、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計劃與執行、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分析與發現、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討論與傳達</w:t>
            </w:r>
          </w:p>
          <w:p w:rsidR="00A059BB" w:rsidRPr="00724929" w:rsidRDefault="00A059BB" w:rsidP="00A059BB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科學態度與本質：</w:t>
            </w:r>
          </w:p>
          <w:p w:rsidR="00AD6D02" w:rsidRPr="00724929" w:rsidRDefault="00A059BB" w:rsidP="00A059BB">
            <w:pPr>
              <w:widowControl/>
              <w:rPr>
                <w:rFonts w:ascii="標楷體" w:eastAsia="標楷體" w:hAnsi="標楷體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AD6D02" w:rsidRPr="00724929" w:rsidTr="00942E44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02" w:rsidRPr="00724929" w:rsidRDefault="00AD6D02" w:rsidP="00942E44">
            <w:pPr>
              <w:rPr>
                <w:rFonts w:ascii="標楷體" w:eastAsia="標楷體" w:hAnsi="標楷體" w:cs="Times New Roman"/>
                <w:bCs/>
                <w:szCs w:val="24"/>
              </w:rPr>
            </w:pPr>
            <w:r w:rsidRPr="00724929">
              <w:rPr>
                <w:rFonts w:ascii="標楷體" w:eastAsia="標楷體" w:hAnsi="標楷體" w:cs="Times New Roman"/>
                <w:bCs/>
                <w:szCs w:val="24"/>
              </w:rPr>
              <w:t>試題概念與分析</w:t>
            </w:r>
          </w:p>
        </w:tc>
        <w:tc>
          <w:tcPr>
            <w:tcW w:w="7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D6D02" w:rsidRPr="00724929" w:rsidRDefault="00AD6D02" w:rsidP="00942E44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</w:p>
        </w:tc>
      </w:tr>
    </w:tbl>
    <w:p w:rsidR="00A059BB" w:rsidRPr="00724929" w:rsidRDefault="00A059BB"/>
    <w:p w:rsidR="00A059BB" w:rsidRPr="00724929" w:rsidRDefault="00A059BB"/>
    <w:p w:rsidR="00A059BB" w:rsidRPr="00724929" w:rsidRDefault="00A059BB"/>
    <w:p w:rsidR="00A059BB" w:rsidRPr="00724929" w:rsidRDefault="00A059BB"/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724929" w:rsidRPr="00724929" w:rsidTr="004632F4">
        <w:trPr>
          <w:trHeight w:val="1223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4632F4" w:rsidRPr="00724929" w:rsidRDefault="004632F4" w:rsidP="00297EE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lastRenderedPageBreak/>
              <w:t>問題二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4632F4" w:rsidRPr="00724929" w:rsidRDefault="004632F4" w:rsidP="00297EE3">
            <w:pPr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szCs w:val="24"/>
              </w:rPr>
              <w:t>附圖為土壤液化低潛勢區的地層，但即使是土壤液化的潛勢區域，在地震發生時也不一定會真的有土壤液化的現象。這是因為土壤液化的發生還受哪些因素影響？(應選2項)</w:t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br/>
              <w:t>(A)地下水位的高度 (B)震波傳遞的方向 (C)岩層形成的時間 (D)地震搖晃的時間 (E)建築物樓層的總高度。</w:t>
            </w:r>
          </w:p>
          <w:p w:rsidR="004632F4" w:rsidRPr="00724929" w:rsidRDefault="004632F4" w:rsidP="00297EE3">
            <w:pPr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/>
                <w:noProof/>
                <w:szCs w:val="24"/>
              </w:rPr>
              <w:drawing>
                <wp:inline distT="0" distB="0" distL="0" distR="0" wp14:anchorId="18E50234" wp14:editId="24923FF0">
                  <wp:extent cx="2390775" cy="1774825"/>
                  <wp:effectExtent l="0" t="0" r="952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77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632F4" w:rsidRPr="00724929" w:rsidRDefault="004632F4" w:rsidP="00297EE3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724929" w:rsidRPr="00724929" w:rsidTr="00297EE3">
        <w:trPr>
          <w:trHeight w:val="1269"/>
        </w:trPr>
        <w:tc>
          <w:tcPr>
            <w:tcW w:w="1413" w:type="dxa"/>
            <w:vAlign w:val="center"/>
          </w:tcPr>
          <w:p w:rsidR="004632F4" w:rsidRPr="00724929" w:rsidRDefault="004632F4" w:rsidP="00297EE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(A)(D)</w:t>
            </w:r>
          </w:p>
        </w:tc>
      </w:tr>
      <w:tr w:rsidR="00724929" w:rsidRPr="00724929" w:rsidTr="00297EE3">
        <w:trPr>
          <w:trHeight w:val="670"/>
        </w:trPr>
        <w:tc>
          <w:tcPr>
            <w:tcW w:w="1413" w:type="dxa"/>
            <w:vMerge w:val="restart"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:rsidR="004632F4" w:rsidRPr="00724929" w:rsidRDefault="004632F4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:rsidR="004632F4" w:rsidRPr="00724929" w:rsidRDefault="004632F4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:rsidR="004632F4" w:rsidRPr="00724929" w:rsidRDefault="004632F4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24929" w:rsidRPr="00724929" w:rsidTr="00297EE3">
        <w:trPr>
          <w:trHeight w:val="691"/>
        </w:trPr>
        <w:tc>
          <w:tcPr>
            <w:tcW w:w="1413" w:type="dxa"/>
            <w:vMerge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3685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(A)(D)</w:t>
            </w:r>
          </w:p>
        </w:tc>
      </w:tr>
      <w:tr w:rsidR="00724929" w:rsidRPr="00724929" w:rsidTr="00297EE3">
        <w:trPr>
          <w:trHeight w:val="417"/>
        </w:trPr>
        <w:tc>
          <w:tcPr>
            <w:tcW w:w="1413" w:type="dxa"/>
            <w:vMerge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3685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rPr>
          <w:trHeight w:val="413"/>
        </w:trPr>
        <w:tc>
          <w:tcPr>
            <w:tcW w:w="1413" w:type="dxa"/>
            <w:vMerge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c>
          <w:tcPr>
            <w:tcW w:w="1413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:rsidR="004632F4" w:rsidRPr="00724929" w:rsidRDefault="004632F4" w:rsidP="00297EE3">
            <w:pPr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32F4" w:rsidRPr="00724929" w:rsidRDefault="004632F4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科學素養：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解釋現象</w:t>
            </w:r>
            <w:r w:rsidRPr="00724929">
              <w:rPr>
                <w:rFonts w:ascii="Times New Roman" w:eastAsia="標楷體" w:hAnsi="Times New Roman" w:cs="Times New Roman" w:hint="eastAsia"/>
                <w:color w:val="0070C0"/>
              </w:rPr>
              <w:t>(P</w:t>
            </w:r>
            <w:r w:rsidRPr="00724929">
              <w:rPr>
                <w:rFonts w:ascii="Times New Roman" w:eastAsia="標楷體" w:hAnsi="Times New Roman" w:cs="Times New Roman"/>
                <w:color w:val="0070C0"/>
              </w:rPr>
              <w:t>-1)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評估設計、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運用證據</w:t>
            </w:r>
          </w:p>
          <w:p w:rsidR="004632F4" w:rsidRPr="00724929" w:rsidRDefault="004632F4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探究歷程：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發現問題、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規劃與研究</w:t>
            </w:r>
            <w:r w:rsidR="00724929" w:rsidRPr="00724929">
              <w:rPr>
                <w:rFonts w:ascii="Times New Roman" w:eastAsia="標楷體" w:hAnsi="Times New Roman" w:cs="Times New Roman"/>
                <w:color w:val="0070C0"/>
              </w:rPr>
              <w:t>(</w:t>
            </w:r>
            <w:r w:rsidR="00724929">
              <w:rPr>
                <w:rFonts w:ascii="Times New Roman" w:eastAsia="標楷體" w:hAnsi="Times New Roman" w:cs="Times New Roman"/>
                <w:color w:val="0070C0"/>
              </w:rPr>
              <w:t>尋找變因或條件</w:t>
            </w:r>
            <w:r w:rsidR="00724929" w:rsidRPr="00724929">
              <w:rPr>
                <w:rFonts w:ascii="Times New Roman" w:eastAsia="標楷體" w:hAnsi="Times New Roman" w:cs="Times New Roman"/>
                <w:color w:val="0070C0"/>
              </w:rPr>
              <w:t>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論證與建模、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表達分享</w:t>
            </w:r>
          </w:p>
          <w:p w:rsidR="004632F4" w:rsidRPr="00724929" w:rsidRDefault="004632F4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探究對象：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經驗數據、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科學理論、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異例</w:t>
            </w:r>
          </w:p>
          <w:p w:rsidR="004632F4" w:rsidRPr="00724929" w:rsidRDefault="004632F4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探究過程：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歸納、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演繹、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32F4" w:rsidRPr="000229C4" w:rsidRDefault="004632F4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FF"/>
              </w:rPr>
            </w:pPr>
            <w:r w:rsidRPr="000229C4">
              <w:rPr>
                <w:rFonts w:ascii="Times New Roman" w:eastAsia="標楷體" w:hAnsi="Times New Roman" w:cs="Times New Roman"/>
                <w:color w:val="0000FF"/>
              </w:rPr>
              <w:t>能由背景知識或圖片訊息找出土壤液化的發生條件。</w:t>
            </w:r>
          </w:p>
        </w:tc>
      </w:tr>
      <w:tr w:rsidR="00724929" w:rsidRPr="00724929" w:rsidTr="00297EE3">
        <w:tc>
          <w:tcPr>
            <w:tcW w:w="1413" w:type="dxa"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:rsidR="004632F4" w:rsidRPr="00724929" w:rsidRDefault="004632F4" w:rsidP="004632F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/>
              </w:rPr>
            </w:pPr>
            <w:r w:rsidRPr="00724929">
              <w:rPr>
                <w:rFonts w:ascii="標楷體" w:eastAsia="標楷體" w:hAnsi="標楷體"/>
              </w:rPr>
              <w:t>EIa-Vc-3</w:t>
            </w:r>
            <w:r w:rsidRPr="00724929">
              <w:rPr>
                <w:rFonts w:ascii="標楷體" w:eastAsia="標楷體" w:hAnsi="標楷體" w:hint="eastAsia"/>
              </w:rPr>
              <w:t xml:space="preserve"> </w:t>
            </w:r>
            <w:r w:rsidRPr="00724929">
              <w:rPr>
                <w:rFonts w:ascii="標楷體" w:eastAsia="標楷體" w:hAnsi="標楷體"/>
              </w:rPr>
              <w:t>板塊邊界有各種不同的地質作用與岩漿活動。</w:t>
            </w:r>
          </w:p>
          <w:p w:rsidR="004632F4" w:rsidRPr="00724929" w:rsidRDefault="004632F4" w:rsidP="004632F4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24929">
              <w:rPr>
                <w:rFonts w:ascii="標楷體" w:eastAsia="標楷體" w:hAnsi="標楷體"/>
              </w:rPr>
              <w:t>EMd-Vc-4臺灣位在活躍的板塊交界，斷層活動引發的地震及所導致的災害常造成巨大的損失。</w:t>
            </w:r>
          </w:p>
        </w:tc>
      </w:tr>
      <w:tr w:rsidR="00724929" w:rsidRPr="00724929" w:rsidTr="00297EE3">
        <w:tc>
          <w:tcPr>
            <w:tcW w:w="1413" w:type="dxa"/>
            <w:vAlign w:val="center"/>
          </w:tcPr>
          <w:p w:rsidR="004632F4" w:rsidRPr="00724929" w:rsidRDefault="004632F4" w:rsidP="00297EE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:rsidR="004632F4" w:rsidRPr="00724929" w:rsidRDefault="004632F4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思考智能：</w:t>
            </w:r>
          </w:p>
          <w:p w:rsidR="004632F4" w:rsidRPr="00724929" w:rsidRDefault="004632F4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想像創造、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推理論證、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批判思辨、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建立模型</w:t>
            </w:r>
          </w:p>
          <w:p w:rsidR="004632F4" w:rsidRPr="00724929" w:rsidRDefault="004632F4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問題解決：</w:t>
            </w:r>
          </w:p>
          <w:p w:rsidR="004632F4" w:rsidRPr="00724929" w:rsidRDefault="004632F4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觀察與定題、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計劃與執行、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分析與發現、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討論與傳達</w:t>
            </w:r>
          </w:p>
          <w:p w:rsidR="004632F4" w:rsidRPr="00724929" w:rsidRDefault="004632F4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lastRenderedPageBreak/>
              <w:t>科學態度與本質：</w:t>
            </w:r>
          </w:p>
          <w:p w:rsidR="004632F4" w:rsidRPr="00724929" w:rsidRDefault="00EF623B" w:rsidP="00EF623B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="004632F4" w:rsidRPr="00724929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="004632F4" w:rsidRPr="00724929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4632F4" w:rsidRPr="00724929">
              <w:rPr>
                <w:rFonts w:ascii="Times New Roman" w:eastAsia="標楷體" w:hAnsi="Times New Roman" w:cs="Times New Roman"/>
              </w:rPr>
              <w:t>□</w:t>
            </w:r>
            <w:r w:rsidR="004632F4" w:rsidRPr="00724929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24929" w:rsidRPr="00724929" w:rsidTr="00297EE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2F4" w:rsidRPr="00724929" w:rsidRDefault="004632F4" w:rsidP="00297EE3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632F4" w:rsidRPr="00724929" w:rsidRDefault="004632F4" w:rsidP="00297EE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A059BB" w:rsidRPr="00724929" w:rsidRDefault="00A059BB"/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724929" w:rsidRPr="00724929" w:rsidTr="00E3677D">
        <w:trPr>
          <w:trHeight w:val="1905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E3677D" w:rsidRPr="00724929" w:rsidRDefault="00E3677D" w:rsidP="00297EE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E3677D" w:rsidRPr="00724929" w:rsidRDefault="00E3677D" w:rsidP="00E3677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szCs w:val="24"/>
              </w:rPr>
              <w:t>小彥的實驗主要是想確定什麼事情？</w:t>
            </w:r>
            <w:r w:rsidRPr="00724929">
              <w:rPr>
                <w:rFonts w:ascii="標楷體" w:eastAsia="標楷體" w:hAnsi="標楷體" w:cs="Times New Roman"/>
                <w:szCs w:val="24"/>
              </w:rPr>
              <w:br/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t>(A)土壤液化的發生原因　(B)土壤液化的嚴重程度　(C)建築工法是否能降低土壤液化發生頻率　(D)建築工法能否減緩土壤液化災害</w:t>
            </w:r>
          </w:p>
        </w:tc>
      </w:tr>
      <w:tr w:rsidR="00724929" w:rsidRPr="00724929" w:rsidTr="00297EE3">
        <w:trPr>
          <w:trHeight w:val="867"/>
        </w:trPr>
        <w:tc>
          <w:tcPr>
            <w:tcW w:w="1413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/>
                <w:szCs w:val="24"/>
              </w:rPr>
              <w:t>(D)</w:t>
            </w:r>
          </w:p>
        </w:tc>
      </w:tr>
      <w:tr w:rsidR="00724929" w:rsidRPr="00724929" w:rsidTr="00297EE3">
        <w:trPr>
          <w:trHeight w:val="670"/>
        </w:trPr>
        <w:tc>
          <w:tcPr>
            <w:tcW w:w="1413" w:type="dxa"/>
            <w:vMerge w:val="restart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:rsidR="00E3677D" w:rsidRPr="00724929" w:rsidRDefault="00E3677D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:rsidR="00E3677D" w:rsidRPr="00724929" w:rsidRDefault="00E3677D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:rsidR="00E3677D" w:rsidRPr="00724929" w:rsidRDefault="00E3677D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24929" w:rsidRPr="00724929" w:rsidTr="00297EE3">
        <w:trPr>
          <w:trHeight w:val="545"/>
        </w:trPr>
        <w:tc>
          <w:tcPr>
            <w:tcW w:w="1413" w:type="dxa"/>
            <w:vMerge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685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(D)</w:t>
            </w:r>
          </w:p>
        </w:tc>
      </w:tr>
      <w:tr w:rsidR="00724929" w:rsidRPr="00724929" w:rsidTr="00297EE3">
        <w:trPr>
          <w:trHeight w:val="457"/>
        </w:trPr>
        <w:tc>
          <w:tcPr>
            <w:tcW w:w="1413" w:type="dxa"/>
            <w:vMerge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3685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(</w:t>
            </w:r>
            <w:r w:rsidRPr="00724929">
              <w:rPr>
                <w:rFonts w:ascii="Times New Roman" w:eastAsia="標楷體" w:hAnsi="Times New Roman" w:hint="eastAsia"/>
              </w:rPr>
              <w:t>A</w:t>
            </w:r>
            <w:r w:rsidRPr="00724929">
              <w:rPr>
                <w:rFonts w:ascii="Times New Roman" w:eastAsia="標楷體" w:hAnsi="Times New Roman"/>
              </w:rPr>
              <w:t>)(</w:t>
            </w:r>
            <w:r w:rsidRPr="00724929">
              <w:rPr>
                <w:rFonts w:ascii="Times New Roman" w:eastAsia="標楷體" w:hAnsi="Times New Roman" w:hint="eastAsia"/>
              </w:rPr>
              <w:t>B</w:t>
            </w:r>
            <w:r w:rsidRPr="00724929">
              <w:rPr>
                <w:rFonts w:ascii="Times New Roman" w:eastAsia="標楷體" w:hAnsi="Times New Roman"/>
              </w:rPr>
              <w:t>)(</w:t>
            </w:r>
            <w:r w:rsidRPr="00724929">
              <w:rPr>
                <w:rFonts w:ascii="Times New Roman" w:eastAsia="標楷體" w:hAnsi="Times New Roman" w:hint="eastAsia"/>
              </w:rPr>
              <w:t>C</w:t>
            </w:r>
            <w:r w:rsidRPr="00724929">
              <w:rPr>
                <w:rFonts w:ascii="Times New Roman" w:eastAsia="標楷體" w:hAnsi="Times New Roman"/>
              </w:rPr>
              <w:t>)</w:t>
            </w:r>
          </w:p>
        </w:tc>
      </w:tr>
      <w:tr w:rsidR="00724929" w:rsidRPr="00724929" w:rsidTr="00297EE3">
        <w:trPr>
          <w:trHeight w:val="734"/>
        </w:trPr>
        <w:tc>
          <w:tcPr>
            <w:tcW w:w="1413" w:type="dxa"/>
            <w:vMerge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c>
          <w:tcPr>
            <w:tcW w:w="1413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677D" w:rsidRPr="00724929" w:rsidRDefault="00E3677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科學素養：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解釋現象、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評估設計</w:t>
            </w:r>
            <w:r w:rsidRPr="000229C4">
              <w:rPr>
                <w:rFonts w:ascii="Times New Roman" w:eastAsia="標楷體" w:hAnsi="Times New Roman" w:cs="Times New Roman"/>
                <w:color w:val="0070C0"/>
              </w:rPr>
              <w:t>(E-1)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運用證據</w:t>
            </w:r>
          </w:p>
          <w:p w:rsidR="00E3677D" w:rsidRPr="00724929" w:rsidRDefault="00E3677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探究歷程：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發現問題、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規劃與研究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(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擬定研究計畫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論證與建模、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表達分享</w:t>
            </w:r>
          </w:p>
          <w:p w:rsidR="00E3677D" w:rsidRPr="00724929" w:rsidRDefault="00E3677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探究對象：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經驗數據、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科學理論、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異例</w:t>
            </w:r>
          </w:p>
          <w:p w:rsidR="00E3677D" w:rsidRPr="00724929" w:rsidRDefault="00E3677D" w:rsidP="00E3677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探究過程：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歸納、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演繹、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677D" w:rsidRPr="00724929" w:rsidRDefault="00E3677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能由對照組與實驗組的裝置、實驗流程反推實驗目的。</w:t>
            </w:r>
          </w:p>
        </w:tc>
      </w:tr>
      <w:tr w:rsidR="00724929" w:rsidRPr="00724929" w:rsidTr="00297EE3">
        <w:tc>
          <w:tcPr>
            <w:tcW w:w="1413" w:type="dxa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:rsidR="00E3677D" w:rsidRPr="00724929" w:rsidRDefault="00E3677D" w:rsidP="00E3677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/>
              </w:rPr>
            </w:pPr>
            <w:r w:rsidRPr="00724929">
              <w:rPr>
                <w:rFonts w:ascii="標楷體" w:eastAsia="標楷體" w:hAnsi="標楷體"/>
              </w:rPr>
              <w:t>EIa-Vc-3</w:t>
            </w:r>
            <w:r w:rsidRPr="00724929">
              <w:rPr>
                <w:rFonts w:ascii="標楷體" w:eastAsia="標楷體" w:hAnsi="標楷體" w:hint="eastAsia"/>
              </w:rPr>
              <w:t xml:space="preserve"> </w:t>
            </w:r>
            <w:r w:rsidRPr="00724929">
              <w:rPr>
                <w:rFonts w:ascii="標楷體" w:eastAsia="標楷體" w:hAnsi="標楷體"/>
              </w:rPr>
              <w:t>板塊邊界有各種不同的地質作用與岩漿活動。</w:t>
            </w:r>
          </w:p>
          <w:p w:rsidR="00E3677D" w:rsidRPr="00724929" w:rsidRDefault="00E3677D" w:rsidP="00E3677D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24929">
              <w:rPr>
                <w:rFonts w:ascii="標楷體" w:eastAsia="標楷體" w:hAnsi="標楷體"/>
              </w:rPr>
              <w:t>EMd-Vc-4臺灣位在活躍的板塊交界，斷層活動引發的地震及所導致的災害常造成巨大的損失。</w:t>
            </w:r>
          </w:p>
        </w:tc>
      </w:tr>
      <w:tr w:rsidR="00724929" w:rsidRPr="00724929" w:rsidTr="00297EE3">
        <w:tc>
          <w:tcPr>
            <w:tcW w:w="1413" w:type="dxa"/>
            <w:vAlign w:val="center"/>
          </w:tcPr>
          <w:p w:rsidR="00E3677D" w:rsidRPr="00724929" w:rsidRDefault="00E3677D" w:rsidP="00297EE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:rsidR="00E3677D" w:rsidRPr="00724929" w:rsidRDefault="00E3677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思考智能：</w:t>
            </w:r>
          </w:p>
          <w:p w:rsidR="00E3677D" w:rsidRPr="00724929" w:rsidRDefault="00E3677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想像創造、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推理論證、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批判思辨、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建立模型</w:t>
            </w:r>
          </w:p>
          <w:p w:rsidR="00E3677D" w:rsidRPr="00724929" w:rsidRDefault="00E3677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問題解決：</w:t>
            </w:r>
          </w:p>
          <w:p w:rsidR="00E3677D" w:rsidRPr="00724929" w:rsidRDefault="00E3677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觀察與定題、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計劃與執行、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分析與發現、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討論與傳達</w:t>
            </w:r>
          </w:p>
          <w:p w:rsidR="00E3677D" w:rsidRPr="00724929" w:rsidRDefault="00E3677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科學態度與本質：</w:t>
            </w:r>
          </w:p>
          <w:p w:rsidR="00E3677D" w:rsidRPr="00724929" w:rsidRDefault="00E3677D" w:rsidP="00E3677D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24929" w:rsidRPr="00724929" w:rsidTr="00297EE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77D" w:rsidRPr="00724929" w:rsidRDefault="00E3677D" w:rsidP="00297EE3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Cs/>
                <w:szCs w:val="24"/>
              </w:rPr>
              <w:t>試題概念</w:t>
            </w:r>
            <w:r w:rsidRPr="00724929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3677D" w:rsidRPr="00724929" w:rsidRDefault="00E3677D" w:rsidP="00297EE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A059BB" w:rsidRPr="00724929" w:rsidRDefault="00A059BB"/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724929" w:rsidRPr="00724929" w:rsidTr="00FC6CB5">
        <w:trPr>
          <w:trHeight w:val="1905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FC6CB5" w:rsidRPr="00724929" w:rsidRDefault="00FC6CB5" w:rsidP="00297EE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6CB5" w:rsidRPr="00724929" w:rsidRDefault="00FC6CB5" w:rsidP="00FC6CB5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請繪出實驗組與對照組中，鋁箔包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(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房子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)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下陷深度與時間的關係圖。不需標示詳細數值，但必須標示線段及對應名稱。</w:t>
            </w:r>
          </w:p>
        </w:tc>
      </w:tr>
      <w:tr w:rsidR="00724929" w:rsidRPr="00724929" w:rsidTr="00297EE3">
        <w:trPr>
          <w:trHeight w:val="867"/>
        </w:trPr>
        <w:tc>
          <w:tcPr>
            <w:tcW w:w="1413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:rsidR="00FC6CB5" w:rsidRPr="00724929" w:rsidRDefault="002D2E8D" w:rsidP="00297EE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/>
                <w:noProof/>
                <w:szCs w:val="24"/>
              </w:rPr>
              <w:drawing>
                <wp:inline distT="0" distB="0" distL="0" distR="0" wp14:anchorId="2A8220FF" wp14:editId="5D38A77C">
                  <wp:extent cx="3106167" cy="2160000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167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或</w:t>
            </w:r>
          </w:p>
          <w:p w:rsidR="00FC6CB5" w:rsidRPr="00724929" w:rsidRDefault="002D2E8D" w:rsidP="00297EE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/>
                <w:noProof/>
                <w:szCs w:val="24"/>
              </w:rPr>
              <w:drawing>
                <wp:inline distT="0" distB="0" distL="0" distR="0" wp14:anchorId="496D912D" wp14:editId="0B6751A1">
                  <wp:extent cx="3214588" cy="2160000"/>
                  <wp:effectExtent l="0" t="0" r="508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58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929" w:rsidRPr="00724929" w:rsidTr="00297EE3">
        <w:trPr>
          <w:trHeight w:val="670"/>
        </w:trPr>
        <w:tc>
          <w:tcPr>
            <w:tcW w:w="1413" w:type="dxa"/>
            <w:vMerge w:val="restart"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:rsidR="00FC6CB5" w:rsidRPr="00724929" w:rsidRDefault="00FC6CB5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:rsidR="00FC6CB5" w:rsidRPr="00724929" w:rsidRDefault="00FC6CB5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:rsidR="00FC6CB5" w:rsidRPr="00724929" w:rsidRDefault="00FC6CB5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24929" w:rsidRPr="00724929" w:rsidTr="00297EE3">
        <w:trPr>
          <w:trHeight w:val="434"/>
        </w:trPr>
        <w:tc>
          <w:tcPr>
            <w:tcW w:w="1413" w:type="dxa"/>
            <w:vMerge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2977" w:type="dxa"/>
          </w:tcPr>
          <w:p w:rsidR="00FC6CB5" w:rsidRPr="00724929" w:rsidRDefault="00EF7030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全對</w:t>
            </w:r>
          </w:p>
        </w:tc>
        <w:tc>
          <w:tcPr>
            <w:tcW w:w="3685" w:type="dxa"/>
          </w:tcPr>
          <w:p w:rsidR="00EF7030" w:rsidRPr="00724929" w:rsidRDefault="00EF7030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條件一與條件二皆正確。</w:t>
            </w:r>
          </w:p>
          <w:p w:rsidR="00FC6CB5" w:rsidRPr="00724929" w:rsidRDefault="00FC6CB5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條件一</w:t>
            </w:r>
            <w:r w:rsidRPr="00724929">
              <w:rPr>
                <w:rFonts w:ascii="Times New Roman" w:eastAsia="標楷體" w:hAnsi="Times New Roman"/>
              </w:rPr>
              <w:t>:</w:t>
            </w:r>
            <w:r w:rsidR="00EF7030" w:rsidRPr="00724929">
              <w:rPr>
                <w:rFonts w:ascii="Times New Roman" w:eastAsia="標楷體" w:hAnsi="Times New Roman" w:hint="eastAsia"/>
              </w:rPr>
              <w:br/>
            </w:r>
            <w:r w:rsidRPr="00724929">
              <w:rPr>
                <w:rFonts w:ascii="Times New Roman" w:eastAsia="標楷體" w:hAnsi="Times New Roman"/>
              </w:rPr>
              <w:t>對照組下沉較快，實驗組較慢。</w:t>
            </w:r>
          </w:p>
          <w:p w:rsidR="00FC6CB5" w:rsidRPr="00724929" w:rsidRDefault="00FC6CB5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條件二</w:t>
            </w:r>
            <w:r w:rsidRPr="00724929">
              <w:rPr>
                <w:rFonts w:ascii="Times New Roman" w:eastAsia="標楷體" w:hAnsi="Times New Roman" w:hint="eastAsia"/>
              </w:rPr>
              <w:t>:</w:t>
            </w:r>
            <w:r w:rsidR="00EF7030" w:rsidRPr="00724929">
              <w:rPr>
                <w:rFonts w:ascii="Times New Roman" w:eastAsia="標楷體" w:hAnsi="Times New Roman"/>
              </w:rPr>
              <w:br/>
            </w:r>
            <w:r w:rsidRPr="00724929">
              <w:rPr>
                <w:rFonts w:ascii="Times New Roman" w:eastAsia="標楷體" w:hAnsi="Times New Roman" w:hint="eastAsia"/>
              </w:rPr>
              <w:t>標示下沉的總深度。</w:t>
            </w:r>
          </w:p>
        </w:tc>
      </w:tr>
      <w:tr w:rsidR="00724929" w:rsidRPr="00724929" w:rsidTr="00297EE3">
        <w:trPr>
          <w:trHeight w:val="545"/>
        </w:trPr>
        <w:tc>
          <w:tcPr>
            <w:tcW w:w="1413" w:type="dxa"/>
            <w:vMerge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:rsidR="00FC6CB5" w:rsidRPr="00724929" w:rsidRDefault="00EF7030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部分正確</w:t>
            </w:r>
          </w:p>
        </w:tc>
        <w:tc>
          <w:tcPr>
            <w:tcW w:w="3685" w:type="dxa"/>
          </w:tcPr>
          <w:p w:rsidR="00FC6CB5" w:rsidRPr="00724929" w:rsidRDefault="00EF7030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僅條件一正確</w:t>
            </w:r>
            <w:r w:rsidR="00FC6CB5" w:rsidRPr="00724929">
              <w:rPr>
                <w:rFonts w:ascii="Times New Roman" w:eastAsia="標楷體" w:hAnsi="Times New Roman"/>
              </w:rPr>
              <w:t>。</w:t>
            </w:r>
          </w:p>
        </w:tc>
      </w:tr>
      <w:tr w:rsidR="00724929" w:rsidRPr="00724929" w:rsidTr="00297EE3">
        <w:trPr>
          <w:trHeight w:val="457"/>
        </w:trPr>
        <w:tc>
          <w:tcPr>
            <w:tcW w:w="1413" w:type="dxa"/>
            <w:vMerge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3685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rPr>
          <w:trHeight w:val="734"/>
        </w:trPr>
        <w:tc>
          <w:tcPr>
            <w:tcW w:w="1413" w:type="dxa"/>
            <w:vMerge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c>
          <w:tcPr>
            <w:tcW w:w="1413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B1</w:t>
            </w:r>
            <w:r w:rsidRPr="00724929">
              <w:rPr>
                <w:rFonts w:ascii="Times New Roman" w:eastAsia="標楷體" w:hAnsi="Times New Roman" w:cs="Times New Roman"/>
                <w:szCs w:val="24"/>
              </w:rPr>
              <w:t>符號運用與</w:t>
            </w:r>
            <w:r w:rsidR="00EF7030" w:rsidRPr="00724929">
              <w:rPr>
                <w:rFonts w:ascii="Times New Roman" w:eastAsia="標楷體" w:hAnsi="Times New Roman" w:cs="Times New Roman"/>
                <w:szCs w:val="24"/>
              </w:rPr>
              <w:t>溝通表達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6CB5" w:rsidRPr="00724929" w:rsidRDefault="00FC6CB5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科學素養：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解釋現象、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評估設計、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運用證據</w:t>
            </w:r>
            <w:r w:rsidRPr="000229C4">
              <w:rPr>
                <w:rFonts w:ascii="Times New Roman" w:eastAsia="標楷體" w:hAnsi="Times New Roman" w:cs="Times New Roman" w:hint="eastAsia"/>
                <w:color w:val="0070C0"/>
              </w:rPr>
              <w:t>(I-2)</w:t>
            </w:r>
          </w:p>
          <w:p w:rsidR="00FC6CB5" w:rsidRPr="00724929" w:rsidRDefault="00FC6CB5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探究歷程：</w:t>
            </w:r>
            <w:r w:rsidR="00EF7030"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發現問題、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規劃與研究、</w:t>
            </w:r>
            <w:r w:rsidR="00EF7030"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論證與建模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(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解釋和推理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)</w:t>
            </w:r>
            <w:r w:rsidRPr="00724929">
              <w:rPr>
                <w:rFonts w:ascii="Times New Roman" w:eastAsia="標楷體" w:hAnsi="Times New Roman" w:cs="Times New Roman"/>
              </w:rPr>
              <w:t>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表達分享</w:t>
            </w:r>
          </w:p>
          <w:p w:rsidR="00FC6CB5" w:rsidRPr="00724929" w:rsidRDefault="00FC6CB5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探究對象：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經驗數據、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科學理論、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異例</w:t>
            </w:r>
          </w:p>
          <w:p w:rsidR="00FC6CB5" w:rsidRPr="00724929" w:rsidRDefault="00FC6CB5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探究過程：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歸納、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演繹、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C6CB5" w:rsidRPr="00724929" w:rsidRDefault="00EF7030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能由實驗過程及結果推測土壤液化時，建築工法能延緩建物的下陷或倒塌。</w:t>
            </w:r>
          </w:p>
        </w:tc>
      </w:tr>
      <w:tr w:rsidR="00724929" w:rsidRPr="00724929" w:rsidTr="00297EE3">
        <w:tc>
          <w:tcPr>
            <w:tcW w:w="1413" w:type="dxa"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:rsidR="00EF7030" w:rsidRPr="00724929" w:rsidRDefault="00EF7030" w:rsidP="00EF703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/>
              </w:rPr>
            </w:pPr>
            <w:r w:rsidRPr="00724929">
              <w:rPr>
                <w:rFonts w:ascii="標楷體" w:eastAsia="標楷體" w:hAnsi="標楷體"/>
              </w:rPr>
              <w:t>EIa-Vc-3</w:t>
            </w:r>
            <w:r w:rsidRPr="00724929">
              <w:rPr>
                <w:rFonts w:ascii="標楷體" w:eastAsia="標楷體" w:hAnsi="標楷體" w:hint="eastAsia"/>
              </w:rPr>
              <w:t xml:space="preserve"> </w:t>
            </w:r>
            <w:r w:rsidRPr="00724929">
              <w:rPr>
                <w:rFonts w:ascii="標楷體" w:eastAsia="標楷體" w:hAnsi="標楷體"/>
              </w:rPr>
              <w:t>板塊邊界有各種不同的地質作用與岩漿活動。</w:t>
            </w:r>
          </w:p>
          <w:p w:rsidR="00FC6CB5" w:rsidRPr="00724929" w:rsidRDefault="00EF7030" w:rsidP="00EF703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724929">
              <w:rPr>
                <w:rFonts w:ascii="標楷體" w:eastAsia="標楷體" w:hAnsi="標楷體"/>
              </w:rPr>
              <w:t>EMd-Vc-4臺灣位在活躍的板塊交界，斷層活動引發的地震及所導致的災害常造成巨大的損失。</w:t>
            </w:r>
          </w:p>
        </w:tc>
      </w:tr>
      <w:tr w:rsidR="00724929" w:rsidRPr="00724929" w:rsidTr="00297EE3">
        <w:tc>
          <w:tcPr>
            <w:tcW w:w="1413" w:type="dxa"/>
            <w:vAlign w:val="center"/>
          </w:tcPr>
          <w:p w:rsidR="00FC6CB5" w:rsidRPr="00724929" w:rsidRDefault="00FC6CB5" w:rsidP="00297EE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:rsidR="00FC6CB5" w:rsidRPr="00724929" w:rsidRDefault="00FC6CB5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思考智能：</w:t>
            </w:r>
          </w:p>
          <w:p w:rsidR="00FC6CB5" w:rsidRPr="00724929" w:rsidRDefault="00FC6CB5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想像創造、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推理論證、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批判思辨、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建立模型</w:t>
            </w:r>
          </w:p>
          <w:p w:rsidR="00FC6CB5" w:rsidRPr="00724929" w:rsidRDefault="00FC6CB5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問題解決：</w:t>
            </w:r>
          </w:p>
          <w:p w:rsidR="00FC6CB5" w:rsidRPr="00724929" w:rsidRDefault="00FC6CB5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觀察與定題、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計劃與執行、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分析與發現、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討論與傳達</w:t>
            </w:r>
          </w:p>
          <w:p w:rsidR="00FC6CB5" w:rsidRPr="00724929" w:rsidRDefault="00FC6CB5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科學態度與本質：</w:t>
            </w:r>
          </w:p>
          <w:p w:rsidR="00FC6CB5" w:rsidRPr="00724929" w:rsidRDefault="00EF7030" w:rsidP="00EF7030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="00FC6CB5" w:rsidRPr="00724929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="00FC6CB5" w:rsidRPr="00724929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FC6CB5" w:rsidRPr="00724929">
              <w:rPr>
                <w:rFonts w:ascii="Times New Roman" w:eastAsia="標楷體" w:hAnsi="Times New Roman" w:cs="Times New Roman"/>
              </w:rPr>
              <w:t>□</w:t>
            </w:r>
            <w:r w:rsidR="00FC6CB5" w:rsidRPr="00724929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24929" w:rsidRPr="00724929" w:rsidTr="00297EE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6CB5" w:rsidRPr="00724929" w:rsidRDefault="00FC6CB5" w:rsidP="00297EE3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6CB5" w:rsidRPr="00724929" w:rsidRDefault="00FC6CB5" w:rsidP="00297EE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4632F4" w:rsidRPr="00724929" w:rsidRDefault="004632F4"/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724929" w:rsidRPr="00724929" w:rsidTr="005F2FED">
        <w:trPr>
          <w:trHeight w:val="1905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5F2FED" w:rsidRPr="00724929" w:rsidRDefault="005F2FED" w:rsidP="00297EE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D2E8D" w:rsidRPr="00724929" w:rsidRDefault="002D2E8D" w:rsidP="002D2E8D">
            <w:pPr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724929">
              <w:rPr>
                <w:rFonts w:ascii="標楷體" w:eastAsia="標楷體" w:hAnsi="標楷體" w:cs="Times New Roman" w:hint="eastAsia"/>
                <w:szCs w:val="24"/>
                <w:u w:val="single"/>
              </w:rPr>
              <w:t>小彥</w:t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t>將</w:t>
            </w:r>
            <w:r w:rsidR="00297EE3" w:rsidRPr="00724929">
              <w:rPr>
                <w:rFonts w:ascii="標楷體" w:eastAsia="標楷體" w:hAnsi="標楷體" w:cs="Times New Roman" w:hint="eastAsia"/>
                <w:szCs w:val="24"/>
              </w:rPr>
              <w:t>實驗</w:t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t>結果</w:t>
            </w:r>
            <w:r w:rsidR="00835BA2" w:rsidRPr="00724929">
              <w:rPr>
                <w:rFonts w:ascii="標楷體" w:eastAsia="標楷體" w:hAnsi="標楷體" w:cs="Times New Roman" w:hint="eastAsia"/>
                <w:szCs w:val="24"/>
              </w:rPr>
              <w:t>畫</w:t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t>出</w:t>
            </w:r>
            <w:r w:rsidR="00835BA2" w:rsidRPr="00724929">
              <w:rPr>
                <w:rFonts w:ascii="標楷體" w:eastAsia="標楷體" w:hAnsi="標楷體" w:cs="Times New Roman" w:hint="eastAsia"/>
                <w:szCs w:val="24"/>
              </w:rPr>
              <w:t>一張</w:t>
            </w:r>
            <w:r w:rsidRPr="00724929">
              <w:rPr>
                <w:rFonts w:ascii="標楷體" w:eastAsia="標楷體" w:hAnsi="標楷體" w:cs="Times New Roman" w:hint="eastAsia"/>
                <w:szCs w:val="24"/>
              </w:rPr>
              <w:t>趨勢圖如下：</w:t>
            </w:r>
          </w:p>
          <w:p w:rsidR="005F2FED" w:rsidRPr="00724929" w:rsidRDefault="005F2FED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/>
                <w:noProof/>
                <w:kern w:val="0"/>
                <w:szCs w:val="24"/>
              </w:rPr>
              <w:drawing>
                <wp:inline distT="0" distB="0" distL="0" distR="0" wp14:anchorId="12F7BDBC" wp14:editId="45367DC2">
                  <wp:extent cx="3343561" cy="2160000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56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2E8D" w:rsidRPr="00724929" w:rsidRDefault="002D2E8D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針對這張圖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  <w:u w:val="single"/>
              </w:rPr>
              <w:t>小彥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提出這樣的看法：</w:t>
            </w:r>
          </w:p>
          <w:p w:rsidR="002D2E8D" w:rsidRPr="00724929" w:rsidRDefault="005F7527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「建築物下方黏著熱熔膠的長方體</w:t>
            </w:r>
            <w:r w:rsidR="002D2E8D"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，建築物比較重，所以不受土壤液化影響，不容易塌陷。」</w:t>
            </w:r>
          </w:p>
          <w:p w:rsidR="002D2E8D" w:rsidRPr="00724929" w:rsidRDefault="002D2E8D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在課堂發表時，同學</w:t>
            </w:r>
            <w:r w:rsidR="00835BA2" w:rsidRPr="00724929">
              <w:rPr>
                <w:rFonts w:ascii="Times New Roman" w:eastAsia="標楷體" w:hAnsi="Times New Roman" w:cs="Arial" w:hint="eastAsia"/>
                <w:kern w:val="0"/>
                <w:szCs w:val="24"/>
                <w:u w:val="single"/>
              </w:rPr>
              <w:t>小禮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提出不同看法：</w:t>
            </w:r>
            <w:r w:rsidRPr="00724929">
              <w:rPr>
                <w:rFonts w:ascii="Times New Roman" w:eastAsia="標楷體" w:hAnsi="Times New Roman" w:cs="Arial"/>
                <w:kern w:val="0"/>
                <w:szCs w:val="24"/>
              </w:rPr>
              <w:br/>
            </w:r>
            <w:r w:rsidR="005F7527" w:rsidRPr="00724929">
              <w:rPr>
                <w:rFonts w:ascii="Times New Roman" w:eastAsia="標楷體" w:hAnsi="Times New Roman" w:cs="Arial"/>
                <w:kern w:val="0"/>
                <w:szCs w:val="24"/>
              </w:rPr>
              <w:t>『灌漿區域取代了鬆軟的沙子，熱熔膠堅固且</w:t>
            </w:r>
            <w:r w:rsidRPr="00724929">
              <w:rPr>
                <w:rFonts w:ascii="Times New Roman" w:eastAsia="標楷體" w:hAnsi="Times New Roman" w:cs="Arial"/>
                <w:kern w:val="0"/>
                <w:szCs w:val="24"/>
              </w:rPr>
              <w:t>不與水作用，所以</w:t>
            </w:r>
            <w:r w:rsidR="00835BA2" w:rsidRPr="00724929">
              <w:rPr>
                <w:rFonts w:ascii="Times New Roman" w:eastAsia="標楷體" w:hAnsi="Times New Roman" w:cs="Arial"/>
                <w:kern w:val="0"/>
                <w:szCs w:val="24"/>
              </w:rPr>
              <w:t>較晚</w:t>
            </w:r>
            <w:r w:rsidR="00835BA2" w:rsidRPr="00724929">
              <w:rPr>
                <w:rFonts w:ascii="Times New Roman" w:eastAsia="標楷體" w:hAnsi="Times New Roman" w:cs="Arial"/>
                <w:kern w:val="0"/>
                <w:szCs w:val="24"/>
              </w:rPr>
              <w:lastRenderedPageBreak/>
              <w:t>發生下陷的情況，下陷速度也比較慢。</w:t>
            </w:r>
            <w:r w:rsidRPr="00724929">
              <w:rPr>
                <w:rFonts w:ascii="Times New Roman" w:eastAsia="標楷體" w:hAnsi="Times New Roman" w:cs="Arial"/>
                <w:kern w:val="0"/>
                <w:szCs w:val="24"/>
              </w:rPr>
              <w:t>』</w:t>
            </w:r>
          </w:p>
          <w:p w:rsidR="00297EE3" w:rsidRPr="00724929" w:rsidRDefault="005F7527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/>
                <w:kern w:val="0"/>
                <w:szCs w:val="24"/>
              </w:rPr>
              <w:t>請評斷兩人論述的合理與不合理處。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81"/>
              <w:gridCol w:w="2382"/>
              <w:gridCol w:w="2382"/>
            </w:tblGrid>
            <w:tr w:rsidR="00724929" w:rsidRPr="00724929" w:rsidTr="005F7527">
              <w:tc>
                <w:tcPr>
                  <w:tcW w:w="2381" w:type="dxa"/>
                </w:tcPr>
                <w:p w:rsidR="005F7527" w:rsidRPr="00724929" w:rsidRDefault="005F7527" w:rsidP="002D2E8D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誰的論述較合理</w:t>
                  </w:r>
                </w:p>
              </w:tc>
              <w:tc>
                <w:tcPr>
                  <w:tcW w:w="2382" w:type="dxa"/>
                </w:tcPr>
                <w:p w:rsidR="005F7527" w:rsidRPr="00724929" w:rsidRDefault="005F7527" w:rsidP="002D2E8D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支持此論述的依據</w:t>
                  </w:r>
                </w:p>
              </w:tc>
              <w:tc>
                <w:tcPr>
                  <w:tcW w:w="2382" w:type="dxa"/>
                </w:tcPr>
                <w:p w:rsidR="005F7527" w:rsidRPr="00724929" w:rsidRDefault="009B43EC" w:rsidP="002D2E8D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另一個人</w:t>
                  </w:r>
                  <w:r w:rsidR="005F7527"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論述的缺陷</w:t>
                  </w:r>
                </w:p>
              </w:tc>
            </w:tr>
            <w:tr w:rsidR="00724929" w:rsidRPr="00724929" w:rsidTr="005F7527">
              <w:tc>
                <w:tcPr>
                  <w:tcW w:w="2381" w:type="dxa"/>
                </w:tcPr>
                <w:p w:rsidR="005F7527" w:rsidRPr="00724929" w:rsidRDefault="005F7527" w:rsidP="002D2E8D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</w:p>
              </w:tc>
              <w:tc>
                <w:tcPr>
                  <w:tcW w:w="2382" w:type="dxa"/>
                </w:tcPr>
                <w:p w:rsidR="005F7527" w:rsidRPr="00724929" w:rsidRDefault="005F7527" w:rsidP="002D2E8D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</w:p>
              </w:tc>
              <w:tc>
                <w:tcPr>
                  <w:tcW w:w="2382" w:type="dxa"/>
                </w:tcPr>
                <w:p w:rsidR="005F7527" w:rsidRPr="00724929" w:rsidRDefault="005F7527" w:rsidP="002D2E8D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</w:p>
              </w:tc>
            </w:tr>
          </w:tbl>
          <w:p w:rsidR="005F7527" w:rsidRPr="00724929" w:rsidRDefault="005F7527" w:rsidP="009B43EC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/>
                <w:kern w:val="0"/>
                <w:szCs w:val="24"/>
              </w:rPr>
              <w:t xml:space="preserve">小彥　　　　　</w:t>
            </w:r>
            <w:r w:rsidR="009B43EC" w:rsidRPr="00724929">
              <w:rPr>
                <w:rFonts w:ascii="Times New Roman" w:eastAsia="標楷體" w:hAnsi="Times New Roman" w:cs="Arial"/>
                <w:kern w:val="0"/>
                <w:szCs w:val="24"/>
              </w:rPr>
              <w:t xml:space="preserve">建築物重量越重越穩定　　</w:t>
            </w:r>
            <w:r w:rsidR="009B43EC" w:rsidRPr="00724929">
              <w:rPr>
                <w:rFonts w:ascii="Times New Roman" w:eastAsia="標楷體" w:hAnsi="Times New Roman" w:cs="Arial"/>
                <w:kern w:val="0"/>
                <w:szCs w:val="24"/>
              </w:rPr>
              <w:t xml:space="preserve">      </w:t>
            </w:r>
            <w:r w:rsidRPr="00724929">
              <w:rPr>
                <w:rFonts w:ascii="Times New Roman" w:eastAsia="標楷體" w:hAnsi="Times New Roman" w:cs="Arial"/>
                <w:kern w:val="0"/>
                <w:szCs w:val="24"/>
              </w:rPr>
              <w:t>未考慮</w:t>
            </w:r>
            <w:r w:rsidR="009B43EC" w:rsidRPr="00724929">
              <w:rPr>
                <w:rFonts w:ascii="Times New Roman" w:eastAsia="標楷體" w:hAnsi="Times New Roman" w:cs="Arial"/>
                <w:kern w:val="0"/>
                <w:szCs w:val="24"/>
              </w:rPr>
              <w:t>重力</w:t>
            </w:r>
          </w:p>
          <w:p w:rsidR="005F7527" w:rsidRPr="00724929" w:rsidRDefault="005F7527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小禮　　　　　地質較鬆軟，易發生土壤液化　　未考慮摩擦力</w:t>
            </w:r>
          </w:p>
          <w:p w:rsidR="005F7527" w:rsidRPr="00724929" w:rsidRDefault="005F7527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 xml:space="preserve">　　　　　　　</w:t>
            </w:r>
            <w:r w:rsidR="009B43EC"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建築物重心越往下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 xml:space="preserve">越穩定　　　</w:t>
            </w:r>
            <w:r w:rsidR="009B43EC"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 xml:space="preserve">  </w:t>
            </w: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未考慮可塑性</w:t>
            </w:r>
          </w:p>
          <w:p w:rsidR="005F7527" w:rsidRPr="00724929" w:rsidRDefault="005F7527" w:rsidP="002D2E8D">
            <w:pPr>
              <w:jc w:val="both"/>
              <w:rPr>
                <w:rFonts w:ascii="Times New Roman" w:eastAsia="標楷體" w:hAnsi="Times New Roman" w:cs="Arial"/>
                <w:kern w:val="0"/>
                <w:szCs w:val="24"/>
              </w:rPr>
            </w:pPr>
            <w:r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 xml:space="preserve">　　　　　　　岩層透水性好，易發生土壤液化</w:t>
            </w:r>
            <w:r w:rsidR="009B43EC"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 xml:space="preserve">  </w:t>
            </w:r>
            <w:r w:rsidR="009B43EC" w:rsidRPr="00724929">
              <w:rPr>
                <w:rFonts w:ascii="Times New Roman" w:eastAsia="標楷體" w:hAnsi="Times New Roman" w:cs="Arial" w:hint="eastAsia"/>
                <w:kern w:val="0"/>
                <w:szCs w:val="24"/>
              </w:rPr>
              <w:t>未考慮透水性</w:t>
            </w:r>
          </w:p>
        </w:tc>
      </w:tr>
      <w:tr w:rsidR="00724929" w:rsidRPr="00724929" w:rsidTr="00297EE3">
        <w:trPr>
          <w:trHeight w:val="867"/>
        </w:trPr>
        <w:tc>
          <w:tcPr>
            <w:tcW w:w="1413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參考答案</w:t>
            </w:r>
          </w:p>
        </w:tc>
        <w:tc>
          <w:tcPr>
            <w:tcW w:w="7376" w:type="dxa"/>
            <w:gridSpan w:val="3"/>
          </w:tcPr>
          <w:tbl>
            <w:tblPr>
              <w:tblStyle w:val="a3"/>
              <w:tblpPr w:leftFromText="180" w:rightFromText="180" w:horzAnchor="margin" w:tblpY="38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81"/>
              <w:gridCol w:w="2382"/>
              <w:gridCol w:w="2382"/>
            </w:tblGrid>
            <w:tr w:rsidR="00724929" w:rsidRPr="00724929" w:rsidTr="005F7527">
              <w:tc>
                <w:tcPr>
                  <w:tcW w:w="2381" w:type="dxa"/>
                </w:tcPr>
                <w:p w:rsidR="005F7527" w:rsidRPr="00724929" w:rsidRDefault="005F7527" w:rsidP="00D5436C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誰的論述較合理</w:t>
                  </w:r>
                </w:p>
              </w:tc>
              <w:tc>
                <w:tcPr>
                  <w:tcW w:w="2382" w:type="dxa"/>
                </w:tcPr>
                <w:p w:rsidR="005F7527" w:rsidRPr="00724929" w:rsidRDefault="005F7527" w:rsidP="00D5436C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支持此論述的依據</w:t>
                  </w:r>
                </w:p>
              </w:tc>
              <w:tc>
                <w:tcPr>
                  <w:tcW w:w="2382" w:type="dxa"/>
                </w:tcPr>
                <w:p w:rsidR="005F7527" w:rsidRPr="00724929" w:rsidRDefault="009B43EC" w:rsidP="00D5436C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另一個人</w:t>
                  </w:r>
                  <w:r w:rsidR="005F7527"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論述的缺陷</w:t>
                  </w:r>
                </w:p>
              </w:tc>
            </w:tr>
            <w:tr w:rsidR="00724929" w:rsidRPr="00724929" w:rsidTr="005F7527">
              <w:tc>
                <w:tcPr>
                  <w:tcW w:w="2381" w:type="dxa"/>
                </w:tcPr>
                <w:p w:rsidR="005F7527" w:rsidRPr="00724929" w:rsidRDefault="005F7527" w:rsidP="00D5436C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小禮</w:t>
                  </w:r>
                </w:p>
              </w:tc>
              <w:tc>
                <w:tcPr>
                  <w:tcW w:w="2382" w:type="dxa"/>
                </w:tcPr>
                <w:p w:rsidR="005F7527" w:rsidRPr="00724929" w:rsidRDefault="005F7527" w:rsidP="00D5436C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 w:hint="eastAsia"/>
                      <w:kern w:val="0"/>
                      <w:szCs w:val="24"/>
                    </w:rPr>
                    <w:t>地質較鬆軟，易發生土壤液化</w:t>
                  </w:r>
                </w:p>
              </w:tc>
              <w:tc>
                <w:tcPr>
                  <w:tcW w:w="2382" w:type="dxa"/>
                </w:tcPr>
                <w:p w:rsidR="005F7527" w:rsidRPr="00724929" w:rsidRDefault="009B43EC" w:rsidP="00D5436C">
                  <w:pPr>
                    <w:jc w:val="both"/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</w:pPr>
                  <w:r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未考慮重</w:t>
                  </w:r>
                  <w:r w:rsidR="005F7527" w:rsidRPr="00724929">
                    <w:rPr>
                      <w:rFonts w:ascii="Times New Roman" w:eastAsia="標楷體" w:hAnsi="Times New Roman" w:cs="Arial"/>
                      <w:kern w:val="0"/>
                      <w:szCs w:val="24"/>
                    </w:rPr>
                    <w:t>力</w:t>
                  </w:r>
                </w:p>
              </w:tc>
            </w:tr>
          </w:tbl>
          <w:p w:rsidR="005F7527" w:rsidRPr="00724929" w:rsidRDefault="005F7527" w:rsidP="00297EE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:rsidR="009B43EC" w:rsidRPr="00724929" w:rsidRDefault="009B43EC" w:rsidP="009B43EC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/>
                <w:szCs w:val="24"/>
              </w:rPr>
              <w:t xml:space="preserve"> </w:t>
            </w:r>
          </w:p>
        </w:tc>
      </w:tr>
      <w:tr w:rsidR="00724929" w:rsidRPr="00724929" w:rsidTr="00297EE3">
        <w:trPr>
          <w:trHeight w:val="670"/>
        </w:trPr>
        <w:tc>
          <w:tcPr>
            <w:tcW w:w="1413" w:type="dxa"/>
            <w:vMerge w:val="restart"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:rsidR="005F2FED" w:rsidRPr="00724929" w:rsidRDefault="005F2FED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:rsidR="005F2FED" w:rsidRPr="00724929" w:rsidRDefault="005F2FED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:rsidR="005F2FED" w:rsidRPr="00724929" w:rsidRDefault="005F2FED" w:rsidP="00297EE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724929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724929" w:rsidRPr="00724929" w:rsidTr="00297EE3">
        <w:trPr>
          <w:trHeight w:val="434"/>
        </w:trPr>
        <w:tc>
          <w:tcPr>
            <w:tcW w:w="1413" w:type="dxa"/>
            <w:vMerge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2977" w:type="dxa"/>
          </w:tcPr>
          <w:p w:rsidR="005F2FED" w:rsidRPr="00724929" w:rsidRDefault="009B43EC" w:rsidP="00297EE3">
            <w:pPr>
              <w:rPr>
                <w:rFonts w:ascii="標楷體" w:eastAsia="標楷體" w:hAnsi="標楷體"/>
                <w:szCs w:val="24"/>
              </w:rPr>
            </w:pPr>
            <w:r w:rsidRPr="00724929">
              <w:rPr>
                <w:rFonts w:ascii="標楷體" w:eastAsia="標楷體" w:hAnsi="標楷體" w:cs="Arial"/>
                <w:szCs w:val="24"/>
                <w:shd w:val="clear" w:color="auto" w:fill="FFFFFF"/>
              </w:rPr>
              <w:t>可提出完整的正面證據與推論和反面證據與推論</w:t>
            </w:r>
          </w:p>
        </w:tc>
        <w:tc>
          <w:tcPr>
            <w:tcW w:w="3685" w:type="dxa"/>
          </w:tcPr>
          <w:p w:rsidR="005F2FED" w:rsidRPr="00724929" w:rsidRDefault="005F7527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與參考答案相同</w:t>
            </w:r>
          </w:p>
        </w:tc>
      </w:tr>
      <w:tr w:rsidR="00724929" w:rsidRPr="00724929" w:rsidTr="00297EE3">
        <w:trPr>
          <w:trHeight w:val="545"/>
        </w:trPr>
        <w:tc>
          <w:tcPr>
            <w:tcW w:w="1413" w:type="dxa"/>
            <w:vMerge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:rsidR="005F2FED" w:rsidRPr="00724929" w:rsidRDefault="009B43EC" w:rsidP="00297EE3">
            <w:pPr>
              <w:rPr>
                <w:rFonts w:ascii="標楷體" w:eastAsia="標楷體" w:hAnsi="標楷體"/>
                <w:szCs w:val="24"/>
              </w:rPr>
            </w:pPr>
            <w:r w:rsidRPr="00724929">
              <w:rPr>
                <w:rFonts w:ascii="標楷體" w:eastAsia="標楷體" w:hAnsi="標楷體" w:cs="Arial"/>
                <w:szCs w:val="24"/>
                <w:shd w:val="clear" w:color="auto" w:fill="FFFFFF"/>
              </w:rPr>
              <w:t>只能提出單方面的證據與推論</w:t>
            </w:r>
          </w:p>
        </w:tc>
        <w:tc>
          <w:tcPr>
            <w:tcW w:w="3685" w:type="dxa"/>
          </w:tcPr>
          <w:p w:rsidR="005F2FED" w:rsidRPr="00724929" w:rsidRDefault="009B43EC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/>
              </w:rPr>
              <w:t>另一個人論述的缺陷選擇</w:t>
            </w:r>
            <w:r w:rsidRPr="00724929">
              <w:rPr>
                <w:rFonts w:ascii="Times New Roman" w:eastAsia="標楷體" w:hAnsi="Times New Roman"/>
              </w:rPr>
              <w:t>:</w:t>
            </w:r>
            <w:r w:rsidR="00A47169" w:rsidRPr="00724929">
              <w:rPr>
                <w:rFonts w:ascii="Times New Roman" w:eastAsia="標楷體" w:hAnsi="Times New Roman" w:hint="eastAsia"/>
              </w:rPr>
              <w:br/>
            </w:r>
            <w:r w:rsidRPr="00724929">
              <w:rPr>
                <w:rFonts w:ascii="Times New Roman" w:eastAsia="標楷體" w:hAnsi="Times New Roman"/>
              </w:rPr>
              <w:t>未考慮摩擦力、未考慮可塑性</w:t>
            </w:r>
            <w:r w:rsidR="00A47169" w:rsidRPr="00724929">
              <w:rPr>
                <w:rFonts w:ascii="Times New Roman" w:eastAsia="標楷體" w:hAnsi="Times New Roman"/>
              </w:rPr>
              <w:t>、未考慮透水性</w:t>
            </w:r>
          </w:p>
        </w:tc>
      </w:tr>
      <w:tr w:rsidR="00724929" w:rsidRPr="00724929" w:rsidTr="00297EE3">
        <w:trPr>
          <w:trHeight w:val="457"/>
        </w:trPr>
        <w:tc>
          <w:tcPr>
            <w:tcW w:w="1413" w:type="dxa"/>
            <w:vMerge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  <w:b/>
                <w:i/>
              </w:rPr>
            </w:pPr>
            <w:r w:rsidRPr="00724929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:rsidR="005F2FED" w:rsidRPr="00724929" w:rsidRDefault="009B43EC" w:rsidP="00297EE3">
            <w:pPr>
              <w:rPr>
                <w:rFonts w:ascii="標楷體" w:eastAsia="標楷體" w:hAnsi="標楷體"/>
                <w:b/>
                <w:i/>
                <w:szCs w:val="24"/>
              </w:rPr>
            </w:pPr>
            <w:r w:rsidRPr="00724929">
              <w:rPr>
                <w:rFonts w:ascii="標楷體" w:eastAsia="標楷體" w:hAnsi="標楷體" w:cs="Arial"/>
                <w:szCs w:val="24"/>
                <w:shd w:val="clear" w:color="auto" w:fill="FFFFFF"/>
              </w:rPr>
              <w:t>無法提出證據與推論</w:t>
            </w:r>
          </w:p>
        </w:tc>
        <w:tc>
          <w:tcPr>
            <w:tcW w:w="3685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rPr>
          <w:trHeight w:val="734"/>
        </w:trPr>
        <w:tc>
          <w:tcPr>
            <w:tcW w:w="1413" w:type="dxa"/>
            <w:vMerge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</w:rPr>
            </w:pPr>
            <w:r w:rsidRPr="00724929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724929" w:rsidRPr="00724929" w:rsidTr="00297EE3">
        <w:tc>
          <w:tcPr>
            <w:tcW w:w="1413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:rsidR="005F2FED" w:rsidRPr="00724929" w:rsidRDefault="00D8521E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A2</w:t>
            </w:r>
            <w:r w:rsidRPr="00724929">
              <w:rPr>
                <w:rFonts w:ascii="Times New Roman" w:eastAsia="標楷體" w:hAnsi="Times New Roman" w:cs="Times New Roman"/>
                <w:szCs w:val="24"/>
              </w:rPr>
              <w:t>系統思考與解決問題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2FED" w:rsidRPr="00724929" w:rsidRDefault="005F2FE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科學素養：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解釋現象、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評估設計、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運用證據</w:t>
            </w:r>
            <w:r w:rsidRPr="000229C4">
              <w:rPr>
                <w:rFonts w:ascii="Times New Roman" w:eastAsia="標楷體" w:hAnsi="Times New Roman" w:cs="Times New Roman" w:hint="eastAsia"/>
                <w:color w:val="0070C0"/>
              </w:rPr>
              <w:t>(I-2)</w:t>
            </w:r>
          </w:p>
          <w:p w:rsidR="005F2FED" w:rsidRPr="000229C4" w:rsidRDefault="005F2FE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70C0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探究歷程：</w:t>
            </w:r>
            <w:r w:rsidR="00D8521E"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發現問題、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規劃與研究、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論證與建模、</w:t>
            </w:r>
            <w:r w:rsidR="00D8521E"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表達分享</w:t>
            </w:r>
            <w:bookmarkStart w:id="2" w:name="_GoBack"/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(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合作與討論</w:t>
            </w:r>
            <w:r w:rsidR="000229C4" w:rsidRPr="000229C4">
              <w:rPr>
                <w:rFonts w:ascii="Times New Roman" w:eastAsia="標楷體" w:hAnsi="Times New Roman" w:cs="Times New Roman"/>
                <w:color w:val="0070C0"/>
              </w:rPr>
              <w:t>)</w:t>
            </w:r>
          </w:p>
          <w:bookmarkEnd w:id="2"/>
          <w:p w:rsidR="005F2FED" w:rsidRPr="00724929" w:rsidRDefault="005F2FED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探究對象：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經驗數據、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科學理論、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異例</w:t>
            </w:r>
          </w:p>
          <w:p w:rsidR="005F2FED" w:rsidRPr="00724929" w:rsidRDefault="005F2FED" w:rsidP="00D8521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探究過程：</w:t>
            </w:r>
            <w:r w:rsidR="00D8521E"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歸納、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演繹、</w:t>
            </w:r>
            <w:r w:rsidR="00D8521E"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724929" w:rsidRPr="00724929" w:rsidTr="00297E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2FED" w:rsidRPr="00724929" w:rsidRDefault="00D8521E" w:rsidP="00297EE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能尋找支持灌漿可以減緩土壤液化災害的論述，也能找出其他論述的缺陷。</w:t>
            </w:r>
          </w:p>
        </w:tc>
      </w:tr>
      <w:tr w:rsidR="00724929" w:rsidRPr="00724929" w:rsidTr="00297EE3">
        <w:tc>
          <w:tcPr>
            <w:tcW w:w="1413" w:type="dxa"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:rsidR="005F2FED" w:rsidRPr="00724929" w:rsidRDefault="00D8521E" w:rsidP="00D8521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/>
              </w:rPr>
            </w:pPr>
            <w:r w:rsidRPr="00724929">
              <w:rPr>
                <w:rFonts w:ascii="標楷體" w:eastAsia="標楷體" w:hAnsi="標楷體"/>
              </w:rPr>
              <w:t>EIa-Vc-3</w:t>
            </w:r>
            <w:r w:rsidRPr="00724929">
              <w:rPr>
                <w:rFonts w:ascii="標楷體" w:eastAsia="標楷體" w:hAnsi="標楷體" w:hint="eastAsia"/>
              </w:rPr>
              <w:t xml:space="preserve"> </w:t>
            </w:r>
            <w:r w:rsidRPr="00724929">
              <w:rPr>
                <w:rFonts w:ascii="標楷體" w:eastAsia="標楷體" w:hAnsi="標楷體"/>
              </w:rPr>
              <w:t>板塊邊界有各種不同的地質作用與岩漿活動。</w:t>
            </w:r>
          </w:p>
        </w:tc>
      </w:tr>
      <w:tr w:rsidR="00724929" w:rsidRPr="00724929" w:rsidTr="00297EE3">
        <w:tc>
          <w:tcPr>
            <w:tcW w:w="1413" w:type="dxa"/>
            <w:vAlign w:val="center"/>
          </w:tcPr>
          <w:p w:rsidR="005F2FED" w:rsidRPr="00724929" w:rsidRDefault="005F2FED" w:rsidP="00297EE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:rsidR="005F2FED" w:rsidRPr="00724929" w:rsidRDefault="005F2FE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思考智能：</w:t>
            </w:r>
          </w:p>
          <w:p w:rsidR="005F2FED" w:rsidRPr="00724929" w:rsidRDefault="005F2FE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想像創造、</w:t>
            </w:r>
            <w:r w:rsidR="00901B86"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推理論證、</w:t>
            </w:r>
            <w:r w:rsidR="00901B86"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批判思辨、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建立模型</w:t>
            </w:r>
          </w:p>
          <w:p w:rsidR="005F2FED" w:rsidRPr="00724929" w:rsidRDefault="005F2FE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問題解決：</w:t>
            </w:r>
          </w:p>
          <w:p w:rsidR="005F2FED" w:rsidRPr="00724929" w:rsidRDefault="005F2FE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觀察與定題、</w:t>
            </w: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計劃與執行、</w:t>
            </w:r>
            <w:r w:rsidR="00901B86" w:rsidRPr="00724929">
              <w:rPr>
                <w:rFonts w:ascii="Times New Roman" w:eastAsia="標楷體" w:hAnsi="Times New Roman" w:cs="Times New Roman"/>
              </w:rPr>
              <w:t>□</w:t>
            </w:r>
            <w:r w:rsidRPr="00724929">
              <w:rPr>
                <w:rFonts w:ascii="Times New Roman" w:eastAsia="標楷體" w:hAnsi="Times New Roman" w:cs="Times New Roman"/>
              </w:rPr>
              <w:t>分析與發現、</w:t>
            </w:r>
            <w:r w:rsidR="00901B86"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Pr="00724929">
              <w:rPr>
                <w:rFonts w:ascii="Times New Roman" w:eastAsia="標楷體" w:hAnsi="Times New Roman" w:cs="Times New Roman"/>
              </w:rPr>
              <w:t>討論與傳達</w:t>
            </w:r>
          </w:p>
          <w:p w:rsidR="005F2FED" w:rsidRPr="00724929" w:rsidRDefault="005F2FED" w:rsidP="00297EE3">
            <w:pPr>
              <w:widowControl/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科學態度與本質：</w:t>
            </w:r>
          </w:p>
          <w:p w:rsidR="005F2FED" w:rsidRPr="00724929" w:rsidRDefault="00901B86" w:rsidP="00901B86">
            <w:pPr>
              <w:rPr>
                <w:rFonts w:ascii="Times New Roman" w:eastAsia="標楷體" w:hAnsi="Times New Roman" w:cs="Times New Roman"/>
              </w:rPr>
            </w:pPr>
            <w:r w:rsidRPr="00724929">
              <w:rPr>
                <w:rFonts w:ascii="Times New Roman" w:eastAsia="標楷體" w:hAnsi="Times New Roman" w:cs="Times New Roman"/>
              </w:rPr>
              <w:t>□</w:t>
            </w:r>
            <w:r w:rsidR="005F2FED" w:rsidRPr="00724929">
              <w:rPr>
                <w:rFonts w:ascii="Times New Roman" w:eastAsia="標楷體" w:hAnsi="Times New Roman" w:cs="Times New Roman"/>
              </w:rPr>
              <w:t>養成科學探究的興趣、</w:t>
            </w:r>
            <w:r w:rsidRPr="00724929">
              <w:rPr>
                <w:rFonts w:ascii="Source Serif Pro Semibold" w:eastAsia="標楷體" w:hAnsi="Source Serif Pro Semibold" w:cs="Times New Roman"/>
              </w:rPr>
              <w:t>■</w:t>
            </w:r>
            <w:r w:rsidR="005F2FED" w:rsidRPr="00724929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5F2FED" w:rsidRPr="00724929">
              <w:rPr>
                <w:rFonts w:ascii="Times New Roman" w:eastAsia="標楷體" w:hAnsi="Times New Roman" w:cs="Times New Roman"/>
              </w:rPr>
              <w:t>□</w:t>
            </w:r>
            <w:r w:rsidR="005F2FED" w:rsidRPr="00724929">
              <w:rPr>
                <w:rFonts w:ascii="Times New Roman" w:eastAsia="標楷體" w:hAnsi="Times New Roman" w:cs="Times New Roman"/>
              </w:rPr>
              <w:t>認識科</w:t>
            </w:r>
            <w:r w:rsidR="005F2FED" w:rsidRPr="00724929">
              <w:rPr>
                <w:rFonts w:ascii="Times New Roman" w:eastAsia="標楷體" w:hAnsi="Times New Roman" w:cs="Times New Roman"/>
              </w:rPr>
              <w:lastRenderedPageBreak/>
              <w:t>學本質</w:t>
            </w:r>
          </w:p>
        </w:tc>
      </w:tr>
      <w:tr w:rsidR="00724929" w:rsidRPr="00724929" w:rsidTr="00297EE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2FED" w:rsidRPr="00724929" w:rsidRDefault="005F2FED" w:rsidP="00297EE3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24929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F2FED" w:rsidRPr="00724929" w:rsidRDefault="005F2FED" w:rsidP="00297EE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:rsidR="00E3677D" w:rsidRPr="00724929" w:rsidRDefault="00E3677D"/>
    <w:p w:rsidR="00E3677D" w:rsidRPr="00724929" w:rsidRDefault="00E3677D"/>
    <w:p w:rsidR="0025049D" w:rsidRPr="00724929" w:rsidRDefault="0025049D" w:rsidP="00BC23DE">
      <w:pPr>
        <w:widowControl/>
        <w:rPr>
          <w:rFonts w:ascii="標楷體" w:eastAsia="標楷體" w:hAnsi="標楷體" w:cs="Times New Roman"/>
          <w:spacing w:val="15"/>
          <w:szCs w:val="24"/>
          <w:shd w:val="clear" w:color="auto" w:fill="F5F5F5"/>
        </w:rPr>
      </w:pPr>
    </w:p>
    <w:p w:rsidR="00BC23DE" w:rsidRPr="00724929" w:rsidRDefault="0070586D" w:rsidP="00BC23DE">
      <w:pPr>
        <w:widowControl/>
        <w:rPr>
          <w:rFonts w:ascii="標楷體" w:eastAsia="標楷體" w:hAnsi="標楷體" w:cs="Times New Roman"/>
          <w:spacing w:val="15"/>
          <w:szCs w:val="24"/>
          <w:shd w:val="clear" w:color="auto" w:fill="F5F5F5"/>
        </w:rPr>
      </w:pPr>
      <w:r w:rsidRPr="00724929">
        <w:rPr>
          <w:rFonts w:ascii="標楷體" w:eastAsia="標楷體" w:hAnsi="標楷體" w:cs="Times New Roman" w:hint="eastAsia"/>
          <w:noProof/>
          <w:szCs w:val="24"/>
        </w:rPr>
        <w:drawing>
          <wp:inline distT="0" distB="0" distL="0" distR="0" wp14:anchorId="05756749" wp14:editId="0407FD8B">
            <wp:extent cx="4363720" cy="466979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土壤液化潛勢圖_臺北盆地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95"/>
                    <a:stretch/>
                  </pic:blipFill>
                  <pic:spPr bwMode="auto">
                    <a:xfrm>
                      <a:off x="0" y="0"/>
                      <a:ext cx="4363720" cy="466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2A2D" w:rsidRPr="00724929">
        <w:rPr>
          <w:rFonts w:ascii="標楷體" w:eastAsia="標楷體" w:hAnsi="標楷體" w:cs="Times New Roman" w:hint="eastAsia"/>
          <w:spacing w:val="15"/>
          <w:szCs w:val="24"/>
          <w:shd w:val="clear" w:color="auto" w:fill="F5F5F5"/>
        </w:rPr>
        <w:t>圖五</w:t>
      </w:r>
    </w:p>
    <w:p w:rsidR="00D16A47" w:rsidRPr="00724929" w:rsidRDefault="00D16A47" w:rsidP="00BC23DE">
      <w:pPr>
        <w:widowControl/>
        <w:rPr>
          <w:rFonts w:ascii="標楷體" w:eastAsia="標楷體" w:hAnsi="標楷體" w:cs="Times New Roman"/>
          <w:spacing w:val="15"/>
          <w:szCs w:val="24"/>
          <w:shd w:val="clear" w:color="auto" w:fill="F5F5F5"/>
        </w:rPr>
      </w:pPr>
    </w:p>
    <w:p w:rsidR="00D16A47" w:rsidRPr="00724929" w:rsidRDefault="00FE3260" w:rsidP="00BC23DE">
      <w:pPr>
        <w:widowControl/>
        <w:rPr>
          <w:rFonts w:ascii="標楷體" w:eastAsia="標楷體" w:hAnsi="標楷體" w:cs="Times New Roman"/>
          <w:spacing w:val="15"/>
          <w:szCs w:val="24"/>
          <w:shd w:val="clear" w:color="auto" w:fill="F5F5F5"/>
        </w:rPr>
      </w:pPr>
      <w:r w:rsidRPr="00724929">
        <w:rPr>
          <w:rFonts w:ascii="標楷體" w:eastAsia="標楷體" w:hAnsi="標楷體" w:cs="Times New Roman"/>
          <w:noProof/>
          <w:spacing w:val="15"/>
          <w:szCs w:val="24"/>
          <w:shd w:val="clear" w:color="auto" w:fill="F5F5F5"/>
        </w:rPr>
        <w:lastRenderedPageBreak/>
        <w:drawing>
          <wp:inline distT="0" distB="0" distL="0" distR="0" wp14:anchorId="0F62C91A" wp14:editId="5BC9A88F">
            <wp:extent cx="4830068" cy="2665482"/>
            <wp:effectExtent l="0" t="0" r="8890" b="19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0068" cy="26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929">
        <w:rPr>
          <w:rStyle w:val="ab"/>
          <w:rFonts w:ascii="標楷體" w:eastAsia="標楷體" w:hAnsi="標楷體" w:cs="Times New Roman"/>
          <w:spacing w:val="15"/>
          <w:sz w:val="24"/>
          <w:szCs w:val="24"/>
          <w:shd w:val="clear" w:color="auto" w:fill="F5F5F5"/>
        </w:rPr>
        <w:t xml:space="preserve"> </w:t>
      </w:r>
      <w:r w:rsidR="0070586D" w:rsidRPr="00724929">
        <w:rPr>
          <w:rStyle w:val="ab"/>
        </w:rPr>
        <w:commentReference w:id="3"/>
      </w:r>
      <w:r w:rsidR="00782A2D" w:rsidRPr="00724929">
        <w:rPr>
          <w:rFonts w:ascii="標楷體" w:eastAsia="標楷體" w:hAnsi="標楷體" w:cs="Times New Roman" w:hint="eastAsia"/>
          <w:spacing w:val="15"/>
          <w:szCs w:val="24"/>
          <w:shd w:val="clear" w:color="auto" w:fill="F5F5F5"/>
        </w:rPr>
        <w:t>圖六</w:t>
      </w:r>
    </w:p>
    <w:sectPr w:rsidR="00D16A47" w:rsidRPr="007249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 chiouchiou" w:date="2021-07-30T14:41:00Z" w:initials="chiou">
    <w:p w:rsidR="00782A2D" w:rsidRDefault="00782A2D">
      <w:pPr>
        <w:pStyle w:val="ac"/>
      </w:pPr>
      <w:r>
        <w:rPr>
          <w:rStyle w:val="ab"/>
        </w:rPr>
        <w:annotationRef/>
      </w:r>
      <w:r>
        <w:t>BOSS</w:t>
      </w:r>
      <w:r>
        <w:t>建議用動畫處理</w:t>
      </w:r>
      <w:r>
        <w:t>..(</w:t>
      </w:r>
      <w:r>
        <w:t>默默看著聖麒</w:t>
      </w:r>
      <w:r>
        <w:t>)</w:t>
      </w:r>
    </w:p>
  </w:comment>
  <w:comment w:id="1" w:author=" chiouchiou" w:date="2021-03-18T21:34:00Z" w:initials="chiou">
    <w:p w:rsidR="00297EE3" w:rsidRDefault="00297EE3">
      <w:pPr>
        <w:pStyle w:val="ac"/>
      </w:pPr>
      <w:r>
        <w:rPr>
          <w:rStyle w:val="ab"/>
        </w:rPr>
        <w:annotationRef/>
      </w:r>
      <w:r>
        <w:t>格子放不下我放在末頁</w:t>
      </w:r>
    </w:p>
  </w:comment>
  <w:comment w:id="3" w:author=" chiouchiou" w:date="2021-04-22T21:54:00Z" w:initials="chiou">
    <w:p w:rsidR="00297EE3" w:rsidRDefault="00297EE3">
      <w:pPr>
        <w:pStyle w:val="ac"/>
      </w:pPr>
      <w:r>
        <w:rPr>
          <w:rStyle w:val="ab"/>
        </w:rPr>
        <w:annotationRef/>
      </w:r>
      <w:hyperlink r:id="rId1" w:history="1">
        <w:r w:rsidRPr="00A4277A">
          <w:rPr>
            <w:rStyle w:val="af0"/>
          </w:rPr>
          <w:t>https://soil.taipei/Taipei/Main/images/history/strata2.jpg</w:t>
        </w:r>
      </w:hyperlink>
    </w:p>
    <w:p w:rsidR="00297EE3" w:rsidRDefault="00297EE3">
      <w:pPr>
        <w:pStyle w:val="ac"/>
      </w:pPr>
      <w:r>
        <w:rPr>
          <w:rFonts w:hint="eastAsia"/>
        </w:rPr>
        <w:t>新增火成岩圖示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2C0" w:rsidRDefault="008412C0" w:rsidP="0086695C">
      <w:r>
        <w:separator/>
      </w:r>
    </w:p>
  </w:endnote>
  <w:endnote w:type="continuationSeparator" w:id="0">
    <w:p w:rsidR="008412C0" w:rsidRDefault="008412C0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ource Serif Pro Semibold">
    <w:altName w:val="Cambria Math"/>
    <w:charset w:val="00"/>
    <w:family w:val="roman"/>
    <w:pitch w:val="variable"/>
    <w:sig w:usb0="00000001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2C0" w:rsidRDefault="008412C0" w:rsidP="0086695C">
      <w:r>
        <w:separator/>
      </w:r>
    </w:p>
  </w:footnote>
  <w:footnote w:type="continuationSeparator" w:id="0">
    <w:p w:rsidR="008412C0" w:rsidRDefault="008412C0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72F0C"/>
    <w:multiLevelType w:val="hybridMultilevel"/>
    <w:tmpl w:val="73B8DB8A"/>
    <w:lvl w:ilvl="0" w:tplc="16FC1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1D162FC"/>
    <w:multiLevelType w:val="hybridMultilevel"/>
    <w:tmpl w:val="99F827FA"/>
    <w:lvl w:ilvl="0" w:tplc="CFC8AB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7334F48"/>
    <w:multiLevelType w:val="hybridMultilevel"/>
    <w:tmpl w:val="73B8DB8A"/>
    <w:lvl w:ilvl="0" w:tplc="16FC1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4FA4C0F"/>
    <w:multiLevelType w:val="hybridMultilevel"/>
    <w:tmpl w:val="3AD8E8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918013B"/>
    <w:multiLevelType w:val="hybridMultilevel"/>
    <w:tmpl w:val="73B8DB8A"/>
    <w:lvl w:ilvl="0" w:tplc="16FC1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24B7714"/>
    <w:multiLevelType w:val="hybridMultilevel"/>
    <w:tmpl w:val="21A623C8"/>
    <w:lvl w:ilvl="0" w:tplc="865CE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8E3006F"/>
    <w:multiLevelType w:val="hybridMultilevel"/>
    <w:tmpl w:val="BB2047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3DE"/>
    <w:rsid w:val="000229C4"/>
    <w:rsid w:val="000278E5"/>
    <w:rsid w:val="00032F5C"/>
    <w:rsid w:val="00045B41"/>
    <w:rsid w:val="00050B5D"/>
    <w:rsid w:val="00054A7B"/>
    <w:rsid w:val="00094FAB"/>
    <w:rsid w:val="000F365E"/>
    <w:rsid w:val="0011607F"/>
    <w:rsid w:val="00121F2C"/>
    <w:rsid w:val="00172613"/>
    <w:rsid w:val="001E4C02"/>
    <w:rsid w:val="00221DE4"/>
    <w:rsid w:val="0025049D"/>
    <w:rsid w:val="00297EE3"/>
    <w:rsid w:val="002C505F"/>
    <w:rsid w:val="002C5BA0"/>
    <w:rsid w:val="002D2E8D"/>
    <w:rsid w:val="00316E28"/>
    <w:rsid w:val="00332B78"/>
    <w:rsid w:val="003A3097"/>
    <w:rsid w:val="003B2A8C"/>
    <w:rsid w:val="003B454B"/>
    <w:rsid w:val="0040197C"/>
    <w:rsid w:val="00453E2E"/>
    <w:rsid w:val="004632F4"/>
    <w:rsid w:val="00475B5A"/>
    <w:rsid w:val="004F4AA7"/>
    <w:rsid w:val="00514E51"/>
    <w:rsid w:val="00540B35"/>
    <w:rsid w:val="00543C22"/>
    <w:rsid w:val="005515C6"/>
    <w:rsid w:val="005522DA"/>
    <w:rsid w:val="005914BC"/>
    <w:rsid w:val="005B7B96"/>
    <w:rsid w:val="005C1810"/>
    <w:rsid w:val="005F2FED"/>
    <w:rsid w:val="005F7527"/>
    <w:rsid w:val="00607412"/>
    <w:rsid w:val="0061268A"/>
    <w:rsid w:val="006433BF"/>
    <w:rsid w:val="006450E3"/>
    <w:rsid w:val="006B1F51"/>
    <w:rsid w:val="006B7138"/>
    <w:rsid w:val="0070586D"/>
    <w:rsid w:val="00724929"/>
    <w:rsid w:val="00782A2D"/>
    <w:rsid w:val="007B0426"/>
    <w:rsid w:val="00812C24"/>
    <w:rsid w:val="00821143"/>
    <w:rsid w:val="00835BA2"/>
    <w:rsid w:val="008412C0"/>
    <w:rsid w:val="00856D99"/>
    <w:rsid w:val="0086695C"/>
    <w:rsid w:val="008A3564"/>
    <w:rsid w:val="008D476C"/>
    <w:rsid w:val="008F54F8"/>
    <w:rsid w:val="00901B86"/>
    <w:rsid w:val="00942E44"/>
    <w:rsid w:val="00950E3C"/>
    <w:rsid w:val="009B43EC"/>
    <w:rsid w:val="009D465C"/>
    <w:rsid w:val="00A059BB"/>
    <w:rsid w:val="00A266CC"/>
    <w:rsid w:val="00A36B07"/>
    <w:rsid w:val="00A47169"/>
    <w:rsid w:val="00A933D9"/>
    <w:rsid w:val="00AB3E97"/>
    <w:rsid w:val="00AB5695"/>
    <w:rsid w:val="00AD6D02"/>
    <w:rsid w:val="00AF4D06"/>
    <w:rsid w:val="00AF6996"/>
    <w:rsid w:val="00B13251"/>
    <w:rsid w:val="00B6403F"/>
    <w:rsid w:val="00BC23DE"/>
    <w:rsid w:val="00BC5193"/>
    <w:rsid w:val="00BE3C26"/>
    <w:rsid w:val="00C00C38"/>
    <w:rsid w:val="00C16907"/>
    <w:rsid w:val="00C230F6"/>
    <w:rsid w:val="00C4531E"/>
    <w:rsid w:val="00C55048"/>
    <w:rsid w:val="00CA1968"/>
    <w:rsid w:val="00D16A47"/>
    <w:rsid w:val="00D200A8"/>
    <w:rsid w:val="00D41475"/>
    <w:rsid w:val="00D4514F"/>
    <w:rsid w:val="00D61835"/>
    <w:rsid w:val="00D62D19"/>
    <w:rsid w:val="00D769C5"/>
    <w:rsid w:val="00D8521E"/>
    <w:rsid w:val="00D979B0"/>
    <w:rsid w:val="00DE06E9"/>
    <w:rsid w:val="00DE1EBB"/>
    <w:rsid w:val="00DF4E8B"/>
    <w:rsid w:val="00E3677D"/>
    <w:rsid w:val="00E83CEF"/>
    <w:rsid w:val="00EB0403"/>
    <w:rsid w:val="00EB6267"/>
    <w:rsid w:val="00EC7A84"/>
    <w:rsid w:val="00EF623B"/>
    <w:rsid w:val="00EF7030"/>
    <w:rsid w:val="00F30358"/>
    <w:rsid w:val="00F32522"/>
    <w:rsid w:val="00F52546"/>
    <w:rsid w:val="00F6388B"/>
    <w:rsid w:val="00FA6C87"/>
    <w:rsid w:val="00FC3DC5"/>
    <w:rsid w:val="00FC4F1C"/>
    <w:rsid w:val="00FC6CB5"/>
    <w:rsid w:val="00FE3260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23D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45B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45B41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BC5193"/>
    <w:pPr>
      <w:ind w:leftChars="200" w:left="480"/>
    </w:pPr>
  </w:style>
  <w:style w:type="character" w:styleId="ab">
    <w:name w:val="annotation reference"/>
    <w:basedOn w:val="a0"/>
    <w:uiPriority w:val="99"/>
    <w:semiHidden/>
    <w:unhideWhenUsed/>
    <w:rsid w:val="00D62D19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D62D19"/>
  </w:style>
  <w:style w:type="character" w:customStyle="1" w:styleId="ad">
    <w:name w:val="註解文字 字元"/>
    <w:basedOn w:val="a0"/>
    <w:link w:val="ac"/>
    <w:uiPriority w:val="99"/>
    <w:semiHidden/>
    <w:rsid w:val="00D62D19"/>
  </w:style>
  <w:style w:type="paragraph" w:styleId="ae">
    <w:name w:val="annotation subject"/>
    <w:basedOn w:val="ac"/>
    <w:next w:val="ac"/>
    <w:link w:val="af"/>
    <w:uiPriority w:val="99"/>
    <w:semiHidden/>
    <w:unhideWhenUsed/>
    <w:rsid w:val="00D62D19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D62D19"/>
    <w:rPr>
      <w:b/>
      <w:bCs/>
    </w:rPr>
  </w:style>
  <w:style w:type="character" w:styleId="af0">
    <w:name w:val="Hyperlink"/>
    <w:basedOn w:val="a0"/>
    <w:uiPriority w:val="99"/>
    <w:unhideWhenUsed/>
    <w:rsid w:val="00FE3260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7B0426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23D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45B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45B41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BC5193"/>
    <w:pPr>
      <w:ind w:leftChars="200" w:left="480"/>
    </w:pPr>
  </w:style>
  <w:style w:type="character" w:styleId="ab">
    <w:name w:val="annotation reference"/>
    <w:basedOn w:val="a0"/>
    <w:uiPriority w:val="99"/>
    <w:semiHidden/>
    <w:unhideWhenUsed/>
    <w:rsid w:val="00D62D19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D62D19"/>
  </w:style>
  <w:style w:type="character" w:customStyle="1" w:styleId="ad">
    <w:name w:val="註解文字 字元"/>
    <w:basedOn w:val="a0"/>
    <w:link w:val="ac"/>
    <w:uiPriority w:val="99"/>
    <w:semiHidden/>
    <w:rsid w:val="00D62D19"/>
  </w:style>
  <w:style w:type="paragraph" w:styleId="ae">
    <w:name w:val="annotation subject"/>
    <w:basedOn w:val="ac"/>
    <w:next w:val="ac"/>
    <w:link w:val="af"/>
    <w:uiPriority w:val="99"/>
    <w:semiHidden/>
    <w:unhideWhenUsed/>
    <w:rsid w:val="00D62D19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D62D19"/>
    <w:rPr>
      <w:b/>
      <w:bCs/>
    </w:rPr>
  </w:style>
  <w:style w:type="character" w:styleId="af0">
    <w:name w:val="Hyperlink"/>
    <w:basedOn w:val="a0"/>
    <w:uiPriority w:val="99"/>
    <w:unhideWhenUsed/>
    <w:rsid w:val="00FE3260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7B04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soil.taipei/Taipei/Main/images/history/strata2.jpg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tu.be/yJ-u4ShK1R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2D95B-252D-4AD6-9B2F-388C7C8EE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11</Pages>
  <Words>599</Words>
  <Characters>3419</Characters>
  <Application>Microsoft Office Word</Application>
  <DocSecurity>0</DocSecurity>
  <Lines>28</Lines>
  <Paragraphs>8</Paragraphs>
  <ScaleCrop>false</ScaleCrop>
  <Company>NAER</Company>
  <LinksUpToDate>false</LinksUpToDate>
  <CharactersWithSpaces>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 chiouchiou</cp:lastModifiedBy>
  <cp:revision>16</cp:revision>
  <cp:lastPrinted>2021-03-18T14:35:00Z</cp:lastPrinted>
  <dcterms:created xsi:type="dcterms:W3CDTF">2021-07-28T10:29:00Z</dcterms:created>
  <dcterms:modified xsi:type="dcterms:W3CDTF">2021-07-30T06:46:00Z</dcterms:modified>
</cp:coreProperties>
</file>