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1"/>
        <w:spacing w:after="120" w:lineRule="auto"/>
        <w:rPr>
          <w:rFonts w:ascii="DFKai-SB" w:cs="DFKai-SB" w:eastAsia="DFKai-SB" w:hAnsi="DFKai-SB"/>
          <w:b w:val="1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b w:val="1"/>
          <w:sz w:val="36"/>
          <w:szCs w:val="36"/>
          <w:rtl w:val="0"/>
        </w:rPr>
        <w:t xml:space="preserve">[題組三]冷氣該開該關議題</w:t>
      </w:r>
    </w:p>
    <w:tbl>
      <w:tblPr>
        <w:tblStyle w:val="Table1"/>
        <w:tblW w:w="8522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2"/>
        <w:gridCol w:w="3640"/>
        <w:gridCol w:w="3640"/>
        <w:tblGridChange w:id="0">
          <w:tblGrid>
            <w:gridCol w:w="1242"/>
            <w:gridCol w:w="3640"/>
            <w:gridCol w:w="364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2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問題一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2021年某天室外溫度38度，室內溫度一開始亦為38度，</w:t>
                </w:r>
              </w:sdtContent>
            </w:sdt>
            <w:sdt>
              <w:sdtPr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u w:val="single"/>
                    <w:rtl w:val="0"/>
                  </w:rPr>
                  <w:t xml:space="preserve">阿中</w:t>
                </w:r>
              </w:sdtContent>
            </w:sdt>
            <w:sdt>
              <w:sdtPr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開了冷氣10分鐘後，室內變成26度，後來冷氣房的人因故要離開一小時，然後再回來繼續使用這間房…在這短短一小時的時間，到底冷氣要關？要開？</w:t>
                </w:r>
              </w:sdtContent>
            </w:sdt>
          </w:p>
          <w:p w:rsidR="00000000" w:rsidDel="00000000" w:rsidP="00000000" w:rsidRDefault="00000000" w:rsidRPr="00000000" w14:paraId="00000004">
            <w:pPr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對於冷氣該開該關此舉，</w:t>
                </w:r>
              </w:sdtContent>
            </w:sdt>
            <w:sdt>
              <w:sdtPr>
                <w:tag w:val="goog_rdk_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u w:val="single"/>
                    <w:rtl w:val="0"/>
                  </w:rPr>
                  <w:t xml:space="preserve">阿中</w:t>
                </w:r>
              </w:sdtContent>
            </w:sdt>
            <w:sdt>
              <w:sdtPr>
                <w:tag w:val="goog_rdk_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欲使用科學的方法進行探究…</w:t>
                </w:r>
              </w:sdtContent>
            </w:sdt>
          </w:p>
          <w:p w:rsidR="00000000" w:rsidDel="00000000" w:rsidP="00000000" w:rsidRDefault="00000000" w:rsidRPr="00000000" w14:paraId="00000005">
            <w:pPr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倘若</w:t>
                </w:r>
              </w:sdtContent>
            </w:sdt>
            <w:sdt>
              <w:sdtPr>
                <w:tag w:val="goog_rdk_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u w:val="single"/>
                    <w:rtl w:val="0"/>
                  </w:rPr>
                  <w:t xml:space="preserve">阿中</w:t>
                </w:r>
              </w:sdtContent>
            </w:sdt>
            <w:sdt>
              <w:sdtPr>
                <w:tag w:val="goog_rdk_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僅分析冷氣連續作用5小時與中間關1小時對室內溫度之影響，以下何者為最符合常理的T(溫度)-t(時間)圖？</w:t>
                </w:r>
              </w:sdtContent>
            </w:sdt>
          </w:p>
          <w:tbl>
            <w:tblPr>
              <w:tblStyle w:val="Table2"/>
              <w:tblW w:w="7049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3524"/>
              <w:gridCol w:w="3525"/>
              <w:tblGridChange w:id="0">
                <w:tblGrid>
                  <w:gridCol w:w="3524"/>
                  <w:gridCol w:w="35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06">
                  <w:pPr>
                    <w:jc w:val="both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(A)</w:t>
                  </w:r>
                </w:p>
                <w:p w:rsidR="00000000" w:rsidDel="00000000" w:rsidP="00000000" w:rsidRDefault="00000000" w:rsidRPr="00000000" w14:paraId="00000007">
                  <w:pPr>
                    <w:jc w:val="both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</w:rPr>
                    <w:drawing>
                      <wp:inline distB="0" distT="0" distL="0" distR="0">
                        <wp:extent cx="2100580" cy="1009015"/>
                        <wp:effectExtent b="0" l="0" r="0" t="0"/>
                        <wp:docPr id="312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7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0580" cy="1009015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08">
                  <w:pPr>
                    <w:jc w:val="both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(B)</w:t>
                  </w:r>
                </w:p>
                <w:p w:rsidR="00000000" w:rsidDel="00000000" w:rsidP="00000000" w:rsidRDefault="00000000" w:rsidRPr="00000000" w14:paraId="00000009">
                  <w:pPr>
                    <w:jc w:val="both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</w:rPr>
                    <w:drawing>
                      <wp:inline distB="0" distT="0" distL="0" distR="0">
                        <wp:extent cx="2101215" cy="996315"/>
                        <wp:effectExtent b="0" l="0" r="0" t="0"/>
                        <wp:docPr id="314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8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1215" cy="996315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0A">
                  <w:pPr>
                    <w:jc w:val="both"/>
                    <w:rPr>
                      <w:rFonts w:ascii="Times New Roman" w:cs="Times New Roman" w:eastAsia="Times New Roman" w:hAnsi="Times New Roman"/>
                      <w:strike w:val="1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trike w:val="1"/>
                      <w:rtl w:val="0"/>
                    </w:rPr>
                    <w:t xml:space="preserve">(C)</w:t>
                  </w:r>
                </w:p>
                <w:p w:rsidR="00000000" w:rsidDel="00000000" w:rsidP="00000000" w:rsidRDefault="00000000" w:rsidRPr="00000000" w14:paraId="0000000B">
                  <w:pPr>
                    <w:jc w:val="both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</w:rPr>
                    <w:drawing>
                      <wp:inline distB="0" distT="0" distL="0" distR="0">
                        <wp:extent cx="2100580" cy="1014730"/>
                        <wp:effectExtent b="0" l="0" r="0" t="0"/>
                        <wp:docPr id="313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9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0580" cy="101473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0C">
                  <w:pPr>
                    <w:jc w:val="both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(D)</w:t>
                  </w:r>
                </w:p>
                <w:p w:rsidR="00000000" w:rsidDel="00000000" w:rsidP="00000000" w:rsidRDefault="00000000" w:rsidRPr="00000000" w14:paraId="0000000D">
                  <w:pPr>
                    <w:jc w:val="both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</w:rPr>
                    <w:drawing>
                      <wp:inline distB="0" distT="0" distL="0" distR="0">
                        <wp:extent cx="2101215" cy="995045"/>
                        <wp:effectExtent b="0" l="0" r="0" t="0"/>
                        <wp:docPr id="316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10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1215" cy="995045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0E">
                  <w:pPr>
                    <w:jc w:val="both"/>
                    <w:rPr>
                      <w:rFonts w:ascii="Times New Roman" w:cs="Times New Roman" w:eastAsia="Times New Roman" w:hAnsi="Times New Roman"/>
                      <w:strike w:val="1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trike w:val="1"/>
                      <w:rtl w:val="0"/>
                    </w:rPr>
                    <w:t xml:space="preserve">(E)</w:t>
                  </w:r>
                </w:p>
                <w:p w:rsidR="00000000" w:rsidDel="00000000" w:rsidP="00000000" w:rsidRDefault="00000000" w:rsidRPr="00000000" w14:paraId="0000000F">
                  <w:pPr>
                    <w:jc w:val="both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</w:rPr>
                    <w:drawing>
                      <wp:inline distB="0" distT="0" distL="0" distR="0">
                        <wp:extent cx="2100580" cy="1006475"/>
                        <wp:effectExtent b="0" l="0" r="0" t="0"/>
                        <wp:docPr id="315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11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0580" cy="1006475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10">
                  <w:pPr>
                    <w:jc w:val="both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(F)</w:t>
                  </w:r>
                </w:p>
                <w:p w:rsidR="00000000" w:rsidDel="00000000" w:rsidP="00000000" w:rsidRDefault="00000000" w:rsidRPr="00000000" w14:paraId="00000011">
                  <w:pPr>
                    <w:jc w:val="both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</w:rPr>
                    <w:drawing>
                      <wp:inline distB="0" distT="0" distL="0" distR="0">
                        <wp:extent cx="2101215" cy="1000125"/>
                        <wp:effectExtent b="0" l="0" r="0" t="0"/>
                        <wp:docPr id="309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12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1215" cy="1000125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答案（評分準則）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70c0"/>
                    <w:rtl w:val="0"/>
                  </w:rPr>
                  <w:t xml:space="preserve">(B) (選對得1分)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核心素養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1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■A.自主行動</w:t>
                </w:r>
              </w:sdtContent>
            </w:sdt>
          </w:p>
          <w:p w:rsidR="00000000" w:rsidDel="00000000" w:rsidP="00000000" w:rsidRDefault="00000000" w:rsidRPr="00000000" w14:paraId="00000019">
            <w:pPr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1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■B.溝通互動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1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■A2系統思考與解決問題</w:t>
                </w:r>
              </w:sdtContent>
            </w:sdt>
          </w:p>
          <w:p w:rsidR="00000000" w:rsidDel="00000000" w:rsidP="00000000" w:rsidRDefault="00000000" w:rsidRPr="00000000" w14:paraId="0000001B">
            <w:pPr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1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■B1符號運用與溝通表達</w:t>
                </w:r>
              </w:sdtContent>
            </w:sdt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評量架構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科學素養：□解釋現象、□評估設計、■運用證據</w:t>
            </w:r>
          </w:p>
          <w:p w:rsidR="00000000" w:rsidDel="00000000" w:rsidP="00000000" w:rsidRDefault="00000000" w:rsidRPr="00000000" w14:paraId="0000001E">
            <w:pPr>
              <w:tabs>
                <w:tab w:val="left" w:pos="1481"/>
              </w:tabs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探究歷程：□發現問題、□規劃與研究、□論證建模、■表達分享</w:t>
            </w:r>
          </w:p>
          <w:p w:rsidR="00000000" w:rsidDel="00000000" w:rsidP="00000000" w:rsidRDefault="00000000" w:rsidRPr="00000000" w14:paraId="0000001F">
            <w:pPr>
              <w:tabs>
                <w:tab w:val="left" w:pos="1481"/>
              </w:tabs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探究對象：■經驗數據、□科學理論、□異例</w:t>
            </w:r>
          </w:p>
          <w:p w:rsidR="00000000" w:rsidDel="00000000" w:rsidP="00000000" w:rsidRDefault="00000000" w:rsidRPr="00000000" w14:paraId="00000020">
            <w:pPr>
              <w:tabs>
                <w:tab w:val="left" w:pos="1481"/>
              </w:tabs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探究過程：□歸納、■演繹、□批判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學習內容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例如：跨科主題 能量與能源。INa-Ⅳ-4 生活中各種能源的特性及其影響。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學習表現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6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思考智能：□想像創造、■推理論證、□批判思辨、□建立模型</w:t>
            </w:r>
          </w:p>
          <w:p w:rsidR="00000000" w:rsidDel="00000000" w:rsidP="00000000" w:rsidRDefault="00000000" w:rsidRPr="00000000" w14:paraId="00000027">
            <w:pPr>
              <w:tabs>
                <w:tab w:val="left" w:pos="1481"/>
              </w:tabs>
              <w:jc w:val="both"/>
              <w:rPr>
                <w:rFonts w:ascii="Times New Roman" w:cs="Times New Roman" w:eastAsia="Times New Roman" w:hAnsi="Times New Roman"/>
                <w:b w:val="1"/>
                <w:color w:val="0070c0"/>
              </w:rPr>
            </w:pPr>
            <w:sdt>
              <w:sdtPr>
                <w:tag w:val="goog_rdk_1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color w:val="0070c0"/>
                    <w:rtl w:val="0"/>
                  </w:rPr>
                  <w:t xml:space="preserve">tr-Ⅴc-1 能運用簡單的數理演算公式及單一的科學 證據或理論，理解自然科學知識或理論及其 因果關係，或提出他人論點的限制，進而提 出不同的論點。</w:t>
                </w:r>
              </w:sdtContent>
            </w:sdt>
          </w:p>
          <w:p w:rsidR="00000000" w:rsidDel="00000000" w:rsidP="00000000" w:rsidRDefault="00000000" w:rsidRPr="00000000" w14:paraId="00000028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問題解決：□觀察與定題、□計劃與執行、■分析與發現、□討論與傳達</w:t>
            </w:r>
          </w:p>
          <w:p w:rsidR="00000000" w:rsidDel="00000000" w:rsidP="00000000" w:rsidRDefault="00000000" w:rsidRPr="00000000" w14:paraId="00000029">
            <w:pPr>
              <w:tabs>
                <w:tab w:val="left" w:pos="1481"/>
              </w:tabs>
              <w:jc w:val="both"/>
              <w:rPr>
                <w:rFonts w:ascii="Times New Roman" w:cs="Times New Roman" w:eastAsia="Times New Roman" w:hAnsi="Times New Roman"/>
                <w:b w:val="1"/>
                <w:color w:val="0070c0"/>
              </w:rPr>
            </w:pPr>
            <w:sdt>
              <w:sdtPr>
                <w:tag w:val="goog_rdk_1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color w:val="0070c0"/>
                    <w:rtl w:val="0"/>
                  </w:rPr>
                  <w:t xml:space="preserve">pa-Ⅴc-1 能合理運用思考智能、製作圖表、使用資訊 及數學等方法，有效整理資訊或數據。</w:t>
                </w:r>
              </w:sdtContent>
            </w:sdt>
          </w:p>
          <w:p w:rsidR="00000000" w:rsidDel="00000000" w:rsidP="00000000" w:rsidRDefault="00000000" w:rsidRPr="00000000" w14:paraId="0000002A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科學態度與本質：■養成科學探究的興趣、□養成應用科學思考與探究的習慣、□認識科學本質</w:t>
            </w:r>
          </w:p>
          <w:p w:rsidR="00000000" w:rsidDel="00000000" w:rsidP="00000000" w:rsidRDefault="00000000" w:rsidRPr="00000000" w14:paraId="0000002B">
            <w:pPr>
              <w:tabs>
                <w:tab w:val="left" w:pos="1481"/>
              </w:tabs>
              <w:jc w:val="both"/>
              <w:rPr>
                <w:rFonts w:ascii="DFKai-SB" w:cs="DFKai-SB" w:eastAsia="DFKai-SB" w:hAnsi="DFKai-SB"/>
              </w:rPr>
            </w:pPr>
            <w:sdt>
              <w:sdtPr>
                <w:tag w:val="goog_rdk_1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color w:val="0070c0"/>
                    <w:rtl w:val="0"/>
                  </w:rPr>
                  <w:t xml:space="preserve">ai-Ⅴc-2 透過科學探索與科學思考對生活週遭的事 物產生新的體驗及興趣。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試題概念與分析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分析冷氣作用與環境溫度合理的T-t圖為何</w:t>
            </w:r>
          </w:p>
        </w:tc>
      </w:tr>
    </w:tbl>
    <w:p w:rsidR="00000000" w:rsidDel="00000000" w:rsidP="00000000" w:rsidRDefault="00000000" w:rsidRPr="00000000" w14:paraId="00000030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1"/>
        <w:rPr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8522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2"/>
        <w:gridCol w:w="3640"/>
        <w:gridCol w:w="3640"/>
        <w:tblGridChange w:id="0">
          <w:tblGrid>
            <w:gridCol w:w="1242"/>
            <w:gridCol w:w="3640"/>
            <w:gridCol w:w="364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問題二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1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呈上題，</w:t>
                </w:r>
              </w:sdtContent>
            </w:sdt>
            <w:sdt>
              <w:sdtPr>
                <w:tag w:val="goog_rdk_1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u w:val="single"/>
                    <w:rtl w:val="0"/>
                  </w:rPr>
                  <w:t xml:space="preserve">阿中</w:t>
                </w:r>
              </w:sdtContent>
            </w:sdt>
            <w:sdt>
              <w:sdtPr>
                <w:tag w:val="goog_rdk_1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是班上負責管理冷氣卡點數扣款的總務股長，為了用科學的方法探討5小時中間的1小時是否要關冷氣，這時候需考量的CP值效益比（Cost–Performance Ratio）之對應概念應為何？</w:t>
                </w:r>
              </w:sdtContent>
            </w:sdt>
          </w:p>
          <w:tbl>
            <w:tblPr>
              <w:tblStyle w:val="Table4"/>
              <w:tblW w:w="7049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3524"/>
              <w:gridCol w:w="3525"/>
              <w:tblGridChange w:id="0">
                <w:tblGrid>
                  <w:gridCol w:w="3524"/>
                  <w:gridCol w:w="35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4">
                  <w:pPr>
                    <w:jc w:val="both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(A)</w:t>
                  </w:r>
                </w:p>
                <w:p w:rsidR="00000000" w:rsidDel="00000000" w:rsidP="00000000" w:rsidRDefault="00000000" w:rsidRPr="00000000" w14:paraId="00000035">
                  <w:pPr>
                    <w:jc w:val="both"/>
                    <w:rPr>
                      <w:rFonts w:ascii="Times New Roman" w:cs="Times New Roman" w:eastAsia="Times New Roman" w:hAnsi="Times New Roman"/>
                    </w:rPr>
                  </w:pPr>
                  <w:sdt>
                    <w:sdtPr>
                      <w:tag w:val="goog_rdk_20"/>
                    </w:sdtPr>
                    <w:sdtContent>
                      <w:r w:rsidDel="00000000" w:rsidR="00000000" w:rsidRPr="00000000">
                        <w:rPr>
                          <w:rFonts w:ascii="Gungsuh" w:cs="Gungsuh" w:eastAsia="Gungsuh" w:hAnsi="Gungsuh"/>
                          <w:rtl w:val="0"/>
                        </w:rPr>
                        <w:t xml:space="preserve"> Cost點數、Performance省時間</w:t>
                      </w:r>
                    </w:sdtContent>
                  </w:sdt>
                </w:p>
              </w:tc>
              <w:tc>
                <w:tcPr/>
                <w:p w:rsidR="00000000" w:rsidDel="00000000" w:rsidP="00000000" w:rsidRDefault="00000000" w:rsidRPr="00000000" w14:paraId="00000036">
                  <w:pPr>
                    <w:jc w:val="both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(B)</w:t>
                  </w:r>
                </w:p>
                <w:p w:rsidR="00000000" w:rsidDel="00000000" w:rsidP="00000000" w:rsidRDefault="00000000" w:rsidRPr="00000000" w14:paraId="00000037">
                  <w:pPr>
                    <w:jc w:val="both"/>
                    <w:rPr>
                      <w:rFonts w:ascii="Times New Roman" w:cs="Times New Roman" w:eastAsia="Times New Roman" w:hAnsi="Times New Roman"/>
                    </w:rPr>
                  </w:pPr>
                  <w:sdt>
                    <w:sdtPr>
                      <w:tag w:val="goog_rdk_21"/>
                    </w:sdtPr>
                    <w:sdtContent>
                      <w:r w:rsidDel="00000000" w:rsidR="00000000" w:rsidRPr="00000000">
                        <w:rPr>
                          <w:rFonts w:ascii="Gungsuh" w:cs="Gungsuh" w:eastAsia="Gungsuh" w:hAnsi="Gungsuh"/>
                          <w:rtl w:val="0"/>
                        </w:rPr>
                        <w:t xml:space="preserve"> Cost點數、Performance降溫度</w:t>
                      </w:r>
                    </w:sdtContent>
                  </w:sdt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8">
                  <w:pPr>
                    <w:jc w:val="both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(C)</w:t>
                  </w:r>
                </w:p>
                <w:p w:rsidR="00000000" w:rsidDel="00000000" w:rsidP="00000000" w:rsidRDefault="00000000" w:rsidRPr="00000000" w14:paraId="00000039">
                  <w:pPr>
                    <w:jc w:val="both"/>
                    <w:rPr>
                      <w:rFonts w:ascii="Times New Roman" w:cs="Times New Roman" w:eastAsia="Times New Roman" w:hAnsi="Times New Roman"/>
                    </w:rPr>
                  </w:pPr>
                  <w:sdt>
                    <w:sdtPr>
                      <w:tag w:val="goog_rdk_22"/>
                    </w:sdtPr>
                    <w:sdtContent>
                      <w:r w:rsidDel="00000000" w:rsidR="00000000" w:rsidRPr="00000000">
                        <w:rPr>
                          <w:rFonts w:ascii="Gungsuh" w:cs="Gungsuh" w:eastAsia="Gungsuh" w:hAnsi="Gungsuh"/>
                          <w:rtl w:val="0"/>
                        </w:rPr>
                        <w:t xml:space="preserve"> Cost時間、Performance省電能</w:t>
                      </w:r>
                    </w:sdtContent>
                  </w:sdt>
                </w:p>
              </w:tc>
              <w:tc>
                <w:tcPr/>
                <w:p w:rsidR="00000000" w:rsidDel="00000000" w:rsidP="00000000" w:rsidRDefault="00000000" w:rsidRPr="00000000" w14:paraId="0000003A">
                  <w:pPr>
                    <w:jc w:val="both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(D)</w:t>
                  </w:r>
                </w:p>
                <w:p w:rsidR="00000000" w:rsidDel="00000000" w:rsidP="00000000" w:rsidRDefault="00000000" w:rsidRPr="00000000" w14:paraId="0000003B">
                  <w:pPr>
                    <w:jc w:val="both"/>
                    <w:rPr>
                      <w:rFonts w:ascii="Times New Roman" w:cs="Times New Roman" w:eastAsia="Times New Roman" w:hAnsi="Times New Roman"/>
                    </w:rPr>
                  </w:pPr>
                  <w:sdt>
                    <w:sdtPr>
                      <w:tag w:val="goog_rdk_23"/>
                    </w:sdtPr>
                    <w:sdtContent>
                      <w:r w:rsidDel="00000000" w:rsidR="00000000" w:rsidRPr="00000000">
                        <w:rPr>
                          <w:rFonts w:ascii="Gungsuh" w:cs="Gungsuh" w:eastAsia="Gungsuh" w:hAnsi="Gungsuh"/>
                          <w:rtl w:val="0"/>
                        </w:rPr>
                        <w:t xml:space="preserve"> Cost點數、Performance省電能</w:t>
                      </w:r>
                    </w:sdtContent>
                  </w:sdt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C">
                  <w:pPr>
                    <w:jc w:val="both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(E)</w:t>
                  </w:r>
                </w:p>
                <w:p w:rsidR="00000000" w:rsidDel="00000000" w:rsidP="00000000" w:rsidRDefault="00000000" w:rsidRPr="00000000" w14:paraId="0000003D">
                  <w:pPr>
                    <w:jc w:val="both"/>
                    <w:rPr>
                      <w:rFonts w:ascii="Times New Roman" w:cs="Times New Roman" w:eastAsia="Times New Roman" w:hAnsi="Times New Roman"/>
                    </w:rPr>
                  </w:pPr>
                  <w:sdt>
                    <w:sdtPr>
                      <w:tag w:val="goog_rdk_24"/>
                    </w:sdtPr>
                    <w:sdtContent>
                      <w:r w:rsidDel="00000000" w:rsidR="00000000" w:rsidRPr="00000000">
                        <w:rPr>
                          <w:rFonts w:ascii="Gungsuh" w:cs="Gungsuh" w:eastAsia="Gungsuh" w:hAnsi="Gungsuh"/>
                          <w:rtl w:val="0"/>
                        </w:rPr>
                        <w:t xml:space="preserve"> Cost時間、Performance降溫度</w:t>
                      </w:r>
                    </w:sdtContent>
                  </w:sdt>
                </w:p>
              </w:tc>
              <w:tc>
                <w:tcPr/>
                <w:p w:rsidR="00000000" w:rsidDel="00000000" w:rsidP="00000000" w:rsidRDefault="00000000" w:rsidRPr="00000000" w14:paraId="0000003E">
                  <w:pPr>
                    <w:jc w:val="both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答案（評分準則）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2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70c0"/>
                    <w:rtl w:val="0"/>
                  </w:rPr>
                  <w:t xml:space="preserve">(B) (選對得1分)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核心素養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2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■A.自主行動</w:t>
                </w:r>
              </w:sdtContent>
            </w:sdt>
          </w:p>
          <w:p w:rsidR="00000000" w:rsidDel="00000000" w:rsidP="00000000" w:rsidRDefault="00000000" w:rsidRPr="00000000" w14:paraId="00000046">
            <w:pPr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2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■B.溝通互動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2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■A2系統思考與解決問題</w:t>
                </w:r>
              </w:sdtContent>
            </w:sdt>
          </w:p>
          <w:p w:rsidR="00000000" w:rsidDel="00000000" w:rsidP="00000000" w:rsidRDefault="00000000" w:rsidRPr="00000000" w14:paraId="00000048">
            <w:pPr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2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■B1符號運用與溝通表達</w:t>
                </w:r>
              </w:sdtContent>
            </w:sdt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評量架構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科學素養：□解釋現象、■評估設計、□運用證據</w:t>
            </w:r>
          </w:p>
          <w:p w:rsidR="00000000" w:rsidDel="00000000" w:rsidP="00000000" w:rsidRDefault="00000000" w:rsidRPr="00000000" w14:paraId="0000004B">
            <w:pPr>
              <w:tabs>
                <w:tab w:val="left" w:pos="1481"/>
              </w:tabs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探究歷程：■發現問題、□規劃與研究、□論證建模、□表達分享</w:t>
            </w:r>
          </w:p>
          <w:p w:rsidR="00000000" w:rsidDel="00000000" w:rsidP="00000000" w:rsidRDefault="00000000" w:rsidRPr="00000000" w14:paraId="0000004C">
            <w:pPr>
              <w:tabs>
                <w:tab w:val="left" w:pos="1481"/>
              </w:tabs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探究對象：□經驗數據、■科學理論、□異例</w:t>
            </w:r>
          </w:p>
          <w:p w:rsidR="00000000" w:rsidDel="00000000" w:rsidP="00000000" w:rsidRDefault="00000000" w:rsidRPr="00000000" w14:paraId="0000004D">
            <w:pPr>
              <w:tabs>
                <w:tab w:val="left" w:pos="1481"/>
              </w:tabs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探究過程：□歸納、■演繹、□批判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學習內容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例如：跨科主題 能量與能源。INa-Ⅳ-4 生活中各種能源的特性及其影響。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學習表現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3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思考智能：■想像創造、□推理論證、□批判思辨、□建立模型</w:t>
            </w:r>
          </w:p>
          <w:p w:rsidR="00000000" w:rsidDel="00000000" w:rsidP="00000000" w:rsidRDefault="00000000" w:rsidRPr="00000000" w14:paraId="00000054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問題解決：■觀察與定題、□計劃與執行、□分析與發現、□討論與傳達</w:t>
            </w:r>
          </w:p>
          <w:p w:rsidR="00000000" w:rsidDel="00000000" w:rsidP="00000000" w:rsidRDefault="00000000" w:rsidRPr="00000000" w14:paraId="00000055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科學態度與本質：□養成科學探究的興趣、■養成應用科學思考與探究的習慣、□認識科學本質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試題概念與分析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分析CP值合理的對應物理量為何</w:t>
            </w:r>
          </w:p>
        </w:tc>
      </w:tr>
    </w:tbl>
    <w:p w:rsidR="00000000" w:rsidDel="00000000" w:rsidP="00000000" w:rsidRDefault="00000000" w:rsidRPr="00000000" w14:paraId="0000005A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1"/>
        <w:rPr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8522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2"/>
        <w:gridCol w:w="3640"/>
        <w:gridCol w:w="3640"/>
        <w:tblGridChange w:id="0">
          <w:tblGrid>
            <w:gridCol w:w="1242"/>
            <w:gridCol w:w="3640"/>
            <w:gridCol w:w="364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5C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問題三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3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已知冷氣的工作電流越大、電能就越大、電費就越高；且電能和電流平方與運作時間的乘積成正比，即</w:t>
                </w:r>
              </w:sdtContent>
            </w:sdt>
            <m:oMath>
              <m:r>
                <w:rPr>
                  <w:rFonts w:ascii="Cambria Math" w:cs="Cambria Math" w:eastAsia="Cambria Math" w:hAnsi="Cambria Math"/>
                </w:rPr>
                <m:t xml:space="preserve">電能</m:t>
              </m:r>
              <m:r>
                <w:rPr>
                  <w:rFonts w:ascii="Cambria Math" w:cs="Cambria Math" w:eastAsia="Cambria Math" w:hAnsi="Cambria Math"/>
                </w:rPr>
                <m:t>∝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</w:rPr>
                    <m:t xml:space="preserve">電流</m:t>
                  </m:r>
                </m:e>
                <m:sup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</w:rPr>
                <m:t>×</m:t>
              </m:r>
              <m:r>
                <w:rPr>
                  <w:rFonts w:ascii="Cambria Math" w:cs="Cambria Math" w:eastAsia="Cambria Math" w:hAnsi="Cambria Math"/>
                </w:rPr>
                <m:t xml:space="preserve">時間</m:t>
              </m:r>
            </m:oMath>
            <w:sdt>
              <w:sdtPr>
                <w:tag w:val="goog_rdk_3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。下圖是</w:t>
                </w:r>
              </w:sdtContent>
            </w:sdt>
            <w:sdt>
              <w:sdtPr>
                <w:tag w:val="goog_rdk_3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u w:val="single"/>
                    <w:rtl w:val="0"/>
                  </w:rPr>
                  <w:t xml:space="preserve">阿中</w:t>
                </w:r>
              </w:sdtContent>
            </w:sdt>
            <w:sdt>
              <w:sdtPr>
                <w:tag w:val="goog_rdk_3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使用獨立電表量測冷氣在使用5小時的過程中，冷氣的工作電流(I)與使用時間(t)的關係圖(I-t)…</w:t>
                </w:r>
              </w:sdtContent>
            </w:sdt>
          </w:p>
          <w:p w:rsidR="00000000" w:rsidDel="00000000" w:rsidP="00000000" w:rsidRDefault="00000000" w:rsidRPr="00000000" w14:paraId="0000005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/>
              <w:drawing>
                <wp:inline distB="0" distT="0" distL="0" distR="0">
                  <wp:extent cx="2633056" cy="1244588"/>
                  <wp:effectExtent b="0" l="0" r="0" t="0"/>
                  <wp:docPr id="30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3056" cy="12445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3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試問，此結果顯示，到底冷氣該關還是該開？為什麼？</w:t>
                </w:r>
              </w:sdtContent>
            </w:sdt>
          </w:p>
          <w:tbl>
            <w:tblPr>
              <w:tblStyle w:val="Table6"/>
              <w:tblW w:w="7049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3524"/>
              <w:gridCol w:w="3525"/>
              <w:tblGridChange w:id="0">
                <w:tblGrid>
                  <w:gridCol w:w="3524"/>
                  <w:gridCol w:w="35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60">
                  <w:pPr>
                    <w:jc w:val="both"/>
                    <w:rPr>
                      <w:rFonts w:ascii="Times New Roman" w:cs="Times New Roman" w:eastAsia="Times New Roman" w:hAnsi="Times New Roman"/>
                    </w:rPr>
                  </w:pPr>
                  <w:sdt>
                    <w:sdtPr>
                      <w:tag w:val="goog_rdk_35"/>
                    </w:sdtPr>
                    <w:sdtContent>
                      <w:r w:rsidDel="00000000" w:rsidR="00000000" w:rsidRPr="00000000">
                        <w:rPr>
                          <w:rFonts w:ascii="Gungsuh" w:cs="Gungsuh" w:eastAsia="Gungsuh" w:hAnsi="Gungsuh"/>
                          <w:rtl w:val="0"/>
                        </w:rPr>
                        <w:t xml:space="preserve">(A)該關，因為關掉1~2小時的工作電流為0就有1小時不耗電</w:t>
                      </w:r>
                    </w:sdtContent>
                  </w:sdt>
                </w:p>
              </w:tc>
              <w:tc>
                <w:tcPr/>
                <w:p w:rsidR="00000000" w:rsidDel="00000000" w:rsidP="00000000" w:rsidRDefault="00000000" w:rsidRPr="00000000" w14:paraId="00000061">
                  <w:pPr>
                    <w:jc w:val="both"/>
                    <w:rPr>
                      <w:rFonts w:ascii="Times New Roman" w:cs="Times New Roman" w:eastAsia="Times New Roman" w:hAnsi="Times New Roman"/>
                    </w:rPr>
                  </w:pPr>
                  <w:sdt>
                    <w:sdtPr>
                      <w:tag w:val="goog_rdk_36"/>
                    </w:sdtPr>
                    <w:sdtContent>
                      <w:r w:rsidDel="00000000" w:rsidR="00000000" w:rsidRPr="00000000">
                        <w:rPr>
                          <w:rFonts w:ascii="Gungsuh" w:cs="Gungsuh" w:eastAsia="Gungsuh" w:hAnsi="Gungsuh"/>
                          <w:rtl w:val="0"/>
                        </w:rPr>
                        <w:t xml:space="preserve">(B)該開，因為持續不關機時整段工作電流小於2.4A很省電</w:t>
                      </w:r>
                    </w:sdtContent>
                  </w:sdt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62">
                  <w:pPr>
                    <w:jc w:val="both"/>
                    <w:rPr>
                      <w:rFonts w:ascii="Times New Roman" w:cs="Times New Roman" w:eastAsia="Times New Roman" w:hAnsi="Times New Roman"/>
                    </w:rPr>
                  </w:pPr>
                  <w:sdt>
                    <w:sdtPr>
                      <w:tag w:val="goog_rdk_37"/>
                    </w:sdtPr>
                    <w:sdtContent>
                      <w:r w:rsidDel="00000000" w:rsidR="00000000" w:rsidRPr="00000000">
                        <w:rPr>
                          <w:rFonts w:ascii="Gungsuh" w:cs="Gungsuh" w:eastAsia="Gungsuh" w:hAnsi="Gungsuh"/>
                          <w:rtl w:val="0"/>
                        </w:rPr>
                        <w:t xml:space="preserve">(C)該關，因為關掉1~2小時曲線下方面積比2~2.2小時的還大</w:t>
                      </w:r>
                    </w:sdtContent>
                  </w:sdt>
                </w:p>
              </w:tc>
              <w:tc>
                <w:tcPr/>
                <w:p w:rsidR="00000000" w:rsidDel="00000000" w:rsidP="00000000" w:rsidRDefault="00000000" w:rsidRPr="00000000" w14:paraId="00000063">
                  <w:pPr>
                    <w:jc w:val="both"/>
                    <w:rPr>
                      <w:rFonts w:ascii="Times New Roman" w:cs="Times New Roman" w:eastAsia="Times New Roman" w:hAnsi="Times New Roman"/>
                    </w:rPr>
                  </w:pPr>
                  <w:sdt>
                    <w:sdtPr>
                      <w:tag w:val="goog_rdk_38"/>
                    </w:sdtPr>
                    <w:sdtContent>
                      <w:r w:rsidDel="00000000" w:rsidR="00000000" w:rsidRPr="00000000">
                        <w:rPr>
                          <w:rFonts w:ascii="Gungsuh" w:cs="Gungsuh" w:eastAsia="Gungsuh" w:hAnsi="Gungsuh"/>
                          <w:rtl w:val="0"/>
                        </w:rPr>
                        <w:t xml:space="preserve">(D)該開，因為關掉1~2小時省的電能比2~2.2小時耗的電能少</w:t>
                      </w:r>
                    </w:sdtContent>
                  </w:sdt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64">
                  <w:pPr>
                    <w:jc w:val="both"/>
                    <w:rPr>
                      <w:rFonts w:ascii="Times New Roman" w:cs="Times New Roman" w:eastAsia="Times New Roman" w:hAnsi="Times New Roman"/>
                    </w:rPr>
                  </w:pPr>
                  <w:sdt>
                    <w:sdtPr>
                      <w:tag w:val="goog_rdk_39"/>
                    </w:sdtPr>
                    <w:sdtContent>
                      <w:r w:rsidDel="00000000" w:rsidR="00000000" w:rsidRPr="00000000">
                        <w:rPr>
                          <w:rFonts w:ascii="Gungsuh" w:cs="Gungsuh" w:eastAsia="Gungsuh" w:hAnsi="Gungsuh"/>
                          <w:rtl w:val="0"/>
                        </w:rPr>
                        <w:t xml:space="preserve">(E)該關，因為2~2.2小時的高溫與2.2~5小時的低溫比不會太久</w:t>
                      </w:r>
                    </w:sdtContent>
                  </w:sdt>
                </w:p>
              </w:tc>
              <w:tc>
                <w:tcPr/>
                <w:p w:rsidR="00000000" w:rsidDel="00000000" w:rsidP="00000000" w:rsidRDefault="00000000" w:rsidRPr="00000000" w14:paraId="00000065">
                  <w:pPr>
                    <w:jc w:val="both"/>
                    <w:rPr>
                      <w:rFonts w:ascii="Times New Roman" w:cs="Times New Roman" w:eastAsia="Times New Roman" w:hAnsi="Times New Roman"/>
                    </w:rPr>
                  </w:pPr>
                  <w:sdt>
                    <w:sdtPr>
                      <w:tag w:val="goog_rdk_40"/>
                    </w:sdtPr>
                    <w:sdtContent>
                      <w:r w:rsidDel="00000000" w:rsidR="00000000" w:rsidRPr="00000000">
                        <w:rPr>
                          <w:rFonts w:ascii="Gungsuh" w:cs="Gungsuh" w:eastAsia="Gungsuh" w:hAnsi="Gungsuh"/>
                          <w:rtl w:val="0"/>
                        </w:rPr>
                        <w:t xml:space="preserve">(F)該開，因為開機後1~5小時的工作電流均為0.4A很省電</w:t>
                      </w:r>
                    </w:sdtContent>
                  </w:sdt>
                </w:p>
              </w:tc>
            </w:tr>
          </w:tbl>
          <w:p w:rsidR="00000000" w:rsidDel="00000000" w:rsidP="00000000" w:rsidRDefault="00000000" w:rsidRPr="00000000" w14:paraId="0000006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答案（評分準則）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4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70c0"/>
                    <w:rtl w:val="0"/>
                  </w:rPr>
                  <w:t xml:space="preserve">(D) (選對得2分，選BF得1分，選ACE不給分)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核心素養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4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■A.自主行動</w:t>
                </w:r>
              </w:sdtContent>
            </w:sdt>
          </w:p>
          <w:p w:rsidR="00000000" w:rsidDel="00000000" w:rsidP="00000000" w:rsidRDefault="00000000" w:rsidRPr="00000000" w14:paraId="0000006D">
            <w:pPr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4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■B.溝通互動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4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■A2系統思考與解決問題</w:t>
                </w:r>
              </w:sdtContent>
            </w:sdt>
          </w:p>
          <w:p w:rsidR="00000000" w:rsidDel="00000000" w:rsidP="00000000" w:rsidRDefault="00000000" w:rsidRPr="00000000" w14:paraId="0000006F">
            <w:pPr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4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■B1符號運用與溝通表達</w:t>
                </w:r>
              </w:sdtContent>
            </w:sdt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評量架構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科學素養：□解釋現象、□評估設計、■運用證據</w:t>
            </w:r>
          </w:p>
          <w:p w:rsidR="00000000" w:rsidDel="00000000" w:rsidP="00000000" w:rsidRDefault="00000000" w:rsidRPr="00000000" w14:paraId="00000072">
            <w:pPr>
              <w:tabs>
                <w:tab w:val="left" w:pos="1481"/>
              </w:tabs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探究歷程：□發現問題、□規劃與研究、■論證建模、□表達分享</w:t>
            </w:r>
          </w:p>
          <w:p w:rsidR="00000000" w:rsidDel="00000000" w:rsidP="00000000" w:rsidRDefault="00000000" w:rsidRPr="00000000" w14:paraId="00000073">
            <w:pPr>
              <w:tabs>
                <w:tab w:val="left" w:pos="1481"/>
              </w:tabs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探究對象：□經驗數據、■科學理論、□異例</w:t>
            </w:r>
          </w:p>
          <w:p w:rsidR="00000000" w:rsidDel="00000000" w:rsidP="00000000" w:rsidRDefault="00000000" w:rsidRPr="00000000" w14:paraId="00000074">
            <w:pPr>
              <w:tabs>
                <w:tab w:val="left" w:pos="1481"/>
              </w:tabs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探究過程：□歸納、■演繹、□批判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學習內容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例如：跨科主題 能量與能源。INa-Ⅳ-4 生活中各種能源的特性及其影響。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學習表現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A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思考智能：□想像創造、□推理論證、■批判思辨、□建立模型</w:t>
            </w:r>
          </w:p>
          <w:p w:rsidR="00000000" w:rsidDel="00000000" w:rsidP="00000000" w:rsidRDefault="00000000" w:rsidRPr="00000000" w14:paraId="0000007B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問題解決：□觀察與定題、□計劃與執行、■分析與發現、□討論與傳達</w:t>
            </w:r>
          </w:p>
          <w:p w:rsidR="00000000" w:rsidDel="00000000" w:rsidP="00000000" w:rsidRDefault="00000000" w:rsidRPr="00000000" w14:paraId="0000007C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科學態度與本質：□養成科學探究的興趣、■養成應用科學思考與探究的習慣、□認識科學本質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試題概念與分析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分析</w:t>
            </w:r>
            <w:sdt>
              <w:sdtPr>
                <w:tag w:val="goog_rdk_4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冷氣該關還是該開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3524250" cy="1676400"/>
                <wp:effectExtent b="0" l="0" r="0" t="0"/>
                <wp:wrapNone/>
                <wp:docPr id="30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583875" y="2941800"/>
                          <a:ext cx="3524250" cy="1676400"/>
                          <a:chOff x="3583875" y="2941800"/>
                          <a:chExt cx="3524250" cy="1676400"/>
                        </a:xfrm>
                      </wpg:grpSpPr>
                      <wpg:grpSp>
                        <wpg:cNvGrpSpPr/>
                        <wpg:grpSpPr>
                          <a:xfrm>
                            <a:off x="3583875" y="2941800"/>
                            <a:ext cx="3524250" cy="1676400"/>
                            <a:chOff x="0" y="0"/>
                            <a:chExt cx="3524250" cy="16764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3524250" cy="1676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0"/>
                              <a:ext cx="3524250" cy="1676400"/>
                              <a:chOff x="0" y="0"/>
                              <a:chExt cx="3524250" cy="1676400"/>
                            </a:xfrm>
                          </wpg:grpSpPr>
                          <wps:wsp>
                            <wps:cNvCnPr/>
                            <wps:spPr>
                              <a:xfrm>
                                <a:off x="685800" y="1352550"/>
                                <a:ext cx="20859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4A7DBA"/>
                                </a:solidFill>
                                <a:prstDash val="solid"/>
                                <a:round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685800" y="161925"/>
                                <a:ext cx="0" cy="12001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4A7DBA"/>
                                </a:solidFill>
                                <a:prstDash val="solid"/>
                                <a:round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28700" y="247650"/>
                                <a:ext cx="9525" cy="11144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4A7DBA"/>
                                </a:solidFill>
                                <a:prstDash val="dot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381125" y="257175"/>
                                <a:ext cx="9525" cy="11144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4A7DBA"/>
                                </a:solidFill>
                                <a:prstDash val="dot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733550" y="257175"/>
                                <a:ext cx="9525" cy="11144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4A7DBA"/>
                                </a:solidFill>
                                <a:prstDash val="dot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2085975" y="247650"/>
                                <a:ext cx="9525" cy="11144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4A7DBA"/>
                                </a:solidFill>
                                <a:prstDash val="dot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2447925" y="257175"/>
                                <a:ext cx="9525" cy="11144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4A7DBA"/>
                                </a:solidFill>
                                <a:prstDash val="dot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2" name="Shape 12"/>
                            <wps:spPr>
                              <a:xfrm>
                                <a:off x="571500" y="1333500"/>
                                <a:ext cx="2228850" cy="3333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0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   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1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   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2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70c0"/>
                                      <w:sz w:val="24"/>
                                      <w:highlight w:val="yellow"/>
                                      <w:vertAlign w:val="baseline"/>
                                    </w:rPr>
                                    <w:t xml:space="preserve">2.2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  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3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   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4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   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5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3" name="Shape 13"/>
                            <wps:spPr>
                              <a:xfrm>
                                <a:off x="2590800" y="1343025"/>
                                <a:ext cx="742950" cy="3333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時間(hr)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4" name="Shape 14"/>
                            <wps:spPr>
                              <a:xfrm>
                                <a:off x="0" y="0"/>
                                <a:ext cx="838834" cy="32956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電流(A)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685800" y="647700"/>
                                <a:ext cx="104775" cy="5619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685800" y="1076325"/>
                                <a:ext cx="20097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4A7DBA"/>
                                </a:solidFill>
                                <a:prstDash val="dot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685800" y="495300"/>
                                <a:ext cx="20097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4A7DBA"/>
                                </a:solidFill>
                                <a:prstDash val="dot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8" name="Shape 18"/>
                            <wps:spPr>
                              <a:xfrm>
                                <a:off x="304800" y="933450"/>
                                <a:ext cx="485775" cy="3333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0.8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762000" y="1200150"/>
                                <a:ext cx="2667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381125" y="490330"/>
                                <a:ext cx="0" cy="8622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38225" y="1333500"/>
                                <a:ext cx="342900" cy="95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390650" y="490330"/>
                                <a:ext cx="76200" cy="7193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466850" y="1200150"/>
                                <a:ext cx="9810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676275" y="647700"/>
                                <a:ext cx="95250" cy="5524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762000" y="1209675"/>
                                <a:ext cx="16859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6" name="Shape 26"/>
                            <wps:spPr>
                              <a:xfrm>
                                <a:off x="2524125" y="447675"/>
                                <a:ext cx="1000125" cy="5619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關掉一小時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0000"/>
                                      <w:sz w:val="24"/>
                                      <w:vertAlign w:val="baseline"/>
                                    </w:rPr>
                                    <w:t xml:space="preserve">持續不關機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676275" y="800100"/>
                                <a:ext cx="20097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4A7DBA"/>
                                </a:solidFill>
                                <a:prstDash val="dot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8" name="Shape 28"/>
                            <wps:spPr>
                              <a:xfrm>
                                <a:off x="304800" y="628650"/>
                                <a:ext cx="485775" cy="3333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1.6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29" name="Shape 29"/>
                            <wps:spPr>
                              <a:xfrm>
                                <a:off x="304800" y="319709"/>
                                <a:ext cx="485775" cy="3333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70c0"/>
                                      <w:sz w:val="24"/>
                                      <w:highlight w:val="yellow"/>
                                      <w:vertAlign w:val="baseline"/>
                                    </w:rPr>
                                    <w:t xml:space="preserve">2.4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38225" y="1190625"/>
                                <a:ext cx="0" cy="152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>
                              <a:off x="304800" y="477078"/>
                              <a:ext cx="1188499" cy="903219"/>
                              <a:chOff x="0" y="0"/>
                              <a:chExt cx="1188499" cy="903219"/>
                            </a:xfrm>
                          </wpg:grpSpPr>
                          <wps:wsp>
                            <wps:cNvSpPr/>
                            <wps:cNvPr id="32" name="Shape 32"/>
                            <wps:spPr>
                              <a:xfrm>
                                <a:off x="0" y="569844"/>
                                <a:ext cx="485775" cy="3333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0000"/>
                                      <w:sz w:val="24"/>
                                      <w:vertAlign w:val="baseline"/>
                                    </w:rPr>
                                    <w:t xml:space="preserve">0.4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33" name="Shape 33"/>
                            <wps:spPr>
                              <a:xfrm>
                                <a:off x="0" y="0"/>
                                <a:ext cx="485775" cy="3333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0000"/>
                                      <w:sz w:val="24"/>
                                      <w:vertAlign w:val="baseline"/>
                                    </w:rPr>
                                    <w:t xml:space="preserve">2.0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34" name="Shape 34"/>
                            <wps:spPr>
                              <a:xfrm>
                                <a:off x="1063487" y="3313"/>
                                <a:ext cx="36000" cy="360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/>
                              </a:solidFill>
                              <a:ln cap="flat" cmpd="sng" w="25400">
                                <a:solidFill>
                                  <a:srgbClr val="395E89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5" name="Shape 35"/>
                            <wps:spPr>
                              <a:xfrm>
                                <a:off x="1152939" y="708991"/>
                                <a:ext cx="35560" cy="3556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/>
                              </a:solidFill>
                              <a:ln cap="flat" cmpd="sng" w="25400">
                                <a:solidFill>
                                  <a:srgbClr val="395E89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3524250" cy="1676400"/>
                <wp:effectExtent b="0" l="0" r="0" t="0"/>
                <wp:wrapNone/>
                <wp:docPr id="30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0" cy="1676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2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522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2"/>
        <w:gridCol w:w="3640"/>
        <w:gridCol w:w="3640"/>
        <w:tblGridChange w:id="0">
          <w:tblGrid>
            <w:gridCol w:w="1242"/>
            <w:gridCol w:w="3640"/>
            <w:gridCol w:w="364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84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問題四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85">
            <w:pPr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4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已知冷氣在連續使用5小時與中間關掉1小時的過程中，T-t圖與I-t圖的分析結果如下 </w:t>
                </w:r>
              </w:sdtContent>
            </w:sdt>
            <w:sdt>
              <w:sdtPr>
                <w:tag w:val="goog_rdk_4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highlight w:val="yellow"/>
                    <w:rtl w:val="0"/>
                  </w:rPr>
                  <w:t xml:space="preserve">[以下數據均為變頻冷氣之操作效果]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2684861" cy="1273056"/>
                  <wp:effectExtent b="0" l="0" r="0" t="0"/>
                  <wp:docPr id="31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4861" cy="12730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/>
              <w:drawing>
                <wp:inline distB="0" distT="0" distL="0" distR="0">
                  <wp:extent cx="2704458" cy="1278338"/>
                  <wp:effectExtent b="0" l="0" r="0" t="0"/>
                  <wp:docPr id="31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4458" cy="12783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4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試說明在1~3小時的過程中，室內溫度與冷氣點數消耗量，在冷氣關與不關間有何差異？ </w:t>
                </w:r>
              </w:sdtContent>
            </w:sdt>
            <w:sdt>
              <w:sdtPr>
                <w:tag w:val="goog_rdk_5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highlight w:val="yellow"/>
                    <w:rtl w:val="0"/>
                  </w:rPr>
                  <w:t xml:space="preserve">[應選三項]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tag w:val="goog_rdk_5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冷氣關時室內溫度在1~2.2小時高於26度；冷氣不關時室內溫度保持26度。</w:t>
                </w:r>
              </w:sdtContent>
            </w:sdt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tag w:val="goog_rdk_5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冷氣關時室內溫度保持26度；冷氣不關時室內溫度在1~2.2小時高於26度。</w:t>
                </w:r>
              </w:sdtContent>
            </w:sdt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tag w:val="goog_rdk_5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冷氣關時冷氣點數在1~2小時時未扣點，2~2.2小時時扣點極多；冷氣不關時冷氣點數在1~3小時都會穩定扣點。</w:t>
                </w:r>
              </w:sdtContent>
            </w:sdt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tag w:val="goog_rdk_5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冷氣關時冷氣點數在1~2小時時未扣點，2~2.2小時時扣點極少；冷氣不關時冷氣點數在1~3小時扣點極多。</w:t>
                </w:r>
              </w:sdtContent>
            </w:sdt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tag w:val="goog_rdk_5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從T-t圖與I-t圖中可知，室內溫度越高，冷氣工作電流就越高。</w:t>
                </w:r>
              </w:sdtContent>
            </w:sdt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tag w:val="goog_rdk_5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從T-t圖與I-t圖中可知，室內溫度越低，冷氣工作電流就越高。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答案（評分準則）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1">
            <w:pPr>
              <w:jc w:val="both"/>
              <w:rPr>
                <w:rFonts w:ascii="Times New Roman" w:cs="Times New Roman" w:eastAsia="Times New Roman" w:hAnsi="Times New Roman"/>
                <w:color w:val="0070c0"/>
              </w:rPr>
            </w:pPr>
            <w:bookmarkStart w:colFirst="0" w:colLast="0" w:name="_heading=h.gjdgxs" w:id="0"/>
            <w:bookmarkEnd w:id="0"/>
            <w:sdt>
              <w:sdtPr>
                <w:tag w:val="goog_rdk_5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70c0"/>
                    <w:rtl w:val="0"/>
                  </w:rPr>
                  <w:t xml:space="preserve">(A)(C)(F) (全對得2分，錯一個得1分，其餘得0分)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核心素養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5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■A.自主行動</w:t>
                </w:r>
              </w:sdtContent>
            </w:sdt>
          </w:p>
          <w:p w:rsidR="00000000" w:rsidDel="00000000" w:rsidP="00000000" w:rsidRDefault="00000000" w:rsidRPr="00000000" w14:paraId="00000095">
            <w:pPr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5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■B.溝通互動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6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■A2系統思考與解決問題</w:t>
                </w:r>
              </w:sdtContent>
            </w:sdt>
          </w:p>
          <w:p w:rsidR="00000000" w:rsidDel="00000000" w:rsidP="00000000" w:rsidRDefault="00000000" w:rsidRPr="00000000" w14:paraId="00000097">
            <w:pPr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6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■B1符號運用與溝通表達</w:t>
                </w:r>
              </w:sdtContent>
            </w:sdt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評量架構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科學素養：□解釋現象、□評估設計、■運用證據</w:t>
            </w:r>
          </w:p>
          <w:p w:rsidR="00000000" w:rsidDel="00000000" w:rsidP="00000000" w:rsidRDefault="00000000" w:rsidRPr="00000000" w14:paraId="0000009A">
            <w:pPr>
              <w:tabs>
                <w:tab w:val="left" w:pos="1481"/>
              </w:tabs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探究歷程：□發現問題、□規劃與研究、□論證建模、■表達分享</w:t>
            </w:r>
          </w:p>
          <w:p w:rsidR="00000000" w:rsidDel="00000000" w:rsidP="00000000" w:rsidRDefault="00000000" w:rsidRPr="00000000" w14:paraId="0000009B">
            <w:pPr>
              <w:tabs>
                <w:tab w:val="left" w:pos="1481"/>
              </w:tabs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探究對象：□經驗數據、■科學理論、□異例</w:t>
            </w:r>
          </w:p>
          <w:p w:rsidR="00000000" w:rsidDel="00000000" w:rsidP="00000000" w:rsidRDefault="00000000" w:rsidRPr="00000000" w14:paraId="0000009C">
            <w:pPr>
              <w:tabs>
                <w:tab w:val="left" w:pos="1481"/>
              </w:tabs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探究過程：□歸納、■演繹、□批判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E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學習內容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例如：跨科主題 能量與能源。INa-Ⅳ-4 生活中各種能源的特性及其影響。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1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學習表現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2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思考智能：□想像創造、□推理論證、□批判思辨、■建立模型</w:t>
            </w:r>
          </w:p>
          <w:p w:rsidR="00000000" w:rsidDel="00000000" w:rsidP="00000000" w:rsidRDefault="00000000" w:rsidRPr="00000000" w14:paraId="000000A3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問題解決：□觀察與定題、□計劃與執行、■分析與發現、□討論與傳達</w:t>
            </w:r>
          </w:p>
          <w:p w:rsidR="00000000" w:rsidDel="00000000" w:rsidP="00000000" w:rsidRDefault="00000000" w:rsidRPr="00000000" w14:paraId="000000A4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科學態度與本質：□養成科學探究的興趣、■養成應用科學思考與探究的習慣、□認識科學本質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試題概念與分析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判斷分析圖中對應到生活情境所發生的客觀事實</w:t>
            </w:r>
          </w:p>
        </w:tc>
      </w:tr>
    </w:tbl>
    <w:p w:rsidR="00000000" w:rsidDel="00000000" w:rsidP="00000000" w:rsidRDefault="00000000" w:rsidRPr="00000000" w14:paraId="000000A9">
      <w:pPr>
        <w:rPr>
          <w:b w:val="1"/>
          <w:sz w:val="6"/>
          <w:szCs w:val="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DFKai-SB"/>
  <w:font w:name="Times New Roman"/>
  <w:font w:name="Gungsuh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upperLetter"/>
      <w:lvlText w:val="(%1)"/>
      <w:lvlJc w:val="left"/>
      <w:pPr>
        <w:ind w:left="360" w:hanging="36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pPr>
      <w:widowControl w:val="0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Balloon Text"/>
    <w:basedOn w:val="a"/>
    <w:link w:val="a4"/>
    <w:uiPriority w:val="99"/>
    <w:semiHidden w:val="1"/>
    <w:unhideWhenUsed w:val="1"/>
    <w:rsid w:val="00AE208F"/>
    <w:rPr>
      <w:rFonts w:asciiTheme="majorHAnsi" w:cstheme="majorBidi" w:eastAsiaTheme="majorEastAsia" w:hAnsiTheme="majorHAnsi"/>
      <w:sz w:val="18"/>
      <w:szCs w:val="18"/>
    </w:rPr>
  </w:style>
  <w:style w:type="character" w:styleId="a4" w:customStyle="1">
    <w:name w:val="註解方塊文字 字元"/>
    <w:basedOn w:val="a0"/>
    <w:link w:val="a3"/>
    <w:uiPriority w:val="99"/>
    <w:semiHidden w:val="1"/>
    <w:rsid w:val="00AE208F"/>
    <w:rPr>
      <w:rFonts w:asciiTheme="majorHAnsi" w:cstheme="majorBidi" w:eastAsiaTheme="majorEastAsia" w:hAnsiTheme="majorHAnsi"/>
      <w:sz w:val="18"/>
      <w:szCs w:val="18"/>
    </w:rPr>
  </w:style>
  <w:style w:type="table" w:styleId="a5">
    <w:name w:val="Table Grid"/>
    <w:basedOn w:val="a1"/>
    <w:uiPriority w:val="59"/>
    <w:rsid w:val="005A675E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Default" w:customStyle="1">
    <w:name w:val="Default"/>
    <w:rsid w:val="005A675E"/>
    <w:pPr>
      <w:widowControl w:val="0"/>
      <w:autoSpaceDE w:val="0"/>
      <w:autoSpaceDN w:val="0"/>
      <w:adjustRightInd w:val="0"/>
    </w:pPr>
    <w:rPr>
      <w:rFonts w:ascii="標楷體" w:cs="標楷體" w:eastAsia="標楷體"/>
      <w:color w:val="000000"/>
      <w:kern w:val="0"/>
      <w:szCs w:val="24"/>
    </w:rPr>
  </w:style>
  <w:style w:type="paragraph" w:styleId="a6">
    <w:name w:val="List Paragraph"/>
    <w:basedOn w:val="a"/>
    <w:uiPriority w:val="34"/>
    <w:qFormat w:val="1"/>
    <w:rsid w:val="000A7920"/>
    <w:pPr>
      <w:ind w:left="480" w:leftChars="200"/>
    </w:pPr>
  </w:style>
  <w:style w:type="character" w:styleId="a7">
    <w:name w:val="Placeholder Text"/>
    <w:basedOn w:val="a0"/>
    <w:uiPriority w:val="99"/>
    <w:semiHidden w:val="1"/>
    <w:rsid w:val="001579EA"/>
    <w:rPr>
      <w:color w:val="80808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image" Target="media/image4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qfzgd4Y3BgC3i77hzxKN4WPu7Yw==">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2021-08-26T03:09:00Z</dcterms:created>
  <dc:creator>Windows 使用者</dc:creator>
</cp:coreProperties>
</file>