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"/>
        <w:gridCol w:w="662"/>
        <w:gridCol w:w="1145"/>
        <w:gridCol w:w="7609"/>
        <w:gridCol w:w="35"/>
      </w:tblGrid>
      <w:tr w:rsidR="00000000" w:rsidTr="00DD579C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4626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cs="標楷體" w:hint="eastAsia"/>
                <w:b/>
                <w:bCs/>
              </w:rPr>
              <w:t>名稱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塑膠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DD579C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4626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文本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題幹</w:t>
            </w:r>
            <w:r>
              <w:rPr>
                <w:rFonts w:hint="eastAsia"/>
              </w:rPr>
              <w:t xml:space="preserve"> </w:t>
            </w:r>
          </w:p>
          <w:p w:rsidR="00000000" w:rsidRDefault="00B4626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/</w:t>
            </w:r>
            <w:r>
              <w:rPr>
                <w:rFonts w:cs="標楷體" w:hint="eastAsia"/>
                <w:b/>
                <w:bCs/>
              </w:rPr>
              <w:t>相關連結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 w:rsidP="00DD579C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小明看到一則新聞：</w:t>
            </w:r>
            <w:r>
              <w:rPr>
                <w:rFonts w:hint="eastAsia"/>
              </w:rPr>
              <w:t>有民眾向新聞投訴，</w:t>
            </w:r>
            <w:proofErr w:type="gramStart"/>
            <w:r>
              <w:rPr>
                <w:rFonts w:hint="eastAsia"/>
              </w:rPr>
              <w:t>從傳銷</w:t>
            </w:r>
            <w:proofErr w:type="gramEnd"/>
            <w:r>
              <w:rPr>
                <w:rFonts w:hint="eastAsia"/>
              </w:rPr>
              <w:t>公司買來的魚油，滴在保麗龍上，竟然把保麗龍腐蝕掉一個大洞，懷疑魚油品質有問題，可能含有腐蝕物質。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小明查詢了資料後，發現另一新聞寫道：魚油及保麗龍的成分都含有</w:t>
            </w:r>
            <w:proofErr w:type="gramStart"/>
            <w:r>
              <w:rPr>
                <w:rFonts w:hint="eastAsia"/>
              </w:rPr>
              <w:t>烯</w:t>
            </w:r>
            <w:proofErr w:type="gramEnd"/>
            <w:r>
              <w:rPr>
                <w:rFonts w:hint="eastAsia"/>
              </w:rPr>
              <w:t>，所以兩者才</w:t>
            </w:r>
            <w:proofErr w:type="gramStart"/>
            <w:r>
              <w:rPr>
                <w:rFonts w:hint="eastAsia"/>
              </w:rPr>
              <w:t>會互溶</w:t>
            </w:r>
            <w:proofErr w:type="gramEnd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如下圖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br/>
            </w:r>
            <w:r>
              <w:rPr>
                <w:noProof/>
              </w:rPr>
              <w:drawing>
                <wp:inline distT="0" distB="0" distL="0" distR="0">
                  <wp:extent cx="2991970" cy="1794211"/>
                  <wp:effectExtent l="0" t="0" r="0" b="0"/>
                  <wp:docPr id="1" name="圖片 1" descr="80e20a0cede6e63b634ad6f57f34177d80e20a0cede6e63b634ad6f57f34177d68e9998885485e43fe2e0d01ac04d25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80e20a0cede6e63b634ad6f57f34177d80e20a0cede6e63b634ad6f57f34177d68e9998885485e43fe2e0d01ac04d25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149" cy="1812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:rsidTr="00DD579C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4626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 w:rsidR="00DD579C">
              <w:rPr>
                <w:rFonts w:cs="標楷體" w:hint="eastAsia"/>
                <w:b/>
                <w:bCs/>
              </w:rPr>
              <w:t>1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小明根據新聞報導做了一個假設：</w:t>
            </w:r>
            <w:r>
              <w:rPr>
                <w:rStyle w:val="ab"/>
                <w:rFonts w:hint="eastAsia"/>
              </w:rPr>
              <w:t>「因為魚油成分含有</w:t>
            </w:r>
            <w:proofErr w:type="gramStart"/>
            <w:r>
              <w:rPr>
                <w:rStyle w:val="ab"/>
                <w:rFonts w:hint="eastAsia"/>
              </w:rPr>
              <w:t>烯</w:t>
            </w:r>
            <w:proofErr w:type="gramEnd"/>
            <w:r>
              <w:rPr>
                <w:rStyle w:val="ab"/>
                <w:rFonts w:hint="eastAsia"/>
              </w:rPr>
              <w:t>，所以可以溶解保麗龍」</w:t>
            </w:r>
            <w:r>
              <w:rPr>
                <w:rFonts w:hint="eastAsia"/>
              </w:rPr>
              <w:t>為了驗證假設，小明取不同物質，在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分鐘內觀察</w:t>
            </w:r>
            <w:r>
              <w:rPr>
                <w:rFonts w:hint="eastAsia"/>
              </w:rPr>
              <w:t>1cm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保</w:t>
            </w:r>
            <w:proofErr w:type="gramStart"/>
            <w:r>
              <w:rPr>
                <w:rFonts w:hint="eastAsia"/>
              </w:rPr>
              <w:t>麗龍塊的</w:t>
            </w:r>
            <w:proofErr w:type="gramEnd"/>
            <w:r>
              <w:rPr>
                <w:rFonts w:hint="eastAsia"/>
              </w:rPr>
              <w:t>腐蝕情況，實驗結果如下：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059"/>
              <w:gridCol w:w="1059"/>
              <w:gridCol w:w="1233"/>
              <w:gridCol w:w="1233"/>
              <w:gridCol w:w="1233"/>
              <w:gridCol w:w="1240"/>
            </w:tblGrid>
            <w:tr w:rsidR="00DD579C">
              <w:trPr>
                <w:tblCellSpacing w:w="7" w:type="dxa"/>
              </w:trPr>
              <w:tc>
                <w:tcPr>
                  <w:tcW w:w="8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反應物</w:t>
                  </w:r>
                </w:p>
              </w:tc>
              <w:tc>
                <w:tcPr>
                  <w:tcW w:w="6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水</w:t>
                  </w:r>
                </w:p>
              </w:tc>
              <w:tc>
                <w:tcPr>
                  <w:tcW w:w="6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甲醇</w:t>
                  </w:r>
                </w:p>
              </w:tc>
              <w:tc>
                <w:tcPr>
                  <w:tcW w:w="7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丙酮</w:t>
                  </w:r>
                </w:p>
              </w:tc>
              <w:tc>
                <w:tcPr>
                  <w:tcW w:w="7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乙酸乙酯</w:t>
                  </w:r>
                </w:p>
              </w:tc>
              <w:tc>
                <w:tcPr>
                  <w:tcW w:w="7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環己烷</w:t>
                  </w:r>
                </w:p>
              </w:tc>
              <w:tc>
                <w:tcPr>
                  <w:tcW w:w="7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環己烯</w:t>
                  </w:r>
                </w:p>
              </w:tc>
            </w:tr>
            <w:tr w:rsidR="00DD579C">
              <w:trPr>
                <w:tblCellSpacing w:w="7" w:type="dxa"/>
              </w:trPr>
              <w:tc>
                <w:tcPr>
                  <w:tcW w:w="850" w:type="pc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000000" w:rsidRDefault="00B4626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1cm</w:t>
                  </w:r>
                  <w:r>
                    <w:rPr>
                      <w:rStyle w:val="ab"/>
                      <w:rFonts w:ascii="新細明體" w:eastAsia="新細明體" w:hAnsi="新細明體"/>
                      <w:vertAlign w:val="superscript"/>
                    </w:rPr>
                    <w:t>3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保麗龍腐蝕情況</w:t>
                  </w:r>
                </w:p>
              </w:tc>
              <w:tc>
                <w:tcPr>
                  <w:tcW w:w="6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000000" w:rsidRDefault="00B4626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未腐蝕</w:t>
                  </w:r>
                </w:p>
              </w:tc>
              <w:tc>
                <w:tcPr>
                  <w:tcW w:w="6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000000" w:rsidRDefault="00B4626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未腐蝕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000000" w:rsidRDefault="00B4626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完全腐蝕</w:t>
                  </w:r>
                  <w:r>
                    <w:rPr>
                      <w:rFonts w:ascii="新細明體" w:eastAsia="新細明體" w:hAnsi="新細明體"/>
                    </w:rPr>
                    <w:br/>
                  </w:r>
                  <w:r>
                    <w:rPr>
                      <w:rFonts w:ascii="新細明體" w:eastAsia="新細明體" w:hAnsi="新細明體"/>
                    </w:rPr>
                    <w:t>白色糊狀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000000" w:rsidRDefault="00B4626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完全腐蝕</w:t>
                  </w:r>
                  <w:r>
                    <w:rPr>
                      <w:rFonts w:ascii="新細明體" w:eastAsia="新細明體" w:hAnsi="新細明體"/>
                    </w:rPr>
                    <w:br/>
                  </w:r>
                  <w:r>
                    <w:rPr>
                      <w:rFonts w:ascii="新細明體" w:eastAsia="新細明體" w:hAnsi="新細明體"/>
                    </w:rPr>
                    <w:t>透明無色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000000" w:rsidRDefault="00B4626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完全腐蝕</w:t>
                  </w:r>
                  <w:r>
                    <w:rPr>
                      <w:rFonts w:ascii="新細明體" w:eastAsia="新細明體" w:hAnsi="新細明體"/>
                    </w:rPr>
                    <w:br/>
                  </w:r>
                  <w:r>
                    <w:rPr>
                      <w:rFonts w:ascii="新細明體" w:eastAsia="新細明體" w:hAnsi="新細明體"/>
                    </w:rPr>
                    <w:t>透明無色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000000" w:rsidRDefault="00B4626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完全腐蝕</w:t>
                  </w:r>
                  <w:r>
                    <w:rPr>
                      <w:rFonts w:ascii="新細明體" w:eastAsia="新細明體" w:hAnsi="新細明體"/>
                    </w:rPr>
                    <w:br/>
                  </w:r>
                  <w:r>
                    <w:rPr>
                      <w:rFonts w:ascii="新細明體" w:eastAsia="新細明體" w:hAnsi="新細明體"/>
                    </w:rPr>
                    <w:t>透明無色</w:t>
                  </w:r>
                </w:p>
              </w:tc>
            </w:tr>
          </w:tbl>
          <w:p w:rsidR="00000000" w:rsidRDefault="00B46263" w:rsidP="00DD579C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Style w:val="ab"/>
                <w:rFonts w:hint="eastAsia"/>
              </w:rPr>
              <w:t>根據實驗結果，你覺得小明的假設是否正確？並使用實驗結果進行推論。</w:t>
            </w:r>
          </w:p>
        </w:tc>
      </w:tr>
      <w:tr w:rsidR="00000000" w:rsidTr="00DD579C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4626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 w:rsidP="00DD579C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根據實驗結果，你覺得小明的假設是否正確？並使用實驗結果進行推論。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A</w:t>
            </w:r>
            <w:r>
              <w:rPr>
                <w:rFonts w:cs="標楷體" w:hint="eastAsia"/>
              </w:rPr>
              <w:t>：假設正確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t>選項</w:t>
            </w:r>
            <w:r>
              <w:rPr>
                <w:rFonts w:cs="標楷體" w:hint="eastAsia"/>
              </w:rPr>
              <w:t>B</w:t>
            </w:r>
            <w:r>
              <w:rPr>
                <w:rFonts w:cs="標楷體" w:hint="eastAsia"/>
              </w:rPr>
              <w:t>：假設錯誤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DD579C">
        <w:trPr>
          <w:trHeight w:val="227"/>
        </w:trPr>
        <w:tc>
          <w:tcPr>
            <w:tcW w:w="169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4626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B4626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I3A2</w:t>
            </w:r>
          </w:p>
        </w:tc>
      </w:tr>
      <w:tr w:rsidR="00000000" w:rsidTr="00DD579C">
        <w:trPr>
          <w:trHeight w:val="227"/>
        </w:trPr>
        <w:tc>
          <w:tcPr>
            <w:tcW w:w="16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46263">
            <w:pPr>
              <w:rPr>
                <w:b/>
                <w:bCs/>
              </w:rPr>
            </w:pPr>
          </w:p>
        </w:tc>
        <w:tc>
          <w:tcPr>
            <w:tcW w:w="11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B4626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</w:t>
            </w:r>
            <w:r>
              <w:rPr>
                <w:rFonts w:cs="標楷體" w:hint="eastAsia"/>
              </w:rPr>
              <w:t>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DD579C">
        <w:trPr>
          <w:trHeight w:val="227"/>
        </w:trPr>
        <w:tc>
          <w:tcPr>
            <w:tcW w:w="16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46263">
            <w:pPr>
              <w:rPr>
                <w:b/>
                <w:bCs/>
              </w:rPr>
            </w:pPr>
          </w:p>
        </w:tc>
        <w:tc>
          <w:tcPr>
            <w:tcW w:w="11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B4626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I-3</w:t>
            </w:r>
            <w:r>
              <w:rPr>
                <w:rFonts w:cs="標楷體" w:hint="eastAsia"/>
              </w:rPr>
              <w:t>辨識科學相關文本中的假設、證據、推理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DD579C">
        <w:trPr>
          <w:trHeight w:val="227"/>
        </w:trPr>
        <w:tc>
          <w:tcPr>
            <w:tcW w:w="169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46263">
            <w:pPr>
              <w:rPr>
                <w:b/>
                <w:bCs/>
              </w:rPr>
            </w:pPr>
          </w:p>
        </w:tc>
        <w:tc>
          <w:tcPr>
            <w:tcW w:w="11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B4626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</w:t>
            </w:r>
            <w:r>
              <w:rPr>
                <w:rFonts w:cs="標楷體" w:hint="eastAsia"/>
              </w:rPr>
              <w:t>論證與建模</w:t>
            </w:r>
            <w:r>
              <w:rPr>
                <w:rFonts w:cs="標楷體" w:hint="eastAsia"/>
              </w:rPr>
              <w:t>-</w:t>
            </w:r>
            <w:r>
              <w:rPr>
                <w:rFonts w:cs="標楷體" w:hint="eastAsia"/>
              </w:rPr>
              <w:t>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DD579C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4626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>
            <w:pPr>
              <w:spacing w:line="300" w:lineRule="atLeast"/>
              <w:rPr>
                <w:rFonts w:hint="eastAsia"/>
              </w:rPr>
            </w:pPr>
          </w:p>
        </w:tc>
      </w:tr>
      <w:tr w:rsidR="00000000" w:rsidTr="00DD579C">
        <w:trPr>
          <w:trHeight w:val="227"/>
        </w:trPr>
        <w:tc>
          <w:tcPr>
            <w:tcW w:w="16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4626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4626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Times New Roman" w:hAnsi="Times New Roman" w:cs="Times New Roman"/>
              </w:rPr>
              <w:t>假設錯誤</w:t>
            </w:r>
          </w:p>
        </w:tc>
      </w:tr>
      <w:tr w:rsidR="00000000" w:rsidTr="00DD579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35" w:type="dxa"/>
          <w:trHeight w:val="116"/>
        </w:trPr>
        <w:tc>
          <w:tcPr>
            <w:tcW w:w="10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:rsidR="00000000" w:rsidRDefault="00B46263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評分指引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941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89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3534"/>
              <w:gridCol w:w="4319"/>
            </w:tblGrid>
            <w:tr w:rsidR="00000000" w:rsidTr="00DD579C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Times New Roman" w:hAnsi="Times New Roman" w:cs="Times New Roman" w:hint="eastAsia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353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b/>
                    </w:rPr>
                    <w:t>準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b/>
                    </w:rPr>
                    <w:t>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431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000000" w:rsidTr="00DD579C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353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B46263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可提出完整的正面證據與推論和反面證據與推論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431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B46263" w:rsidP="00DD579C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(1)</w:t>
                  </w:r>
                  <w:r>
                    <w:rPr>
                      <w:rFonts w:hint="eastAsia"/>
                    </w:rPr>
                    <w:t>假設錯誤</w:t>
                  </w:r>
                  <w:r>
                    <w:rPr>
                      <w:rFonts w:hint="eastAsia"/>
                    </w:rPr>
                    <w:br/>
                    <w:t>(2)</w:t>
                  </w:r>
                  <w:r>
                    <w:rPr>
                      <w:rFonts w:hint="eastAsia"/>
                    </w:rPr>
                    <w:t>乙</w:t>
                  </w:r>
                  <w:r>
                    <w:rPr>
                      <w:rFonts w:hint="eastAsia"/>
                    </w:rPr>
                    <w:t>~</w:t>
                  </w:r>
                  <w:r>
                    <w:rPr>
                      <w:rFonts w:hint="eastAsia"/>
                    </w:rPr>
                    <w:t>丁實驗：雖然沒有</w:t>
                  </w:r>
                  <w:proofErr w:type="gramStart"/>
                  <w:r>
                    <w:rPr>
                      <w:rFonts w:hint="eastAsia"/>
                    </w:rPr>
                    <w:t>”</w:t>
                  </w:r>
                  <w:proofErr w:type="gramEnd"/>
                  <w:r>
                    <w:rPr>
                      <w:rFonts w:hint="eastAsia"/>
                    </w:rPr>
                    <w:t>烯</w:t>
                  </w:r>
                  <w:proofErr w:type="gramStart"/>
                  <w:r>
                    <w:rPr>
                      <w:rFonts w:hint="eastAsia"/>
                    </w:rPr>
                    <w:t>”</w:t>
                  </w:r>
                  <w:proofErr w:type="gramEnd"/>
                  <w:r>
                    <w:rPr>
                      <w:rFonts w:hint="eastAsia"/>
                    </w:rPr>
                    <w:t>，仍可以溶解保麗龍；</w:t>
                  </w:r>
                  <w:r>
                    <w:rPr>
                      <w:rFonts w:hint="eastAsia"/>
                    </w:rPr>
                    <w:br/>
                    <w:t xml:space="preserve">  </w:t>
                  </w:r>
                  <w:r>
                    <w:rPr>
                      <w:rFonts w:hint="eastAsia"/>
                    </w:rPr>
                    <w:t>庚：雖然有含</w:t>
                  </w:r>
                  <w:proofErr w:type="gramStart"/>
                  <w:r>
                    <w:rPr>
                      <w:rFonts w:hint="eastAsia"/>
                    </w:rPr>
                    <w:t>”</w:t>
                  </w:r>
                  <w:proofErr w:type="gramEnd"/>
                  <w:r>
                    <w:rPr>
                      <w:rFonts w:hint="eastAsia"/>
                    </w:rPr>
                    <w:t>烯</w:t>
                  </w:r>
                  <w:proofErr w:type="gramStart"/>
                  <w:r>
                    <w:rPr>
                      <w:rFonts w:hint="eastAsia"/>
                    </w:rPr>
                    <w:t>”</w:t>
                  </w:r>
                  <w:proofErr w:type="gramEnd"/>
                  <w:r>
                    <w:rPr>
                      <w:rFonts w:hint="eastAsia"/>
                    </w:rPr>
                    <w:t>的物質，仍無法溶解保麗龍</w:t>
                  </w:r>
                </w:p>
              </w:tc>
            </w:tr>
            <w:tr w:rsidR="00000000" w:rsidTr="00DD579C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353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B46263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只能提出單方面的證據與推論。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431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B46263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000000" w:rsidTr="00DD579C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B4626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353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B46263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無法提出證據與推論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431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B46263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</w:tbl>
          <w:p w:rsidR="00000000" w:rsidRDefault="00B46263">
            <w:pPr>
              <w:rPr>
                <w:sz w:val="20"/>
                <w:szCs w:val="20"/>
              </w:rPr>
            </w:pPr>
          </w:p>
        </w:tc>
      </w:tr>
    </w:tbl>
    <w:p w:rsidR="00000000" w:rsidRDefault="00B46263">
      <w:pPr>
        <w:rPr>
          <w:rFonts w:cs="標楷體"/>
        </w:rPr>
      </w:pP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7655"/>
      </w:tblGrid>
      <w:tr w:rsidR="00DD579C" w:rsidTr="00DD579C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579C" w:rsidRDefault="00DD579C" w:rsidP="00A13CD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2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579C" w:rsidRDefault="00DD579C" w:rsidP="00A13CD3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小明的實驗推翻了上述假設後，繼續搜尋資料後發現以下報導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15"/>
            </w:tblGrid>
            <w:tr w:rsidR="00DD579C" w:rsidTr="00A13CD3">
              <w:trPr>
                <w:tblCellSpacing w:w="7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D579C" w:rsidRDefault="00DD579C" w:rsidP="00A13CD3">
                  <w:pPr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極性使魚油和保</w:t>
                  </w:r>
                  <w:proofErr w:type="gramStart"/>
                  <w:r>
                    <w:rPr>
                      <w:rStyle w:val="ab"/>
                      <w:rFonts w:ascii="新細明體" w:eastAsia="新細明體" w:hAnsi="新細明體"/>
                    </w:rPr>
                    <w:t>麗龍起交互作用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br/>
                    <w:t>一般而言，極性相似的化合物會聚在一起，而極性不同的物質則不易聚在一起。在化學世界裡，它被稱為「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同類相溶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」規則。</w:t>
                  </w:r>
                  <w:r>
                    <w:rPr>
                      <w:rFonts w:ascii="新細明體" w:eastAsia="新細明體" w:hAnsi="新細明體"/>
                    </w:rPr>
                    <w:br/>
                    <w:t>舉例來說：因為食鹽和水極性都很大，所以兩者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可以互溶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；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碘和乙醚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兩者極性都很小，所以兩者也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可以互溶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。但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碘卻不易溶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於水，同樣的，食鹽也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不易溶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於乙醚。</w:t>
                  </w:r>
                  <w:r>
                    <w:rPr>
                      <w:rFonts w:ascii="新細明體" w:eastAsia="新細明體" w:hAnsi="新細明體"/>
                    </w:rPr>
                    <w:br/>
                    <w:t>而魚油的EPA和DHA也屬於極性較小的物質，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所以會溶於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極性較小的溶劑中，和魚油的品質無關，消費者毋須恐慌。</w:t>
                  </w:r>
                </w:p>
              </w:tc>
            </w:tr>
          </w:tbl>
          <w:p w:rsidR="00DD579C" w:rsidRDefault="00DD579C" w:rsidP="00A13CD3">
            <w:pPr>
              <w:pStyle w:val="Web"/>
            </w:pPr>
            <w:r>
              <w:rPr>
                <w:rFonts w:hint="eastAsia"/>
              </w:rPr>
              <w:t>小明根據上面資訊，做</w:t>
            </w:r>
            <w:proofErr w:type="gramStart"/>
            <w:r>
              <w:rPr>
                <w:rFonts w:hint="eastAsia"/>
              </w:rPr>
              <w:t>了互溶性</w:t>
            </w:r>
            <w:proofErr w:type="gramEnd"/>
            <w:r>
              <w:rPr>
                <w:rFonts w:hint="eastAsia"/>
              </w:rPr>
              <w:t>的實驗，以簡單判斷極性大小，實驗結果如下表：(X表示</w:t>
            </w:r>
            <w:proofErr w:type="gramStart"/>
            <w:r>
              <w:rPr>
                <w:rFonts w:hint="eastAsia"/>
              </w:rPr>
              <w:t>不互溶</w:t>
            </w:r>
            <w:proofErr w:type="gramEnd"/>
            <w:r>
              <w:rPr>
                <w:rFonts w:hint="eastAsia"/>
              </w:rPr>
              <w:t>；O表示</w:t>
            </w:r>
            <w:proofErr w:type="gramStart"/>
            <w:r>
              <w:rPr>
                <w:rFonts w:hint="eastAsia"/>
              </w:rPr>
              <w:t>可互溶</w:t>
            </w:r>
            <w:proofErr w:type="gramEnd"/>
            <w:r>
              <w:rPr>
                <w:rFonts w:hint="eastAsia"/>
              </w:rPr>
              <w:t>)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7"/>
              <w:gridCol w:w="1368"/>
              <w:gridCol w:w="1464"/>
              <w:gridCol w:w="1464"/>
              <w:gridCol w:w="1175"/>
              <w:gridCol w:w="987"/>
            </w:tblGrid>
            <w:tr w:rsidR="00DD579C" w:rsidTr="00A13CD3">
              <w:trPr>
                <w:trHeight w:val="15"/>
                <w:tblCellSpacing w:w="7" w:type="dxa"/>
              </w:trPr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proofErr w:type="gramStart"/>
                  <w:r>
                    <w:rPr>
                      <w:rStyle w:val="ab"/>
                      <w:rFonts w:ascii="新細明體" w:eastAsia="新細明體" w:hAnsi="新細明體"/>
                    </w:rPr>
                    <w:t>互溶性</w:t>
                  </w:r>
                  <w:proofErr w:type="gramEnd"/>
                  <w:r>
                    <w:rPr>
                      <w:rStyle w:val="ab"/>
                      <w:rFonts w:ascii="新細明體" w:eastAsia="新細明體" w:hAnsi="新細明體"/>
                    </w:rPr>
                    <w:t>實驗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水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環己烷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乙酸乙酯</w:t>
                  </w:r>
                </w:p>
              </w:tc>
              <w:tc>
                <w:tcPr>
                  <w:tcW w:w="600" w:type="pct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丙酮</w:t>
                  </w:r>
                </w:p>
              </w:tc>
              <w:tc>
                <w:tcPr>
                  <w:tcW w:w="500" w:type="pct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甲醇</w:t>
                  </w:r>
                </w:p>
              </w:tc>
            </w:tr>
            <w:tr w:rsidR="00DD579C" w:rsidTr="00A13CD3">
              <w:trPr>
                <w:trHeight w:val="285"/>
                <w:tblCellSpacing w:w="7" w:type="dxa"/>
              </w:trPr>
              <w:tc>
                <w:tcPr>
                  <w:tcW w:w="1000" w:type="pc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環己烷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X</w:t>
                  </w: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6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5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DD579C" w:rsidTr="00A13CD3">
              <w:trPr>
                <w:trHeight w:val="285"/>
                <w:tblCellSpacing w:w="7" w:type="dxa"/>
              </w:trPr>
              <w:tc>
                <w:tcPr>
                  <w:tcW w:w="1000" w:type="pc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乙酸乙酯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X</w:t>
                  </w: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5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DD579C" w:rsidTr="00A13CD3">
              <w:trPr>
                <w:trHeight w:val="15"/>
                <w:tblCellSpacing w:w="7" w:type="dxa"/>
              </w:trPr>
              <w:tc>
                <w:tcPr>
                  <w:tcW w:w="1000" w:type="pc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丙酮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6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5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DD579C" w:rsidTr="00A13CD3">
              <w:trPr>
                <w:trHeight w:val="15"/>
                <w:tblCellSpacing w:w="7" w:type="dxa"/>
              </w:trPr>
              <w:tc>
                <w:tcPr>
                  <w:tcW w:w="1000" w:type="pc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甲醇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X</w:t>
                  </w: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6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5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</w:tr>
            <w:tr w:rsidR="00DD579C" w:rsidTr="00A13CD3">
              <w:trPr>
                <w:trHeight w:val="15"/>
                <w:tblCellSpacing w:w="7" w:type="dxa"/>
              </w:trPr>
              <w:tc>
                <w:tcPr>
                  <w:tcW w:w="1000" w:type="pc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環己烯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X</w:t>
                  </w: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75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6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O</w:t>
                  </w:r>
                </w:p>
              </w:tc>
              <w:tc>
                <w:tcPr>
                  <w:tcW w:w="5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X</w:t>
                  </w:r>
                </w:p>
              </w:tc>
            </w:tr>
          </w:tbl>
          <w:p w:rsidR="00DD579C" w:rsidRDefault="00DD579C" w:rsidP="00A13CD3">
            <w:pPr>
              <w:pStyle w:val="Web"/>
            </w:pPr>
            <w:r>
              <w:rPr>
                <w:rFonts w:hint="eastAsia"/>
              </w:rPr>
              <w:t>已經知道水是一個極性較大的物質，而根據上表的實驗結果，若想把環己烷、乙酸乙酯、丙酮、甲醇和環己</w:t>
            </w:r>
            <w:proofErr w:type="gramStart"/>
            <w:r>
              <w:rPr>
                <w:rFonts w:hint="eastAsia"/>
              </w:rPr>
              <w:t>烯</w:t>
            </w:r>
            <w:proofErr w:type="gramEnd"/>
            <w:r>
              <w:rPr>
                <w:rFonts w:hint="eastAsia"/>
              </w:rPr>
              <w:t>，粗略分為極性稍大、極性中等和極性小兩大類，你的分類結果可能為何？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  <w:gridCol w:w="1615"/>
              <w:gridCol w:w="1616"/>
              <w:gridCol w:w="3730"/>
            </w:tblGrid>
            <w:tr w:rsidR="00DD579C" w:rsidTr="00A13CD3">
              <w:trPr>
                <w:tblCellSpacing w:w="7" w:type="dxa"/>
              </w:trPr>
              <w:tc>
                <w:tcPr>
                  <w:tcW w:w="8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pStyle w:val="Web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極性較大</w:t>
                  </w:r>
                </w:p>
              </w:tc>
              <w:tc>
                <w:tcPr>
                  <w:tcW w:w="950" w:type="pct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pStyle w:val="Web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極性稍大</w:t>
                  </w:r>
                </w:p>
              </w:tc>
              <w:tc>
                <w:tcPr>
                  <w:tcW w:w="950" w:type="pct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pStyle w:val="Web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極性中等</w:t>
                  </w:r>
                </w:p>
              </w:tc>
              <w:tc>
                <w:tcPr>
                  <w:tcW w:w="2200" w:type="pct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D579C" w:rsidRDefault="00DD579C" w:rsidP="00A13CD3">
                  <w:pPr>
                    <w:pStyle w:val="Web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極性小</w:t>
                  </w:r>
                </w:p>
              </w:tc>
            </w:tr>
            <w:tr w:rsidR="00DD579C" w:rsidTr="00A13CD3">
              <w:trPr>
                <w:tblCellSpacing w:w="7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D579C" w:rsidRDefault="00DD579C" w:rsidP="00A13CD3">
                  <w:pPr>
                    <w:pStyle w:val="Web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水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D579C" w:rsidRDefault="00DD579C" w:rsidP="00A13CD3">
                  <w:pPr>
                    <w:pStyle w:val="Web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[[丙酮*,乙酸乙酯,環己烯]]、甲醇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D579C" w:rsidRDefault="00DD579C" w:rsidP="00A13CD3">
                  <w:pPr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Fonts w:ascii="新細明體" w:eastAsia="新細明體" w:hAnsi="新細明體"/>
                    </w:rPr>
                    <w:t>[[丙酮,乙酸乙酯*,環己烯]]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D579C" w:rsidRDefault="00DD579C" w:rsidP="00A13CD3">
                  <w:pPr>
                    <w:pStyle w:val="Web"/>
                  </w:pPr>
                  <w:r>
                    <w:rPr>
                      <w:rFonts w:hint="eastAsia"/>
                    </w:rPr>
                    <w:t>環己烷、[[丙酮,乙酸乙酯,環己烯*]]</w:t>
                  </w:r>
                </w:p>
              </w:tc>
            </w:tr>
          </w:tbl>
          <w:p w:rsidR="00DD579C" w:rsidRDefault="00DD579C" w:rsidP="00A13CD3">
            <w:pPr>
              <w:rPr>
                <w:rFonts w:cs="標楷體" w:hint="eastAsia"/>
                <w:sz w:val="20"/>
                <w:szCs w:val="20"/>
              </w:rPr>
            </w:pPr>
          </w:p>
        </w:tc>
      </w:tr>
      <w:tr w:rsidR="00DD579C" w:rsidTr="00DD579C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579C" w:rsidRDefault="00DD579C" w:rsidP="00A13CD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579C" w:rsidRDefault="00DD579C" w:rsidP="00A13CD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D579C" w:rsidRDefault="00DD579C" w:rsidP="00A13CD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I2A1</w:t>
            </w:r>
          </w:p>
        </w:tc>
      </w:tr>
      <w:tr w:rsidR="00DD579C" w:rsidTr="00DD579C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D579C" w:rsidRDefault="00DD579C" w:rsidP="00A13CD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579C" w:rsidRDefault="00DD579C" w:rsidP="00A13CD3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D579C" w:rsidRDefault="00DD579C" w:rsidP="00A13CD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DD579C" w:rsidTr="00DD579C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D579C" w:rsidRDefault="00DD579C" w:rsidP="00A13CD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579C" w:rsidRDefault="00DD579C" w:rsidP="00A13CD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D579C" w:rsidRDefault="00DD579C" w:rsidP="00A13CD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DD579C" w:rsidTr="00DD579C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D579C" w:rsidRDefault="00DD579C" w:rsidP="00A13CD3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579C" w:rsidRDefault="00DD579C" w:rsidP="00A13CD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D579C" w:rsidRDefault="00DD579C" w:rsidP="00A13CD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A1論證與建模-分析資料和呈現證據</w:t>
            </w:r>
            <w:r>
              <w:rPr>
                <w:rFonts w:hint="eastAsia"/>
              </w:rPr>
              <w:t xml:space="preserve"> </w:t>
            </w:r>
          </w:p>
        </w:tc>
      </w:tr>
      <w:tr w:rsidR="00DD579C" w:rsidTr="00DD579C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579C" w:rsidRDefault="00DD579C" w:rsidP="00A13CD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579C" w:rsidRDefault="00DD579C" w:rsidP="00A13CD3">
            <w:pPr>
              <w:spacing w:line="300" w:lineRule="atLeast"/>
              <w:rPr>
                <w:rFonts w:hint="eastAsia"/>
              </w:rPr>
            </w:pPr>
          </w:p>
        </w:tc>
      </w:tr>
      <w:tr w:rsidR="00DD579C" w:rsidTr="00DD579C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D579C" w:rsidRDefault="00DD579C" w:rsidP="00A13CD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D579C" w:rsidRDefault="00DD579C" w:rsidP="00A13CD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丙酮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乙酸乙酯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環己烯</w:t>
            </w:r>
          </w:p>
        </w:tc>
      </w:tr>
    </w:tbl>
    <w:p w:rsidR="00D06737" w:rsidRDefault="00D06737"/>
    <w:p w:rsidR="00D06737" w:rsidRDefault="00D06737">
      <w:r>
        <w:br w:type="page"/>
      </w:r>
    </w:p>
    <w:tbl>
      <w:tblPr>
        <w:tblW w:w="10485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6"/>
        <w:gridCol w:w="489"/>
        <w:gridCol w:w="1505"/>
        <w:gridCol w:w="7423"/>
        <w:gridCol w:w="32"/>
      </w:tblGrid>
      <w:tr w:rsidR="00D06737" w:rsidTr="00D06737">
        <w:trPr>
          <w:trHeight w:val="227"/>
        </w:trPr>
        <w:tc>
          <w:tcPr>
            <w:tcW w:w="17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06737" w:rsidRDefault="00D06737" w:rsidP="00A13CD3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3</w:t>
            </w:r>
          </w:p>
        </w:tc>
        <w:tc>
          <w:tcPr>
            <w:tcW w:w="86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6737" w:rsidRDefault="00D06737" w:rsidP="00A13CD3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由上一題的實驗結果可以得知，所用的溶劑中，極性大小：</w:t>
            </w:r>
            <w:r>
              <w:rPr>
                <w:rFonts w:hint="eastAsia"/>
              </w:rPr>
              <w:br/>
            </w:r>
            <w:r>
              <w:rPr>
                <w:rStyle w:val="ab"/>
                <w:rFonts w:hint="eastAsia"/>
              </w:rPr>
              <w:t>水＞甲醇 、丙酮 ＞乙酸乙酯 ＞環己烷、環己烯</w:t>
            </w:r>
          </w:p>
          <w:tbl>
            <w:tblPr>
              <w:tblW w:w="5000" w:type="pct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0"/>
              <w:gridCol w:w="1080"/>
              <w:gridCol w:w="1080"/>
              <w:gridCol w:w="1257"/>
              <w:gridCol w:w="1258"/>
              <w:gridCol w:w="1258"/>
              <w:gridCol w:w="1265"/>
            </w:tblGrid>
            <w:tr w:rsidR="00D06737" w:rsidTr="00A13CD3">
              <w:trPr>
                <w:tblCellSpacing w:w="7" w:type="dxa"/>
              </w:trPr>
              <w:tc>
                <w:tcPr>
                  <w:tcW w:w="8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反應物</w:t>
                  </w:r>
                </w:p>
              </w:tc>
              <w:tc>
                <w:tcPr>
                  <w:tcW w:w="6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水</w:t>
                  </w:r>
                </w:p>
              </w:tc>
              <w:tc>
                <w:tcPr>
                  <w:tcW w:w="6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甲醇</w:t>
                  </w:r>
                </w:p>
              </w:tc>
              <w:tc>
                <w:tcPr>
                  <w:tcW w:w="7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丙酮</w:t>
                  </w:r>
                </w:p>
              </w:tc>
              <w:tc>
                <w:tcPr>
                  <w:tcW w:w="7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乙酸乙酯</w:t>
                  </w:r>
                </w:p>
              </w:tc>
              <w:tc>
                <w:tcPr>
                  <w:tcW w:w="7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環己烷</w:t>
                  </w:r>
                </w:p>
              </w:tc>
              <w:tc>
                <w:tcPr>
                  <w:tcW w:w="7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環己烯</w:t>
                  </w:r>
                </w:p>
              </w:tc>
            </w:tr>
            <w:tr w:rsidR="00D06737" w:rsidTr="00A13CD3">
              <w:trPr>
                <w:tblCellSpacing w:w="7" w:type="dxa"/>
              </w:trPr>
              <w:tc>
                <w:tcPr>
                  <w:tcW w:w="850" w:type="pct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06737" w:rsidRDefault="00D06737" w:rsidP="00A13CD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1cm</w:t>
                  </w:r>
                  <w:r>
                    <w:rPr>
                      <w:rStyle w:val="ab"/>
                      <w:rFonts w:ascii="新細明體" w:eastAsia="新細明體" w:hAnsi="新細明體"/>
                      <w:vertAlign w:val="superscript"/>
                    </w:rPr>
                    <w:t>3</w:t>
                  </w:r>
                  <w:r>
                    <w:rPr>
                      <w:rStyle w:val="ab"/>
                      <w:rFonts w:ascii="新細明體" w:eastAsia="新細明體" w:hAnsi="新細明體"/>
                    </w:rPr>
                    <w:t>保麗龍腐蝕情況</w:t>
                  </w:r>
                </w:p>
              </w:tc>
              <w:tc>
                <w:tcPr>
                  <w:tcW w:w="6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未腐蝕</w:t>
                  </w:r>
                </w:p>
              </w:tc>
              <w:tc>
                <w:tcPr>
                  <w:tcW w:w="6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未腐蝕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06737" w:rsidRDefault="00D06737" w:rsidP="00A13CD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完全腐蝕</w:t>
                  </w:r>
                  <w:r>
                    <w:rPr>
                      <w:rFonts w:ascii="新細明體" w:eastAsia="新細明體" w:hAnsi="新細明體"/>
                    </w:rPr>
                    <w:br/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白色糊狀</w:t>
                  </w:r>
                  <w:proofErr w:type="gramEnd"/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06737" w:rsidRDefault="00D06737" w:rsidP="00A13CD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完全腐蝕</w:t>
                  </w:r>
                  <w:r>
                    <w:rPr>
                      <w:rFonts w:ascii="新細明體" w:eastAsia="新細明體" w:hAnsi="新細明體"/>
                    </w:rPr>
                    <w:br/>
                    <w:t>透明無色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06737" w:rsidRDefault="00D06737" w:rsidP="00A13CD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完全腐蝕</w:t>
                  </w:r>
                  <w:r>
                    <w:rPr>
                      <w:rFonts w:ascii="新細明體" w:eastAsia="新細明體" w:hAnsi="新細明體"/>
                    </w:rPr>
                    <w:br/>
                    <w:t>透明無色</w:t>
                  </w:r>
                </w:p>
              </w:tc>
              <w:tc>
                <w:tcPr>
                  <w:tcW w:w="700" w:type="pc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D06737" w:rsidRDefault="00D06737" w:rsidP="00A13CD3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完全腐蝕</w:t>
                  </w:r>
                  <w:r>
                    <w:rPr>
                      <w:rFonts w:ascii="新細明體" w:eastAsia="新細明體" w:hAnsi="新細明體"/>
                    </w:rPr>
                    <w:br/>
                    <w:t>透明無色</w:t>
                  </w:r>
                </w:p>
              </w:tc>
            </w:tr>
          </w:tbl>
          <w:p w:rsidR="00D06737" w:rsidRDefault="00D06737" w:rsidP="00D06737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根據上述資料，你覺得是否可以用極性來說明溶劑對保麗龍的溶解狀況？</w:t>
            </w:r>
            <w:r>
              <w:rPr>
                <w:rStyle w:val="ab"/>
                <w:rFonts w:hint="eastAsia"/>
              </w:rPr>
              <w:t>並使用實驗結果進行推論。</w:t>
            </w:r>
          </w:p>
        </w:tc>
      </w:tr>
      <w:tr w:rsidR="00D06737" w:rsidTr="00D06737">
        <w:trPr>
          <w:trHeight w:val="227"/>
        </w:trPr>
        <w:tc>
          <w:tcPr>
            <w:tcW w:w="17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06737" w:rsidRDefault="00D06737" w:rsidP="00A13CD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6737" w:rsidRDefault="00D06737" w:rsidP="00A13CD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6737" w:rsidRDefault="00D06737" w:rsidP="00A13CD3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I4A2</w:t>
            </w:r>
          </w:p>
        </w:tc>
      </w:tr>
      <w:tr w:rsidR="00D06737" w:rsidTr="00D06737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06737" w:rsidRDefault="00D06737" w:rsidP="00A13CD3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6737" w:rsidRDefault="00D06737" w:rsidP="00A13CD3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6737" w:rsidRDefault="00D06737" w:rsidP="00A13CD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D06737" w:rsidTr="00D06737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06737" w:rsidRDefault="00D06737" w:rsidP="00A13CD3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6737" w:rsidRDefault="00D06737" w:rsidP="00A13CD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6737" w:rsidRDefault="00D06737" w:rsidP="00A13CD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I-4區分基於科學證據和理論的論證與基於其它考慮的論證</w:t>
            </w:r>
            <w:r>
              <w:rPr>
                <w:rFonts w:hint="eastAsia"/>
              </w:rPr>
              <w:t xml:space="preserve"> </w:t>
            </w:r>
          </w:p>
        </w:tc>
      </w:tr>
      <w:tr w:rsidR="00D06737" w:rsidTr="00D06737">
        <w:trPr>
          <w:trHeight w:val="227"/>
        </w:trPr>
        <w:tc>
          <w:tcPr>
            <w:tcW w:w="17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06737" w:rsidRDefault="00D06737" w:rsidP="00A13CD3">
            <w:pPr>
              <w:rPr>
                <w:b/>
                <w:bCs/>
              </w:rPr>
            </w:pPr>
          </w:p>
        </w:tc>
        <w:tc>
          <w:tcPr>
            <w:tcW w:w="1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6737" w:rsidRDefault="00D06737" w:rsidP="00A13CD3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6737" w:rsidRDefault="00D06737" w:rsidP="00A13CD3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D06737" w:rsidTr="00D06737">
        <w:trPr>
          <w:trHeight w:val="227"/>
        </w:trPr>
        <w:tc>
          <w:tcPr>
            <w:tcW w:w="17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06737" w:rsidRDefault="00D06737" w:rsidP="00A13CD3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命題概念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869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6737" w:rsidRDefault="00D06737" w:rsidP="00A13CD3">
            <w:pPr>
              <w:spacing w:line="300" w:lineRule="atLeast"/>
              <w:rPr>
                <w:rFonts w:hint="eastAsia"/>
              </w:rPr>
            </w:pPr>
          </w:p>
        </w:tc>
      </w:tr>
      <w:tr w:rsidR="00D06737" w:rsidTr="00D067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39" w:type="dxa"/>
          <w:trHeight w:val="116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:rsidR="00D06737" w:rsidRDefault="00D06737" w:rsidP="00A13CD3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 xml:space="preserve">指引 </w:t>
            </w:r>
          </w:p>
        </w:tc>
        <w:tc>
          <w:tcPr>
            <w:tcW w:w="918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89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4"/>
              <w:gridCol w:w="2559"/>
              <w:gridCol w:w="5294"/>
            </w:tblGrid>
            <w:tr w:rsidR="00D06737" w:rsidTr="00D067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Times New Roman" w:hAnsi="Times New Roman" w:cs="Times New Roman" w:hint="eastAsia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5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b/>
                    </w:rPr>
                    <w:t>準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b/>
                    </w:rPr>
                    <w:t>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52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D06737" w:rsidTr="00D067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25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D06737" w:rsidRDefault="00D06737" w:rsidP="00A13CD3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可提出完整的正面證據與推論和反面證據與推論歷程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52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D06737" w:rsidRDefault="00D06737" w:rsidP="00D06737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可能不夠完</w:t>
                  </w:r>
                  <w:proofErr w:type="gramStart"/>
                  <w:r>
                    <w:rPr>
                      <w:rFonts w:hint="eastAsia"/>
                    </w:rPr>
                    <w:t>整</w:t>
                  </w:r>
                  <w:proofErr w:type="gramEnd"/>
                  <w:r>
                    <w:rPr>
                      <w:rFonts w:hint="eastAsia"/>
                    </w:rPr>
                    <w:br/>
                    <w:t>由報導中可以看到，魚油的EPA和DHA屬於極性較小的物質，所以應該會和極性小的</w:t>
                  </w:r>
                  <w:proofErr w:type="gramStart"/>
                  <w:r>
                    <w:rPr>
                      <w:rFonts w:hint="eastAsia"/>
                    </w:rPr>
                    <w:t>物質互溶性</w:t>
                  </w:r>
                  <w:proofErr w:type="gramEnd"/>
                  <w:r>
                    <w:rPr>
                      <w:rFonts w:hint="eastAsia"/>
                    </w:rPr>
                    <w:t>高，但分析實驗結果後可以得知：</w:t>
                  </w:r>
                  <w:r>
                    <w:rPr>
                      <w:rFonts w:hint="eastAsia"/>
                    </w:rPr>
                    <w:br/>
                    <w:t>1. 極性稍大的甲醇和水：確實無法溶解保麗龍</w:t>
                  </w:r>
                  <w:r>
                    <w:rPr>
                      <w:rFonts w:hint="eastAsia"/>
                    </w:rPr>
                    <w:br/>
                    <w:t>2. 極性中等的丙酮：可溶解保麗龍</w:t>
                  </w:r>
                  <w:r>
                    <w:rPr>
                      <w:rFonts w:hint="eastAsia"/>
                    </w:rPr>
                    <w:br/>
                    <w:t>3. 極性小的環己烷、乙酸乙酯、環己烯的確可以溶解保麗龍；</w:t>
                  </w:r>
                  <w:r>
                    <w:rPr>
                      <w:rFonts w:hint="eastAsia"/>
                    </w:rPr>
                    <w:br/>
                    <w:t>4. 但同為極性小的橄欖油，卻無法溶解保麗龍，所以只用極性解釋，應該不夠完整。</w:t>
                  </w:r>
                  <w:r>
                    <w:rPr>
                      <w:rFonts w:hint="eastAsia"/>
                    </w:rPr>
                    <w:br/>
                    <w:t>所以由1~3極性確實可以解釋溶解的情況，但4的橄欖油卻並非如此，所以只用極性應該無法完整解釋。</w:t>
                  </w:r>
                </w:p>
              </w:tc>
            </w:tr>
            <w:tr w:rsidR="00D06737" w:rsidTr="00D067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25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D06737" w:rsidRDefault="00D06737" w:rsidP="00A13CD3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可提出正面證據與反面證據，但推論歷程不清楚只能提出單方面的證據，且推論不清楚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52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D06737" w:rsidRDefault="00D06737" w:rsidP="00A13CD3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D06737" w:rsidTr="00D06737">
              <w:trPr>
                <w:trHeight w:val="116"/>
              </w:trPr>
              <w:tc>
                <w:tcPr>
                  <w:tcW w:w="112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D06737" w:rsidRDefault="00D06737" w:rsidP="00A13CD3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25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D06737" w:rsidRDefault="00D06737" w:rsidP="00A13CD3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無法提出證據與推論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52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D06737" w:rsidRDefault="00D06737" w:rsidP="00A13CD3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</w:tbl>
          <w:p w:rsidR="00D06737" w:rsidRDefault="00D06737" w:rsidP="00A13CD3">
            <w:pPr>
              <w:rPr>
                <w:sz w:val="20"/>
                <w:szCs w:val="20"/>
              </w:rPr>
            </w:pPr>
          </w:p>
        </w:tc>
      </w:tr>
    </w:tbl>
    <w:p w:rsidR="00DD579C" w:rsidRPr="00D06737" w:rsidRDefault="00DD579C">
      <w:pPr>
        <w:rPr>
          <w:rFonts w:hint="eastAsia"/>
        </w:rPr>
      </w:pPr>
      <w:bookmarkStart w:id="0" w:name="_GoBack"/>
      <w:bookmarkEnd w:id="0"/>
    </w:p>
    <w:sectPr w:rsidR="00DD579C" w:rsidRPr="00D06737" w:rsidSect="00DD579C">
      <w:pgSz w:w="11906" w:h="16838"/>
      <w:pgMar w:top="720" w:right="720" w:bottom="426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DD579C"/>
    <w:rsid w:val="00B46263"/>
    <w:rsid w:val="00D06737"/>
    <w:rsid w:val="00DD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2E6F38"/>
  <w15:chartTrackingRefBased/>
  <w15:docId w15:val="{F78B5416-3A70-452D-8BFE-4846CB4B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Calibri" w:hint="eastAsia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標楷體" w:hAnsi="標楷體" w:cs="新細明體" w:hint="default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  <w:rPr>
      <w:rFonts w:cs="標楷體"/>
    </w:r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rFonts w:cs="標楷體"/>
    </w:rPr>
  </w:style>
  <w:style w:type="paragraph" w:styleId="a5">
    <w:name w:val="head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6">
    <w:name w:val="頁首 字元"/>
    <w:link w:val="a5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8">
    <w:name w:val="頁尾 字元"/>
    <w:link w:val="a7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9">
    <w:name w:val="List Paragraph"/>
    <w:basedOn w:val="a"/>
    <w:uiPriority w:val="34"/>
    <w:semiHidden/>
    <w:qFormat/>
    <w:pPr>
      <w:widowControl w:val="0"/>
      <w:ind w:leftChars="200" w:left="480"/>
    </w:pPr>
    <w:rPr>
      <w:rFonts w:cs="標楷體"/>
      <w:kern w:val="2"/>
      <w:szCs w:val="22"/>
    </w:rPr>
  </w:style>
  <w:style w:type="table" w:styleId="aa">
    <w:name w:val="Table Grid"/>
    <w:basedOn w:val="a1"/>
    <w:uiPriority w:val="39"/>
    <w:rPr>
      <w:rFonts w:ascii="標楷體" w:hAnsi="標楷體" w:cs="標楷體" w:hint="defaul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葉芷瑀</dc:creator>
  <cp:keywords/>
  <dc:description/>
  <cp:lastModifiedBy>User</cp:lastModifiedBy>
  <cp:revision>2</cp:revision>
  <dcterms:created xsi:type="dcterms:W3CDTF">2022-05-28T01:51:00Z</dcterms:created>
  <dcterms:modified xsi:type="dcterms:W3CDTF">2022-05-28T01:51:00Z</dcterms:modified>
</cp:coreProperties>
</file>