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1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55"/>
        <w:gridCol w:w="1354"/>
        <w:gridCol w:w="7809"/>
        <w:tblGridChange w:id="0">
          <w:tblGrid>
            <w:gridCol w:w="1555"/>
            <w:gridCol w:w="1354"/>
            <w:gridCol w:w="7809"/>
          </w:tblGrid>
        </w:tblGridChange>
      </w:tblGrid>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02">
            <w:pPr>
              <w:jc w:val="center"/>
              <w:rPr/>
            </w:pPr>
            <w:r w:rsidDel="00000000" w:rsidR="00000000" w:rsidRPr="00000000">
              <w:rPr>
                <w:b w:val="1"/>
                <w:rtl w:val="0"/>
              </w:rPr>
              <w:t xml:space="preserve">名稱</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rtl w:val="0"/>
              </w:rPr>
              <w:t xml:space="preserve">天斬煞 </w:t>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05">
            <w:pPr>
              <w:jc w:val="center"/>
              <w:rPr/>
            </w:pPr>
            <w:r w:rsidDel="00000000" w:rsidR="00000000" w:rsidRPr="00000000">
              <w:rPr>
                <w:b w:val="1"/>
                <w:rtl w:val="0"/>
              </w:rPr>
              <w:t xml:space="preserve">*文本/題幹</w:t>
            </w:r>
            <w:r w:rsidDel="00000000" w:rsidR="00000000" w:rsidRPr="00000000">
              <w:rPr>
                <w:rtl w:val="0"/>
              </w:rPr>
              <w:t xml:space="preserve"> </w:t>
            </w:r>
          </w:p>
          <w:p w:rsidR="00000000" w:rsidDel="00000000" w:rsidP="00000000" w:rsidRDefault="00000000" w:rsidRPr="00000000" w14:paraId="00000006">
            <w:pPr>
              <w:jc w:val="center"/>
              <w:rPr/>
            </w:pPr>
            <w:r w:rsidDel="00000000" w:rsidR="00000000" w:rsidRPr="00000000">
              <w:rPr>
                <w:b w:val="1"/>
                <w:rtl w:val="0"/>
              </w:rPr>
              <w:t xml:space="preserve">/相關連結</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893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8931"/>
              <w:tblGridChange w:id="0">
                <w:tblGrid>
                  <w:gridCol w:w="893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3e8cb" w:val="clear"/>
                  <w:vAlign w:val="center"/>
                </w:tcPr>
                <w:p w:rsidR="00000000" w:rsidDel="00000000" w:rsidP="00000000" w:rsidRDefault="00000000" w:rsidRPr="00000000" w14:paraId="00000008">
                  <w:pPr>
                    <w:rPr>
                      <w:rFonts w:ascii="PMingLiu" w:cs="PMingLiu" w:eastAsia="PMingLiu" w:hAnsi="PMingLiu"/>
                    </w:rPr>
                  </w:pPr>
                  <w:r w:rsidDel="00000000" w:rsidR="00000000" w:rsidRPr="00000000">
                    <w:rPr>
                      <w:rFonts w:ascii="PMingLiu" w:cs="PMingLiu" w:eastAsia="PMingLiu" w:hAnsi="PMingLiu"/>
                      <w:b w:val="1"/>
                      <w:rtl w:val="0"/>
                    </w:rPr>
                    <w:t xml:space="preserve">路頭社報導：</w:t>
                  </w:r>
                  <w:r w:rsidDel="00000000" w:rsidR="00000000" w:rsidRPr="00000000">
                    <w:rPr>
                      <w:rFonts w:ascii="PMingLiu" w:cs="PMingLiu" w:eastAsia="PMingLiu" w:hAnsi="PMingLiu"/>
                      <w:rtl w:val="0"/>
                    </w:rPr>
                    <w:br w:type="textWrapping"/>
                    <w:t xml:space="preserve">美國曼哈頓有一位女士，因為行經「天斬煞」的區域，被突然颳起的強風吹倒受傷，建築師賠償巨額費用。</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小明在網路上看到這一則事件覺得好奇，於是上網搜尋了天斬煞的資料：</w:t>
              <w:br w:type="textWrapping"/>
              <w:t xml:space="preserve">天斬煞是指在房屋外有兩棟建築之間形成一道狹窄的空隙直對著宅主所居住的建築稱之為天斬煞，形象來說就像一把從天而降的利斧將房屋斬成兩半後形成的煞氣。因此，有人對天斬煞做出了定義：</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兩樓之間的距離是樓總高度1/8以下即認定為天斬煞。例如兩樓高均為是50米，則總高度為100米，100米×1/8=12.5米。故若兩樓間距在12.5米之內即認定為天斬煞。」</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然而，這樣的定義似乎還是無法解釋曼哈頓的女士為何會被強風吹倒。因此小明與同學想進一步了解究竟什麼是「天斬煞」，犯了「天斬煞」的房子會有甚麼狀況？如果從科學的角度來看，「天斬煞」的房子是迷信還是確有其事？</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Pr>
              <w:drawing>
                <wp:inline distB="0" distT="0" distL="0" distR="0">
                  <wp:extent cx="4067894" cy="2287060"/>
                  <wp:effectExtent b="0" l="0" r="0" t="0"/>
                  <wp:docPr descr="d6dffbabcb83f97eca4e4ec8f0173980d6dffbabcb83f97eca4e4ec8f0173980ca74c8c49cc969bdd52a2c953c955705.JPG" id="5" name="image2.jpg"/>
                  <a:graphic>
                    <a:graphicData uri="http://schemas.openxmlformats.org/drawingml/2006/picture">
                      <pic:pic>
                        <pic:nvPicPr>
                          <pic:cNvPr descr="d6dffbabcb83f97eca4e4ec8f0173980d6dffbabcb83f97eca4e4ec8f0173980ca74c8c49cc969bdd52a2c953c955705.JPG" id="0" name="image2.jpg"/>
                          <pic:cNvPicPr preferRelativeResize="0"/>
                        </pic:nvPicPr>
                        <pic:blipFill>
                          <a:blip r:embed="rId7"/>
                          <a:srcRect b="0" l="0" r="0" t="0"/>
                          <a:stretch>
                            <a:fillRect/>
                          </a:stretch>
                        </pic:blipFill>
                        <pic:spPr>
                          <a:xfrm>
                            <a:off x="0" y="0"/>
                            <a:ext cx="4067894" cy="2287060"/>
                          </a:xfrm>
                          <a:prstGeom prst="rect"/>
                          <a:ln/>
                        </pic:spPr>
                      </pic:pic>
                    </a:graphicData>
                  </a:graphic>
                </wp:inline>
              </w:drawing>
            </w: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0E">
            <w:pPr>
              <w:jc w:val="center"/>
              <w:rPr/>
            </w:pPr>
            <w:r w:rsidDel="00000000" w:rsidR="00000000" w:rsidRPr="00000000">
              <w:rPr>
                <w:b w:val="1"/>
                <w:rtl w:val="0"/>
              </w:rPr>
              <w:t xml:space="preserve">*子題1</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請由天斬煞的定義中判斷下列建築物，何者可能屬於天斬煞？</w:t>
            </w: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1">
            <w:pPr>
              <w:jc w:val="center"/>
              <w:rPr/>
            </w:pPr>
            <w:r w:rsidDel="00000000" w:rsidR="00000000" w:rsidRPr="00000000">
              <w:rPr>
                <w:b w:val="1"/>
                <w:rtl w:val="0"/>
              </w:rPr>
              <w:t xml:space="preserve">*子題選項</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選項1：</w:t>
              <w:br w:type="textWrapping"/>
              <w:t xml:space="preserve">選項2：</w:t>
              <w:br w:type="textWrapping"/>
              <w:t xml:space="preserve">選項3：</w:t>
              <w:br w:type="textWrapping"/>
              <w:t xml:space="preserve">選項4： </w:t>
            </w:r>
          </w:p>
        </w:tc>
      </w:tr>
      <w:tr>
        <w:trPr>
          <w:cantSplit w:val="0"/>
          <w:trHeight w:val="227" w:hRule="atLeast"/>
          <w:tblHeader w:val="0"/>
        </w:trPr>
        <w:tc>
          <w:tcPr>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4">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5">
            <w:pPr>
              <w:rPr>
                <w:b w:val="1"/>
              </w:rPr>
            </w:pPr>
            <w:r w:rsidDel="00000000" w:rsidR="00000000" w:rsidRPr="00000000">
              <w:rPr>
                <w:b w:val="1"/>
                <w:rtl w:val="0"/>
              </w:rPr>
              <w:t xml:space="preserve">代碼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P2O2</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8">
            <w:pPr>
              <w:rPr>
                <w:b w:val="1"/>
              </w:rPr>
            </w:pPr>
            <w:r w:rsidDel="00000000" w:rsidR="00000000" w:rsidRPr="00000000">
              <w:rPr>
                <w:b w:val="1"/>
                <w:rtl w:val="0"/>
              </w:rPr>
              <w:t xml:space="preserve">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pPr>
            <w:r w:rsidDel="00000000" w:rsidR="00000000" w:rsidRPr="00000000">
              <w:rPr>
                <w:rtl w:val="0"/>
              </w:rPr>
              <w:t xml:space="preserve">P科學地解釋現象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B">
            <w:pPr>
              <w:rPr>
                <w:b w:val="1"/>
              </w:rPr>
            </w:pPr>
            <w:r w:rsidDel="00000000" w:rsidR="00000000" w:rsidRPr="00000000">
              <w:rPr>
                <w:b w:val="1"/>
                <w:rtl w:val="0"/>
              </w:rPr>
              <w:t xml:space="preserve">次向度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pPr>
            <w:r w:rsidDel="00000000" w:rsidR="00000000" w:rsidRPr="00000000">
              <w:rPr>
                <w:rtl w:val="0"/>
              </w:rPr>
              <w:t xml:space="preserve">P-2辨識、使用、提出科學地解釋性模型和表徵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E">
            <w:pPr>
              <w:rPr>
                <w:b w:val="1"/>
              </w:rPr>
            </w:pPr>
            <w:r w:rsidDel="00000000" w:rsidR="00000000" w:rsidRPr="00000000">
              <w:rPr>
                <w:b w:val="1"/>
                <w:rtl w:val="0"/>
              </w:rPr>
              <w:t xml:space="preserve">指標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pPr>
            <w:r w:rsidDel="00000000" w:rsidR="00000000" w:rsidRPr="00000000">
              <w:rPr>
                <w:rtl w:val="0"/>
              </w:rPr>
              <w:t xml:space="preserve">O2發現問題-蒐集資訊 </w:t>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0">
            <w:pPr>
              <w:jc w:val="center"/>
              <w:rPr>
                <w:b w:val="1"/>
              </w:rPr>
            </w:pPr>
            <w:r w:rsidDel="00000000" w:rsidR="00000000" w:rsidRPr="00000000">
              <w:rPr>
                <w:b w:val="1"/>
                <w:rtl w:val="0"/>
              </w:rPr>
              <w:t xml:space="preserve">*命題概念 </w:t>
            </w:r>
          </w:p>
        </w:tc>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1">
            <w:pPr>
              <w:rPr/>
            </w:pP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3">
            <w:pPr>
              <w:jc w:val="center"/>
              <w:rPr>
                <w:b w:val="1"/>
              </w:rPr>
            </w:pPr>
            <w:r w:rsidDel="00000000" w:rsidR="00000000" w:rsidRPr="00000000">
              <w:rPr>
                <w:b w:val="1"/>
                <w:rtl w:val="0"/>
              </w:rPr>
              <w:t xml:space="preserve">*自動評分題型評分指引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026">
      <w:pPr>
        <w:rPr/>
      </w:pPr>
      <w:r w:rsidDel="00000000" w:rsidR="00000000" w:rsidRPr="00000000">
        <w:rPr>
          <w:rtl w:val="0"/>
        </w:rPr>
        <w:t xml:space="preserve">註:有標示*者為系統自動計算或匯出欄位。 </w:t>
      </w:r>
    </w:p>
    <w:p w:rsidR="00000000" w:rsidDel="00000000" w:rsidP="00000000" w:rsidRDefault="00000000" w:rsidRPr="00000000" w14:paraId="00000027">
      <w:pPr>
        <w:rPr/>
      </w:pPr>
      <w:r w:rsidDel="00000000" w:rsidR="00000000" w:rsidRPr="00000000">
        <w:rPr>
          <w:rtl w:val="0"/>
        </w:rPr>
      </w:r>
    </w:p>
    <w:tbl>
      <w:tblPr>
        <w:tblStyle w:val="Table3"/>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38"/>
        <w:gridCol w:w="992"/>
        <w:gridCol w:w="7655"/>
        <w:tblGridChange w:id="0">
          <w:tblGrid>
            <w:gridCol w:w="1838"/>
            <w:gridCol w:w="992"/>
            <w:gridCol w:w="7655"/>
          </w:tblGrid>
        </w:tblGridChange>
      </w:tblGrid>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8">
            <w:pPr>
              <w:jc w:val="center"/>
              <w:rPr/>
            </w:pPr>
            <w:r w:rsidDel="00000000" w:rsidR="00000000" w:rsidRPr="00000000">
              <w:rPr>
                <w:b w:val="1"/>
                <w:rtl w:val="0"/>
              </w:rPr>
              <w:t xml:space="preserve">*子題2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Pr>
              <w:drawing>
                <wp:inline distB="0" distT="0" distL="0" distR="0">
                  <wp:extent cx="2541101" cy="1681215"/>
                  <wp:effectExtent b="0" l="0" r="0" t="0"/>
                  <wp:docPr descr="ab5d1de2cc6fc632cbec20e6702db1ffab5d1de2cc6fc632cbec20e6702db1ff1b53df857b1c7b3a3695928398d5a500.jpg" id="7" name="image4.jpg"/>
                  <a:graphic>
                    <a:graphicData uri="http://schemas.openxmlformats.org/drawingml/2006/picture">
                      <pic:pic>
                        <pic:nvPicPr>
                          <pic:cNvPr descr="ab5d1de2cc6fc632cbec20e6702db1ffab5d1de2cc6fc632cbec20e6702db1ff1b53df857b1c7b3a3695928398d5a500.jpg" id="0" name="image4.jpg"/>
                          <pic:cNvPicPr preferRelativeResize="0"/>
                        </pic:nvPicPr>
                        <pic:blipFill>
                          <a:blip r:embed="rId8"/>
                          <a:srcRect b="0" l="0" r="0" t="0"/>
                          <a:stretch>
                            <a:fillRect/>
                          </a:stretch>
                        </pic:blipFill>
                        <pic:spPr>
                          <a:xfrm>
                            <a:off x="0" y="0"/>
                            <a:ext cx="2541101" cy="1681215"/>
                          </a:xfrm>
                          <a:prstGeom prst="rect"/>
                          <a:ln/>
                        </pic:spPr>
                      </pic:pic>
                    </a:graphicData>
                  </a:graphic>
                </wp:inline>
              </w:drawing>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圖1.天斬煞住宅示意圖(俯視角度)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天斬煞的示意圖如圖1。他和同學討論之後提出數個想探究的問題。從參考資料的定義，他們需要進行哪些實驗，才能探究天斬煞的影響？</w:t>
            </w:r>
          </w:p>
          <w:p w:rsidR="00000000" w:rsidDel="00000000" w:rsidP="00000000" w:rsidRDefault="00000000" w:rsidRPr="00000000" w14:paraId="0000002B">
            <w:pPr>
              <w:rPr>
                <w:sz w:val="20"/>
                <w:szCs w:val="20"/>
              </w:rPr>
            </w:pP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D">
            <w:pPr>
              <w:jc w:val="center"/>
              <w:rPr/>
            </w:pPr>
            <w:r w:rsidDel="00000000" w:rsidR="00000000" w:rsidRPr="00000000">
              <w:rPr>
                <w:b w:val="1"/>
                <w:rtl w:val="0"/>
              </w:rPr>
              <w:t xml:space="preserve">*子題選項</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t xml:space="preserve">選項1：探討建築物的厚度對氣流的影響。</w:t>
              <w:br w:type="textWrapping"/>
              <w:t xml:space="preserve">選項2：探討建築物的高度對氣流的影響。</w:t>
              <w:br w:type="textWrapping"/>
              <w:t xml:space="preserve">選項3：探討建築物的寬度對氣流的影響。</w:t>
              <w:br w:type="textWrapping"/>
              <w:t xml:space="preserve">選項4：探討建築物間的間距對氣流的影響。</w:t>
              <w:br w:type="textWrapping"/>
              <w:t xml:space="preserve">選項5：探討前後棟距對氣流的影響。</w:t>
              <w:br w:type="textWrapping"/>
              <w:t xml:space="preserve">選項6：探討測量位置對氣流的影響。 </w:t>
            </w:r>
          </w:p>
        </w:tc>
      </w:tr>
      <w:tr>
        <w:trPr>
          <w:cantSplit w:val="0"/>
          <w:trHeight w:val="227" w:hRule="atLeast"/>
          <w:tblHeader w:val="0"/>
        </w:trPr>
        <w:tc>
          <w:tcPr>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0">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31">
            <w:pPr>
              <w:rPr>
                <w:b w:val="1"/>
              </w:rPr>
            </w:pPr>
            <w:r w:rsidDel="00000000" w:rsidR="00000000" w:rsidRPr="00000000">
              <w:rPr>
                <w:b w:val="1"/>
                <w:rtl w:val="0"/>
              </w:rPr>
              <w:t xml:space="preserve">代碼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E2D1</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34">
            <w:pPr>
              <w:rPr>
                <w:b w:val="1"/>
              </w:rPr>
            </w:pPr>
            <w:r w:rsidDel="00000000" w:rsidR="00000000" w:rsidRPr="00000000">
              <w:rPr>
                <w:b w:val="1"/>
                <w:rtl w:val="0"/>
              </w:rPr>
              <w:t xml:space="preserve">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E評估、設計科學探究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37">
            <w:pPr>
              <w:rPr>
                <w:b w:val="1"/>
              </w:rPr>
            </w:pPr>
            <w:r w:rsidDel="00000000" w:rsidR="00000000" w:rsidRPr="00000000">
              <w:rPr>
                <w:b w:val="1"/>
                <w:rtl w:val="0"/>
              </w:rPr>
              <w:t xml:space="preserve">次向度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E-2區分可進行調查的科學問題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3A">
            <w:pPr>
              <w:rPr>
                <w:b w:val="1"/>
              </w:rPr>
            </w:pPr>
            <w:r w:rsidDel="00000000" w:rsidR="00000000" w:rsidRPr="00000000">
              <w:rPr>
                <w:b w:val="1"/>
                <w:rtl w:val="0"/>
              </w:rPr>
              <w:t xml:space="preserve">指標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D1規劃與研究-尋找變因或條件 </w:t>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C">
            <w:pPr>
              <w:jc w:val="center"/>
              <w:rPr>
                <w:b w:val="1"/>
              </w:rPr>
            </w:pPr>
            <w:r w:rsidDel="00000000" w:rsidR="00000000" w:rsidRPr="00000000">
              <w:rPr>
                <w:b w:val="1"/>
                <w:rtl w:val="0"/>
              </w:rPr>
              <w:t xml:space="preserve">*命題概念 </w:t>
            </w:r>
          </w:p>
        </w:tc>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3D">
            <w:pPr>
              <w:rPr/>
            </w:pP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*自動評分題型評分指引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40">
            <w:pPr>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探討建築物的高度對氣流的影響。, 探討建築物間的間距對氣流的影響。, 探討測量位置對氣流的影響。</w:t>
                </w:r>
              </w:sdtContent>
            </w:sdt>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tbl>
      <w:tblPr>
        <w:tblStyle w:val="Table4"/>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2"/>
        <w:gridCol w:w="459"/>
        <w:gridCol w:w="1192"/>
        <w:gridCol w:w="7533"/>
        <w:gridCol w:w="39"/>
        <w:tblGridChange w:id="0">
          <w:tblGrid>
            <w:gridCol w:w="1262"/>
            <w:gridCol w:w="459"/>
            <w:gridCol w:w="1192"/>
            <w:gridCol w:w="7533"/>
            <w:gridCol w:w="39"/>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44">
            <w:pPr>
              <w:jc w:val="center"/>
              <w:rPr/>
            </w:pPr>
            <w:r w:rsidDel="00000000" w:rsidR="00000000" w:rsidRPr="00000000">
              <w:rPr>
                <w:b w:val="1"/>
                <w:rtl w:val="0"/>
              </w:rPr>
              <w:t xml:space="preserve">*子題3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小明和同學討論後進行了一系列的實驗來探討影響兩棟建築物的各項條件對於風速的影響。</w:t>
              <w:br w:type="textWrapping"/>
              <w:t xml:space="preserve">下列為他們其中一個實驗的規劃：</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(一)疊出長 11.3cm、寬7.6cm、高33.4cm 的兩座積木建築各一棟，以 8cm 間距擺放，在空隙中間放入風速計，打開電風扇測量風速的大小，並透過乾冰觀察氣流。</w:t>
              <w:br w:type="textWrapping"/>
              <w:t xml:space="preserve">(二)依序增加兩座積木的寬度為2、3、4倍，重複方法(一)做實驗並測量風速。</w:t>
              <w:br w:type="textWrapping"/>
              <w:t xml:space="preserve">得到以下結果：</w:t>
              <w:br w:type="textWrapping"/>
            </w:r>
            <w:r w:rsidDel="00000000" w:rsidR="00000000" w:rsidRPr="00000000">
              <w:rPr>
                <w:rFonts w:ascii="DFKai-SB" w:cs="DFKai-SB" w:eastAsia="DFKai-SB" w:hAnsi="DFKai-SB"/>
                <w:b w:val="0"/>
                <w:i w:val="0"/>
                <w:smallCaps w:val="0"/>
                <w:strike w:val="0"/>
                <w:color w:val="000000"/>
                <w:sz w:val="24"/>
                <w:szCs w:val="24"/>
                <w:u w:val="none"/>
                <w:shd w:fill="auto" w:val="clear"/>
                <w:vertAlign w:val="baseline"/>
              </w:rPr>
              <w:drawing>
                <wp:inline distB="0" distT="0" distL="0" distR="0">
                  <wp:extent cx="4669618" cy="2933913"/>
                  <wp:effectExtent b="0" l="0" r="0" t="0"/>
                  <wp:docPr descr="d9c6a30a21435c245f0ede6984a17ea8d9c6a30a21435c245f0ede6984a17ea82cbcf55bf5493ac11672e309a45b8e40.jpg" id="6" name="image3.jpg"/>
                  <a:graphic>
                    <a:graphicData uri="http://schemas.openxmlformats.org/drawingml/2006/picture">
                      <pic:pic>
                        <pic:nvPicPr>
                          <pic:cNvPr descr="d9c6a30a21435c245f0ede6984a17ea8d9c6a30a21435c245f0ede6984a17ea82cbcf55bf5493ac11672e309a45b8e40.jpg" id="0" name="image3.jpg"/>
                          <pic:cNvPicPr preferRelativeResize="0"/>
                        </pic:nvPicPr>
                        <pic:blipFill>
                          <a:blip r:embed="rId9"/>
                          <a:srcRect b="0" l="0" r="0" t="0"/>
                          <a:stretch>
                            <a:fillRect/>
                          </a:stretch>
                        </pic:blipFill>
                        <pic:spPr>
                          <a:xfrm>
                            <a:off x="0" y="0"/>
                            <a:ext cx="4669618" cy="29339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根據上述的實驗規劃，請問他們所欲探討的研究問題為何？</w:t>
            </w:r>
            <w:r w:rsidDel="00000000" w:rsidR="00000000" w:rsidRPr="00000000">
              <w:rPr>
                <w:rtl w:val="0"/>
              </w:rPr>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4B">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4D">
            <w:pPr>
              <w:rPr>
                <w:b w:val="1"/>
              </w:rPr>
            </w:pPr>
            <w:r w:rsidDel="00000000" w:rsidR="00000000" w:rsidRPr="00000000">
              <w:rPr>
                <w:b w:val="1"/>
                <w:rtl w:val="0"/>
              </w:rPr>
              <w:t xml:space="preserve">代碼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E1O3</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2">
            <w:pPr>
              <w:rPr>
                <w:b w:val="1"/>
              </w:rPr>
            </w:pPr>
            <w:r w:rsidDel="00000000" w:rsidR="00000000" w:rsidRPr="00000000">
              <w:rPr>
                <w:b w:val="1"/>
                <w:rtl w:val="0"/>
              </w:rPr>
              <w:t xml:space="preserve">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E評估、設計科學探究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7">
            <w:pPr>
              <w:rPr>
                <w:b w:val="1"/>
              </w:rPr>
            </w:pPr>
            <w:r w:rsidDel="00000000" w:rsidR="00000000" w:rsidRPr="00000000">
              <w:rPr>
                <w:b w:val="1"/>
                <w:rtl w:val="0"/>
              </w:rPr>
              <w:t xml:space="preserve">次向度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E-1辨識給定科學研究中所探索的問題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C">
            <w:pPr>
              <w:rPr>
                <w:b w:val="1"/>
              </w:rPr>
            </w:pPr>
            <w:r w:rsidDel="00000000" w:rsidR="00000000" w:rsidRPr="00000000">
              <w:rPr>
                <w:b w:val="1"/>
                <w:rtl w:val="0"/>
              </w:rPr>
              <w:t xml:space="preserve">指標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O3發現問題-形成或訂定問題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F">
            <w:pPr>
              <w:jc w:val="center"/>
              <w:rPr>
                <w:b w:val="1"/>
              </w:rPr>
            </w:pPr>
            <w:r w:rsidDel="00000000" w:rsidR="00000000" w:rsidRPr="00000000">
              <w:rPr>
                <w:b w:val="1"/>
                <w:rtl w:val="0"/>
              </w:rPr>
              <w:t xml:space="preserve">*命題概念 </w:t>
            </w:r>
          </w:p>
        </w:tc>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61">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064">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5"/>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2559"/>
              <w:gridCol w:w="5294"/>
              <w:tblGridChange w:id="0">
                <w:tblGrid>
                  <w:gridCol w:w="1124"/>
                  <w:gridCol w:w="2559"/>
                  <w:gridCol w:w="5294"/>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6">
                  <w:pPr>
                    <w:jc w:val="center"/>
                    <w:rPr>
                      <w:rFonts w:ascii="Times New Roman" w:cs="Times New Roman" w:eastAsia="Times New Roman" w:hAnsi="Times New Roman"/>
                      <w:b w:val="1"/>
                    </w:rPr>
                  </w:pPr>
                  <w:sdt>
                    <w:sdtPr>
                      <w:tag w:val="goog_rdk_1"/>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7">
                  <w:pPr>
                    <w:jc w:val="center"/>
                    <w:rPr>
                      <w:rFonts w:ascii="Times New Roman" w:cs="Times New Roman" w:eastAsia="Times New Roman" w:hAnsi="Times New Roman"/>
                      <w:b w:val="1"/>
                    </w:rPr>
                  </w:pPr>
                  <w:sdt>
                    <w:sdtPr>
                      <w:tag w:val="goog_rdk_2"/>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8">
                  <w:pPr>
                    <w:jc w:val="center"/>
                    <w:rPr>
                      <w:rFonts w:ascii="Times New Roman" w:cs="Times New Roman" w:eastAsia="Times New Roman" w:hAnsi="Times New Roman"/>
                      <w:b w:val="1"/>
                    </w:rPr>
                  </w:pPr>
                  <w:sdt>
                    <w:sdtPr>
                      <w:tag w:val="goog_rdk_3"/>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A">
                  <w:pPr>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提出的研究問題包含正確的變因關係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積木建築物寬度對風速的影響</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E">
                  <w:pPr>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提出的研究問題僅有依變項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1">
                  <w:pPr>
                    <w:rPr>
                      <w:rFonts w:ascii="Times New Roman" w:cs="Times New Roman" w:eastAsia="Times New Roman" w:hAnsi="Times New Roman"/>
                    </w:rPr>
                  </w:pPr>
                  <w:sdt>
                    <w:sdtPr>
                      <w:tag w:val="goog_rdk_6"/>
                    </w:sdtPr>
                    <w:sdtContent>
                      <w:r w:rsidDel="00000000" w:rsidR="00000000" w:rsidRPr="00000000">
                        <w:rPr>
                          <w:rFonts w:ascii="Gungsuh" w:cs="Gungsuh" w:eastAsia="Gungsuh" w:hAnsi="Gungsuh"/>
                          <w:rtl w:val="0"/>
                        </w:rPr>
                        <w:t xml:space="preserve">提出的研究問題包含錯誤的變因關係或沒有作答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4">
                  <w:pPr>
                    <w:rPr/>
                  </w:pPr>
                  <w:sdt>
                    <w:sdtPr>
                      <w:tag w:val="goog_rdk_7"/>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5">
                  <w:pPr>
                    <w:rPr>
                      <w:rFonts w:ascii="Times New Roman" w:cs="Times New Roman" w:eastAsia="Times New Roman" w:hAnsi="Times New Roman"/>
                    </w:rPr>
                  </w:pPr>
                  <w:sdt>
                    <w:sdtPr>
                      <w:tag w:val="goog_rdk_8"/>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7">
                  <w:pPr>
                    <w:rPr/>
                  </w:pPr>
                  <w:sdt>
                    <w:sdtPr>
                      <w:tag w:val="goog_rdk_9"/>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78">
                  <w:pPr>
                    <w:rPr>
                      <w:rFonts w:ascii="Times New Roman" w:cs="Times New Roman" w:eastAsia="Times New Roman" w:hAnsi="Times New Roman"/>
                    </w:rPr>
                  </w:pPr>
                  <w:sdt>
                    <w:sdtPr>
                      <w:tag w:val="goog_rdk_10"/>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079">
            <w:pPr>
              <w:rPr>
                <w:sz w:val="20"/>
                <w:szCs w:val="20"/>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t xml:space="preserve">備註:有標示*者為系統自動計算或匯出欄位。 </w:t>
      </w:r>
    </w:p>
    <w:tbl>
      <w:tblPr>
        <w:tblStyle w:val="Table6"/>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2"/>
        <w:gridCol w:w="489"/>
        <w:gridCol w:w="1192"/>
        <w:gridCol w:w="7503"/>
        <w:gridCol w:w="39"/>
        <w:tblGridChange w:id="0">
          <w:tblGrid>
            <w:gridCol w:w="1262"/>
            <w:gridCol w:w="489"/>
            <w:gridCol w:w="1192"/>
            <w:gridCol w:w="7503"/>
            <w:gridCol w:w="39"/>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7D">
            <w:pPr>
              <w:jc w:val="center"/>
              <w:rPr/>
            </w:pPr>
            <w:bookmarkStart w:colFirst="0" w:colLast="0" w:name="_heading=h.gjdgxs" w:id="0"/>
            <w:bookmarkEnd w:id="0"/>
            <w:r w:rsidDel="00000000" w:rsidR="00000000" w:rsidRPr="00000000">
              <w:rPr>
                <w:b w:val="1"/>
                <w:rtl w:val="0"/>
              </w:rPr>
              <w:t xml:space="preserve">*子題4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他們想要進一步探討「</w:t>
            </w: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兩棟建築物間距大小對風速的影響」</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1.將長11.3cm×寬7.6cm×高33.4cm 的2個積木建築,依照不同間距擺放。</w:t>
              <w:br w:type="textWrapping"/>
              <w:t xml:space="preserve">2.將風速計放在空隙中間。再打開電風扇測量風速大小,並透過乾冰觀察氣流。</w:t>
              <w:br w:type="textWrapping"/>
              <w:t xml:space="preserve">3.依序改變不同間距,重複前面方法進行之。</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實驗數據如下：</w:t>
              <w:br w:type="textWrapping"/>
            </w:r>
            <w:r w:rsidDel="00000000" w:rsidR="00000000" w:rsidRPr="00000000">
              <w:rPr>
                <w:rFonts w:ascii="DFKai-SB" w:cs="DFKai-SB" w:eastAsia="DFKai-SB" w:hAnsi="DFKai-SB"/>
                <w:b w:val="0"/>
                <w:i w:val="0"/>
                <w:smallCaps w:val="0"/>
                <w:strike w:val="0"/>
                <w:color w:val="000000"/>
                <w:sz w:val="24"/>
                <w:szCs w:val="24"/>
                <w:u w:val="none"/>
                <w:shd w:fill="auto" w:val="clear"/>
                <w:vertAlign w:val="baseline"/>
              </w:rPr>
              <w:drawing>
                <wp:inline distB="0" distT="0" distL="0" distR="0">
                  <wp:extent cx="3973719" cy="2311244"/>
                  <wp:effectExtent b="0" l="0" r="0" t="0"/>
                  <wp:docPr descr="c663a36a55af87a3daf0ae8b2bad6ac7c663a36a55af87a3daf0ae8b2bad6ac72e66bb1c0432f370e8eb10e9d6be3b20.jpg" id="8" name="image1.jpg"/>
                  <a:graphic>
                    <a:graphicData uri="http://schemas.openxmlformats.org/drawingml/2006/picture">
                      <pic:pic>
                        <pic:nvPicPr>
                          <pic:cNvPr descr="c663a36a55af87a3daf0ae8b2bad6ac7c663a36a55af87a3daf0ae8b2bad6ac72e66bb1c0432f370e8eb10e9d6be3b20.jpg" id="0" name="image1.jpg"/>
                          <pic:cNvPicPr preferRelativeResize="0"/>
                        </pic:nvPicPr>
                        <pic:blipFill>
                          <a:blip r:embed="rId10"/>
                          <a:srcRect b="0" l="0" r="0" t="0"/>
                          <a:stretch>
                            <a:fillRect/>
                          </a:stretch>
                        </pic:blipFill>
                        <pic:spPr>
                          <a:xfrm>
                            <a:off x="0" y="0"/>
                            <a:ext cx="3973719" cy="231124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請問這些實驗數據是否可以支持天斬煞的定義？請說明原因。</w:t>
            </w:r>
            <w:r w:rsidDel="00000000" w:rsidR="00000000" w:rsidRPr="00000000">
              <w:rPr>
                <w:rtl w:val="0"/>
              </w:rPr>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5">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87">
            <w:pPr>
              <w:rPr>
                <w:b w:val="1"/>
              </w:rPr>
            </w:pPr>
            <w:r w:rsidDel="00000000" w:rsidR="00000000" w:rsidRPr="00000000">
              <w:rPr>
                <w:b w:val="1"/>
                <w:rtl w:val="0"/>
              </w:rPr>
              <w:t xml:space="preserve">代碼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I2A2</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8C">
            <w:pPr>
              <w:rPr>
                <w:b w:val="1"/>
              </w:rPr>
            </w:pPr>
            <w:r w:rsidDel="00000000" w:rsidR="00000000" w:rsidRPr="00000000">
              <w:rPr>
                <w:b w:val="1"/>
                <w:rtl w:val="0"/>
              </w:rPr>
              <w:t xml:space="preserve">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I科學地詮釋資料或數據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91">
            <w:pPr>
              <w:rPr>
                <w:b w:val="1"/>
              </w:rPr>
            </w:pPr>
            <w:r w:rsidDel="00000000" w:rsidR="00000000" w:rsidRPr="00000000">
              <w:rPr>
                <w:b w:val="1"/>
                <w:rtl w:val="0"/>
              </w:rPr>
              <w:t xml:space="preserve">次向度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tl w:val="0"/>
              </w:rPr>
              <w:t xml:space="preserve">I-2分析和科學地詮釋數據並得出適當的結論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96">
            <w:pPr>
              <w:rPr>
                <w:b w:val="1"/>
              </w:rPr>
            </w:pPr>
            <w:r w:rsidDel="00000000" w:rsidR="00000000" w:rsidRPr="00000000">
              <w:rPr>
                <w:b w:val="1"/>
                <w:rtl w:val="0"/>
              </w:rPr>
              <w:t xml:space="preserve">指標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rtl w:val="0"/>
              </w:rPr>
              <w:t xml:space="preserve">A2論證與建模-科學地解釋和推理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99">
            <w:pPr>
              <w:jc w:val="center"/>
              <w:rPr>
                <w:b w:val="1"/>
              </w:rPr>
            </w:pPr>
            <w:r w:rsidDel="00000000" w:rsidR="00000000" w:rsidRPr="00000000">
              <w:rPr>
                <w:b w:val="1"/>
                <w:rtl w:val="0"/>
              </w:rPr>
              <w:t xml:space="preserve">*命題概念 </w:t>
            </w:r>
          </w:p>
        </w:tc>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B">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09E">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7"/>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2010"/>
              <w:gridCol w:w="6052"/>
              <w:tblGridChange w:id="0">
                <w:tblGrid>
                  <w:gridCol w:w="915"/>
                  <w:gridCol w:w="2010"/>
                  <w:gridCol w:w="6052"/>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A0">
                  <w:pPr>
                    <w:jc w:val="center"/>
                    <w:rPr>
                      <w:rFonts w:ascii="Times New Roman" w:cs="Times New Roman" w:eastAsia="Times New Roman" w:hAnsi="Times New Roman"/>
                      <w:b w:val="1"/>
                    </w:rPr>
                  </w:pPr>
                  <w:sdt>
                    <w:sdtPr>
                      <w:tag w:val="goog_rdk_11"/>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A1">
                  <w:pPr>
                    <w:jc w:val="center"/>
                    <w:rPr>
                      <w:rFonts w:ascii="Times New Roman" w:cs="Times New Roman" w:eastAsia="Times New Roman" w:hAnsi="Times New Roman"/>
                      <w:b w:val="1"/>
                    </w:rPr>
                  </w:pPr>
                  <w:sdt>
                    <w:sdtPr>
                      <w:tag w:val="goog_rdk_12"/>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A2">
                  <w:pPr>
                    <w:jc w:val="center"/>
                    <w:rPr>
                      <w:rFonts w:ascii="Times New Roman" w:cs="Times New Roman" w:eastAsia="Times New Roman" w:hAnsi="Times New Roman"/>
                      <w:b w:val="1"/>
                    </w:rPr>
                  </w:pPr>
                  <w:sdt>
                    <w:sdtPr>
                      <w:tag w:val="goog_rdk_13"/>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rtl w:val="0"/>
                        </w:rPr>
                        <w:t xml:space="preserve">能舉出反證並以實驗數據說明</w:t>
                      </w:r>
                    </w:sdtContent>
                  </w:sdt>
                </w:p>
                <w:p w:rsidR="00000000" w:rsidDel="00000000" w:rsidP="00000000" w:rsidRDefault="00000000" w:rsidRPr="00000000" w14:paraId="000000A5">
                  <w:pPr>
                    <w:rPr>
                      <w:rFonts w:ascii="Times New Roman" w:cs="Times New Roman" w:eastAsia="Times New Roman" w:hAnsi="Times New Roman"/>
                    </w:rPr>
                  </w:pPr>
                  <w:sdt>
                    <w:sdtPr>
                      <w:tag w:val="goog_rdk_15"/>
                    </w:sdtPr>
                    <w:sdtContent>
                      <w:r w:rsidDel="00000000" w:rsidR="00000000" w:rsidRPr="00000000">
                        <w:rPr>
                          <w:rFonts w:ascii="Gungsuh" w:cs="Gungsuh" w:eastAsia="Gungsuh" w:hAnsi="Gungsuh"/>
                          <w:rtl w:val="0"/>
                        </w:rPr>
                        <w:t xml:space="preserve">- - -</w:t>
                        <w:br w:type="textWrapping"/>
                        <w:t xml:space="preserve">說出支持</w:t>
                      </w:r>
                    </w:sdtContent>
                  </w:sdt>
                </w:p>
                <w:p w:rsidR="00000000" w:rsidDel="00000000" w:rsidP="00000000" w:rsidRDefault="00000000" w:rsidRPr="00000000" w14:paraId="000000A6">
                  <w:pPr>
                    <w:rPr>
                      <w:rFonts w:ascii="Times New Roman" w:cs="Times New Roman" w:eastAsia="Times New Roman" w:hAnsi="Times New Roman"/>
                    </w:rPr>
                  </w:pPr>
                  <w:sdt>
                    <w:sdtPr>
                      <w:tag w:val="goog_rdk_16"/>
                    </w:sdtPr>
                    <w:sdtContent>
                      <w:r w:rsidDel="00000000" w:rsidR="00000000" w:rsidRPr="00000000">
                        <w:rPr>
                          <w:rFonts w:ascii="Gungsuh" w:cs="Gungsuh" w:eastAsia="Gungsuh" w:hAnsi="Gungsuh"/>
                          <w:rtl w:val="0"/>
                        </w:rPr>
                        <w:t xml:space="preserve">且說出支持與不支持範圍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積木高度為 33.4cm,(33.4+33.4)/8=8.35 ,對照實驗數據,8cm 的風速</w:t>
                    <w:br w:type="textWrapping"/>
                    <w:t xml:space="preserve">為 8.54 m/s,而 12cm、16cm、20cm 依序為 5.77 m/s、5.70 m/s、5.30 m/s,似乎也應證定義有其可靠性。</w:t>
                    <w:br w:type="textWrapping"/>
                    <w:t xml:space="preserve">不符合的部分： 0~2cm 不符合</w:t>
                  </w: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9">
                  <w:pPr>
                    <w:rPr>
                      <w:rFonts w:ascii="Times New Roman" w:cs="Times New Roman" w:eastAsia="Times New Roman" w:hAnsi="Times New Roman"/>
                    </w:rPr>
                  </w:pPr>
                  <w:sdt>
                    <w:sdtPr>
                      <w:tag w:val="goog_rdk_17"/>
                    </w:sdtPr>
                    <w:sdtContent>
                      <w:r w:rsidDel="00000000" w:rsidR="00000000" w:rsidRPr="00000000">
                        <w:rPr>
                          <w:rFonts w:ascii="Gungsuh" w:cs="Gungsuh" w:eastAsia="Gungsuh" w:hAnsi="Gungsuh"/>
                          <w:rtl w:val="0"/>
                        </w:rPr>
                        <w:t xml:space="preserve"> 說出支持</w:t>
                      </w:r>
                    </w:sdtContent>
                  </w:sdt>
                </w:p>
                <w:p w:rsidR="00000000" w:rsidDel="00000000" w:rsidP="00000000" w:rsidRDefault="00000000" w:rsidRPr="00000000" w14:paraId="000000AA">
                  <w:pPr>
                    <w:rPr>
                      <w:rFonts w:ascii="Times New Roman" w:cs="Times New Roman" w:eastAsia="Times New Roman" w:hAnsi="Times New Roman"/>
                    </w:rPr>
                  </w:pPr>
                  <w:sdt>
                    <w:sdtPr>
                      <w:tag w:val="goog_rdk_18"/>
                    </w:sdtPr>
                    <w:sdtContent>
                      <w:r w:rsidDel="00000000" w:rsidR="00000000" w:rsidRPr="00000000">
                        <w:rPr>
                          <w:rFonts w:ascii="Gungsuh" w:cs="Gungsuh" w:eastAsia="Gungsuh" w:hAnsi="Gungsuh"/>
                          <w:rtl w:val="0"/>
                        </w:rPr>
                        <w:t xml:space="preserve">且說出支持範圍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D">
                  <w:pPr>
                    <w:rPr>
                      <w:rFonts w:ascii="Times New Roman" w:cs="Times New Roman" w:eastAsia="Times New Roman" w:hAnsi="Times New Roman"/>
                    </w:rPr>
                  </w:pPr>
                  <w:sdt>
                    <w:sdtPr>
                      <w:tag w:val="goog_rdk_19"/>
                    </w:sdtPr>
                    <w:sdtContent>
                      <w:r w:rsidDel="00000000" w:rsidR="00000000" w:rsidRPr="00000000">
                        <w:rPr>
                          <w:rFonts w:ascii="Gungsuh" w:cs="Gungsuh" w:eastAsia="Gungsuh" w:hAnsi="Gungsuh"/>
                          <w:rtl w:val="0"/>
                        </w:rPr>
                        <w:t xml:space="preserve">以數據不符之部分，說出不支持</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0">
                  <w:pPr>
                    <w:rPr>
                      <w:rFonts w:ascii="Times New Roman" w:cs="Times New Roman" w:eastAsia="Times New Roman" w:hAnsi="Times New Roman"/>
                    </w:rPr>
                  </w:pPr>
                  <w:sdt>
                    <w:sdtPr>
                      <w:tag w:val="goog_rdk_20"/>
                    </w:sdtPr>
                    <w:sdtContent>
                      <w:r w:rsidDel="00000000" w:rsidR="00000000" w:rsidRPr="00000000">
                        <w:rPr>
                          <w:rFonts w:ascii="Gungsuh" w:cs="Gungsuh" w:eastAsia="Gungsuh" w:hAnsi="Gungsuh"/>
                          <w:rtl w:val="0"/>
                        </w:rPr>
                        <w:t xml:space="preserve">沒有運用數據說明；只有說出支持或不支持</w:t>
                      </w:r>
                    </w:sdtContent>
                  </w:sdt>
                </w:p>
                <w:p w:rsidR="00000000" w:rsidDel="00000000" w:rsidP="00000000" w:rsidRDefault="00000000" w:rsidRPr="00000000" w14:paraId="000000B1">
                  <w:pPr>
                    <w:rPr>
                      <w:rFonts w:ascii="Times New Roman" w:cs="Times New Roman" w:eastAsia="Times New Roman" w:hAnsi="Times New Roman"/>
                    </w:rPr>
                  </w:pPr>
                  <w:sdt>
                    <w:sdtPr>
                      <w:tag w:val="goog_rdk_21"/>
                    </w:sdtPr>
                    <w:sdtContent>
                      <w:r w:rsidDel="00000000" w:rsidR="00000000" w:rsidRPr="00000000">
                        <w:rPr>
                          <w:rFonts w:ascii="Gungsuh" w:cs="Gungsuh" w:eastAsia="Gungsuh" w:hAnsi="Gungsuh"/>
                          <w:rtl w:val="0"/>
                        </w:rPr>
                        <w:t xml:space="preserve">其他答案或錯誤答案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4">
                  <w:pPr>
                    <w:rPr/>
                  </w:pPr>
                  <w:sdt>
                    <w:sdtPr>
                      <w:tag w:val="goog_rdk_22"/>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5">
                  <w:pPr>
                    <w:rPr>
                      <w:rFonts w:ascii="Times New Roman" w:cs="Times New Roman" w:eastAsia="Times New Roman" w:hAnsi="Times New Roman"/>
                    </w:rPr>
                  </w:pPr>
                  <w:sdt>
                    <w:sdtPr>
                      <w:tag w:val="goog_rdk_23"/>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7">
                  <w:pPr>
                    <w:rPr/>
                  </w:pPr>
                  <w:sdt>
                    <w:sdtPr>
                      <w:tag w:val="goog_rdk_24"/>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8">
                  <w:pPr>
                    <w:rPr>
                      <w:rFonts w:ascii="Times New Roman" w:cs="Times New Roman" w:eastAsia="Times New Roman" w:hAnsi="Times New Roman"/>
                    </w:rPr>
                  </w:pPr>
                  <w:sdt>
                    <w:sdtPr>
                      <w:tag w:val="goog_rdk_25"/>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0B9">
            <w:pPr>
              <w:rPr>
                <w:sz w:val="20"/>
                <w:szCs w:val="20"/>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DFKai-SB"/>
  <w:font w:name="Georgia"/>
  <w:font w:name="Arial"/>
  <w:font w:name="PMingLiu"/>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FKai-SB" w:cs="DFKai-SB" w:eastAsia="DFKai-SB" w:hAnsi="DFKai-SB"/>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Pr>
      <w:rFonts w:ascii="標楷體" w:cs="新細明體" w:hAnsi="標楷體" w:hint="default"/>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uiPriority w:val="99"/>
    <w:semiHidden w:val="1"/>
    <w:unhideWhenUsed w:val="1"/>
    <w:rPr>
      <w:color w:val="0000ff"/>
      <w:u w:val="single"/>
    </w:rPr>
  </w:style>
  <w:style w:type="character" w:styleId="a4">
    <w:name w:val="FollowedHyperlink"/>
    <w:basedOn w:val="a0"/>
    <w:uiPriority w:val="99"/>
    <w:semiHidden w:val="1"/>
    <w:unhideWhenUsed w:val="1"/>
    <w:rPr>
      <w:color w:val="954f72" w:themeColor="followedHyperlink"/>
      <w:u w:val="single"/>
    </w:rPr>
  </w:style>
  <w:style w:type="paragraph" w:styleId="msonormal0" w:customStyle="1">
    <w:name w:val="msonormal"/>
    <w:basedOn w:val="a"/>
    <w:uiPriority w:val="99"/>
    <w:semiHidden w:val="1"/>
    <w:pPr>
      <w:spacing w:after="100" w:afterAutospacing="1" w:before="100" w:beforeAutospacing="1"/>
    </w:pPr>
    <w:rPr>
      <w:rFonts w:cs="標楷體"/>
    </w:rPr>
  </w:style>
  <w:style w:type="paragraph" w:styleId="Web">
    <w:name w:val="Normal (Web)"/>
    <w:basedOn w:val="a"/>
    <w:uiPriority w:val="99"/>
    <w:unhideWhenUsed w:val="1"/>
    <w:pPr>
      <w:spacing w:after="100" w:afterAutospacing="1" w:before="100" w:beforeAutospacing="1"/>
    </w:pPr>
    <w:rPr>
      <w:rFonts w:cs="標楷體"/>
    </w:rPr>
  </w:style>
  <w:style w:type="paragraph" w:styleId="a5">
    <w:name w:val="header"/>
    <w:basedOn w:val="a"/>
    <w:link w:val="a6"/>
    <w:uiPriority w:val="99"/>
    <w:unhideWhenUsed w:val="1"/>
    <w:pPr>
      <w:tabs>
        <w:tab w:val="center" w:pos="4153"/>
        <w:tab w:val="right" w:pos="8306"/>
      </w:tabs>
      <w:snapToGrid w:val="0"/>
    </w:pPr>
    <w:rPr>
      <w:rFonts w:cs="標楷體"/>
      <w:sz w:val="20"/>
      <w:szCs w:val="20"/>
    </w:rPr>
  </w:style>
  <w:style w:type="character" w:styleId="a6" w:customStyle="1">
    <w:name w:val="頁首 字元"/>
    <w:link w:val="a5"/>
    <w:uiPriority w:val="99"/>
    <w:locked w:val="1"/>
    <w:rPr>
      <w:rFonts w:ascii="Calibri" w:cs="Calibri" w:eastAsia="標楷體" w:hAnsi="Calibri" w:hint="eastAsia"/>
      <w:kern w:val="0"/>
      <w:sz w:val="20"/>
      <w:szCs w:val="20"/>
    </w:rPr>
  </w:style>
  <w:style w:type="paragraph" w:styleId="a7">
    <w:name w:val="footer"/>
    <w:basedOn w:val="a"/>
    <w:link w:val="a8"/>
    <w:uiPriority w:val="99"/>
    <w:unhideWhenUsed w:val="1"/>
    <w:pPr>
      <w:tabs>
        <w:tab w:val="center" w:pos="4153"/>
        <w:tab w:val="right" w:pos="8306"/>
      </w:tabs>
      <w:snapToGrid w:val="0"/>
    </w:pPr>
    <w:rPr>
      <w:rFonts w:cs="標楷體"/>
      <w:sz w:val="20"/>
      <w:szCs w:val="20"/>
    </w:rPr>
  </w:style>
  <w:style w:type="character" w:styleId="a8" w:customStyle="1">
    <w:name w:val="頁尾 字元"/>
    <w:link w:val="a7"/>
    <w:uiPriority w:val="99"/>
    <w:locked w:val="1"/>
    <w:rPr>
      <w:rFonts w:ascii="Calibri" w:cs="Calibri" w:eastAsia="標楷體" w:hAnsi="Calibri" w:hint="eastAsia"/>
      <w:kern w:val="0"/>
      <w:sz w:val="20"/>
      <w:szCs w:val="20"/>
    </w:rPr>
  </w:style>
  <w:style w:type="paragraph" w:styleId="a9">
    <w:name w:val="List Paragraph"/>
    <w:basedOn w:val="a"/>
    <w:uiPriority w:val="34"/>
    <w:semiHidden w:val="1"/>
    <w:qFormat w:val="1"/>
    <w:pPr>
      <w:widowControl w:val="0"/>
      <w:ind w:left="480" w:leftChars="200"/>
    </w:pPr>
    <w:rPr>
      <w:rFonts w:cs="標楷體"/>
      <w:kern w:val="2"/>
      <w:szCs w:val="22"/>
    </w:rPr>
  </w:style>
  <w:style w:type="table" w:styleId="aa">
    <w:name w:val="Table Grid"/>
    <w:basedOn w:val="a1"/>
    <w:uiPriority w:val="39"/>
    <w:rPr>
      <w:rFonts w:ascii="標楷體" w:cs="標楷體" w:hAnsi="標楷體" w:hint="default"/>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b">
    <w:name w:val="Strong"/>
    <w:basedOn w:val="a0"/>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SeqibY6j8/4YD8HBbFCxK+QM4g==">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2022-05-31T07:01:00Z</dcterms:created>
  <dc:creator>葉芷瑀</dc:creator>
</cp:coreProperties>
</file>