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D0E62" w14:textId="77777777" w:rsidR="001D2E8C" w:rsidRDefault="00000000">
      <w:pPr>
        <w:pStyle w:val="Heading1"/>
        <w:pBdr>
          <w:bottom w:val="single" w:sz="6" w:space="1" w:color="1F4E79"/>
        </w:pBdr>
      </w:pPr>
      <w:r>
        <w:t>POLICY NO. STAR-APL-2024-02214</w:t>
      </w:r>
    </w:p>
    <w:p w14:paraId="59DDA8F5" w14:textId="77777777" w:rsidR="001D2E8C" w:rsidRDefault="00000000">
      <w:pPr>
        <w:spacing w:after="80"/>
        <w:jc w:val="center"/>
      </w:pPr>
      <w:r>
        <w:rPr>
          <w:b/>
          <w:bCs/>
          <w:color w:val="1F4E79"/>
          <w:sz w:val="32"/>
          <w:szCs w:val="32"/>
        </w:rPr>
        <w:t>AEROSPACE PRODUCTS LIABILITY INSURANCE POLICY</w:t>
      </w:r>
    </w:p>
    <w:p w14:paraId="27A79373" w14:textId="77777777" w:rsidR="001D2E8C" w:rsidRDefault="00000000">
      <w:pPr>
        <w:spacing w:after="240"/>
        <w:jc w:val="center"/>
      </w:pPr>
      <w:r>
        <w:rPr>
          <w:i/>
          <w:iCs/>
          <w:color w:val="505050"/>
          <w:sz w:val="22"/>
          <w:szCs w:val="22"/>
        </w:rPr>
        <w:t>Aircraft Component Manufacturer | FAA-PMA &amp; EASA Design Organization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D2E8C" w14:paraId="719D3E56" w14:textId="77777777">
        <w:tblPrEx>
          <w:tblCellMar>
            <w:top w:w="0" w:type="dxa"/>
            <w:bottom w:w="0" w:type="dxa"/>
          </w:tblCellMar>
        </w:tblPrEx>
        <w:tc>
          <w:tcPr>
            <w:tcW w:w="0" w:type="auto"/>
            <w:gridSpan w:val="2"/>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20" w:type="dxa"/>
            </w:tcMar>
          </w:tcPr>
          <w:p w14:paraId="62D07173" w14:textId="77777777" w:rsidR="001D2E8C" w:rsidRDefault="00000000">
            <w:r>
              <w:rPr>
                <w:b/>
                <w:bCs/>
                <w:color w:val="FFFFFF"/>
                <w:sz w:val="22"/>
                <w:szCs w:val="22"/>
              </w:rPr>
              <w:t>DECLARATIONS</w:t>
            </w:r>
          </w:p>
        </w:tc>
      </w:tr>
      <w:tr w:rsidR="001D2E8C" w14:paraId="05D043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D6938" w14:textId="77777777" w:rsidR="001D2E8C" w:rsidRDefault="00000000">
            <w:r>
              <w:rPr>
                <w:b/>
                <w:bCs/>
                <w:sz w:val="18"/>
                <w:szCs w:val="18"/>
              </w:rPr>
              <w:t xml:space="preserve">Insurer: </w:t>
            </w:r>
            <w:r>
              <w:rPr>
                <w:sz w:val="18"/>
                <w:szCs w:val="18"/>
              </w:rPr>
              <w:t>Starr Aviation Insurance, Inc.</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A6C79" w14:textId="77777777" w:rsidR="001D2E8C" w:rsidRDefault="00000000">
            <w:r>
              <w:rPr>
                <w:b/>
                <w:bCs/>
                <w:sz w:val="18"/>
                <w:szCs w:val="18"/>
              </w:rPr>
              <w:t xml:space="preserve">Policy Period: </w:t>
            </w:r>
            <w:r>
              <w:rPr>
                <w:sz w:val="18"/>
                <w:szCs w:val="18"/>
              </w:rPr>
              <w:t>July 1, 2024 – July 1, 2025</w:t>
            </w:r>
          </w:p>
        </w:tc>
      </w:tr>
      <w:tr w:rsidR="001D2E8C" w14:paraId="385F82D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26A38" w14:textId="77777777" w:rsidR="001D2E8C" w:rsidRDefault="00000000">
            <w:r>
              <w:rPr>
                <w:b/>
                <w:bCs/>
                <w:sz w:val="18"/>
                <w:szCs w:val="18"/>
              </w:rPr>
              <w:t xml:space="preserve">Named Insured: </w:t>
            </w:r>
            <w:r>
              <w:rPr>
                <w:sz w:val="18"/>
                <w:szCs w:val="18"/>
              </w:rPr>
              <w:t>Apex Aerospace Components, Inc.</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1BCA9" w14:textId="77777777" w:rsidR="001D2E8C" w:rsidRDefault="00000000">
            <w:r>
              <w:rPr>
                <w:b/>
                <w:bCs/>
                <w:sz w:val="18"/>
                <w:szCs w:val="18"/>
              </w:rPr>
              <w:t xml:space="preserve">DUNS Number: </w:t>
            </w:r>
            <w:r>
              <w:rPr>
                <w:sz w:val="18"/>
                <w:szCs w:val="18"/>
              </w:rPr>
              <w:t>08-422-7813</w:t>
            </w:r>
          </w:p>
        </w:tc>
      </w:tr>
      <w:tr w:rsidR="001D2E8C" w14:paraId="695D93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AB3EA" w14:textId="77777777" w:rsidR="001D2E8C" w:rsidRDefault="00000000">
            <w:r>
              <w:rPr>
                <w:b/>
                <w:bCs/>
                <w:sz w:val="18"/>
                <w:szCs w:val="18"/>
              </w:rPr>
              <w:t xml:space="preserve">Principal Address: </w:t>
            </w:r>
            <w:r>
              <w:rPr>
                <w:sz w:val="18"/>
                <w:szCs w:val="18"/>
              </w:rPr>
              <w:t>6700 Innovation Drive, Wichita, KS 67226</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4FAFD" w14:textId="77777777" w:rsidR="001D2E8C" w:rsidRDefault="00000000">
            <w:r>
              <w:rPr>
                <w:b/>
                <w:bCs/>
                <w:sz w:val="18"/>
                <w:szCs w:val="18"/>
              </w:rPr>
              <w:t xml:space="preserve">SIC Code: </w:t>
            </w:r>
            <w:r>
              <w:rPr>
                <w:sz w:val="18"/>
                <w:szCs w:val="18"/>
              </w:rPr>
              <w:t>3728 — Aircraft Parts &amp; Aux. Equip.</w:t>
            </w:r>
          </w:p>
        </w:tc>
      </w:tr>
      <w:tr w:rsidR="001D2E8C" w14:paraId="1632B2E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91BEA" w14:textId="77777777" w:rsidR="001D2E8C" w:rsidRDefault="00000000">
            <w:r>
              <w:rPr>
                <w:b/>
                <w:bCs/>
                <w:sz w:val="18"/>
                <w:szCs w:val="18"/>
              </w:rPr>
              <w:t xml:space="preserve">Parent/Ultimate Insured: </w:t>
            </w:r>
            <w:r>
              <w:rPr>
                <w:sz w:val="18"/>
                <w:szCs w:val="18"/>
              </w:rPr>
              <w:t>Apex Aerospace Holdings, LLC</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0B595" w14:textId="77777777" w:rsidR="001D2E8C" w:rsidRDefault="00000000">
            <w:r>
              <w:rPr>
                <w:b/>
                <w:bCs/>
                <w:sz w:val="18"/>
                <w:szCs w:val="18"/>
              </w:rPr>
              <w:t xml:space="preserve">Revenue (Last FY): </w:t>
            </w:r>
            <w:r>
              <w:rPr>
                <w:sz w:val="18"/>
                <w:szCs w:val="18"/>
              </w:rPr>
              <w:t>$148,700,000</w:t>
            </w:r>
          </w:p>
        </w:tc>
      </w:tr>
      <w:tr w:rsidR="001D2E8C" w14:paraId="52EB9FF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5197D" w14:textId="77777777" w:rsidR="001D2E8C" w:rsidRDefault="00000000">
            <w:r>
              <w:rPr>
                <w:b/>
                <w:bCs/>
                <w:sz w:val="18"/>
                <w:szCs w:val="18"/>
              </w:rPr>
              <w:t xml:space="preserve">Policy Type: </w:t>
            </w:r>
            <w:r>
              <w:rPr>
                <w:sz w:val="18"/>
                <w:szCs w:val="18"/>
              </w:rPr>
              <w:t>Claims-Made &amp; Reported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F94C9" w14:textId="77777777" w:rsidR="001D2E8C" w:rsidRDefault="00000000">
            <w:r>
              <w:rPr>
                <w:b/>
                <w:bCs/>
                <w:sz w:val="18"/>
                <w:szCs w:val="18"/>
              </w:rPr>
              <w:t xml:space="preserve">Agent: </w:t>
            </w:r>
            <w:r>
              <w:rPr>
                <w:sz w:val="18"/>
                <w:szCs w:val="18"/>
              </w:rPr>
              <w:t>National Aviation Insurance Agency</w:t>
            </w:r>
          </w:p>
        </w:tc>
      </w:tr>
      <w:tr w:rsidR="001D2E8C" w14:paraId="623E75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4F773" w14:textId="77777777" w:rsidR="001D2E8C" w:rsidRDefault="00000000">
            <w:r>
              <w:rPr>
                <w:b/>
                <w:bCs/>
                <w:sz w:val="18"/>
                <w:szCs w:val="18"/>
              </w:rPr>
              <w:t xml:space="preserve">State of Issue: </w:t>
            </w:r>
            <w:r>
              <w:rPr>
                <w:sz w:val="18"/>
                <w:szCs w:val="18"/>
              </w:rPr>
              <w:t>Kansas (Surplus Lines)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5CCCC" w14:textId="77777777" w:rsidR="001D2E8C" w:rsidRDefault="00000000">
            <w:r>
              <w:rPr>
                <w:b/>
                <w:bCs/>
                <w:sz w:val="18"/>
                <w:szCs w:val="18"/>
              </w:rPr>
              <w:t xml:space="preserve">Retro Date: </w:t>
            </w:r>
            <w:r>
              <w:rPr>
                <w:sz w:val="18"/>
                <w:szCs w:val="18"/>
              </w:rPr>
              <w:t>July 1, 2019</w:t>
            </w:r>
          </w:p>
        </w:tc>
      </w:tr>
    </w:tbl>
    <w:p w14:paraId="1134E682" w14:textId="77777777" w:rsidR="001D2E8C" w:rsidRDefault="001D2E8C">
      <w:pPr>
        <w:spacing w:before="80" w:after="80"/>
      </w:pPr>
    </w:p>
    <w:p w14:paraId="357BC459" w14:textId="77777777" w:rsidR="001D2E8C" w:rsidRDefault="00000000">
      <w:pPr>
        <w:pStyle w:val="Heading2"/>
      </w:pPr>
      <w:r>
        <w:t>PRODUCTS DESCRIPTION</w:t>
      </w:r>
    </w:p>
    <w:p w14:paraId="682849DE" w14:textId="77777777" w:rsidR="001D2E8C" w:rsidRDefault="00000000">
      <w:pPr>
        <w:spacing w:before="40" w:after="40"/>
      </w:pPr>
      <w:r>
        <w:t>The following product lines are covered under this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1680"/>
        <w:gridCol w:w="2680"/>
      </w:tblGrid>
      <w:tr w:rsidR="001D2E8C" w14:paraId="4E90195C"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A6CB0C" w14:textId="77777777" w:rsidR="001D2E8C" w:rsidRDefault="00000000">
            <w:r>
              <w:rPr>
                <w:b/>
                <w:bCs/>
                <w:color w:val="FFFFFF"/>
                <w:sz w:val="18"/>
                <w:szCs w:val="18"/>
              </w:rPr>
              <w:t>Product Category</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5C87FCC" w14:textId="77777777" w:rsidR="001D2E8C" w:rsidRDefault="00000000">
            <w:r>
              <w:rPr>
                <w:b/>
                <w:bCs/>
                <w:color w:val="FFFFFF"/>
                <w:sz w:val="18"/>
                <w:szCs w:val="18"/>
              </w:rPr>
              <w:t>Primary Aircraft Applications</w:t>
            </w:r>
          </w:p>
        </w:tc>
        <w:tc>
          <w:tcPr>
            <w:tcW w:w="1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DB9971" w14:textId="77777777" w:rsidR="001D2E8C" w:rsidRDefault="00000000">
            <w:r>
              <w:rPr>
                <w:b/>
                <w:bCs/>
                <w:color w:val="FFFFFF"/>
                <w:sz w:val="18"/>
                <w:szCs w:val="18"/>
              </w:rPr>
              <w:t>FAA Approval</w:t>
            </w:r>
          </w:p>
        </w:tc>
        <w:tc>
          <w:tcPr>
            <w:tcW w:w="2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E9A3FD9" w14:textId="77777777" w:rsidR="001D2E8C" w:rsidRDefault="00000000">
            <w:r>
              <w:rPr>
                <w:b/>
                <w:bCs/>
                <w:color w:val="FFFFFF"/>
                <w:sz w:val="18"/>
                <w:szCs w:val="18"/>
              </w:rPr>
              <w:t>Estimated Annual Revenue</w:t>
            </w:r>
          </w:p>
        </w:tc>
      </w:tr>
      <w:tr w:rsidR="001D2E8C" w14:paraId="312275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29BABD" w14:textId="77777777" w:rsidR="001D2E8C" w:rsidRDefault="00000000">
            <w:r>
              <w:rPr>
                <w:sz w:val="18"/>
                <w:szCs w:val="18"/>
              </w:rPr>
              <w:t>Landing Gear Assemblies &amp; Components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ED8FBF" w14:textId="77777777" w:rsidR="001D2E8C" w:rsidRDefault="00000000">
            <w:r>
              <w:rPr>
                <w:sz w:val="18"/>
                <w:szCs w:val="18"/>
              </w:rPr>
              <w:t>Cessna, Piper, Beechcraft GA aircraft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B056DF" w14:textId="77777777" w:rsidR="001D2E8C" w:rsidRDefault="00000000">
            <w:r>
              <w:rPr>
                <w:sz w:val="18"/>
                <w:szCs w:val="18"/>
              </w:rPr>
              <w:t>PMA-FAA-2188</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1839B" w14:textId="77777777" w:rsidR="001D2E8C" w:rsidRDefault="00000000">
            <w:r>
              <w:rPr>
                <w:sz w:val="18"/>
                <w:szCs w:val="18"/>
              </w:rPr>
              <w:t>$41,200,000</w:t>
            </w:r>
          </w:p>
        </w:tc>
      </w:tr>
      <w:tr w:rsidR="001D2E8C" w14:paraId="145E50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2055EF3" w14:textId="77777777" w:rsidR="001D2E8C" w:rsidRDefault="00000000">
            <w:r>
              <w:rPr>
                <w:sz w:val="18"/>
                <w:szCs w:val="18"/>
              </w:rPr>
              <w:t>Hydraulic Actuators &amp; Servos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3183BE2" w14:textId="77777777" w:rsidR="001D2E8C" w:rsidRDefault="00000000">
            <w:r>
              <w:rPr>
                <w:sz w:val="18"/>
                <w:szCs w:val="18"/>
              </w:rPr>
              <w:t>Bombardier CRJ, Embraer E-Series</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3BE425E" w14:textId="77777777" w:rsidR="001D2E8C" w:rsidRDefault="00000000">
            <w:r>
              <w:rPr>
                <w:sz w:val="18"/>
                <w:szCs w:val="18"/>
              </w:rPr>
              <w:t>PMA-FAA-2311, EASA-DOA-7821</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504CDF7" w14:textId="77777777" w:rsidR="001D2E8C" w:rsidRDefault="00000000">
            <w:r>
              <w:rPr>
                <w:sz w:val="18"/>
                <w:szCs w:val="18"/>
              </w:rPr>
              <w:t>$38,900,000</w:t>
            </w:r>
          </w:p>
        </w:tc>
      </w:tr>
      <w:tr w:rsidR="001D2E8C" w14:paraId="3544F4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545A6A" w14:textId="77777777" w:rsidR="001D2E8C" w:rsidRDefault="00000000">
            <w:r>
              <w:rPr>
                <w:sz w:val="18"/>
                <w:szCs w:val="18"/>
              </w:rPr>
              <w:t>Composite Structural Panels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1D49B6" w14:textId="77777777" w:rsidR="001D2E8C" w:rsidRDefault="00000000">
            <w:r>
              <w:rPr>
                <w:sz w:val="18"/>
                <w:szCs w:val="18"/>
              </w:rPr>
              <w:t>Business jets, regional turboprops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A17D3F" w14:textId="77777777" w:rsidR="001D2E8C" w:rsidRDefault="00000000">
            <w:r>
              <w:rPr>
                <w:sz w:val="18"/>
                <w:szCs w:val="18"/>
              </w:rPr>
              <w:t>PMA-FAA-2476</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4EACB9" w14:textId="77777777" w:rsidR="001D2E8C" w:rsidRDefault="00000000">
            <w:r>
              <w:rPr>
                <w:sz w:val="18"/>
                <w:szCs w:val="18"/>
              </w:rPr>
              <w:t>$29,400,000</w:t>
            </w:r>
          </w:p>
        </w:tc>
      </w:tr>
      <w:tr w:rsidR="001D2E8C" w14:paraId="591787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15E4F23" w14:textId="77777777" w:rsidR="001D2E8C" w:rsidRDefault="00000000">
            <w:r>
              <w:rPr>
                <w:sz w:val="18"/>
                <w:szCs w:val="18"/>
              </w:rPr>
              <w:t>Avionics Mounting &amp; Interface Kits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A0EC347" w14:textId="77777777" w:rsidR="001D2E8C" w:rsidRDefault="00000000">
            <w:r>
              <w:rPr>
                <w:sz w:val="18"/>
                <w:szCs w:val="18"/>
              </w:rPr>
              <w:t>Broad GA fleet</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366368C" w14:textId="77777777" w:rsidR="001D2E8C" w:rsidRDefault="00000000">
            <w:r>
              <w:rPr>
                <w:sz w:val="18"/>
                <w:szCs w:val="18"/>
              </w:rPr>
              <w:t>TSO-C119e authorized</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3478073" w14:textId="77777777" w:rsidR="001D2E8C" w:rsidRDefault="00000000">
            <w:r>
              <w:rPr>
                <w:sz w:val="18"/>
                <w:szCs w:val="18"/>
              </w:rPr>
              <w:t>$24,100,000</w:t>
            </w:r>
          </w:p>
        </w:tc>
      </w:tr>
      <w:tr w:rsidR="001D2E8C" w14:paraId="0A3D36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A5F928" w14:textId="77777777" w:rsidR="001D2E8C" w:rsidRDefault="00000000">
            <w:r>
              <w:rPr>
                <w:sz w:val="18"/>
                <w:szCs w:val="18"/>
              </w:rPr>
              <w:t>Repair &amp; Overhaul Services (MRO)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546D24" w14:textId="77777777" w:rsidR="001D2E8C" w:rsidRDefault="00000000">
            <w:r>
              <w:rPr>
                <w:sz w:val="18"/>
                <w:szCs w:val="18"/>
              </w:rPr>
              <w:t>Misc.</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EBD06D" w14:textId="77777777" w:rsidR="001D2E8C" w:rsidRDefault="00000000">
            <w:r>
              <w:rPr>
                <w:sz w:val="18"/>
                <w:szCs w:val="18"/>
              </w:rPr>
              <w:t>FAA Repair Station APXR9452</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A7B0FA" w14:textId="77777777" w:rsidR="001D2E8C" w:rsidRDefault="00000000">
            <w:r>
              <w:rPr>
                <w:sz w:val="18"/>
                <w:szCs w:val="18"/>
              </w:rPr>
              <w:t>$15,100,000</w:t>
            </w:r>
          </w:p>
        </w:tc>
      </w:tr>
      <w:tr w:rsidR="001D2E8C" w14:paraId="284ADC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59B6E9" w14:textId="77777777" w:rsidR="001D2E8C" w:rsidRDefault="00000000">
            <w:r>
              <w:rPr>
                <w:sz w:val="18"/>
                <w:szCs w:val="18"/>
              </w:rPr>
              <w:t>TOTAL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CB01A8" w14:textId="77777777" w:rsidR="001D2E8C" w:rsidRDefault="001D2E8C"/>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0B4AEB" w14:textId="77777777" w:rsidR="001D2E8C" w:rsidRDefault="001D2E8C"/>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45FEC0" w14:textId="77777777" w:rsidR="001D2E8C" w:rsidRDefault="00000000">
            <w:r>
              <w:rPr>
                <w:sz w:val="18"/>
                <w:szCs w:val="18"/>
              </w:rPr>
              <w:t>$148,700,000</w:t>
            </w:r>
          </w:p>
        </w:tc>
      </w:tr>
    </w:tbl>
    <w:p w14:paraId="5AF5136F" w14:textId="77777777" w:rsidR="001D2E8C" w:rsidRDefault="001D2E8C">
      <w:pPr>
        <w:spacing w:before="80" w:after="80"/>
      </w:pPr>
    </w:p>
    <w:p w14:paraId="06F76AE2" w14:textId="77777777" w:rsidR="001D2E8C" w:rsidRDefault="00000000">
      <w:pPr>
        <w:pStyle w:val="Heading2"/>
      </w:pPr>
      <w:r>
        <w:t>COVERAGE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60"/>
        <w:gridCol w:w="1600"/>
        <w:gridCol w:w="1200"/>
      </w:tblGrid>
      <w:tr w:rsidR="001D2E8C" w14:paraId="2EE68641" w14:textId="77777777">
        <w:tblPrEx>
          <w:tblCellMar>
            <w:top w:w="0" w:type="dxa"/>
            <w:bottom w:w="0" w:type="dxa"/>
          </w:tblCellMar>
        </w:tblPrEx>
        <w:trPr>
          <w:tblHeader/>
        </w:trPr>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CCC269C" w14:textId="77777777" w:rsidR="001D2E8C" w:rsidRDefault="00000000">
            <w:r>
              <w:rPr>
                <w:b/>
                <w:bCs/>
                <w:color w:val="FFFFFF"/>
                <w:sz w:val="18"/>
                <w:szCs w:val="18"/>
              </w:rPr>
              <w:t>Coverage</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F20597" w14:textId="77777777" w:rsidR="001D2E8C" w:rsidRDefault="00000000">
            <w:r>
              <w:rPr>
                <w:b/>
                <w:bCs/>
                <w:color w:val="FFFFFF"/>
                <w:sz w:val="18"/>
                <w:szCs w:val="18"/>
              </w:rPr>
              <w:t>Limit of Liability</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5CD404E" w14:textId="77777777" w:rsidR="001D2E8C" w:rsidRDefault="00000000">
            <w:r>
              <w:rPr>
                <w:b/>
                <w:bCs/>
                <w:color w:val="FFFFFF"/>
                <w:sz w:val="18"/>
                <w:szCs w:val="18"/>
              </w:rPr>
              <w:t>Retention (SIR)</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E28D0FE" w14:textId="77777777" w:rsidR="001D2E8C" w:rsidRDefault="00000000">
            <w:r>
              <w:rPr>
                <w:b/>
                <w:bCs/>
                <w:color w:val="FFFFFF"/>
                <w:sz w:val="18"/>
                <w:szCs w:val="18"/>
              </w:rPr>
              <w:t>Premium</w:t>
            </w:r>
          </w:p>
        </w:tc>
      </w:tr>
      <w:tr w:rsidR="001D2E8C" w14:paraId="3E757C1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B92754" w14:textId="77777777" w:rsidR="001D2E8C" w:rsidRDefault="00000000">
            <w:r>
              <w:rPr>
                <w:sz w:val="18"/>
                <w:szCs w:val="18"/>
              </w:rPr>
              <w:t>Products &amp; Completed Operations Liability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26B8CD" w14:textId="77777777" w:rsidR="001D2E8C" w:rsidRDefault="00000000">
            <w:r>
              <w:rPr>
                <w:sz w:val="18"/>
                <w:szCs w:val="18"/>
              </w:rPr>
              <w:t>$200,000,000 per occurrence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8C70E8" w14:textId="77777777" w:rsidR="001D2E8C" w:rsidRDefault="00000000">
            <w:r>
              <w:rPr>
                <w:sz w:val="18"/>
                <w:szCs w:val="18"/>
              </w:rPr>
              <w:t>$500,000 SIR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D4455A" w14:textId="77777777" w:rsidR="001D2E8C" w:rsidRDefault="00000000">
            <w:r>
              <w:rPr>
                <w:sz w:val="18"/>
                <w:szCs w:val="18"/>
              </w:rPr>
              <w:t>$1,248,000</w:t>
            </w:r>
          </w:p>
        </w:tc>
      </w:tr>
      <w:tr w:rsidR="001D2E8C" w14:paraId="0DA712B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C256102" w14:textId="77777777" w:rsidR="001D2E8C" w:rsidRDefault="00000000">
            <w:r>
              <w:rPr>
                <w:sz w:val="18"/>
                <w:szCs w:val="18"/>
              </w:rPr>
              <w:t>Annual Aggregate Limit</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107527C" w14:textId="77777777" w:rsidR="001D2E8C" w:rsidRDefault="00000000">
            <w:r>
              <w:rPr>
                <w:sz w:val="18"/>
                <w:szCs w:val="18"/>
              </w:rPr>
              <w:t>$200,000,000 aggregate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0F420D6" w14:textId="77777777" w:rsidR="001D2E8C" w:rsidRDefault="00000000">
            <w:r>
              <w:rPr>
                <w:sz w:val="18"/>
                <w:szCs w:val="18"/>
              </w:rPr>
              <w:t>$500,000 SIR</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09C77A8" w14:textId="77777777" w:rsidR="001D2E8C" w:rsidRDefault="00000000">
            <w:r>
              <w:rPr>
                <w:sz w:val="18"/>
                <w:szCs w:val="18"/>
              </w:rPr>
              <w:t>Included</w:t>
            </w:r>
          </w:p>
        </w:tc>
      </w:tr>
      <w:tr w:rsidR="001D2E8C" w14:paraId="6CF245F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855B18" w14:textId="77777777" w:rsidR="001D2E8C" w:rsidRDefault="00000000">
            <w:r>
              <w:rPr>
                <w:sz w:val="18"/>
                <w:szCs w:val="18"/>
              </w:rPr>
              <w:t>Grounding Liability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04914B" w14:textId="77777777" w:rsidR="001D2E8C" w:rsidRDefault="00000000">
            <w:r>
              <w:rPr>
                <w:sz w:val="18"/>
                <w:szCs w:val="18"/>
              </w:rPr>
              <w:t>$50,000,000 per grounding event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46C177" w14:textId="77777777" w:rsidR="001D2E8C" w:rsidRDefault="00000000">
            <w:r>
              <w:rPr>
                <w:sz w:val="18"/>
                <w:szCs w:val="18"/>
              </w:rPr>
              <w:t>$1,000,000 SIR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78B630" w14:textId="77777777" w:rsidR="001D2E8C" w:rsidRDefault="00000000">
            <w:r>
              <w:rPr>
                <w:sz w:val="18"/>
                <w:szCs w:val="18"/>
              </w:rPr>
              <w:t>$388,000</w:t>
            </w:r>
          </w:p>
        </w:tc>
      </w:tr>
      <w:tr w:rsidR="001D2E8C" w14:paraId="06AA67D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5734916" w14:textId="77777777" w:rsidR="001D2E8C" w:rsidRDefault="00000000">
            <w:r>
              <w:rPr>
                <w:sz w:val="18"/>
                <w:szCs w:val="18"/>
              </w:rPr>
              <w:t>Product Recall Expense</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2C78C8F" w14:textId="77777777" w:rsidR="001D2E8C" w:rsidRDefault="00000000">
            <w:r>
              <w:rPr>
                <w:sz w:val="18"/>
                <w:szCs w:val="18"/>
              </w:rPr>
              <w:t>$5,000,000 per event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C68334C" w14:textId="77777777" w:rsidR="001D2E8C" w:rsidRDefault="00000000">
            <w:r>
              <w:rPr>
                <w:sz w:val="18"/>
                <w:szCs w:val="18"/>
              </w:rPr>
              <w:t>$250,000 SIR</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484D349" w14:textId="77777777" w:rsidR="001D2E8C" w:rsidRDefault="00000000">
            <w:r>
              <w:rPr>
                <w:sz w:val="18"/>
                <w:szCs w:val="18"/>
              </w:rPr>
              <w:t>$124,000</w:t>
            </w:r>
          </w:p>
        </w:tc>
      </w:tr>
      <w:tr w:rsidR="001D2E8C" w14:paraId="3233460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5E9884" w14:textId="77777777" w:rsidR="001D2E8C" w:rsidRDefault="00000000">
            <w:r>
              <w:rPr>
                <w:sz w:val="18"/>
                <w:szCs w:val="18"/>
              </w:rPr>
              <w:t>Defense Costs (within limits)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0DF1FF" w14:textId="77777777" w:rsidR="001D2E8C" w:rsidRDefault="00000000">
            <w:r>
              <w:rPr>
                <w:sz w:val="18"/>
                <w:szCs w:val="18"/>
              </w:rPr>
              <w:t>Within occurrence limit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0988A5" w14:textId="77777777" w:rsidR="001D2E8C" w:rsidRDefault="00000000">
            <w:r>
              <w:rPr>
                <w:sz w:val="18"/>
                <w:szCs w:val="18"/>
              </w:rPr>
              <w:t>Included in SIR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CC06F2" w14:textId="77777777" w:rsidR="001D2E8C" w:rsidRDefault="00000000">
            <w:r>
              <w:rPr>
                <w:sz w:val="18"/>
                <w:szCs w:val="18"/>
              </w:rPr>
              <w:t>Included</w:t>
            </w:r>
          </w:p>
        </w:tc>
      </w:tr>
      <w:tr w:rsidR="001D2E8C" w14:paraId="70935FA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13869C" w14:textId="77777777" w:rsidR="001D2E8C" w:rsidRDefault="00000000">
            <w:r>
              <w:rPr>
                <w:sz w:val="18"/>
                <w:szCs w:val="18"/>
              </w:rPr>
              <w:t>Total Annual Premium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2014B8" w14:textId="77777777" w:rsidR="001D2E8C" w:rsidRDefault="001D2E8C"/>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C7AF08" w14:textId="77777777" w:rsidR="001D2E8C" w:rsidRDefault="001D2E8C"/>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92BE18" w14:textId="77777777" w:rsidR="001D2E8C" w:rsidRDefault="00000000">
            <w:r>
              <w:rPr>
                <w:sz w:val="18"/>
                <w:szCs w:val="18"/>
              </w:rPr>
              <w:t>$1,760,000</w:t>
            </w:r>
          </w:p>
        </w:tc>
      </w:tr>
    </w:tbl>
    <w:p w14:paraId="60CA828E" w14:textId="77777777" w:rsidR="001D2E8C" w:rsidRDefault="001D2E8C">
      <w:pPr>
        <w:spacing w:before="80" w:after="80"/>
      </w:pPr>
    </w:p>
    <w:p w14:paraId="53FF749A" w14:textId="77777777" w:rsidR="001D2E8C" w:rsidRDefault="00000000">
      <w:pPr>
        <w:pStyle w:val="Heading2"/>
      </w:pPr>
      <w:r>
        <w:t>CLAIMS-MADE PROVISIONS</w:t>
      </w:r>
    </w:p>
    <w:p w14:paraId="0A290AD2" w14:textId="77777777" w:rsidR="001D2E8C" w:rsidRDefault="00000000">
      <w:pPr>
        <w:spacing w:before="40" w:after="40"/>
      </w:pPr>
      <w:r>
        <w:t>This is a CLAIMS-MADE AND REPORTED policy. Coverage applies only to claims first made against the insured and reported to the insurer during the policy period. The retroactive date is July 1, 2019. No coverage is provided for claims arising from products manufactured or sold prior to the retroactive date.</w:t>
      </w:r>
    </w:p>
    <w:p w14:paraId="6390C9B8" w14:textId="77777777" w:rsidR="001D2E8C" w:rsidRDefault="001D2E8C">
      <w:pPr>
        <w:spacing w:before="80" w:after="80"/>
      </w:pPr>
    </w:p>
    <w:p w14:paraId="449770DC" w14:textId="77777777" w:rsidR="001D2E8C" w:rsidRDefault="00000000">
      <w:pPr>
        <w:spacing w:before="40" w:after="40"/>
      </w:pPr>
      <w:r>
        <w:t>Extended Reporting Period (ERP): The insured may purchase a 36-month ERP at 150% of the final annual premium within 60 days of policy expiration or cancellation.</w:t>
      </w:r>
    </w:p>
    <w:p w14:paraId="00D179AC" w14:textId="77777777" w:rsidR="001D2E8C" w:rsidRDefault="001D2E8C">
      <w:pPr>
        <w:spacing w:before="80" w:after="80"/>
      </w:pPr>
    </w:p>
    <w:p w14:paraId="7F35757A" w14:textId="77777777" w:rsidR="001D2E8C" w:rsidRDefault="00000000">
      <w:pPr>
        <w:pStyle w:val="Heading2"/>
      </w:pPr>
      <w:r>
        <w:t>KEY EXCLUSIONS</w:t>
      </w:r>
    </w:p>
    <w:p w14:paraId="40E8B9CA" w14:textId="77777777" w:rsidR="001D2E8C" w:rsidRDefault="00000000">
      <w:pPr>
        <w:pStyle w:val="ListParagraph"/>
        <w:numPr>
          <w:ilvl w:val="0"/>
          <w:numId w:val="2"/>
        </w:numPr>
        <w:spacing w:before="20" w:after="20"/>
      </w:pPr>
      <w:r>
        <w:t>Bodily injury or property damage expected or intended by the insured.</w:t>
      </w:r>
    </w:p>
    <w:p w14:paraId="3B2C5220" w14:textId="77777777" w:rsidR="001D2E8C" w:rsidRDefault="00000000">
      <w:pPr>
        <w:pStyle w:val="ListParagraph"/>
        <w:numPr>
          <w:ilvl w:val="0"/>
          <w:numId w:val="2"/>
        </w:numPr>
        <w:spacing w:before="20" w:after="20"/>
      </w:pPr>
      <w:r>
        <w:t>Products sold, serviced, or distributed to any entity designated on the U.S. Entity List or OFAC SDN List.</w:t>
      </w:r>
    </w:p>
    <w:p w14:paraId="2E576400" w14:textId="77777777" w:rsidR="001D2E8C" w:rsidRDefault="00000000">
      <w:pPr>
        <w:pStyle w:val="ListParagraph"/>
        <w:numPr>
          <w:ilvl w:val="0"/>
          <w:numId w:val="2"/>
        </w:numPr>
        <w:spacing w:before="20" w:after="20"/>
      </w:pPr>
      <w:r>
        <w:t>Military, defense, or government-owned aircraft where sovereign immunity applies.</w:t>
      </w:r>
    </w:p>
    <w:p w14:paraId="69A42DB0" w14:textId="77777777" w:rsidR="001D2E8C" w:rsidRDefault="00000000">
      <w:pPr>
        <w:pStyle w:val="ListParagraph"/>
        <w:numPr>
          <w:ilvl w:val="0"/>
          <w:numId w:val="2"/>
        </w:numPr>
        <w:spacing w:before="20" w:after="20"/>
      </w:pPr>
      <w:r>
        <w:t xml:space="preserve">Punitive or exemplary damages </w:t>
      </w:r>
      <w:proofErr w:type="gramStart"/>
      <w:r>
        <w:t>where</w:t>
      </w:r>
      <w:proofErr w:type="gramEnd"/>
      <w:r>
        <w:t xml:space="preserve"> prohibited by applicable law.</w:t>
      </w:r>
    </w:p>
    <w:p w14:paraId="5A79A309" w14:textId="77777777" w:rsidR="001D2E8C" w:rsidRDefault="00000000">
      <w:pPr>
        <w:pStyle w:val="ListParagraph"/>
        <w:numPr>
          <w:ilvl w:val="0"/>
          <w:numId w:val="2"/>
        </w:numPr>
        <w:spacing w:before="20" w:after="20"/>
      </w:pPr>
      <w:r>
        <w:t>Cyber incidents, hacking, or electronic systems interference that do not cause physical loss.</w:t>
      </w:r>
    </w:p>
    <w:p w14:paraId="077071E8" w14:textId="77777777" w:rsidR="001D2E8C" w:rsidRDefault="00000000">
      <w:pPr>
        <w:pStyle w:val="ListParagraph"/>
        <w:numPr>
          <w:ilvl w:val="0"/>
          <w:numId w:val="2"/>
        </w:numPr>
        <w:spacing w:before="20" w:after="20"/>
      </w:pPr>
      <w:r>
        <w:t>Claims arising from products manufactured before the Retroactive Date of July 1, 2019.</w:t>
      </w:r>
    </w:p>
    <w:p w14:paraId="7FCE7864" w14:textId="77777777" w:rsidR="001D2E8C" w:rsidRDefault="001D2E8C">
      <w:pPr>
        <w:spacing w:before="80" w:after="80"/>
      </w:pPr>
    </w:p>
    <w:p w14:paraId="2EED8D7D" w14:textId="77777777" w:rsidR="001D2E8C" w:rsidRDefault="00000000">
      <w:pPr>
        <w:pStyle w:val="Heading2"/>
      </w:pPr>
      <w:r>
        <w:t>GROUNDING LIMITATION</w:t>
      </w:r>
    </w:p>
    <w:p w14:paraId="6A59C34F" w14:textId="77777777" w:rsidR="001D2E8C" w:rsidRDefault="00000000">
      <w:pPr>
        <w:spacing w:before="40" w:after="40"/>
      </w:pPr>
      <w:r>
        <w:t>Coverage for Grounding Liability is limited to groundings ordered by the FAA, EASA, or another national aviation authority. Voluntary groundings initiated by the insured without regulatory mandate are subject to insurer's prior approval and written consent before coverage attaches.</w:t>
      </w:r>
    </w:p>
    <w:sectPr w:rsidR="001D2E8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AFD03E" w14:textId="77777777" w:rsidR="00480DDA" w:rsidRDefault="00480DDA">
      <w:r>
        <w:separator/>
      </w:r>
    </w:p>
  </w:endnote>
  <w:endnote w:type="continuationSeparator" w:id="0">
    <w:p w14:paraId="7E995420" w14:textId="77777777" w:rsidR="00480DDA" w:rsidRDefault="00480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0E70A" w14:textId="77777777" w:rsidR="001D2E8C" w:rsidRDefault="00000000">
    <w:pPr>
      <w:pBdr>
        <w:top w:val="single" w:sz="4" w:space="1" w:color="1F4E79"/>
      </w:pBdr>
      <w:tabs>
        <w:tab w:val="right" w:pos="9360"/>
      </w:tabs>
      <w:spacing w:before="80"/>
    </w:pPr>
    <w:r>
      <w:rPr>
        <w:color w:val="707070"/>
        <w:sz w:val="16"/>
        <w:szCs w:val="16"/>
      </w:rPr>
      <w:t xml:space="preserve">Starr Aviation Insurance, Inc.  </w:t>
    </w:r>
    <w:proofErr w:type="gramStart"/>
    <w:r>
      <w:rPr>
        <w:color w:val="707070"/>
        <w:sz w:val="16"/>
        <w:szCs w:val="16"/>
      </w:rPr>
      <w:t>|  399</w:t>
    </w:r>
    <w:proofErr w:type="gramEnd"/>
    <w:r>
      <w:rPr>
        <w:color w:val="707070"/>
        <w:sz w:val="16"/>
        <w:szCs w:val="16"/>
      </w:rPr>
      <w:t xml:space="preserve"> Park Avenue, New York, NY 10022</w:t>
    </w:r>
    <w:r>
      <w:rPr>
        <w:sz w:val="16"/>
        <w:szCs w:val="16"/>
      </w:rPr>
      <w:tab/>
    </w:r>
    <w:r>
      <w:rPr>
        <w:i/>
        <w:iCs/>
        <w:color w:val="707070"/>
        <w:sz w:val="16"/>
        <w:szCs w:val="16"/>
      </w:rPr>
      <w:t>Aerospace Products Liability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357B1" w14:textId="77777777" w:rsidR="00480DDA" w:rsidRDefault="00480DDA">
      <w:r>
        <w:separator/>
      </w:r>
    </w:p>
  </w:footnote>
  <w:footnote w:type="continuationSeparator" w:id="0">
    <w:p w14:paraId="20AC31E9" w14:textId="77777777" w:rsidR="00480DDA" w:rsidRDefault="00480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99A4A" w14:textId="77777777" w:rsidR="001D2E8C" w:rsidRDefault="00000000">
    <w:pPr>
      <w:pBdr>
        <w:bottom w:val="single" w:sz="4" w:space="1" w:color="1F4E79"/>
      </w:pBdr>
      <w:tabs>
        <w:tab w:val="right" w:pos="9360"/>
      </w:tabs>
    </w:pPr>
    <w:r>
      <w:rPr>
        <w:i/>
        <w:iCs/>
        <w:color w:val="505050"/>
        <w:sz w:val="16"/>
        <w:szCs w:val="16"/>
      </w:rPr>
      <w:t xml:space="preserve">STARR AVIATION </w:t>
    </w:r>
    <w:proofErr w:type="gramStart"/>
    <w:r>
      <w:rPr>
        <w:i/>
        <w:iCs/>
        <w:color w:val="505050"/>
        <w:sz w:val="16"/>
        <w:szCs w:val="16"/>
      </w:rPr>
      <w:t>INSURANCE  |</w:t>
    </w:r>
    <w:proofErr w:type="gramEnd"/>
    <w:r>
      <w:rPr>
        <w:i/>
        <w:iCs/>
        <w:color w:val="505050"/>
        <w:sz w:val="16"/>
        <w:szCs w:val="16"/>
      </w:rPr>
      <w:t xml:space="preserve">  Policy STAR-APL-2024-02214</w:t>
    </w:r>
    <w:r>
      <w:rPr>
        <w:sz w:val="16"/>
        <w:szCs w:val="16"/>
      </w:rPr>
      <w:tab/>
    </w:r>
    <w:r>
      <w:rPr>
        <w:b/>
        <w:bCs/>
        <w:color w:val="C00000"/>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42B47"/>
    <w:multiLevelType w:val="hybridMultilevel"/>
    <w:tmpl w:val="D804963C"/>
    <w:lvl w:ilvl="0" w:tplc="E286A972">
      <w:start w:val="1"/>
      <w:numFmt w:val="bullet"/>
      <w:lvlText w:val="•"/>
      <w:lvlJc w:val="left"/>
      <w:pPr>
        <w:ind w:left="720" w:hanging="360"/>
      </w:pPr>
      <w:rPr>
        <w:sz w:val="20"/>
        <w:szCs w:val="20"/>
      </w:rPr>
    </w:lvl>
    <w:lvl w:ilvl="1" w:tplc="218A280C">
      <w:numFmt w:val="decimal"/>
      <w:lvlText w:val=""/>
      <w:lvlJc w:val="left"/>
    </w:lvl>
    <w:lvl w:ilvl="2" w:tplc="B45000A2">
      <w:numFmt w:val="decimal"/>
      <w:lvlText w:val=""/>
      <w:lvlJc w:val="left"/>
    </w:lvl>
    <w:lvl w:ilvl="3" w:tplc="968613A4">
      <w:numFmt w:val="decimal"/>
      <w:lvlText w:val=""/>
      <w:lvlJc w:val="left"/>
    </w:lvl>
    <w:lvl w:ilvl="4" w:tplc="E9EA60AA">
      <w:numFmt w:val="decimal"/>
      <w:lvlText w:val=""/>
      <w:lvlJc w:val="left"/>
    </w:lvl>
    <w:lvl w:ilvl="5" w:tplc="E42E38FC">
      <w:numFmt w:val="decimal"/>
      <w:lvlText w:val=""/>
      <w:lvlJc w:val="left"/>
    </w:lvl>
    <w:lvl w:ilvl="6" w:tplc="8D3EF6DC">
      <w:numFmt w:val="decimal"/>
      <w:lvlText w:val=""/>
      <w:lvlJc w:val="left"/>
    </w:lvl>
    <w:lvl w:ilvl="7" w:tplc="F30CC1D2">
      <w:numFmt w:val="decimal"/>
      <w:lvlText w:val=""/>
      <w:lvlJc w:val="left"/>
    </w:lvl>
    <w:lvl w:ilvl="8" w:tplc="14AEB604">
      <w:numFmt w:val="decimal"/>
      <w:lvlText w:val=""/>
      <w:lvlJc w:val="left"/>
    </w:lvl>
  </w:abstractNum>
  <w:abstractNum w:abstractNumId="1" w15:restartNumberingAfterBreak="0">
    <w:nsid w:val="33B26E99"/>
    <w:multiLevelType w:val="hybridMultilevel"/>
    <w:tmpl w:val="7A3A5DD8"/>
    <w:lvl w:ilvl="0" w:tplc="79C87C74">
      <w:start w:val="1"/>
      <w:numFmt w:val="bullet"/>
      <w:lvlText w:val="●"/>
      <w:lvlJc w:val="left"/>
      <w:pPr>
        <w:ind w:left="720" w:hanging="360"/>
      </w:pPr>
    </w:lvl>
    <w:lvl w:ilvl="1" w:tplc="D7E8603C">
      <w:start w:val="1"/>
      <w:numFmt w:val="bullet"/>
      <w:lvlText w:val="○"/>
      <w:lvlJc w:val="left"/>
      <w:pPr>
        <w:ind w:left="1440" w:hanging="360"/>
      </w:pPr>
    </w:lvl>
    <w:lvl w:ilvl="2" w:tplc="7764C2E0">
      <w:start w:val="1"/>
      <w:numFmt w:val="bullet"/>
      <w:lvlText w:val="■"/>
      <w:lvlJc w:val="left"/>
      <w:pPr>
        <w:ind w:left="2160" w:hanging="360"/>
      </w:pPr>
    </w:lvl>
    <w:lvl w:ilvl="3" w:tplc="98F45000">
      <w:start w:val="1"/>
      <w:numFmt w:val="bullet"/>
      <w:lvlText w:val="●"/>
      <w:lvlJc w:val="left"/>
      <w:pPr>
        <w:ind w:left="2880" w:hanging="360"/>
      </w:pPr>
    </w:lvl>
    <w:lvl w:ilvl="4" w:tplc="7178866A">
      <w:start w:val="1"/>
      <w:numFmt w:val="bullet"/>
      <w:lvlText w:val="○"/>
      <w:lvlJc w:val="left"/>
      <w:pPr>
        <w:ind w:left="3600" w:hanging="360"/>
      </w:pPr>
    </w:lvl>
    <w:lvl w:ilvl="5" w:tplc="39A4A60A">
      <w:start w:val="1"/>
      <w:numFmt w:val="bullet"/>
      <w:lvlText w:val="■"/>
      <w:lvlJc w:val="left"/>
      <w:pPr>
        <w:ind w:left="4320" w:hanging="360"/>
      </w:pPr>
    </w:lvl>
    <w:lvl w:ilvl="6" w:tplc="70DAB542">
      <w:start w:val="1"/>
      <w:numFmt w:val="bullet"/>
      <w:lvlText w:val="●"/>
      <w:lvlJc w:val="left"/>
      <w:pPr>
        <w:ind w:left="5040" w:hanging="360"/>
      </w:pPr>
    </w:lvl>
    <w:lvl w:ilvl="7" w:tplc="1A8AA712">
      <w:start w:val="1"/>
      <w:numFmt w:val="bullet"/>
      <w:lvlText w:val="●"/>
      <w:lvlJc w:val="left"/>
      <w:pPr>
        <w:ind w:left="5760" w:hanging="360"/>
      </w:pPr>
    </w:lvl>
    <w:lvl w:ilvl="8" w:tplc="F62A70F4">
      <w:start w:val="1"/>
      <w:numFmt w:val="bullet"/>
      <w:lvlText w:val="●"/>
      <w:lvlJc w:val="left"/>
      <w:pPr>
        <w:ind w:left="6480" w:hanging="360"/>
      </w:pPr>
    </w:lvl>
  </w:abstractNum>
  <w:num w:numId="1" w16cid:durableId="907496020">
    <w:abstractNumId w:val="1"/>
    <w:lvlOverride w:ilvl="0">
      <w:startOverride w:val="1"/>
    </w:lvlOverride>
  </w:num>
  <w:num w:numId="2" w16cid:durableId="4265100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E8C"/>
    <w:rsid w:val="001D2E8C"/>
    <w:rsid w:val="00480DDA"/>
    <w:rsid w:val="007F12AA"/>
    <w:rsid w:val="00913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B5849"/>
  <w15:docId w15:val="{88C6F476-1945-4B74-A6F6-E16D55ED1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2660</Characters>
  <Application>Microsoft Office Word</Application>
  <DocSecurity>0</DocSecurity>
  <Lines>22</Lines>
  <Paragraphs>6</Paragraphs>
  <ScaleCrop>false</ScaleCrop>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Olga Vinichuk</cp:lastModifiedBy>
  <cp:revision>2</cp:revision>
  <dcterms:created xsi:type="dcterms:W3CDTF">2026-06-10T07:53:00Z</dcterms:created>
  <dcterms:modified xsi:type="dcterms:W3CDTF">2026-06-10T07:53:00Z</dcterms:modified>
</cp:coreProperties>
</file>