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numPr>
          <w:ilvl w:val="0"/>
          <w:numId w:val="2"/>
        </w:numPr>
        <w:spacing w:before="280" w:lineRule="auto"/>
        <w:ind w:left="720" w:hanging="360"/>
        <w:rPr>
          <w:b w:val="1"/>
          <w:bCs w:val="1"/>
          <w:color w:val="000000"/>
          <w:sz w:val="48"/>
          <w:szCs w:val="48"/>
          <w:u w:val="none"/>
        </w:rPr>
      </w:pPr>
      <w:bookmarkStart w:colFirst="0" w:colLast="0" w:name="_mrkfbsr6ac4c" w:id="0"/>
      <w:bookmarkEnd w:id="0"/>
      <w:r w:rsidDel="00000000" w:rsidR="00000000" w:rsidRPr="00000000">
        <w:rPr>
          <w:b w:val="1"/>
          <w:bCs w:val="1"/>
          <w:color w:val="000000"/>
          <w:sz w:val="48"/>
          <w:szCs w:val="48"/>
          <w:u w:val="single"/>
          <w:rtl w:val="0"/>
        </w:rPr>
        <w:t xml:space="preserve">995 men’s basketball</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eeoyk9ercck1" w:id="1"/>
      <w:bookmarkEnd w:id="1"/>
      <w:r w:rsidDel="00000000" w:rsidR="00000000" w:rsidRPr="00000000">
        <w:rPr>
          <w:b w:val="1"/>
          <w:bCs w:val="1"/>
          <w:color w:val="000000"/>
          <w:sz w:val="26"/>
          <w:szCs w:val="26"/>
          <w:rtl w:val="0"/>
        </w:rPr>
        <w:t xml:space="preserve">Part 1: Individual Athlete Analysis</w:t>
      </w:r>
    </w:p>
    <w:p w:rsidR="00000000" w:rsidDel="00000000" w:rsidP="00000000" w:rsidRDefault="00000000" w:rsidRPr="00000000" w14:paraId="00000003">
      <w:pPr>
        <w:spacing w:after="240" w:before="240" w:lineRule="auto"/>
        <w:rPr/>
      </w:pPr>
      <w:r w:rsidDel="00000000" w:rsidR="00000000" w:rsidRPr="00000000">
        <w:rPr>
          <w:rtl w:val="0"/>
        </w:rPr>
        <w:t xml:space="preserve">This section focuses on the longitudinal tracking of </w:t>
      </w:r>
      <w:r w:rsidDel="00000000" w:rsidR="00000000" w:rsidRPr="00000000">
        <w:rPr>
          <w:b w:val="1"/>
          <w:bCs w:val="1"/>
          <w:rtl w:val="0"/>
        </w:rPr>
        <w:t xml:space="preserve">PLAYER 995</w:t>
      </w:r>
      <w:r w:rsidDel="00000000" w:rsidR="00000000" w:rsidRPr="00000000">
        <w:rPr>
          <w:rtl w:val="0"/>
        </w:rPr>
        <w:t xml:space="preserve"> (Men's Basketball) and </w:t>
      </w:r>
      <w:r w:rsidDel="00000000" w:rsidR="00000000" w:rsidRPr="00000000">
        <w:rPr>
          <w:b w:val="1"/>
          <w:bCs w:val="1"/>
          <w:rtl w:val="0"/>
        </w:rPr>
        <w:t xml:space="preserve">PLAYER 555</w:t>
      </w:r>
      <w:r w:rsidDel="00000000" w:rsidR="00000000" w:rsidRPr="00000000">
        <w:rPr>
          <w:rtl w:val="0"/>
        </w:rPr>
        <w:t xml:space="preserve"> (Women's Basketball).</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Selected Metrics for Analysis:</w:t>
      </w:r>
      <w:r w:rsidDel="00000000" w:rsidR="00000000" w:rsidRPr="00000000">
        <w:rPr>
          <w:rtl w:val="0"/>
        </w:rPr>
        <w:t xml:space="preserve"> </w:t>
      </w:r>
      <w:r w:rsidDel="00000000" w:rsidR="00000000" w:rsidRPr="00000000">
        <w:rPr>
          <w:b w:val="1"/>
          <w:bCs w:val="1"/>
          <w:rtl w:val="0"/>
        </w:rPr>
        <w:t xml:space="preserve">Jump Height</w:t>
      </w:r>
      <w:r w:rsidDel="00000000" w:rsidR="00000000" w:rsidRPr="00000000">
        <w:rPr>
          <w:rtl w:val="0"/>
        </w:rPr>
        <w:t xml:space="preserve"> (measure of explosive output) and </w:t>
      </w:r>
      <w:r w:rsidDel="00000000" w:rsidR="00000000" w:rsidRPr="00000000">
        <w:rPr>
          <w:b w:val="1"/>
          <w:bCs w:val="1"/>
          <w:rtl w:val="0"/>
        </w:rPr>
        <w:t xml:space="preserve">Peak Propulsive Power</w:t>
      </w:r>
      <w:r w:rsidDel="00000000" w:rsidR="00000000" w:rsidRPr="00000000">
        <w:rPr>
          <w:rtl w:val="0"/>
        </w:rPr>
        <w:t xml:space="preserve"> (measure of neuromuscular drive) as they are primary indicators of readiness and fatigue.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Interpretation of Findings: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Trends:</w:t>
      </w:r>
      <w:r w:rsidDel="00000000" w:rsidR="00000000" w:rsidRPr="00000000">
        <w:rPr>
          <w:rtl w:val="0"/>
        </w:rPr>
        <w:t xml:space="preserve"> If </w:t>
      </w:r>
      <w:r w:rsidDel="00000000" w:rsidR="00000000" w:rsidRPr="00000000">
        <w:rPr>
          <w:b w:val="1"/>
          <w:bCs w:val="1"/>
          <w:rtl w:val="0"/>
        </w:rPr>
        <w:t xml:space="preserve">PLAYER 995</w:t>
      </w:r>
      <w:r w:rsidDel="00000000" w:rsidR="00000000" w:rsidRPr="00000000">
        <w:rPr>
          <w:rtl w:val="0"/>
        </w:rPr>
        <w:t xml:space="preserve"> shows a declining trend in </w:t>
      </w:r>
      <w:r w:rsidDel="00000000" w:rsidR="00000000" w:rsidRPr="00000000">
        <w:rPr>
          <w:i w:val="1"/>
          <w:iCs w:val="1"/>
          <w:rtl w:val="0"/>
        </w:rPr>
        <w:t xml:space="preserve">Peak Propulsive Power</w:t>
      </w:r>
      <w:r w:rsidDel="00000000" w:rsidR="00000000" w:rsidRPr="00000000">
        <w:rPr>
          <w:rtl w:val="0"/>
        </w:rPr>
        <w:t xml:space="preserve">, it may indicate cumulative neuromuscular fatigue, consistent with findings that power drops &gt;5% across consecutive sessions warrant recovery.</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Jump Height Variability:</w:t>
      </w:r>
      <w:r w:rsidDel="00000000" w:rsidR="00000000" w:rsidRPr="00000000">
        <w:rPr>
          <w:rtl w:val="0"/>
        </w:rPr>
        <w:t xml:space="preserve"> Significant dips (&gt;10-15% from baseline) in </w:t>
      </w:r>
      <w:r w:rsidDel="00000000" w:rsidR="00000000" w:rsidRPr="00000000">
        <w:rPr>
          <w:b w:val="1"/>
          <w:bCs w:val="1"/>
          <w:rtl w:val="0"/>
        </w:rPr>
        <w:t xml:space="preserve">PLAYER 555</w:t>
      </w:r>
      <w:r w:rsidDel="00000000" w:rsidR="00000000" w:rsidRPr="00000000">
        <w:rPr>
          <w:rtl w:val="0"/>
        </w:rPr>
        <w:t xml:space="preserve">'s chart should be flagged as potential fatigue or reduced explosive capacity.</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bCs w:val="1"/>
          <w:rtl w:val="0"/>
        </w:rPr>
        <w:t xml:space="preserve">Sport Specificity:</w:t>
      </w:r>
      <w:r w:rsidDel="00000000" w:rsidR="00000000" w:rsidRPr="00000000">
        <w:rPr>
          <w:rtl w:val="0"/>
        </w:rPr>
        <w:t xml:space="preserve"> It is expected that </w:t>
      </w:r>
      <w:r w:rsidDel="00000000" w:rsidR="00000000" w:rsidRPr="00000000">
        <w:rPr>
          <w:b w:val="1"/>
          <w:bCs w:val="1"/>
          <w:rtl w:val="0"/>
        </w:rPr>
        <w:t xml:space="preserve">PLAYER 995</w:t>
      </w:r>
      <w:r w:rsidDel="00000000" w:rsidR="00000000" w:rsidRPr="00000000">
        <w:rPr>
          <w:rtl w:val="0"/>
        </w:rPr>
        <w:t xml:space="preserve"> (Men's BB) will generally display higher absolute power and jump height values compared to </w:t>
      </w:r>
      <w:r w:rsidDel="00000000" w:rsidR="00000000" w:rsidRPr="00000000">
        <w:rPr>
          <w:b w:val="1"/>
          <w:bCs w:val="1"/>
          <w:rtl w:val="0"/>
        </w:rPr>
        <w:t xml:space="preserve">PLAYER 555</w:t>
      </w:r>
      <w:r w:rsidDel="00000000" w:rsidR="00000000" w:rsidRPr="00000000">
        <w:rPr>
          <w:rtl w:val="0"/>
        </w:rPr>
        <w:t xml:space="preserve"> (Women's BB) due to known physiological and gender differences.</w:t>
      </w:r>
    </w:p>
    <w:p w:rsidR="00000000" w:rsidDel="00000000" w:rsidP="00000000" w:rsidRDefault="00000000" w:rsidRPr="00000000" w14:paraId="00000009">
      <w:pPr>
        <w:pStyle w:val="Heading3"/>
        <w:keepNext w:val="0"/>
        <w:keepLines w:val="0"/>
        <w:spacing w:before="0" w:lineRule="auto"/>
        <w:ind w:left="720" w:hanging="360"/>
        <w:rPr>
          <w:b w:val="1"/>
          <w:bCs w:val="1"/>
          <w:color w:val="000000"/>
          <w:sz w:val="26"/>
          <w:szCs w:val="26"/>
        </w:rPr>
      </w:pPr>
      <w:bookmarkStart w:colFirst="0" w:colLast="0" w:name="_hp6hpbpkt6f1" w:id="2"/>
      <w:bookmarkEnd w:id="2"/>
      <w:r w:rsidDel="00000000" w:rsidR="00000000" w:rsidRPr="00000000">
        <w:rPr>
          <w:b w:val="1"/>
          <w:bCs w:val="1"/>
          <w:color w:val="000000"/>
          <w:sz w:val="26"/>
          <w:szCs w:val="26"/>
          <w:rtl w:val="0"/>
        </w:rPr>
        <w:t xml:space="preserve">3.2 Individual Longitudinal Tracking</w:t>
      </w:r>
    </w:p>
    <w:p w:rsidR="00000000" w:rsidDel="00000000" w:rsidP="00000000" w:rsidRDefault="00000000" w:rsidRPr="00000000" w14:paraId="0000000A">
      <w:pPr>
        <w:spacing w:after="240" w:lineRule="auto"/>
        <w:rPr/>
      </w:pPr>
      <w:r w:rsidDel="00000000" w:rsidR="00000000" w:rsidRPr="00000000">
        <w:rPr>
          <w:rtl w:val="0"/>
        </w:rPr>
        <w:t xml:space="preserve">Analysis of </w:t>
      </w:r>
      <w:r w:rsidDel="00000000" w:rsidR="00000000" w:rsidRPr="00000000">
        <w:rPr>
          <w:b w:val="1"/>
          <w:bCs w:val="1"/>
          <w:rtl w:val="0"/>
        </w:rPr>
        <w:t xml:space="preserve">PLAYER 995</w:t>
      </w:r>
      <w:r w:rsidDel="00000000" w:rsidR="00000000" w:rsidRPr="00000000">
        <w:rPr>
          <w:rtl w:val="0"/>
        </w:rPr>
        <w:t xml:space="preserve"> (Men's BB) and </w:t>
      </w:r>
      <w:r w:rsidDel="00000000" w:rsidR="00000000" w:rsidRPr="00000000">
        <w:rPr>
          <w:b w:val="1"/>
          <w:bCs w:val="1"/>
          <w:rtl w:val="0"/>
        </w:rPr>
        <w:t xml:space="preserve">PLAYER 555</w:t>
      </w:r>
      <w:r w:rsidDel="00000000" w:rsidR="00000000" w:rsidRPr="00000000">
        <w:rPr>
          <w:rtl w:val="0"/>
        </w:rPr>
        <w:t xml:space="preserve"> (Women's BB) over the last 12 months revealed distinct patterns:</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b w:val="1"/>
          <w:bCs w:val="1"/>
          <w:rtl w:val="0"/>
        </w:rPr>
        <w:t xml:space="preserve">PLAYER 995:</w:t>
      </w:r>
      <w:r w:rsidDel="00000000" w:rsidR="00000000" w:rsidRPr="00000000">
        <w:rPr>
          <w:rtl w:val="0"/>
        </w:rPr>
        <w:t xml:space="preserve"> Displayed a stable trend in </w:t>
      </w:r>
      <w:r w:rsidDel="00000000" w:rsidR="00000000" w:rsidRPr="00000000">
        <w:rPr>
          <w:i w:val="1"/>
          <w:iCs w:val="1"/>
          <w:rtl w:val="0"/>
        </w:rPr>
        <w:t xml:space="preserve">Jump Height</w:t>
      </w:r>
      <w:r w:rsidDel="00000000" w:rsidR="00000000" w:rsidRPr="00000000">
        <w:rPr>
          <w:rtl w:val="0"/>
        </w:rPr>
        <w:t xml:space="preserve"> ($Slope \approx 0.00$), but a slight negative trend in </w:t>
      </w:r>
      <w:r w:rsidDel="00000000" w:rsidR="00000000" w:rsidRPr="00000000">
        <w:rPr>
          <w:i w:val="1"/>
          <w:iCs w:val="1"/>
          <w:rtl w:val="0"/>
        </w:rPr>
        <w:t xml:space="preserve">Peak Propulsive Power</w:t>
      </w:r>
      <w:r w:rsidDel="00000000" w:rsidR="00000000" w:rsidRPr="00000000">
        <w:rPr>
          <w:rtl w:val="0"/>
        </w:rPr>
        <w:t xml:space="preserve"> during the competitive season months (Nov-Feb), suggesting accumulated neuromuscular fatigue.</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PLAYER 555:</w:t>
      </w:r>
      <w:r w:rsidDel="00000000" w:rsidR="00000000" w:rsidRPr="00000000">
        <w:rPr>
          <w:rtl w:val="0"/>
        </w:rPr>
        <w:t xml:space="preserve"> Showed high variability in </w:t>
      </w:r>
      <w:r w:rsidDel="00000000" w:rsidR="00000000" w:rsidRPr="00000000">
        <w:rPr>
          <w:i w:val="1"/>
          <w:iCs w:val="1"/>
          <w:rtl w:val="0"/>
        </w:rPr>
        <w:t xml:space="preserve">Peak Velocity</w:t>
      </w:r>
      <w:r w:rsidDel="00000000" w:rsidR="00000000" w:rsidRPr="00000000">
        <w:rPr>
          <w:rtl w:val="0"/>
        </w:rPr>
        <w:t xml:space="preserve">, with several data points dropping &gt;10% below baseline, flagging potential fatigue states.</w:t>
      </w:r>
    </w:p>
    <w:p w:rsidR="00000000" w:rsidDel="00000000" w:rsidP="00000000" w:rsidRDefault="00000000" w:rsidRPr="00000000" w14:paraId="0000000D">
      <w:pPr>
        <w:numPr>
          <w:ilvl w:val="0"/>
          <w:numId w:val="4"/>
        </w:numPr>
        <w:spacing w:after="0" w:afterAutospacing="0" w:before="0" w:beforeAutospacing="0" w:lineRule="auto"/>
        <w:ind w:left="720" w:hanging="360"/>
        <w:rPr>
          <w:u w:val="none"/>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E">
      <w:pPr>
        <w:numPr>
          <w:ilvl w:val="0"/>
          <w:numId w:val="4"/>
        </w:numPr>
        <w:spacing w:after="0" w:afterAutospacing="0" w:before="0" w:beforeAutospacing="0" w:lineRule="auto"/>
        <w:ind w:left="720" w:right="-360" w:hanging="360"/>
        <w:sectPr>
          <w:type w:val="continuous"/>
          <w:pgSz w:h="15840" w:w="12240" w:orient="portrait"/>
          <w:pgMar w:bottom="1440" w:top="1440" w:left="1440" w:right="1440" w:header="720" w:footer="720"/>
          <w:cols w:equalWidth="0" w:num="1">
            <w:col w:space="0" w:w="9360"/>
          </w:cols>
        </w:sectPr>
      </w:pPr>
      <w:r w:rsidDel="00000000" w:rsidR="00000000" w:rsidRPr="00000000">
        <w:rPr/>
        <w:drawing>
          <wp:inline distB="114300" distT="114300" distL="114300" distR="114300">
            <wp:extent cx="5174722" cy="2575547"/>
            <wp:effectExtent b="0" l="0" r="0" t="0"/>
            <wp:docPr descr="A graph with blue lines and numbers&#10;&#10;AI-generated content may be incorrect." id="10" name="image1.jpg"/>
            <a:graphic>
              <a:graphicData uri="http://schemas.openxmlformats.org/drawingml/2006/picture">
                <pic:pic>
                  <pic:nvPicPr>
                    <pic:cNvPr descr="A graph with blue lines and numbers&#10;&#10;AI-generated content may be incorrect." id="0" name="image1.jpg"/>
                    <pic:cNvPicPr preferRelativeResize="0"/>
                  </pic:nvPicPr>
                  <pic:blipFill>
                    <a:blip r:embed="rId6"/>
                    <a:srcRect b="0" l="0" r="0" t="0"/>
                    <a:stretch>
                      <a:fillRect/>
                    </a:stretch>
                  </pic:blipFill>
                  <pic:spPr>
                    <a:xfrm>
                      <a:off x="0" y="0"/>
                      <a:ext cx="5174722" cy="257554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drawing>
          <wp:inline distB="114300" distT="114300" distL="114300" distR="114300">
            <wp:extent cx="5176838" cy="2588419"/>
            <wp:effectExtent b="0" l="0" r="0" t="0"/>
            <wp:docPr descr="A graph with blue lines and dots&#10;&#10;AI-generated content may be incorrect." id="7" name="image4.jpg"/>
            <a:graphic>
              <a:graphicData uri="http://schemas.openxmlformats.org/drawingml/2006/picture">
                <pic:pic>
                  <pic:nvPicPr>
                    <pic:cNvPr descr="A graph with blue lines and dots&#10;&#10;AI-generated content may be incorrect." id="0" name="image4.jpg"/>
                    <pic:cNvPicPr preferRelativeResize="0"/>
                  </pic:nvPicPr>
                  <pic:blipFill>
                    <a:blip r:embed="rId7"/>
                    <a:srcRect b="0" l="0" r="0" t="0"/>
                    <a:stretch>
                      <a:fillRect/>
                    </a:stretch>
                  </pic:blipFill>
                  <pic:spPr>
                    <a:xfrm>
                      <a:off x="0" y="0"/>
                      <a:ext cx="5176838" cy="2588419"/>
                    </a:xfrm>
                    <a:prstGeom prst="rect"/>
                    <a:ln/>
                  </pic:spPr>
                </pic:pic>
              </a:graphicData>
            </a:graphic>
          </wp:inline>
        </w:drawing>
      </w:r>
      <w:r w:rsidDel="00000000" w:rsidR="00000000" w:rsidRPr="00000000">
        <w:rPr/>
        <w:drawing>
          <wp:inline distB="114300" distT="114300" distL="114300" distR="114300">
            <wp:extent cx="5100638" cy="2530549"/>
            <wp:effectExtent b="0" l="0" r="0" t="0"/>
            <wp:docPr descr="A graph with blue and red lines&#10;&#10;AI-generated content may be incorrect." id="21" name="image16.jpg"/>
            <a:graphic>
              <a:graphicData uri="http://schemas.openxmlformats.org/drawingml/2006/picture">
                <pic:pic>
                  <pic:nvPicPr>
                    <pic:cNvPr descr="A graph with blue and red lines&#10;&#10;AI-generated content may be incorrect." id="0" name="image16.jpg"/>
                    <pic:cNvPicPr preferRelativeResize="0"/>
                  </pic:nvPicPr>
                  <pic:blipFill>
                    <a:blip r:embed="rId8"/>
                    <a:srcRect b="0" l="0" r="0" t="0"/>
                    <a:stretch>
                      <a:fillRect/>
                    </a:stretch>
                  </pic:blipFill>
                  <pic:spPr>
                    <a:xfrm>
                      <a:off x="0" y="0"/>
                      <a:ext cx="5100638" cy="2530549"/>
                    </a:xfrm>
                    <a:prstGeom prst="rect"/>
                    <a:ln/>
                  </pic:spPr>
                </pic:pic>
              </a:graphicData>
            </a:graphic>
          </wp:inline>
        </w:drawing>
      </w:r>
      <w:r w:rsidDel="00000000" w:rsidR="00000000" w:rsidRPr="00000000">
        <w:rPr/>
        <w:drawing>
          <wp:inline distB="114300" distT="114300" distL="114300" distR="114300">
            <wp:extent cx="5293926" cy="2621511"/>
            <wp:effectExtent b="0" l="0" r="0" t="0"/>
            <wp:docPr descr="A graph with blue lines and red dots&#10;&#10;AI-generated content may be incorrect." id="2" name="image7.jpg"/>
            <a:graphic>
              <a:graphicData uri="http://schemas.openxmlformats.org/drawingml/2006/picture">
                <pic:pic>
                  <pic:nvPicPr>
                    <pic:cNvPr descr="A graph with blue lines and red dots&#10;&#10;AI-generated content may be incorrect." id="0" name="image7.jpg"/>
                    <pic:cNvPicPr preferRelativeResize="0"/>
                  </pic:nvPicPr>
                  <pic:blipFill>
                    <a:blip r:embed="rId9"/>
                    <a:srcRect b="0" l="0" r="0" t="0"/>
                    <a:stretch>
                      <a:fillRect/>
                    </a:stretch>
                  </pic:blipFill>
                  <pic:spPr>
                    <a:xfrm>
                      <a:off x="0" y="0"/>
                      <a:ext cx="5293926" cy="2621511"/>
                    </a:xfrm>
                    <a:prstGeom prst="rect"/>
                    <a:ln/>
                  </pic:spPr>
                </pic:pic>
              </a:graphicData>
            </a:graphic>
          </wp:inline>
        </w:drawing>
      </w:r>
      <w:r w:rsidDel="00000000" w:rsidR="00000000" w:rsidRPr="00000000">
        <w:rPr/>
        <w:drawing>
          <wp:inline distB="114300" distT="114300" distL="114300" distR="114300">
            <wp:extent cx="5943600" cy="2946400"/>
            <wp:effectExtent b="0" l="0" r="0" t="0"/>
            <wp:docPr descr="A graph with lines and dots&#10;&#10;AI-generated content may be incorrect." id="4" name="image2.jpg"/>
            <a:graphic>
              <a:graphicData uri="http://schemas.openxmlformats.org/drawingml/2006/picture">
                <pic:pic>
                  <pic:nvPicPr>
                    <pic:cNvPr descr="A graph with lines and dots&#10;&#10;AI-generated content may be incorrect." id="0" name="image2.jpg"/>
                    <pic:cNvPicPr preferRelativeResize="0"/>
                  </pic:nvPicPr>
                  <pic:blipFill>
                    <a:blip r:embed="rId10"/>
                    <a:srcRect b="0" l="0" r="0" t="0"/>
                    <a:stretch>
                      <a:fillRect/>
                    </a:stretch>
                  </pic:blipFill>
                  <pic:spPr>
                    <a:xfrm>
                      <a:off x="0" y="0"/>
                      <a:ext cx="5943600" cy="2946400"/>
                    </a:xfrm>
                    <a:prstGeom prst="rect"/>
                    <a:ln/>
                  </pic:spPr>
                </pic:pic>
              </a:graphicData>
            </a:graphic>
          </wp:inline>
        </w:drawing>
      </w:r>
      <w:r w:rsidDel="00000000" w:rsidR="00000000" w:rsidRPr="00000000">
        <w:rPr/>
        <w:drawing>
          <wp:inline distB="114300" distT="114300" distL="114300" distR="114300">
            <wp:extent cx="5943600" cy="2946400"/>
            <wp:effectExtent b="0" l="0" r="0" t="0"/>
            <wp:docPr descr="A graph with blue lines and red dots&#10;&#10;AI-generated content may be incorrect." id="17" name="image6.jpg"/>
            <a:graphic>
              <a:graphicData uri="http://schemas.openxmlformats.org/drawingml/2006/picture">
                <pic:pic>
                  <pic:nvPicPr>
                    <pic:cNvPr descr="A graph with blue lines and red dots&#10;&#10;AI-generated content may be incorrect." id="0" name="image6.jpg"/>
                    <pic:cNvPicPr preferRelativeResize="0"/>
                  </pic:nvPicPr>
                  <pic:blipFill>
                    <a:blip r:embed="rId11"/>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drawing>
          <wp:inline distB="114300" distT="114300" distL="114300" distR="114300">
            <wp:extent cx="5943600" cy="3035300"/>
            <wp:effectExtent b="0" l="0" r="0" t="0"/>
            <wp:docPr id="1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035300"/>
                    </a:xfrm>
                    <a:prstGeom prst="rect"/>
                    <a:ln/>
                  </pic:spPr>
                </pic:pic>
              </a:graphicData>
            </a:graphic>
          </wp:inline>
        </w:drawing>
      </w:r>
      <w:r w:rsidDel="00000000" w:rsidR="00000000" w:rsidRPr="00000000">
        <w:rPr/>
        <w:drawing>
          <wp:inline distB="114300" distT="114300" distL="114300" distR="114300">
            <wp:extent cx="5695950" cy="19050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959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b w:val="1"/>
          <w:bCs w:val="1"/>
          <w:sz w:val="48"/>
          <w:szCs w:val="48"/>
          <w:u w:val="single"/>
        </w:rPr>
      </w:pPr>
      <w:r w:rsidDel="00000000" w:rsidR="00000000" w:rsidRPr="00000000">
        <w:rPr>
          <w:b w:val="1"/>
          <w:bCs w:val="1"/>
          <w:sz w:val="48"/>
          <w:szCs w:val="48"/>
          <w:u w:val="single"/>
          <w:rtl w:val="0"/>
        </w:rPr>
        <w:t xml:space="preserve">B. 555 women’s basketball</w:t>
      </w:r>
    </w:p>
    <w:p w:rsidR="00000000" w:rsidDel="00000000" w:rsidP="00000000" w:rsidRDefault="00000000" w:rsidRPr="00000000" w14:paraId="0000001B">
      <w:pPr>
        <w:spacing w:after="240" w:before="240" w:lineRule="auto"/>
        <w:rPr/>
      </w:pPr>
      <w:r w:rsidDel="00000000" w:rsidR="00000000" w:rsidRPr="00000000">
        <w:rPr>
          <w:b w:val="1"/>
          <w:bCs w:val="1"/>
          <w:sz w:val="48"/>
          <w:szCs w:val="48"/>
          <w:u w:val="single"/>
        </w:rPr>
        <w:drawing>
          <wp:inline distB="114300" distT="114300" distL="114300" distR="114300">
            <wp:extent cx="5507550" cy="2744949"/>
            <wp:effectExtent b="0" l="0" r="0" t="0"/>
            <wp:docPr descr="A graph with blue lines and red lines&#10;&#10;AI-generated content may be incorrect." id="15" name="image12.jpg"/>
            <a:graphic>
              <a:graphicData uri="http://schemas.openxmlformats.org/drawingml/2006/picture">
                <pic:pic>
                  <pic:nvPicPr>
                    <pic:cNvPr descr="A graph with blue lines and red lines&#10;&#10;AI-generated content may be incorrect." id="0" name="image12.jpg"/>
                    <pic:cNvPicPr preferRelativeResize="0"/>
                  </pic:nvPicPr>
                  <pic:blipFill>
                    <a:blip r:embed="rId14"/>
                    <a:srcRect b="0" l="0" r="0" t="0"/>
                    <a:stretch>
                      <a:fillRect/>
                    </a:stretch>
                  </pic:blipFill>
                  <pic:spPr>
                    <a:xfrm>
                      <a:off x="0" y="0"/>
                      <a:ext cx="5507550" cy="2744949"/>
                    </a:xfrm>
                    <a:prstGeom prst="rect"/>
                    <a:ln/>
                  </pic:spPr>
                </pic:pic>
              </a:graphicData>
            </a:graphic>
          </wp:inline>
        </w:drawing>
      </w:r>
      <w:r w:rsidDel="00000000" w:rsidR="00000000" w:rsidRPr="00000000">
        <w:rPr>
          <w:b w:val="1"/>
          <w:bCs w:val="1"/>
          <w:sz w:val="48"/>
          <w:szCs w:val="48"/>
          <w:u w:val="single"/>
        </w:rPr>
        <w:drawing>
          <wp:inline distB="114300" distT="114300" distL="114300" distR="114300">
            <wp:extent cx="5559135" cy="2770659"/>
            <wp:effectExtent b="0" l="0" r="0" t="0"/>
            <wp:docPr descr="A graph with blue lines and a red line&#10;&#10;AI-generated content may be incorrect." id="3" name="image10.jpg"/>
            <a:graphic>
              <a:graphicData uri="http://schemas.openxmlformats.org/drawingml/2006/picture">
                <pic:pic>
                  <pic:nvPicPr>
                    <pic:cNvPr descr="A graph with blue lines and a red line&#10;&#10;AI-generated content may be incorrect." id="0" name="image10.jpg"/>
                    <pic:cNvPicPr preferRelativeResize="0"/>
                  </pic:nvPicPr>
                  <pic:blipFill>
                    <a:blip r:embed="rId15"/>
                    <a:srcRect b="0" l="0" r="0" t="0"/>
                    <a:stretch>
                      <a:fillRect/>
                    </a:stretch>
                  </pic:blipFill>
                  <pic:spPr>
                    <a:xfrm>
                      <a:off x="0" y="0"/>
                      <a:ext cx="5559135" cy="2770659"/>
                    </a:xfrm>
                    <a:prstGeom prst="rect"/>
                    <a:ln/>
                  </pic:spPr>
                </pic:pic>
              </a:graphicData>
            </a:graphic>
          </wp:inline>
        </w:drawing>
      </w:r>
      <w:r w:rsidDel="00000000" w:rsidR="00000000" w:rsidRPr="00000000">
        <w:rPr>
          <w:b w:val="1"/>
          <w:bCs w:val="1"/>
          <w:sz w:val="48"/>
          <w:szCs w:val="48"/>
          <w:u w:val="single"/>
        </w:rPr>
        <w:drawing>
          <wp:inline distB="114300" distT="114300" distL="114300" distR="114300">
            <wp:extent cx="5376169" cy="2662238"/>
            <wp:effectExtent b="0" l="0" r="0" t="0"/>
            <wp:docPr descr="A graph with a line and a line&#10;&#10;AI-generated content may be incorrect." id="22" name="image17.jpg"/>
            <a:graphic>
              <a:graphicData uri="http://schemas.openxmlformats.org/drawingml/2006/picture">
                <pic:pic>
                  <pic:nvPicPr>
                    <pic:cNvPr descr="A graph with a line and a line&#10;&#10;AI-generated content may be incorrect." id="0" name="image17.jpg"/>
                    <pic:cNvPicPr preferRelativeResize="0"/>
                  </pic:nvPicPr>
                  <pic:blipFill>
                    <a:blip r:embed="rId16"/>
                    <a:srcRect b="0" l="0" r="0" t="0"/>
                    <a:stretch>
                      <a:fillRect/>
                    </a:stretch>
                  </pic:blipFill>
                  <pic:spPr>
                    <a:xfrm>
                      <a:off x="0" y="0"/>
                      <a:ext cx="5376169" cy="2662238"/>
                    </a:xfrm>
                    <a:prstGeom prst="rect"/>
                    <a:ln/>
                  </pic:spPr>
                </pic:pic>
              </a:graphicData>
            </a:graphic>
          </wp:inline>
        </w:drawing>
      </w:r>
      <w:r w:rsidDel="00000000" w:rsidR="00000000" w:rsidRPr="00000000">
        <w:rPr>
          <w:b w:val="1"/>
          <w:bCs w:val="1"/>
          <w:sz w:val="48"/>
          <w:szCs w:val="48"/>
          <w:u w:val="single"/>
        </w:rPr>
        <w:drawing>
          <wp:inline distB="114300" distT="114300" distL="114300" distR="114300">
            <wp:extent cx="5310188" cy="2629564"/>
            <wp:effectExtent b="0" l="0" r="0" t="0"/>
            <wp:docPr descr="A graph with a line and a red line&#10;&#10;AI-generated content may be incorrect." id="18" name="image18.jpg"/>
            <a:graphic>
              <a:graphicData uri="http://schemas.openxmlformats.org/drawingml/2006/picture">
                <pic:pic>
                  <pic:nvPicPr>
                    <pic:cNvPr descr="A graph with a line and a red line&#10;&#10;AI-generated content may be incorrect." id="0" name="image18.jpg"/>
                    <pic:cNvPicPr preferRelativeResize="0"/>
                  </pic:nvPicPr>
                  <pic:blipFill>
                    <a:blip r:embed="rId17"/>
                    <a:srcRect b="0" l="0" r="0" t="0"/>
                    <a:stretch>
                      <a:fillRect/>
                    </a:stretch>
                  </pic:blipFill>
                  <pic:spPr>
                    <a:xfrm>
                      <a:off x="0" y="0"/>
                      <a:ext cx="5310188" cy="2629564"/>
                    </a:xfrm>
                    <a:prstGeom prst="rect"/>
                    <a:ln/>
                  </pic:spPr>
                </pic:pic>
              </a:graphicData>
            </a:graphic>
          </wp:inline>
        </w:drawing>
      </w:r>
      <w:r w:rsidDel="00000000" w:rsidR="00000000" w:rsidRPr="00000000">
        <w:rPr>
          <w:b w:val="1"/>
          <w:bCs w:val="1"/>
          <w:sz w:val="48"/>
          <w:szCs w:val="48"/>
          <w:u w:val="single"/>
        </w:rPr>
        <w:drawing>
          <wp:inline distB="114300" distT="114300" distL="114300" distR="114300">
            <wp:extent cx="5072063" cy="2511646"/>
            <wp:effectExtent b="0" l="0" r="0" t="0"/>
            <wp:docPr descr="A graph with a line and a red line&#10;&#10;AI-generated content may be incorrect." id="1" name="image21.jpg"/>
            <a:graphic>
              <a:graphicData uri="http://schemas.openxmlformats.org/drawingml/2006/picture">
                <pic:pic>
                  <pic:nvPicPr>
                    <pic:cNvPr descr="A graph with a line and a red line&#10;&#10;AI-generated content may be incorrect." id="0" name="image21.jpg"/>
                    <pic:cNvPicPr preferRelativeResize="0"/>
                  </pic:nvPicPr>
                  <pic:blipFill>
                    <a:blip r:embed="rId18"/>
                    <a:srcRect b="0" l="0" r="0" t="0"/>
                    <a:stretch>
                      <a:fillRect/>
                    </a:stretch>
                  </pic:blipFill>
                  <pic:spPr>
                    <a:xfrm>
                      <a:off x="0" y="0"/>
                      <a:ext cx="5072063" cy="2511646"/>
                    </a:xfrm>
                    <a:prstGeom prst="rect"/>
                    <a:ln/>
                  </pic:spPr>
                </pic:pic>
              </a:graphicData>
            </a:graphic>
          </wp:inline>
        </w:drawing>
      </w:r>
      <w:r w:rsidDel="00000000" w:rsidR="00000000" w:rsidRPr="00000000">
        <w:rPr>
          <w:b w:val="1"/>
          <w:bCs w:val="1"/>
          <w:sz w:val="48"/>
          <w:szCs w:val="48"/>
          <w:u w:val="single"/>
        </w:rPr>
        <w:drawing>
          <wp:inline distB="114300" distT="114300" distL="114300" distR="114300">
            <wp:extent cx="5031557" cy="2490788"/>
            <wp:effectExtent b="0" l="0" r="0" t="0"/>
            <wp:docPr descr="A graph with a line and a red line&#10;&#10;AI-generated content may be incorrect." id="9" name="image8.jpg"/>
            <a:graphic>
              <a:graphicData uri="http://schemas.openxmlformats.org/drawingml/2006/picture">
                <pic:pic>
                  <pic:nvPicPr>
                    <pic:cNvPr descr="A graph with a line and a red line&#10;&#10;AI-generated content may be incorrect." id="0" name="image8.jpg"/>
                    <pic:cNvPicPr preferRelativeResize="0"/>
                  </pic:nvPicPr>
                  <pic:blipFill>
                    <a:blip r:embed="rId19"/>
                    <a:srcRect b="0" l="0" r="0" t="0"/>
                    <a:stretch>
                      <a:fillRect/>
                    </a:stretch>
                  </pic:blipFill>
                  <pic:spPr>
                    <a:xfrm>
                      <a:off x="0" y="0"/>
                      <a:ext cx="5031557" cy="2490788"/>
                    </a:xfrm>
                    <a:prstGeom prst="rect"/>
                    <a:ln/>
                  </pic:spPr>
                </pic:pic>
              </a:graphicData>
            </a:graphic>
          </wp:inline>
        </w:drawing>
      </w:r>
      <w:r w:rsidDel="00000000" w:rsidR="00000000" w:rsidRPr="00000000">
        <w:rPr>
          <w:b w:val="1"/>
          <w:bCs w:val="1"/>
          <w:sz w:val="48"/>
          <w:szCs w:val="48"/>
          <w:u w:val="single"/>
        </w:rPr>
        <w:drawing>
          <wp:inline distB="114300" distT="114300" distL="114300" distR="114300">
            <wp:extent cx="5121755" cy="2659373"/>
            <wp:effectExtent b="0" l="0" r="0" t="0"/>
            <wp:docPr id="1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121755" cy="265937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drawing>
          <wp:inline distB="114300" distT="114300" distL="114300" distR="114300">
            <wp:extent cx="4914900" cy="1914525"/>
            <wp:effectExtent b="0" l="0" r="0" t="0"/>
            <wp:docPr id="12"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9149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yyxxoz7o6yeg" w:id="3"/>
      <w:bookmarkEnd w:id="3"/>
      <w:r w:rsidDel="00000000" w:rsidR="00000000" w:rsidRPr="00000000">
        <w:rPr>
          <w:b w:val="1"/>
          <w:bCs w:val="1"/>
          <w:color w:val="000000"/>
          <w:sz w:val="26"/>
          <w:szCs w:val="26"/>
          <w:rtl w:val="0"/>
        </w:rPr>
        <w:t xml:space="preserve">Part 2: Team Comparison Analysis (Men's vs. Women's Basketball)</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cim2yhn4jbfa" w:id="4"/>
      <w:bookmarkEnd w:id="4"/>
      <w:r w:rsidDel="00000000" w:rsidR="00000000" w:rsidRPr="00000000">
        <w:rPr>
          <w:b w:val="1"/>
          <w:bCs w:val="1"/>
          <w:color w:val="000000"/>
          <w:sz w:val="26"/>
          <w:szCs w:val="26"/>
          <w:rtl w:val="0"/>
        </w:rPr>
        <w:t xml:space="preserve">3.2 Team Comparison Analysis</w:t>
      </w:r>
    </w:p>
    <w:p w:rsidR="00000000" w:rsidDel="00000000" w:rsidP="00000000" w:rsidRDefault="00000000" w:rsidRPr="00000000" w14:paraId="00000020">
      <w:pPr>
        <w:spacing w:after="240" w:before="240" w:lineRule="auto"/>
        <w:rPr/>
      </w:pPr>
      <w:r w:rsidDel="00000000" w:rsidR="00000000" w:rsidRPr="00000000">
        <w:rPr>
          <w:rtl w:val="0"/>
        </w:rPr>
        <w:t xml:space="preserve">This section compares </w:t>
      </w:r>
      <w:r w:rsidDel="00000000" w:rsidR="00000000" w:rsidRPr="00000000">
        <w:rPr>
          <w:b w:val="1"/>
          <w:bCs w:val="1"/>
          <w:rtl w:val="0"/>
        </w:rPr>
        <w:t xml:space="preserve">Men's Basketball</w:t>
      </w:r>
      <w:r w:rsidDel="00000000" w:rsidR="00000000" w:rsidRPr="00000000">
        <w:rPr>
          <w:rtl w:val="0"/>
        </w:rPr>
        <w:t xml:space="preserve"> vs. </w:t>
      </w:r>
      <w:r w:rsidDel="00000000" w:rsidR="00000000" w:rsidRPr="00000000">
        <w:rPr>
          <w:b w:val="1"/>
          <w:bCs w:val="1"/>
          <w:rtl w:val="0"/>
        </w:rPr>
        <w:t xml:space="preserve">Women's Basketball</w:t>
      </w:r>
      <w:r w:rsidDel="00000000" w:rsidR="00000000" w:rsidRPr="00000000">
        <w:rPr>
          <w:rtl w:val="0"/>
        </w:rPr>
        <w:t xml:space="preserve"> using </w:t>
      </w:r>
      <w:r w:rsidDel="00000000" w:rsidR="00000000" w:rsidRPr="00000000">
        <w:rPr>
          <w:b w:val="1"/>
          <w:bCs w:val="1"/>
          <w:rtl w:val="0"/>
        </w:rPr>
        <w:t xml:space="preserve">Jump Height</w:t>
      </w:r>
      <w:r w:rsidDel="00000000" w:rsidR="00000000" w:rsidRPr="00000000">
        <w:rPr>
          <w:rtl w:val="0"/>
        </w:rPr>
        <w:t xml:space="preserve"> and </w:t>
      </w:r>
      <w:r w:rsidDel="00000000" w:rsidR="00000000" w:rsidRPr="00000000">
        <w:rPr>
          <w:b w:val="1"/>
          <w:bCs w:val="1"/>
          <w:rtl w:val="0"/>
        </w:rPr>
        <w:t xml:space="preserve">Peak Propulsive Power</w:t>
      </w:r>
      <w:r w:rsidDel="00000000" w:rsidR="00000000" w:rsidRPr="00000000">
        <w:rPr>
          <w:rtl w:val="0"/>
        </w:rPr>
        <w:t xml:space="preserve">.</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Interpretation of Team Results:</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b w:val="1"/>
          <w:bCs w:val="1"/>
          <w:rtl w:val="0"/>
        </w:rPr>
        <w:t xml:space="preserve">Sport Demands:</w:t>
      </w:r>
      <w:r w:rsidDel="00000000" w:rsidR="00000000" w:rsidRPr="00000000">
        <w:rPr>
          <w:rtl w:val="0"/>
        </w:rPr>
        <w:t xml:space="preserve"> The data likely shows higher </w:t>
      </w:r>
      <w:r w:rsidDel="00000000" w:rsidR="00000000" w:rsidRPr="00000000">
        <w:rPr>
          <w:i w:val="1"/>
          <w:iCs w:val="1"/>
          <w:rtl w:val="0"/>
        </w:rPr>
        <w:t xml:space="preserve">Jump Height</w:t>
      </w:r>
      <w:r w:rsidDel="00000000" w:rsidR="00000000" w:rsidRPr="00000000">
        <w:rPr>
          <w:rtl w:val="0"/>
        </w:rPr>
        <w:t xml:space="preserve"> and </w:t>
      </w:r>
      <w:r w:rsidDel="00000000" w:rsidR="00000000" w:rsidRPr="00000000">
        <w:rPr>
          <w:i w:val="1"/>
          <w:iCs w:val="1"/>
          <w:rtl w:val="0"/>
        </w:rPr>
        <w:t xml:space="preserve">Propulsive Power</w:t>
      </w:r>
      <w:r w:rsidDel="00000000" w:rsidR="00000000" w:rsidRPr="00000000">
        <w:rPr>
          <w:rtl w:val="0"/>
        </w:rPr>
        <w:t xml:space="preserve"> for Men's Basketball compared to Women's Basketball. This difference aligns with published literature stating that male athletes generally produce more force and power.</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Norms:</w:t>
      </w:r>
      <w:r w:rsidDel="00000000" w:rsidR="00000000" w:rsidRPr="00000000">
        <w:rPr>
          <w:rtl w:val="0"/>
        </w:rPr>
        <w:t xml:space="preserve"> * </w:t>
      </w:r>
      <w:r w:rsidDel="00000000" w:rsidR="00000000" w:rsidRPr="00000000">
        <w:rPr>
          <w:b w:val="1"/>
          <w:bCs w:val="1"/>
          <w:rtl w:val="0"/>
        </w:rPr>
        <w:t xml:space="preserve">Men's Basketball:</w:t>
      </w:r>
      <w:r w:rsidDel="00000000" w:rsidR="00000000" w:rsidRPr="00000000">
        <w:rPr>
          <w:rtl w:val="0"/>
        </w:rPr>
        <w:t xml:space="preserve"> Studies report jump height ranges around </w:t>
      </w:r>
      <w:r w:rsidDel="00000000" w:rsidR="00000000" w:rsidRPr="00000000">
        <w:rPr>
          <w:b w:val="1"/>
          <w:bCs w:val="1"/>
          <w:rtl w:val="0"/>
        </w:rPr>
        <w:t xml:space="preserve">40 to 75 cm</w:t>
      </w:r>
      <w:r w:rsidDel="00000000" w:rsidR="00000000" w:rsidRPr="00000000">
        <w:rPr>
          <w:rtl w:val="0"/>
        </w:rPr>
        <w:t xml:space="preserve">.</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b w:val="1"/>
          <w:bCs w:val="1"/>
          <w:rtl w:val="0"/>
        </w:rPr>
        <w:t xml:space="preserve">Football:</w:t>
      </w:r>
      <w:r w:rsidDel="00000000" w:rsidR="00000000" w:rsidRPr="00000000">
        <w:rPr>
          <w:rtl w:val="0"/>
        </w:rPr>
        <w:t xml:space="preserve"> NCAA Division I football players typically jump </w:t>
      </w:r>
      <w:r w:rsidDel="00000000" w:rsidR="00000000" w:rsidRPr="00000000">
        <w:rPr>
          <w:b w:val="1"/>
          <w:bCs w:val="1"/>
          <w:rtl w:val="0"/>
        </w:rPr>
        <w:t xml:space="preserve">34-47 cm</w:t>
      </w:r>
      <w:r w:rsidDel="00000000" w:rsidR="00000000" w:rsidRPr="00000000">
        <w:rPr>
          <w:rtl w:val="0"/>
        </w:rPr>
        <w:t xml:space="preserve"> (linemen) to </w:t>
      </w:r>
      <w:r w:rsidDel="00000000" w:rsidR="00000000" w:rsidRPr="00000000">
        <w:rPr>
          <w:b w:val="1"/>
          <w:bCs w:val="1"/>
          <w:rtl w:val="0"/>
        </w:rPr>
        <w:t xml:space="preserve">47+ cm</w:t>
      </w:r>
      <w:r w:rsidDel="00000000" w:rsidR="00000000" w:rsidRPr="00000000">
        <w:rPr>
          <w:rtl w:val="0"/>
        </w:rPr>
        <w:t xml:space="preserve"> (skill).</w:t>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b w:val="1"/>
          <w:bCs w:val="1"/>
          <w:rtl w:val="0"/>
        </w:rPr>
        <w:t xml:space="preserve">Comparison:</w:t>
      </w:r>
      <w:r w:rsidDel="00000000" w:rsidR="00000000" w:rsidRPr="00000000">
        <w:rPr>
          <w:rtl w:val="0"/>
        </w:rPr>
        <w:t xml:space="preserve"> If the Men's Basketball team average exceeds the Football team (or Women's BB), it reflects the sport's reliance on vertical displacement for rebounds and blocks.</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b w:val="1"/>
          <w:bCs w:val="1"/>
          <w:rtl w:val="0"/>
        </w:rPr>
        <w:t xml:space="preserve">Differences:</w:t>
      </w:r>
      <w:r w:rsidDel="00000000" w:rsidR="00000000" w:rsidRPr="00000000">
        <w:rPr>
          <w:rtl w:val="0"/>
        </w:rPr>
        <w:t xml:space="preserve"> Variations in </w:t>
      </w:r>
      <w:r w:rsidDel="00000000" w:rsidR="00000000" w:rsidRPr="00000000">
        <w:rPr>
          <w:i w:val="1"/>
          <w:iCs w:val="1"/>
          <w:rtl w:val="0"/>
        </w:rPr>
        <w:t xml:space="preserve">Peak Velocity</w:t>
      </w:r>
      <w:r w:rsidDel="00000000" w:rsidR="00000000" w:rsidRPr="00000000">
        <w:rPr>
          <w:rtl w:val="0"/>
        </w:rPr>
        <w:t xml:space="preserve"> between teams may reflect different training focuses; Football players often emphasize acceleration and ground force (high velocity), while basketball players balance height and speed for repeated jumps.</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orhvfwhj4nv2" w:id="5"/>
      <w:bookmarkEnd w:id="5"/>
      <w:r w:rsidDel="00000000" w:rsidR="00000000" w:rsidRPr="00000000">
        <w:rPr>
          <w:b w:val="1"/>
          <w:bCs w:val="1"/>
          <w:color w:val="000000"/>
          <w:sz w:val="22"/>
          <w:szCs w:val="22"/>
          <w:rtl w:val="0"/>
        </w:rPr>
        <w:t xml:space="preserve">Interpretation </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bCs w:val="1"/>
          <w:rtl w:val="0"/>
        </w:rPr>
        <w:t xml:space="preserve">Do differences make sense?</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i w:val="1"/>
          <w:iCs w:val="1"/>
          <w:rtl w:val="0"/>
        </w:rPr>
        <w:t xml:space="preserve">Jump Height:</w:t>
      </w:r>
      <w:r w:rsidDel="00000000" w:rsidR="00000000" w:rsidRPr="00000000">
        <w:rPr>
          <w:rtl w:val="0"/>
        </w:rPr>
        <w:t xml:space="preserve"> Yes. The literature notes that male athletes generally produce more force and power due to physiological differences (muscle mass and neuromuscular drive). We expect Men's Basketball to have higher means than Women's Basketball.</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i w:val="1"/>
          <w:iCs w:val="1"/>
          <w:rtl w:val="0"/>
        </w:rPr>
        <w:t xml:space="preserve">Propulsive Power:</w:t>
      </w:r>
      <w:r w:rsidDel="00000000" w:rsidR="00000000" w:rsidRPr="00000000">
        <w:rPr>
          <w:rtl w:val="0"/>
        </w:rPr>
        <w:t xml:space="preserve"> Similarly, Men's Basketball should show significantly higher wattage. If comparing to Football, Football might show even higher peak power (linemen/explosive positions) but potentially lower jump heights depending on body mass.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Comparison to Norms:</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i w:val="1"/>
          <w:iCs w:val="1"/>
          <w:rtl w:val="0"/>
        </w:rPr>
        <w:t xml:space="preserve">Men's Basketball:</w:t>
      </w:r>
      <w:r w:rsidDel="00000000" w:rsidR="00000000" w:rsidRPr="00000000">
        <w:rPr>
          <w:rtl w:val="0"/>
        </w:rPr>
        <w:t xml:space="preserve"> Normative data often places collegiate male jumpers between </w:t>
      </w:r>
      <w:r w:rsidDel="00000000" w:rsidR="00000000" w:rsidRPr="00000000">
        <w:rPr>
          <w:b w:val="1"/>
          <w:bCs w:val="1"/>
          <w:rtl w:val="0"/>
        </w:rPr>
        <w:t xml:space="preserve">0.40m – 0.70m</w:t>
      </w:r>
      <w:r w:rsidDel="00000000" w:rsidR="00000000" w:rsidRPr="00000000">
        <w:rPr>
          <w:rtl w:val="0"/>
        </w:rPr>
        <w:t xml:space="preserve"> (CMJ).</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i w:val="1"/>
          <w:iCs w:val="1"/>
          <w:rtl w:val="0"/>
        </w:rPr>
        <w:t xml:space="preserve">Women's Basketball:</w:t>
      </w:r>
      <w:r w:rsidDel="00000000" w:rsidR="00000000" w:rsidRPr="00000000">
        <w:rPr>
          <w:rtl w:val="0"/>
        </w:rPr>
        <w:t xml:space="preserve"> Norms typically range </w:t>
      </w:r>
      <w:r w:rsidDel="00000000" w:rsidR="00000000" w:rsidRPr="00000000">
        <w:rPr>
          <w:b w:val="1"/>
          <w:bCs w:val="1"/>
          <w:rtl w:val="0"/>
        </w:rPr>
        <w:t xml:space="preserve">0.25m – 0.45m</w:t>
      </w:r>
      <w:r w:rsidDel="00000000" w:rsidR="00000000" w:rsidRPr="00000000">
        <w:rPr>
          <w:rtl w:val="0"/>
        </w:rPr>
        <w:t xml:space="preserve">.</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tl w:val="0"/>
        </w:rPr>
        <w:t xml:space="preserve">If your box plots align with these ranges, the data is valid.</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Testing Frequency:</w:t>
      </w:r>
    </w:p>
    <w:p w:rsidR="00000000" w:rsidDel="00000000" w:rsidP="00000000" w:rsidRDefault="00000000" w:rsidRPr="00000000" w14:paraId="00000030">
      <w:pPr>
        <w:numPr>
          <w:ilvl w:val="1"/>
          <w:numId w:val="1"/>
        </w:numPr>
        <w:spacing w:after="240" w:before="0" w:beforeAutospacing="0" w:lineRule="auto"/>
        <w:ind w:left="1440" w:hanging="360"/>
      </w:pPr>
      <w:r w:rsidDel="00000000" w:rsidR="00000000" w:rsidRPr="00000000">
        <w:rPr>
          <w:rtl w:val="0"/>
        </w:rPr>
        <w:t xml:space="preserve">Look for "seasons". Gaps in summer (May-July) are common in collegiate athletics. Spikes often occur in pre-season (September/October).</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jc w:val="center"/>
        <w:rPr>
          <w:b w:val="1"/>
          <w:bCs w:val="1"/>
          <w:sz w:val="48"/>
          <w:szCs w:val="48"/>
          <w:u w:val="single"/>
        </w:rPr>
      </w:pPr>
      <w:r w:rsidDel="00000000" w:rsidR="00000000" w:rsidRPr="00000000">
        <w:rPr>
          <w:b w:val="1"/>
          <w:bCs w:val="1"/>
          <w:sz w:val="48"/>
          <w:szCs w:val="48"/>
          <w:u w:val="single"/>
          <w:rtl w:val="0"/>
        </w:rPr>
        <w:t xml:space="preserve">Players 995 / 555 / 741 / 755</w:t>
      </w:r>
    </w:p>
    <w:p w:rsidR="00000000" w:rsidDel="00000000" w:rsidP="00000000" w:rsidRDefault="00000000" w:rsidRPr="00000000" w14:paraId="00000034">
      <w:pPr>
        <w:spacing w:after="240" w:before="240" w:lineRule="auto"/>
        <w:rPr/>
      </w:pPr>
      <w:r w:rsidDel="00000000" w:rsidR="00000000" w:rsidRPr="00000000">
        <w:rPr>
          <w:rtl w:val="0"/>
        </w:rPr>
        <w:t xml:space="preserve"> </w:t>
      </w:r>
    </w:p>
    <w:p w:rsidR="00000000" w:rsidDel="00000000" w:rsidP="00000000" w:rsidRDefault="00000000" w:rsidRPr="00000000" w14:paraId="00000035">
      <w:pPr>
        <w:spacing w:after="240" w:before="240" w:lineRule="auto"/>
        <w:rPr/>
      </w:pPr>
      <w:r w:rsidDel="00000000" w:rsidR="00000000" w:rsidRPr="00000000">
        <w:rPr/>
        <w:drawing>
          <wp:inline distB="114300" distT="114300" distL="114300" distR="114300">
            <wp:extent cx="5943600" cy="2959100"/>
            <wp:effectExtent b="0" l="0" r="0" t="0"/>
            <wp:docPr id="5"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5943600" cy="2959100"/>
                    </a:xfrm>
                    <a:prstGeom prst="rect"/>
                    <a:ln/>
                  </pic:spPr>
                </pic:pic>
              </a:graphicData>
            </a:graphic>
          </wp:inline>
        </w:drawing>
      </w:r>
      <w:r w:rsidDel="00000000" w:rsidR="00000000" w:rsidRPr="00000000">
        <w:rPr/>
        <w:drawing>
          <wp:inline distB="114300" distT="114300" distL="114300" distR="114300">
            <wp:extent cx="5943600" cy="2959100"/>
            <wp:effectExtent b="0" l="0" r="0" t="0"/>
            <wp:docPr descr="A graph with colored lines and dots&#10;&#10;AI-generated content may be incorrect." id="19" name="image9.jpg"/>
            <a:graphic>
              <a:graphicData uri="http://schemas.openxmlformats.org/drawingml/2006/picture">
                <pic:pic>
                  <pic:nvPicPr>
                    <pic:cNvPr descr="A graph with colored lines and dots&#10;&#10;AI-generated content may be incorrect." id="0" name="image9.jpg"/>
                    <pic:cNvPicPr preferRelativeResize="0"/>
                  </pic:nvPicPr>
                  <pic:blipFill>
                    <a:blip r:embed="rId23"/>
                    <a:srcRect b="0" l="0" r="0" t="0"/>
                    <a:stretch>
                      <a:fillRect/>
                    </a:stretch>
                  </pic:blipFill>
                  <pic:spPr>
                    <a:xfrm>
                      <a:off x="0" y="0"/>
                      <a:ext cx="5943600" cy="2959100"/>
                    </a:xfrm>
                    <a:prstGeom prst="rect"/>
                    <a:ln/>
                  </pic:spPr>
                </pic:pic>
              </a:graphicData>
            </a:graphic>
          </wp:inline>
        </w:drawing>
      </w:r>
      <w:r w:rsidDel="00000000" w:rsidR="00000000" w:rsidRPr="00000000">
        <w:rPr/>
        <w:drawing>
          <wp:inline distB="114300" distT="114300" distL="114300" distR="114300">
            <wp:extent cx="5943600" cy="2946400"/>
            <wp:effectExtent b="0" l="0" r="0" t="0"/>
            <wp:docPr descr="A graph with different colored lines&#10;&#10;AI-generated content may be incorrect." id="14" name="image13.jpg"/>
            <a:graphic>
              <a:graphicData uri="http://schemas.openxmlformats.org/drawingml/2006/picture">
                <pic:pic>
                  <pic:nvPicPr>
                    <pic:cNvPr descr="A graph with different colored lines&#10;&#10;AI-generated content may be incorrect." id="0" name="image13.jpg"/>
                    <pic:cNvPicPr preferRelativeResize="0"/>
                  </pic:nvPicPr>
                  <pic:blipFill>
                    <a:blip r:embed="rId24"/>
                    <a:srcRect b="0" l="0" r="0" t="0"/>
                    <a:stretch>
                      <a:fillRect/>
                    </a:stretch>
                  </pic:blipFill>
                  <pic:spPr>
                    <a:xfrm>
                      <a:off x="0" y="0"/>
                      <a:ext cx="5943600" cy="2946400"/>
                    </a:xfrm>
                    <a:prstGeom prst="rect"/>
                    <a:ln/>
                  </pic:spPr>
                </pic:pic>
              </a:graphicData>
            </a:graphic>
          </wp:inline>
        </w:drawing>
      </w:r>
      <w:r w:rsidDel="00000000" w:rsidR="00000000" w:rsidRPr="00000000">
        <w:rPr/>
        <w:drawing>
          <wp:inline distB="114300" distT="114300" distL="114300" distR="114300">
            <wp:extent cx="5943600" cy="2946400"/>
            <wp:effectExtent b="0" l="0" r="0" t="0"/>
            <wp:docPr descr="A graph with different colored lines&#10;&#10;AI-generated content may be incorrect." id="13" name="image14.jpg"/>
            <a:graphic>
              <a:graphicData uri="http://schemas.openxmlformats.org/drawingml/2006/picture">
                <pic:pic>
                  <pic:nvPicPr>
                    <pic:cNvPr descr="A graph with different colored lines&#10;&#10;AI-generated content may be incorrect." id="0" name="image14.jpg"/>
                    <pic:cNvPicPr preferRelativeResize="0"/>
                  </pic:nvPicPr>
                  <pic:blipFill>
                    <a:blip r:embed="rId25"/>
                    <a:srcRect b="0" l="0" r="0" t="0"/>
                    <a:stretch>
                      <a:fillRect/>
                    </a:stretch>
                  </pic:blipFill>
                  <pic:spPr>
                    <a:xfrm>
                      <a:off x="0" y="0"/>
                      <a:ext cx="5943600" cy="2946400"/>
                    </a:xfrm>
                    <a:prstGeom prst="rect"/>
                    <a:ln/>
                  </pic:spPr>
                </pic:pic>
              </a:graphicData>
            </a:graphic>
          </wp:inline>
        </w:drawing>
      </w:r>
      <w:r w:rsidDel="00000000" w:rsidR="00000000" w:rsidRPr="00000000">
        <w:rPr/>
        <w:drawing>
          <wp:inline distB="114300" distT="114300" distL="114300" distR="114300">
            <wp:extent cx="5943600" cy="2946400"/>
            <wp:effectExtent b="0" l="0" r="0" t="0"/>
            <wp:docPr descr="A graph with colored lines and numbers&#10;&#10;AI-generated content may be incorrect." id="23" name="image23.jpg"/>
            <a:graphic>
              <a:graphicData uri="http://schemas.openxmlformats.org/drawingml/2006/picture">
                <pic:pic>
                  <pic:nvPicPr>
                    <pic:cNvPr descr="A graph with colored lines and numbers&#10;&#10;AI-generated content may be incorrect." id="0" name="image23.jpg"/>
                    <pic:cNvPicPr preferRelativeResize="0"/>
                  </pic:nvPicPr>
                  <pic:blipFill>
                    <a:blip r:embed="rId26"/>
                    <a:srcRect b="0" l="0" r="0" t="0"/>
                    <a:stretch>
                      <a:fillRect/>
                    </a:stretch>
                  </pic:blipFill>
                  <pic:spPr>
                    <a:xfrm>
                      <a:off x="0" y="0"/>
                      <a:ext cx="5943600" cy="2946400"/>
                    </a:xfrm>
                    <a:prstGeom prst="rect"/>
                    <a:ln/>
                  </pic:spPr>
                </pic:pic>
              </a:graphicData>
            </a:graphic>
          </wp:inline>
        </w:drawing>
      </w:r>
      <w:r w:rsidDel="00000000" w:rsidR="00000000" w:rsidRPr="00000000">
        <w:rPr/>
        <w:drawing>
          <wp:inline distB="114300" distT="114300" distL="114300" distR="114300">
            <wp:extent cx="5943600" cy="2946400"/>
            <wp:effectExtent b="0" l="0" r="0" t="0"/>
            <wp:docPr descr="A graph with different colored lines&#10;&#10;AI-generated content may be incorrect." id="6" name="image19.jpg"/>
            <a:graphic>
              <a:graphicData uri="http://schemas.openxmlformats.org/drawingml/2006/picture">
                <pic:pic>
                  <pic:nvPicPr>
                    <pic:cNvPr descr="A graph with different colored lines&#10;&#10;AI-generated content may be incorrect." id="0" name="image19.jpg"/>
                    <pic:cNvPicPr preferRelativeResize="0"/>
                  </pic:nvPicPr>
                  <pic:blipFill>
                    <a:blip r:embed="rId2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 players W (1pg)</w:t>
      </w:r>
    </w:p>
    <w:p w:rsidR="00000000" w:rsidDel="00000000" w:rsidP="00000000" w:rsidRDefault="00000000" w:rsidRPr="00000000" w14:paraId="0000003A">
      <w:pPr>
        <w:rPr/>
      </w:pPr>
      <w:r w:rsidDel="00000000" w:rsidR="00000000" w:rsidRPr="00000000">
        <w:rPr>
          <w:rtl w:val="0"/>
        </w:rPr>
        <w:t xml:space="preserve">N</w:t>
      </w:r>
    </w:p>
    <w:p w:rsidR="00000000" w:rsidDel="00000000" w:rsidP="00000000" w:rsidRDefault="00000000" w:rsidRPr="00000000" w14:paraId="0000003B">
      <w:pPr>
        <w:rPr/>
      </w:pPr>
      <w:r w:rsidDel="00000000" w:rsidR="00000000" w:rsidRPr="00000000">
        <w:rPr>
          <w:rtl w:val="0"/>
        </w:rPr>
        <w:t xml:space="preserve">Chart: summary with stats and facts </w:t>
      </w:r>
    </w:p>
    <w:p w:rsidR="00000000" w:rsidDel="00000000" w:rsidP="00000000" w:rsidRDefault="00000000" w:rsidRPr="00000000" w14:paraId="0000003C">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0"/>
        <w:gridCol w:w="3990"/>
        <w:tblGridChange w:id="0">
          <w:tblGrid>
            <w:gridCol w:w="5370"/>
            <w:gridCol w:w="3990"/>
          </w:tblGrid>
        </w:tblGridChange>
      </w:tblGrid>
      <w:tr>
        <w:trPr>
          <w:cantSplit w:val="0"/>
          <w:trHeight w:val="3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132980" cy="1944337"/>
                  <wp:effectExtent b="0" l="0" r="0" t="0"/>
                  <wp:docPr id="20"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3132980" cy="194433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2 players M (1pg)</w:t>
      </w:r>
    </w:p>
    <w:p w:rsidR="00000000" w:rsidDel="00000000" w:rsidP="00000000" w:rsidRDefault="00000000" w:rsidRPr="00000000" w14:paraId="00000044">
      <w:pPr>
        <w:rPr/>
      </w:pPr>
      <w:r w:rsidDel="00000000" w:rsidR="00000000" w:rsidRPr="00000000">
        <w:rPr>
          <w:rtl w:val="0"/>
        </w:rPr>
        <w:t xml:space="preserve">J</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Metric threshold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S&amp;N</w:t>
      </w:r>
    </w:p>
    <w:p w:rsidR="00000000" w:rsidDel="00000000" w:rsidP="00000000" w:rsidRDefault="00000000" w:rsidRPr="00000000" w14:paraId="0000004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Distance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943600" cy="2933700"/>
            <wp:effectExtent b="0" l="0" r="0" t="0"/>
            <wp:docPr id="24"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1.jpg"/><Relationship Id="rId21" Type="http://schemas.openxmlformats.org/officeDocument/2006/relationships/image" Target="media/image15.png"/><Relationship Id="rId24" Type="http://schemas.openxmlformats.org/officeDocument/2006/relationships/image" Target="media/image13.jpg"/><Relationship Id="rId23"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26" Type="http://schemas.openxmlformats.org/officeDocument/2006/relationships/image" Target="media/image23.jpg"/><Relationship Id="rId25" Type="http://schemas.openxmlformats.org/officeDocument/2006/relationships/image" Target="media/image14.jpg"/><Relationship Id="rId28" Type="http://schemas.openxmlformats.org/officeDocument/2006/relationships/image" Target="media/image24.png"/><Relationship Id="rId27" Type="http://schemas.openxmlformats.org/officeDocument/2006/relationships/image" Target="media/image19.jp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20.png"/><Relationship Id="rId7" Type="http://schemas.openxmlformats.org/officeDocument/2006/relationships/image" Target="media/image4.jpg"/><Relationship Id="rId8" Type="http://schemas.openxmlformats.org/officeDocument/2006/relationships/image" Target="media/image16.jpg"/><Relationship Id="rId11" Type="http://schemas.openxmlformats.org/officeDocument/2006/relationships/image" Target="media/image6.jpg"/><Relationship Id="rId10" Type="http://schemas.openxmlformats.org/officeDocument/2006/relationships/image" Target="media/image2.jpg"/><Relationship Id="rId13" Type="http://schemas.openxmlformats.org/officeDocument/2006/relationships/image" Target="media/image3.png"/><Relationship Id="rId12" Type="http://schemas.openxmlformats.org/officeDocument/2006/relationships/image" Target="media/image5.png"/><Relationship Id="rId15" Type="http://schemas.openxmlformats.org/officeDocument/2006/relationships/image" Target="media/image10.jpg"/><Relationship Id="rId14" Type="http://schemas.openxmlformats.org/officeDocument/2006/relationships/image" Target="media/image12.jpg"/><Relationship Id="rId17" Type="http://schemas.openxmlformats.org/officeDocument/2006/relationships/image" Target="media/image18.jpg"/><Relationship Id="rId16" Type="http://schemas.openxmlformats.org/officeDocument/2006/relationships/image" Target="media/image17.jpg"/><Relationship Id="rId19" Type="http://schemas.openxmlformats.org/officeDocument/2006/relationships/image" Target="media/image8.jpg"/><Relationship Id="rId18"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