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4b1figj2n8lk" w:id="0"/>
      <w:bookmarkEnd w:id="0"/>
      <w:r w:rsidDel="00000000" w:rsidR="00000000" w:rsidRPr="00000000">
        <w:rPr>
          <w:rtl w:val="0"/>
        </w:rPr>
        <w:t xml:space="preserve">Visual Identity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Font:</w:t>
      </w:r>
      <w:r w:rsidDel="00000000" w:rsidR="00000000" w:rsidRPr="00000000">
        <w:rPr>
          <w:rtl w:val="0"/>
        </w:rPr>
        <w:t xml:space="preserve"> Inter (all headings &amp; body)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Palette: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 (Primary Action / Highlight):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#FFD700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 (Accent):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#007BFF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 (Success):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#28A745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(Danger):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#D32F2F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 Text: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#1F1F1F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#FAFAFA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Border/Track: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#E5E5E5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mym0jbwsqabg" w:id="1"/>
      <w:bookmarkEnd w:id="1"/>
      <w:r w:rsidDel="00000000" w:rsidR="00000000" w:rsidRPr="00000000">
        <w:rPr>
          <w:rtl w:val="0"/>
        </w:rPr>
        <w:t xml:space="preserve">UI Design Guidelines</w:t>
      </w:r>
    </w:p>
    <w:p w:rsidR="00000000" w:rsidDel="00000000" w:rsidP="00000000" w:rsidRDefault="00000000" w:rsidRPr="00000000" w14:paraId="0000000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Advisor as Presence, Not Character</w:t>
      </w:r>
    </w:p>
    <w:p w:rsidR="00000000" w:rsidDel="00000000" w:rsidP="00000000" w:rsidRDefault="00000000" w:rsidRPr="00000000" w14:paraId="0000000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illustrated avatar</w:t>
      </w:r>
    </w:p>
    <w:p w:rsidR="00000000" w:rsidDel="00000000" w:rsidP="00000000" w:rsidRDefault="00000000" w:rsidRPr="00000000" w14:paraId="0000000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interface framed as “Alva’s Desk” with gold-accented top bar or left strip</w:t>
      </w:r>
    </w:p>
    <w:p w:rsidR="00000000" w:rsidDel="00000000" w:rsidP="00000000" w:rsidRDefault="00000000" w:rsidRPr="00000000" w14:paraId="0000000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Pulsing gold indicator when “thinking”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Blocks</w:t>
      </w:r>
    </w:p>
    <w:p w:rsidR="00000000" w:rsidDel="00000000" w:rsidP="00000000" w:rsidRDefault="00000000" w:rsidRPr="00000000" w14:paraId="0000001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card-based layouts for responses, not endless text</w:t>
      </w:r>
    </w:p>
    <w:p w:rsidR="00000000" w:rsidDel="00000000" w:rsidP="00000000" w:rsidRDefault="00000000" w:rsidRPr="00000000" w14:paraId="0000001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Headings in gold, body in dark text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Microinteractions</w:t>
      </w:r>
    </w:p>
    <w:p w:rsidR="00000000" w:rsidDel="00000000" w:rsidP="00000000" w:rsidRDefault="00000000" w:rsidRPr="00000000" w14:paraId="0000001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fade-in of text</w:t>
      </w:r>
    </w:p>
    <w:p w:rsidR="00000000" w:rsidDel="00000000" w:rsidP="00000000" w:rsidRDefault="00000000" w:rsidRPr="00000000" w14:paraId="0000001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Subtle shadow on active elements</w:t>
      </w:r>
    </w:p>
    <w:p w:rsidR="00000000" w:rsidDel="00000000" w:rsidP="00000000" w:rsidRDefault="00000000" w:rsidRPr="00000000" w14:paraId="00000016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 hover/active states for buttons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"global_style":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"font_family": "Inter, Helvetica, Arial, sans-serif",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"color_palette":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"gold_primary": "#FFD700",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"blue_accent": "#007BFF",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"green_success": "#28A745",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"red_danger": "#D32F2F",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"dark_text": "#1F1F1F",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"background": "#FAFAFA",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"border_track": "#E5E5E5"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"spacing_unit": 8,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"corner_radius": 12,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"shadow_style": "0px 2px 6px rgba(0, 0, 0, 0.05)",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"hover_effect":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"transition": "0.2s ease",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"button_hover_brightness": 0.9,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"active_shadow": "0px 0px 8px rgba(255, 215, 0, 0.5)"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"components":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"top_bar":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"height": 64,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"background_color": "#FFFFFF",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"position": "fixed",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"z_index": 1000,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"elements": 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"logo":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"text": "Alva",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"font_weight": "700",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"font_size": 28,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"color": "#1F1F1F",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"padding_left": 24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"streak_badge":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"label": "Streak",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"value": 2,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"background_color": "#FFD700",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"text_color": "#1F1F1F",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"font_weight": "600",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"border_radius": 16,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"padding": "6px 12px",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"position": "absolute",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"right": 24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"side_nav":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"width": 72,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"background_color": "#FFFFFF",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"border_right": "1px solid #E5E5E5",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"icons": [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"home",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"home",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"tooltip": "Dashboard",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"default_color": "#1F1F1F",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"active_color": "#FFD700",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"hover_color": "#007BFF"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"quick_wins",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"bolt",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"tooltip": "Daily Quick Wins",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"default_color": "#1F1F1F",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"active_color": "#FFD700"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"to_do",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"target",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"tooltip": "To Do Board",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"default_color": "#1F1F1F",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"active_color": "#FFD700"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"settings",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"gear",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"tooltip": "Settings",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"default_color": "#1F1F1F",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"active_color": "#FFD700"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"interaction": 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"hover_state": "icon fill transitions to gold_primary with 0.2s ease",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"active_state": "gold_primary fill + light drop shadow"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"main_content_card": 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"width": "100%",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"max_width": 1200,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"background_color": "#FFFFFF",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"border": "2px solid #E5E5E5",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"corner_radius": 12,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"padding": 32,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"shadow": "0px 2px 6px rgba(0, 0, 0, 0.05)",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"animation": "fade-in 0.3s ease",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"content": {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"placeholder_text": "Dynamic module container (e.g., Marketing Plan, To Do Board)",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"placeholder_color": "#D32F2F",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"text_align": "center"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"typography": {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"heading": {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"font_family": "Inter",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"font_weight": "700",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"color": "#1F1F1F",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"size": 22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"section_header": {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"font_family": "Inter",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"font_weight": "600",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"color": "#007BFF",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"size": 18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"body": {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"font_family": "Inter",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"font_weight": "400",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"color": "#1F1F1F",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"size": 16,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"line_height": 1.5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"background": {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"color": "#FAFAFA",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"effect": "subtle gradient (optional)",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"intent": "reduce eye strain and give visual depth to the main card"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5kv53qztz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NATURAL LANGUAGE TRANSLATION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6j86d7lld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Style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Inter as the only font (bold for headings, regular for body).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color system uses gold for actions, blue for links, green for success, red for alerts, dark gray text, and a soft off-white background.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components follow an 8px spacing grid with a 12px corner radius and a subtle drop shadow (0 2px 6px rgba(0,0,0,0.05)).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Hover/active states lighten or darken the gold accent with a smooth 0.2s transition.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h17mpt20o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Bar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Height: 64px, fixed at the top, white background, subtle shadow.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Left: “Alva” wordmark in Inter Bold, 28px, dark text.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Right: a “Streak” badge — gold pill with black text, rounded corners (16px radius).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Streak 2.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bar remains visible during navigation (persistent header).</w:t>
        <w:br w:type="textWrapping"/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c1hgfm87d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Side Navigation</w:t>
      </w:r>
    </w:p>
    <w:p w:rsidR="00000000" w:rsidDel="00000000" w:rsidP="00000000" w:rsidRDefault="00000000" w:rsidRPr="00000000" w14:paraId="000000A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72px vertical bar anchored to the left, white background, thin gray border (#E5E5E5).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Icons (Home, Lightning, Target, Gear) in a single column, centered vertically.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icon defaults to #1F1F1F, turns gold (#FFD700) on active, and blue (#007BFF) on hover.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 adds a soft glow, and the active icon keeps a faint gold shadow for state awareness.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Tooltips appear on hover (Dashboard, Quick Wins, To Do Board, Settings).</w:t>
        <w:br w:type="textWrapping"/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yyv36pxsz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Content Card</w:t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red placeholder box becomes a modular card container for each page.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 background, 2px gray border, 12px rounded corners, 32px padding, and a soft drop shadow.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load, fade-in animation (0.3s ease).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card’s contents are injected dynamically (Marketing Plan, Quick Wins, To-Do, etc.).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components use gold headers, dark text, and clear spacing between blocks.</w:t>
        <w:br w:type="textWrapping"/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hkvc5p2ax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Typography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Heading (H1): Inter Bold, 22–28px, #1F1F1F.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Headers (H2/H3): Inter SemiBold, 18–20px, #007BFF.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 Text: Inter Regular, 16px, #1F1F1F, line height 1.5.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bold or blue for key metrics, gold highlights for action-oriented keywords.</w:t>
        <w:br w:type="textWrapping"/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tbeam80rx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app background: #FAFAFA (off-white).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main content card floats visually with a soft drop shadow against it.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Optional: add a very faint top-to-bottom gradient (white → #FAFAFA) for subtle depth.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"page": {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"id": "marketing_plan",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"route": "/plan",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"meta": {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"title": "90-Day Marketing Plan",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"description": "Displays the user's personalized strategy overview and key performance goals."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"layout": {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"container": {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"width": "100%",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"max_width": 1200,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"margin": "0 auto",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"padding": "32px",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"background_color": "#FFFFFF",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"border": "1px solid #E5E5E5",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"border_radius": "12px",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"shadow": "0px 2px 6px rgba(0,0,0,0.05)",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"animation": "fade-in 0.3s ease"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"sections": [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"header_section",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"header_bar",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"properties": {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"title": {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"90-Day Marketing Plan",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700,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"26px",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"#1F1F1F"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"subtext": {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"Your personalized strategy overview",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400,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"16px",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"#6F6F6F"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"action_button": {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"Regenerate Plan",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"icon": "refresh",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"background_color": "#FFD700",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"text_color": "#1F1F1F",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"padding": "10px 20px",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"border_radius": "8px",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"font_family": "Inter",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600,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"hover_effect": {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"brightness": 0.9,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"shadow": "0px 0px 8px rgba(255,215,0,0.4)"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"brand_snapshot",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"info_grid",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"Brand Snapshot",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"20px",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"grid_layout": {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"columns": 2,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"gap": "24px"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"content": [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"Business Name", "binding": "user_profile.business_name", "text_color": "#1F1F1F" },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"Vibe Tags", "binding": "brand_identity.vibe_tags", "style": "pill_badge", "color": "#007BFF" },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"Top Goals", "binding": "marketing_goals.top_goals", "color": "#1F1F1F" },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"Target Audience", "binding": "target_audience.custom_description", "color": "#1F1F1F" }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"channel_strategy",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"table",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"Channel Strategy Grid",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"#FFD700",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"columns": [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"Channel", "width": "25%" },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"Priority", "width": "20%" },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"Cadence", "width": "20%" },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 "label": "Key KPI", "width": "35%" }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"row_source": "marketing_plan.channel_content_framework.core_marketing_channels",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"row_style": {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"15px",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"row_hover_color": "#FAFAFA",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"border_bottom": "1px solid #E5E5E5"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"seasonal_hooks",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"timeline",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"Seasonal &amp; Event Hooks",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"#FFD700",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"card_style": {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"border": "2px solid #FFD700",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"10px",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"16px",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"#FFFFFF",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"hover_shadow": "0px 2px 8px rgba(0,0,0,0.08)"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"items_source": "marketing_plan.seasonal_event_calendar"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"kpi_dashboard",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"grid_cards",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"Key Performance Indicators",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"#FFD700",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"layout":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"columns": 3,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"gap": "24px"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"cards": [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"metric": "Follower Growth",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"marketing_plan.measurement_optimization.kpis.follower_growth_rate",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"#007BFF"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"metric": "Email Growth",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"marketing_plan.measurement_optimization.kpis.email_list_growth",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"#28A745"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"metric": "Repeat Purchases",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"marketing_plan.measurement_optimization.kpis.repeat_purchase_rate",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"#FFD700"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"card_style": {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"20px",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"#FAFAFA",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"12px",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500,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"text_color": "#1F1F1F"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"microinteractions": {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"fade_in_speed": "0.3s",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"button_hover_glow": "gold",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"scroll_reveal": "slide-up 0.4s ease"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w6mvx0dfk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Natural Language Version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xd3il1qyn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Layout</w:t>
      </w:r>
    </w:p>
    <w:p w:rsidR="00000000" w:rsidDel="00000000" w:rsidP="00000000" w:rsidRDefault="00000000" w:rsidRPr="00000000" w14:paraId="0000016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Marketing Plan page sits inside a white container centered on a soft #FAFAFA background.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width is 1200px, with 32px padding on all sides and 12px rounded corners.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section fades in smoothly when the page loads.</w:t>
        <w:br w:type="textWrapping"/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8dh7p46qm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 Section</w:t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“90-Day Marketing Plan” in Inter Bold (26px, #1F1F1F)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Subtext: “Your personalized strategy overview” in Inter Regular (16px, #6F6F6F)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Button: “Regenerate Plan”</w:t>
        <w:br w:type="textWrapping"/>
      </w:r>
    </w:p>
    <w:p w:rsidR="00000000" w:rsidDel="00000000" w:rsidP="00000000" w:rsidRDefault="00000000" w:rsidRPr="00000000" w14:paraId="000001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 background (#FFD700), black text, 8px radius, subtle glow on hover.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hovered: brightness slightly decreases, gold glow appears.</w:t>
        <w:br w:type="textWrapping"/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owq1epw30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 Snapshot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header: “Brand Snapshot” in gold (#FFD700, SemiBold, 20px).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Two-column grid (desktop) with 24px spacing.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cell contains: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(smaller, gray text).</w:t>
        <w:br w:type="textWrapping"/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(dark text, dynamically populated).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Vibe tags display as small rounded blue pills (#007BFF) with white text.</w:t>
        <w:br w:type="textWrapping"/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71djo3fyx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Channel Strategy Grid</w:t>
      </w:r>
    </w:p>
    <w:p w:rsidR="00000000" w:rsidDel="00000000" w:rsidP="00000000" w:rsidRDefault="00000000" w:rsidRPr="00000000" w14:paraId="0000017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 in gold (#FFD700, SemiBold, 18–20px).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 with four columns:</w:t>
        <w:br w:type="textWrapping"/>
      </w:r>
    </w:p>
    <w:p w:rsidR="00000000" w:rsidDel="00000000" w:rsidP="00000000" w:rsidRDefault="00000000" w:rsidRPr="00000000" w14:paraId="0000017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 (e.g., Instagram, Email)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 (High/Medium/Low)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Cadence (e.g., 2 posts/week)</w:t>
        <w:br w:type="textWrapping"/>
      </w:r>
    </w:p>
    <w:p w:rsidR="00000000" w:rsidDel="00000000" w:rsidP="00000000" w:rsidRDefault="00000000" w:rsidRPr="00000000" w14:paraId="0000017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KPI (e.g., Engagement +5%)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Rows have light gray borders (#E5E5E5) and hover highlight (#FAFAFA background).</w:t>
        <w:br w:type="textWrapping"/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hqjf4ruty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Seasonal &amp; Event Hooks</w:t>
      </w:r>
    </w:p>
    <w:p w:rsidR="00000000" w:rsidDel="00000000" w:rsidP="00000000" w:rsidRDefault="00000000" w:rsidRPr="00000000" w14:paraId="0000018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Horizontal timeline-style cards.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card: white background, 2px gold border, rounded corners (10px), and drop shadow on hover.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 display month and brief description of the event (e.g., “October — Spooky Drop + Glitter Promo”).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Animation: subtle slide-up reveal when scrolling into view.</w:t>
        <w:br w:type="textWrapping"/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rybpu2zhk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 Dashboard</w:t>
      </w:r>
    </w:p>
    <w:p w:rsidR="00000000" w:rsidDel="00000000" w:rsidP="00000000" w:rsidRDefault="00000000" w:rsidRPr="00000000" w14:paraId="0000018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Gold section header: “Key Performance Indicators.”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evenly spaced metric cards (grid of 3, 24px gaps):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Follower Growth: blue accent bar or icon.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Growth: green accent.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Purchases: gold accent.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card: 20px padding, light background #FAFAFA, rounded 12px corners, shadow on hover.</w:t>
        <w:br w:type="textWrapping"/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xvlhjmbv1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Microinteractions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element fades in (0.3s ease) as it loads.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Buttons pulse slightly on hover (brightness ↓ 10%, subtle gold shadow).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 cards slide upward slightly as the user scrolls.</w:t>
        <w:br w:type="textWrapping"/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should feel: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Clean, structured, and premium.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Warm gold + confident blue accents.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but not flashy.</w:t>
        <w:br w:type="textWrapping"/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"page": {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"id": "to_do_board",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"route": "/tasks",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"meta": {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"title": "Action Board",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"description": "A Kanban-style task management space where users organize marketing actions, synced with ClickUp if connected."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"layout": {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"container": {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"width": "100%",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"max_width": 1200,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"margin": "0 auto",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"padding": "32px",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"background_color": "#FFFFFF",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"border": "1px solid #E5E5E5",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"border_radius": "12px",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"shadow": "0px 2px 6px rgba(0,0,0,0.05)",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"animation": "fade-in 0.3s ease"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"sections": [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"header_section",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"header_bar",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"properties": {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"title": {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"Action Board",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700,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"26px",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"#1F1F1F"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"subtext": {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"Organize your current marketing actions and see what’s next.",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400,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"16px",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"#6F6F6F"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"right_controls": [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"type": "toggle_switch",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"label": "Sync with ClickUp",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"settings.clickup_sync",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"style": {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"active_color": "#FFD700",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"inactive_color": "#E5E5E5",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"handle_color": "#FFFFFF",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"transition": "0.2s ease"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"type": "button",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"label": "Add Task",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"icon": "plus",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"style": {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"background_color": "#FFD700",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"text_color": "#1F1F1F",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"border_radius": "8px",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"padding": "10px 20px",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"font_family": "Inter",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"font_weight": 600,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"hover_effect": {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"brightness": 0.9,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"shadow": "0px 0px 8px rgba(255,215,0,0.4)"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"kanban_board",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"board_layout",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"columns": [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"id": "backlog",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"Backlog",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"#E5E5E5"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"id": "in_progress",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"In Progress",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"#007BFF"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"id": "done",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"Done",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"accent_color": "#28A745"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"column_style": {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"width": "32%",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"#FAFAFA",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"8px",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"16px",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"header_font": {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"family": "Inter",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"weight": 600,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"size": "18px",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"#1F1F1F"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"card_template": {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"#FFFFFF",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"border": "1px solid #E5E5E5",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"8px",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"16px",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"margin_bottom": "16px",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"shadow": "0px 2px 6px rgba(0,0,0,0.05)",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"hover_shadow": "0px 4px 10px rgba(0,0,0,0.1)",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"transition": "0.2s ease",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"elements": {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"title": {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"task.title",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"font_family": "Inter",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600,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"font_size": "16px",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"color": "#1F1F1F"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"description": {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"task.description",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"font_family": "Inter",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400,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"font_size": "14px",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"color": "#6F6F6F"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"tags": {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"task.source_module",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"style": {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"background_color": "#007BFF",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"text_color": "#FFFFFF",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"font_size": "12px",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"border_radius": "12px",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"padding": "4px 10px"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"due_date": {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"task.due_at",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"icon": "calendar",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"text_color": "#1F1F1F",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"font_size": "13px"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"progress_bar": {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"task.progress",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"track_color": "#E5E5E5",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"fill_color": "#FFD700",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"height": "6px",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"border_radius": "3px"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"interactions": {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"drag_drop_enabled": true,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"click_action": "openTaskDetail(task.id)",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"hover_effect": "slight raise and glow"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"microinteractions": {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"fade_in_speed": "0.3s",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"hover_shadow": "soft",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"drag_feedback": "card opacity 80% while dragging"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hv7boe6jv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Natural Language Breakdown (To-Do Board Page)</w:t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w1swg24sh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Layout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framed like a clean workspace: white card on a soft #FAFAFA background.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width 1200px, 32px padding, 12px rounded corners, light gray border and faint drop shadow.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Animates in with a gentle fade (0.3s ease).</w:t>
        <w:br w:type="textWrapping"/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gzge59cj9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 Bar</w:t>
      </w:r>
    </w:p>
    <w:p w:rsidR="00000000" w:rsidDel="00000000" w:rsidP="00000000" w:rsidRDefault="00000000" w:rsidRPr="00000000" w14:paraId="0000024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“Action Board” — bold, 26px, Inter, dark text (#1F1F1F).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Subtext: “Organize your current marketing actions and see what’s next.” (gray #6F6F6F).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side:</w:t>
        <w:br w:type="textWrapping"/>
      </w:r>
    </w:p>
    <w:p w:rsidR="00000000" w:rsidDel="00000000" w:rsidP="00000000" w:rsidRDefault="00000000" w:rsidRPr="00000000" w14:paraId="0000024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Toggle switch: “Sync with ClickUp”</w:t>
        <w:br w:type="textWrapping"/>
      </w:r>
    </w:p>
    <w:p w:rsidR="00000000" w:rsidDel="00000000" w:rsidP="00000000" w:rsidRDefault="00000000" w:rsidRPr="00000000" w14:paraId="00000249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Off state: gray track, white handle.</w:t>
        <w:br w:type="textWrapping"/>
      </w:r>
    </w:p>
    <w:p w:rsidR="00000000" w:rsidDel="00000000" w:rsidP="00000000" w:rsidRDefault="00000000" w:rsidRPr="00000000" w14:paraId="0000024A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 state: gold track (#FFD700), handle slides right. Smooth 0.2s animation.</w:t>
        <w:br w:type="textWrapping"/>
      </w:r>
    </w:p>
    <w:p w:rsidR="00000000" w:rsidDel="00000000" w:rsidP="00000000" w:rsidRDefault="00000000" w:rsidRPr="00000000" w14:paraId="0000024B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Task button: gold (#FFD700), black text, 8px radius. Slight gold glow on hover.</w:t>
        <w:br w:type="textWrapping"/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6ex7j3yj2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Kanban Columns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evenly spaced vertical columns across the screen (each about 32% width).</w:t>
      </w:r>
    </w:p>
    <w:p w:rsidR="00000000" w:rsidDel="00000000" w:rsidP="00000000" w:rsidRDefault="00000000" w:rsidRPr="00000000" w14:paraId="0000024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Backlog — gray accent header (#E5E5E5 border line).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Progress — blue accent (#007BFF).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Done — green accent (#28A745).</w:t>
        <w:br w:type="textWrapping"/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column header: Inter SemiBold, 18px, dark text, padded 16px top and bottom.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Columns have a light gray background (#FAFAFA), rounded corners (8px), and 16px inner padding.</w:t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f0my2kqp9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Cards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task is represented as a draggable card:</w:t>
      </w:r>
    </w:p>
    <w:p w:rsidR="00000000" w:rsidDel="00000000" w:rsidP="00000000" w:rsidRDefault="00000000" w:rsidRPr="00000000" w14:paraId="0000025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 Shape:</w:t>
        <w:br w:type="textWrapping"/>
      </w:r>
    </w:p>
    <w:p w:rsidR="00000000" w:rsidDel="00000000" w:rsidP="00000000" w:rsidRDefault="00000000" w:rsidRPr="00000000" w14:paraId="0000025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 background, 8px corner radius, 16px padding, and a soft drop shadow.</w:t>
        <w:br w:type="textWrapping"/>
      </w:r>
    </w:p>
    <w:p w:rsidR="00000000" w:rsidDel="00000000" w:rsidP="00000000" w:rsidRDefault="00000000" w:rsidRPr="00000000" w14:paraId="0000025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Hover: rises slightly with deeper shadow (rgba(0,0,0,0.1)).</w:t>
        <w:br w:type="textWrapping"/>
      </w:r>
    </w:p>
    <w:p w:rsidR="00000000" w:rsidDel="00000000" w:rsidP="00000000" w:rsidRDefault="00000000" w:rsidRPr="00000000" w14:paraId="0000025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Draggable — becomes 80% opaque while being moved.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Content:</w:t>
        <w:br w:type="textWrapping"/>
      </w:r>
    </w:p>
    <w:p w:rsidR="00000000" w:rsidDel="00000000" w:rsidP="00000000" w:rsidRDefault="00000000" w:rsidRPr="00000000" w14:paraId="0000025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Title: bold, dark text (16px).</w:t>
        <w:br w:type="textWrapping"/>
      </w:r>
    </w:p>
    <w:p w:rsidR="00000000" w:rsidDel="00000000" w:rsidP="00000000" w:rsidRDefault="00000000" w:rsidRPr="00000000" w14:paraId="0000025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optional line under it in smaller gray text (14px).</w:t>
        <w:br w:type="textWrapping"/>
      </w:r>
    </w:p>
    <w:p w:rsidR="00000000" w:rsidDel="00000000" w:rsidP="00000000" w:rsidRDefault="00000000" w:rsidRPr="00000000" w14:paraId="0000025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Chip: small pill (blue background #007BFF, white text, 12px font, 12px radius).</w:t>
        <w:br w:type="textWrapping"/>
      </w:r>
    </w:p>
    <w:p w:rsidR="00000000" w:rsidDel="00000000" w:rsidP="00000000" w:rsidRDefault="00000000" w:rsidRPr="00000000" w14:paraId="0000025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 Date: small calendar icon + date text (13px, dark text).</w:t>
        <w:br w:type="textWrapping"/>
      </w:r>
    </w:p>
    <w:p w:rsidR="00000000" w:rsidDel="00000000" w:rsidP="00000000" w:rsidRDefault="00000000" w:rsidRPr="00000000" w14:paraId="0000025E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Bar: thin (6px height), rounded ends, gray track, gold fill for completion.</w:t>
        <w:br w:type="textWrapping"/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e8cq78b4j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Interactions</w:t>
      </w:r>
    </w:p>
    <w:p w:rsidR="00000000" w:rsidDel="00000000" w:rsidP="00000000" w:rsidRDefault="00000000" w:rsidRPr="00000000" w14:paraId="0000026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Drag-and-Drop:</w:t>
        <w:br w:type="textWrapping"/>
        <w:br w:type="textWrapping"/>
        <w:t xml:space="preserve"> Tasks can be freely moved between columns.</w:t>
        <w:br w:type="textWrapping"/>
        <w:br w:type="textWrapping"/>
        <w:t xml:space="preserve"> Drop animation snaps smoothly with a bounce effect.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Click: opens a detailed modal (not yet defined) with task notes and links.</w:t>
        <w:br w:type="textWrapping"/>
      </w:r>
    </w:p>
    <w:p w:rsidR="00000000" w:rsidDel="00000000" w:rsidP="00000000" w:rsidRDefault="00000000" w:rsidRPr="00000000" w14:paraId="0000026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Hover: soft raise and glow to indicate focus.</w:t>
        <w:br w:type="textWrapping"/>
      </w:r>
    </w:p>
    <w:p w:rsidR="00000000" w:rsidDel="00000000" w:rsidP="00000000" w:rsidRDefault="00000000" w:rsidRPr="00000000" w14:paraId="0000026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 Toggle: instantly pushes or pulls tasks if connected to ClickUp (indicator lights gold when active).</w:t>
        <w:br w:type="textWrapping"/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vprgq7mjl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Microinteractions</w:t>
      </w:r>
    </w:p>
    <w:p w:rsidR="00000000" w:rsidDel="00000000" w:rsidP="00000000" w:rsidRDefault="00000000" w:rsidRPr="00000000" w14:paraId="0000026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Cards and headers fade into view sequentially when the page loads.</w:t>
        <w:br w:type="textWrapping"/>
      </w:r>
    </w:p>
    <w:p w:rsidR="00000000" w:rsidDel="00000000" w:rsidP="00000000" w:rsidRDefault="00000000" w:rsidRPr="00000000" w14:paraId="000002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pulse slightly on hover.</w:t>
        <w:br w:type="textWrapping"/>
      </w:r>
    </w:p>
    <w:p w:rsidR="00000000" w:rsidDel="00000000" w:rsidP="00000000" w:rsidRDefault="00000000" w:rsidRPr="00000000" w14:paraId="0000026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dragging, the column background slightly brightens to indicate the drop zone.</w:t>
        <w:br w:type="textWrapping"/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o11993i3d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Feel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Trello meets Notion, but with Alva’s gold and blue identity layered on top — clean, premium, not noisy.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should feel like a calm digital workspace — structured yet flexible.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"page": {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"id": "daily_quick_wins",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"route": "/quickwins",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"meta": {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"title": "Daily Quick Wins",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"description": "Short, high-impact marketing actions with streak tracking and motivation elements."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"layout": {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"container": {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"width": "100%",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"max_width": 1200,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"margin": "0 auto",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"padding": "32px",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"background_color": "#FFFFFF",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"border": "1px solid #E5E5E5",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"border_radius": "12px",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"shadow": "0px 2px 6px rgba(0,0,0,0.05)",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"animation": "fade-in 0.3s ease"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"sections": [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"header_section",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"header_bar",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"properties": {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"title": {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"Daily Quick Wins",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700,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"26px",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"#1F1F1F"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"subtext": {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"Small actions. Big momentum.",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400,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"16px",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"#6F6F6F"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"right_actions": [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"type": "button",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"label": "View All",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"icon": "list",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"style": {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"background_color": "#FFD700",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"text_color": "#1F1F1F",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"border_radius": "8px",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"padding": "8px 18px",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"font_family": "Inter",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"font_weight": 600,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"hover_effect": {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"brightness": 0.9,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"shadow": "0px 0px 8px rgba(255,215,0,0.4)"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"hero_card",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"featured_card",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"style": {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"#FAFAFA",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"border_left": "6px solid #FFD700",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"12px",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"24px",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"margin_bottom": "32px",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"shadow": "0px 2px 8px rgba(0,0,0,0.05)"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{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"name": "bolt",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"#FFD700",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"size": "28px"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"title_binding": "quickwin.today.title",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"description_binding": "quickwin.today.description",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"cta": {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"label": "Mark Complete",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"icon": "check",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"style": {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"background_color": "#FFD700",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"text_color": "#1F1F1F",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"padding": "10px 20px",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"border_radius": "8px",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600,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"hover_effect": {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"brightness": 0.9,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"shadow": "0px 0px 8px rgba(255,215,0,0.4)"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"action": "incrementStreak()"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"upcoming_carousel",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"horizontal_scroll",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"Upcoming Wins",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"18px",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"item_source": "quickwin.upcoming",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"item_card": {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"width": "250px",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"height": "140px",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"#FFFFFF",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"10px",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"border": "1px solid #E5E5E5",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"16px",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"shadow": "0px 2px 6px rgba(0,0,0,0.05)",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"hover_shadow": "0px 4px 10px rgba(0,0,0,0.1)",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"elements": {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"title": {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"item.title",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600,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"font_size": "15px",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"color": "#1F1F1F"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"description": {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"binding": "item.preview",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400,</w:t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"font_size": "13px",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"color": "#6F6F6F"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"scroll_behavior": {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"scroll_snap": "x mandatory",</w:t>
      </w:r>
    </w:p>
    <w:p w:rsidR="00000000" w:rsidDel="00000000" w:rsidP="00000000" w:rsidRDefault="00000000" w:rsidRPr="00000000" w14:paraId="000002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"gap": "16px"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"tip_card",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"info_card",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"Tip of the Day",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"18px",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"#007BFF"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"icon": {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"name": "lightbulb",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"#007BFF",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"size": "24px"</w:t>
      </w:r>
    </w:p>
    <w:p w:rsidR="00000000" w:rsidDel="00000000" w:rsidP="00000000" w:rsidRDefault="00000000" w:rsidRPr="00000000" w14:paraId="00000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"content_binding": "quickwin.tip",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"style": {</w:t>
      </w:r>
    </w:p>
    <w:p w:rsidR="00000000" w:rsidDel="00000000" w:rsidP="00000000" w:rsidRDefault="00000000" w:rsidRPr="00000000" w14:paraId="00000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"#F5F9FF",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"12px",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"20px",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"margin_top": "32px",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"margin_bottom": "32px",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"shadow": "0px 2px 8px rgba(0,0,0,0.05)"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"streak_tracker",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"gamification_widget",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"Your Streak",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"18px",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"data_binding": "user.streak_days",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"visualization": {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"type": "flame_row",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"flame_color": "#FFD700",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"inactive_color": "#E5E5E5",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"count_limit": 14,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"spacing": "8px",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"animation": "pulse 0.3s ease"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"style": {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"padding": "20px",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"background_color": "#FAFAFA",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"border_radius": "12px",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"border": "1px solid #E5E5E5",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"shadow": "0px 2px 6px rgba(0,0,0,0.05)"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"microinteractions": {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"fade_in_speed": "0.3s",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"hover_glow": "gold",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"completion_animation": "confetti_burst"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2ca1dkf1ei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Natural Language Breakdown (Daily Quick Wins Page)</w:t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n3t7ks3yc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Layout</w:t>
      </w:r>
    </w:p>
    <w:p w:rsidR="00000000" w:rsidDel="00000000" w:rsidP="00000000" w:rsidRDefault="00000000" w:rsidRPr="00000000" w14:paraId="0000033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 page card centered on a pale background #FAFAFA, 1200 px max width, 32 px padding.</w:t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Rounded 12 px corners, faint border #E5E5E5, soft shadow for depth.</w:t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fade-in on load; all buttons use gold hover glow.</w:t>
        <w:br w:type="textWrapping"/>
      </w:r>
    </w:p>
    <w:p w:rsidR="00000000" w:rsidDel="00000000" w:rsidP="00000000" w:rsidRDefault="00000000" w:rsidRPr="00000000" w14:paraId="000003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z3k35mmjp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 Bar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“Daily Quick Wins” — Inter Bold 26 px, dark text #1F1F1F.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Subtext: “Small actions. Big momentum.” — Inter Regular 16 px, medium gray #6F6F6F.</w:t>
        <w:br w:type="textWrapping"/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Right-side button: “View All” — gold background #FFD700, black text, subtle glow when hovered.</w:t>
        <w:br w:type="textWrapping"/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f9um494yg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Card (Today’s Win)</w:t>
      </w:r>
    </w:p>
    <w:p w:rsidR="00000000" w:rsidDel="00000000" w:rsidP="00000000" w:rsidRDefault="00000000" w:rsidRPr="00000000" w14:paraId="0000033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Featured box across the top: soft gray #FAFAFA with a 6 px gold left border.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 24 px, rounded 12 px corners, light shadow.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Icon: yellow bolt (28 px).</w:t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Title: bound to quickwin.today.title, bold dark text 16 px.</w:t>
        <w:br w:type="textWrapping"/>
      </w:r>
    </w:p>
    <w:p w:rsidR="00000000" w:rsidDel="00000000" w:rsidP="00000000" w:rsidRDefault="00000000" w:rsidRPr="00000000" w14:paraId="0000034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quickwin.today.description, muted gray text 14 px.</w:t>
        <w:br w:type="textWrapping"/>
      </w:r>
    </w:p>
    <w:p w:rsidR="00000000" w:rsidDel="00000000" w:rsidP="00000000" w:rsidRDefault="00000000" w:rsidRPr="00000000" w14:paraId="0000034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CTA Button: “Mark Complete” — gold #FFD700 background, black text, 8 px radius, glow on hover.</w:t>
        <w:br w:type="textWrapping"/>
        <w:br w:type="textWrapping"/>
        <w:t xml:space="preserve"> When clicked → incrementStreak() + brief confetti animation.</w:t>
        <w:br w:type="textWrapping"/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65ilq7zpu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Upcoming Carousel</w:t>
      </w:r>
    </w:p>
    <w:p w:rsidR="00000000" w:rsidDel="00000000" w:rsidP="00000000" w:rsidRDefault="00000000" w:rsidRPr="00000000" w14:paraId="000003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Header: “Upcoming Wins” in gold (#FFD700, 18 px bold).</w:t>
        <w:br w:type="textWrapping"/>
      </w:r>
    </w:p>
    <w:p w:rsidR="00000000" w:rsidDel="00000000" w:rsidP="00000000" w:rsidRDefault="00000000" w:rsidRPr="00000000" w14:paraId="000003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scroll of small cards (250 × 140 px) with 16 px gaps and snap behavior.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card:</w:t>
        <w:br w:type="textWrapping"/>
      </w:r>
    </w:p>
    <w:p w:rsidR="00000000" w:rsidDel="00000000" w:rsidP="00000000" w:rsidRDefault="00000000" w:rsidRPr="00000000" w14:paraId="000003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 background, 10 px corners, 1 px gray border #E5E5E5.</w:t>
        <w:br w:type="textWrapping"/>
      </w:r>
    </w:p>
    <w:p w:rsidR="00000000" w:rsidDel="00000000" w:rsidP="00000000" w:rsidRDefault="00000000" w:rsidRPr="00000000" w14:paraId="000003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bold 15 px dark; short description 13 px gray.</w:t>
        <w:br w:type="textWrapping"/>
      </w:r>
    </w:p>
    <w:p w:rsidR="00000000" w:rsidDel="00000000" w:rsidP="00000000" w:rsidRDefault="00000000" w:rsidRPr="00000000" w14:paraId="0000034A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 lift and shadow on hover.</w:t>
      </w:r>
    </w:p>
    <w:p w:rsidR="00000000" w:rsidDel="00000000" w:rsidP="00000000" w:rsidRDefault="00000000" w:rsidRPr="00000000" w14:paraId="000003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5y1zr63cj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 of the Day Card</w:t>
      </w:r>
    </w:p>
    <w:p w:rsidR="00000000" w:rsidDel="00000000" w:rsidP="00000000" w:rsidRDefault="00000000" w:rsidRPr="00000000" w14:paraId="0000034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Blue header “Tip of the Day” with lightbulb icon.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pale blue #F5F9FF, rounded 12 px corners.</w:t>
        <w:br w:type="textWrapping"/>
      </w:r>
    </w:p>
    <w:p w:rsidR="00000000" w:rsidDel="00000000" w:rsidP="00000000" w:rsidRDefault="00000000" w:rsidRPr="00000000" w14:paraId="0000034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dynamic copy from quickwin.tip.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 20 px, subtle shadow.</w:t>
        <w:br w:type="textWrapping"/>
      </w:r>
    </w:p>
    <w:p w:rsidR="00000000" w:rsidDel="00000000" w:rsidP="00000000" w:rsidRDefault="00000000" w:rsidRPr="00000000" w14:paraId="000003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pih7gz43f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Streak Tracker</w:t>
      </w:r>
    </w:p>
    <w:p w:rsidR="00000000" w:rsidDel="00000000" w:rsidP="00000000" w:rsidRDefault="00000000" w:rsidRPr="00000000" w14:paraId="0000035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 “Your Streak” in gold.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 of flame icons (up to 14 days).</w:t>
        <w:br w:type="textWrapping"/>
      </w:r>
    </w:p>
    <w:p w:rsidR="00000000" w:rsidDel="00000000" w:rsidP="00000000" w:rsidRDefault="00000000" w:rsidRPr="00000000" w14:paraId="0000035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flames glow gold #FFD700.</w:t>
        <w:br w:type="textWrapping"/>
      </w:r>
    </w:p>
    <w:p w:rsidR="00000000" w:rsidDel="00000000" w:rsidP="00000000" w:rsidRDefault="00000000" w:rsidRPr="00000000" w14:paraId="0000035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Inactive flames gray #E5E5E5.</w:t>
        <w:br w:type="textWrapping"/>
      </w:r>
    </w:p>
    <w:p w:rsidR="00000000" w:rsidDel="00000000" w:rsidP="00000000" w:rsidRDefault="00000000" w:rsidRPr="00000000" w14:paraId="0000035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flame pulses slightly when streak increments.</w:t>
        <w:br w:type="textWrapping"/>
      </w:r>
    </w:p>
    <w:p w:rsidR="00000000" w:rsidDel="00000000" w:rsidP="00000000" w:rsidRDefault="00000000" w:rsidRPr="00000000" w14:paraId="0000035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Container: light gray background, rounded 12 px, 1 px border #E5E5E5.</w:t>
        <w:br w:type="textWrapping"/>
      </w:r>
    </w:p>
    <w:p w:rsidR="00000000" w:rsidDel="00000000" w:rsidP="00000000" w:rsidRDefault="00000000" w:rsidRPr="00000000" w14:paraId="000003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v3yjibvsb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Microinteractions</w:t>
      </w:r>
    </w:p>
    <w:p w:rsidR="00000000" w:rsidDel="00000000" w:rsidP="00000000" w:rsidRDefault="00000000" w:rsidRPr="00000000" w14:paraId="0000035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block fades in (0.3 s ease).</w:t>
        <w:br w:type="textWrapping"/>
      </w:r>
    </w:p>
    <w:p w:rsidR="00000000" w:rsidDel="00000000" w:rsidP="00000000" w:rsidRDefault="00000000" w:rsidRPr="00000000" w14:paraId="000003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glow gold on hover.</w:t>
        <w:br w:type="textWrapping"/>
      </w:r>
    </w:p>
    <w:p w:rsidR="00000000" w:rsidDel="00000000" w:rsidP="00000000" w:rsidRDefault="00000000" w:rsidRPr="00000000" w14:paraId="000003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Completing a win → confetti burst + flame pulse animation.</w:t>
        <w:br w:type="textWrapping"/>
      </w:r>
    </w:p>
    <w:p w:rsidR="00000000" w:rsidDel="00000000" w:rsidP="00000000" w:rsidRDefault="00000000" w:rsidRPr="00000000" w14:paraId="0000035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Carousel slides smoothly with snap alignment.</w:t>
        <w:br w:type="textWrapping"/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svgnhq94zy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Feel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should feel motivational, quick, and gamified — like a daily booster.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Visually light, with bright gold for reward, cool blue for focus, and airy spacing to keep the experience calm but energetic.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"page": {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"id": "settings",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"route": "/settings",</w:t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"meta": {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"title": "Settings &amp; Integrations",</w:t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"description": "Manage your brand profile, integrations, notifications, and subscription details."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"layout": {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"container": {</w:t>
      </w:r>
    </w:p>
    <w:p w:rsidR="00000000" w:rsidDel="00000000" w:rsidP="00000000" w:rsidRDefault="00000000" w:rsidRPr="00000000" w14:paraId="000003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"width": "100%",</w:t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"max_width": 1200,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"margin": "0 auto",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"padding": "32px",</w:t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"background_color": "#FFFFFF",</w:t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"border": "1px solid #E5E5E5",</w:t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"border_radius": "12px",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"shadow": "0px 2px 6px rgba(0,0,0,0.05)",</w:t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"animation": "fade-in 0.3s ease"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"sections": [</w:t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"header_section",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"header_bar",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"properties": {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"title": {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"Settings &amp; Integrations",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700,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"26px",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"#1F1F1F"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"subtext": {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"text": "Customize your workspace and connections.",</w:t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"font_family": "Inter",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"font_weight": 400,</w:t>
      </w:r>
    </w:p>
    <w:p w:rsidR="00000000" w:rsidDel="00000000" w:rsidP="00000000" w:rsidRDefault="00000000" w:rsidRPr="00000000" w14:paraId="00000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"font_size": "16px",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"color": "#6F6F6F"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"profile_branding",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"form_section",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"Profile &amp; Branding",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"20px",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"fields": [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"Business Name",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"text_input",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"user_profile.business_name",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"placeholder": "Enter your business name",</w:t>
      </w:r>
    </w:p>
    <w:p w:rsidR="00000000" w:rsidDel="00000000" w:rsidP="00000000" w:rsidRDefault="00000000" w:rsidRPr="00000000" w14:paraId="00000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"border_color": "#E5E5E5",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"focus_border_color": "#FFD700"</w:t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"Vibe Tags",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"multi_select",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"brand_identity.vibe_tags",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"placeholder": "Add vibe descriptors (e.g., Playful, Retro)"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"Primary Colors",</w:t>
      </w:r>
    </w:p>
    <w:p w:rsidR="00000000" w:rsidDel="00000000" w:rsidP="00000000" w:rsidRDefault="00000000" w:rsidRPr="00000000" w14:paraId="000003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"color_picker",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"brand_identity.primary_colors"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"Font",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"dropdown",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"options": ["Inter", "Poppins", "Open Sans"],</w:t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"brand_identity.fonts"</w:t>
      </w:r>
    </w:p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"layout": {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"columns": 2,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"gap": "24px"</w:t>
      </w:r>
    </w:p>
    <w:p w:rsidR="00000000" w:rsidDel="00000000" w:rsidP="00000000" w:rsidRDefault="00000000" w:rsidRPr="00000000" w14:paraId="000003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"integrations",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"form_section",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3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"Integrations",</w:t>
      </w:r>
    </w:p>
    <w:p w:rsidR="00000000" w:rsidDel="00000000" w:rsidP="00000000" w:rsidRDefault="00000000" w:rsidRPr="00000000" w14:paraId="000003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"20px",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"description": "Connect tools to automate workflows and sync data.",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"fields": [</w:t>
      </w:r>
    </w:p>
    <w:p w:rsidR="00000000" w:rsidDel="00000000" w:rsidP="00000000" w:rsidRDefault="00000000" w:rsidRPr="00000000" w14:paraId="000003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"Google Calendar",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"oauth_connect",</w:t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"integrations.google_calendar",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"icon": "calendar",</w:t>
      </w:r>
    </w:p>
    <w:p w:rsidR="00000000" w:rsidDel="00000000" w:rsidP="00000000" w:rsidRDefault="00000000" w:rsidRPr="00000000" w14:paraId="000003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3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"accent_color": "#007BFF",</w:t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"connected_state_color": "#28A745"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"ClickUp",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"oauth_connect",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"integrations.clickup",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"icon": "tasks",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"accent_color": "#FFD700"</w:t>
      </w:r>
    </w:p>
    <w:p w:rsidR="00000000" w:rsidDel="00000000" w:rsidP="00000000" w:rsidRDefault="00000000" w:rsidRPr="00000000" w14:paraId="000003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"Email Platform",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"type": "oauth_connect",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"integrations.email",</w:t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"icon": "mail",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"accent_color": "#007BFF"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"layout": {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"columns": 3,</w:t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"gap": "20px"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"notifications",</w:t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"toggle_section",</w:t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"Notification Preferences",</w:t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"20px",</w:t>
      </w:r>
    </w:p>
    <w:p w:rsidR="00000000" w:rsidDel="00000000" w:rsidP="00000000" w:rsidRDefault="00000000" w:rsidRPr="00000000" w14:paraId="000003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"toggles": [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"Daily Quick Win Reminder",</w:t>
      </w:r>
    </w:p>
    <w:p w:rsidR="00000000" w:rsidDel="00000000" w:rsidP="00000000" w:rsidRDefault="00000000" w:rsidRPr="00000000" w14:paraId="000003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"settings.notifications.daily_quick_win",</w:t>
      </w:r>
    </w:p>
    <w:p w:rsidR="00000000" w:rsidDel="00000000" w:rsidP="00000000" w:rsidRDefault="00000000" w:rsidRPr="00000000" w14:paraId="000003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"active_color": "#FFD700",</w:t>
      </w:r>
    </w:p>
    <w:p w:rsidR="00000000" w:rsidDel="00000000" w:rsidP="00000000" w:rsidRDefault="00000000" w:rsidRPr="00000000" w14:paraId="000003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"inactive_color": "#E5E5E5"</w:t>
      </w:r>
    </w:p>
    <w:p w:rsidR="00000000" w:rsidDel="00000000" w:rsidP="00000000" w:rsidRDefault="00000000" w:rsidRPr="00000000" w14:paraId="000003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"Weekly Pulse Summary",</w:t>
      </w:r>
    </w:p>
    <w:p w:rsidR="00000000" w:rsidDel="00000000" w:rsidP="00000000" w:rsidRDefault="00000000" w:rsidRPr="00000000" w14:paraId="000003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"settings.notifications.weekly_summary",</w:t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"active_color": "#FFD700",</w:t>
      </w:r>
    </w:p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"inactive_color": "#E5E5E5"</w:t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3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"id": "subscription",</w:t>
      </w:r>
    </w:p>
    <w:p w:rsidR="00000000" w:rsidDel="00000000" w:rsidP="00000000" w:rsidRDefault="00000000" w:rsidRPr="00000000" w14:paraId="000004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"type": "billing_section",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"title": {</w:t>
      </w:r>
    </w:p>
    <w:p w:rsidR="00000000" w:rsidDel="00000000" w:rsidP="00000000" w:rsidRDefault="00000000" w:rsidRPr="00000000" w14:paraId="00000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"text": "Subscription &amp; Billing",</w:t>
      </w:r>
    </w:p>
    <w:p w:rsidR="00000000" w:rsidDel="00000000" w:rsidP="00000000" w:rsidRDefault="00000000" w:rsidRPr="00000000" w14:paraId="000004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"font_family": "Inter",</w:t>
      </w:r>
    </w:p>
    <w:p w:rsidR="00000000" w:rsidDel="00000000" w:rsidP="00000000" w:rsidRDefault="00000000" w:rsidRPr="00000000" w14:paraId="000004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"font_weight": 600,</w:t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"font_size": "20px",</w:t>
      </w:r>
    </w:p>
    <w:p w:rsidR="00000000" w:rsidDel="00000000" w:rsidP="00000000" w:rsidRDefault="00000000" w:rsidRPr="00000000" w14:paraId="000004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"color": "#FFD700"</w:t>
      </w:r>
    </w:p>
    <w:p w:rsidR="00000000" w:rsidDel="00000000" w:rsidP="00000000" w:rsidRDefault="00000000" w:rsidRPr="00000000" w14:paraId="000004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"plan_name": {</w:t>
      </w:r>
    </w:p>
    <w:p w:rsidR="00000000" w:rsidDel="00000000" w:rsidP="00000000" w:rsidRDefault="00000000" w:rsidRPr="00000000" w14:paraId="000004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"subscription.current_tier",</w:t>
      </w:r>
    </w:p>
    <w:p w:rsidR="00000000" w:rsidDel="00000000" w:rsidP="00000000" w:rsidRDefault="00000000" w:rsidRPr="00000000" w14:paraId="000004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"text_color": "#1F1F1F"</w:t>
      </w:r>
    </w:p>
    <w:p w:rsidR="00000000" w:rsidDel="00000000" w:rsidP="00000000" w:rsidRDefault="00000000" w:rsidRPr="00000000" w14:paraId="000004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"billing_portal_link": {</w:t>
      </w:r>
    </w:p>
    <w:p w:rsidR="00000000" w:rsidDel="00000000" w:rsidP="00000000" w:rsidRDefault="00000000" w:rsidRPr="00000000" w14:paraId="000004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"Manage Billing",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"binding": "subscription.billing_portal",</w:t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"icon": "arrow_right",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"text_color": "#007BFF"</w:t>
      </w:r>
    </w:p>
    <w:p w:rsidR="00000000" w:rsidDel="00000000" w:rsidP="00000000" w:rsidRDefault="00000000" w:rsidRPr="00000000" w14:paraId="000004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"upgrade_button": {</w:t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"label": "Upgrade Plan",</w:t>
      </w:r>
    </w:p>
    <w:p w:rsidR="00000000" w:rsidDel="00000000" w:rsidP="00000000" w:rsidRDefault="00000000" w:rsidRPr="00000000" w14:paraId="000004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"style": {</w:t>
      </w:r>
    </w:p>
    <w:p w:rsidR="00000000" w:rsidDel="00000000" w:rsidP="00000000" w:rsidRDefault="00000000" w:rsidRPr="00000000" w14:paraId="000004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"background_color": "#FFD700",</w:t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"text_color": "#1F1F1F",</w:t>
      </w:r>
    </w:p>
    <w:p w:rsidR="00000000" w:rsidDel="00000000" w:rsidP="00000000" w:rsidRDefault="00000000" w:rsidRPr="00000000" w14:paraId="000004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"border_radius": "8px",</w:t>
      </w:r>
    </w:p>
    <w:p w:rsidR="00000000" w:rsidDel="00000000" w:rsidP="00000000" w:rsidRDefault="00000000" w:rsidRPr="00000000" w14:paraId="000004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"padding": "10px 20px",</w:t>
      </w:r>
    </w:p>
    <w:p w:rsidR="00000000" w:rsidDel="00000000" w:rsidP="00000000" w:rsidRDefault="00000000" w:rsidRPr="00000000" w14:paraId="000004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"font_weight": 600,</w:t>
      </w:r>
    </w:p>
    <w:p w:rsidR="00000000" w:rsidDel="00000000" w:rsidP="00000000" w:rsidRDefault="00000000" w:rsidRPr="00000000" w14:paraId="000004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"hover_effect": {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"brightness": 0.9,</w:t>
      </w:r>
    </w:p>
    <w:p w:rsidR="00000000" w:rsidDel="00000000" w:rsidP="00000000" w:rsidRDefault="00000000" w:rsidRPr="00000000" w14:paraId="000004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"shadow": "0px 0px 8px rgba(255,215,0,0.4)"</w:t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"action": "openUpgradeModal()"</w:t>
      </w:r>
    </w:p>
    <w:p w:rsidR="00000000" w:rsidDel="00000000" w:rsidP="00000000" w:rsidRDefault="00000000" w:rsidRPr="00000000" w14:paraId="000004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"microinteractions": {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"fade_in_speed": "0.3s",</w:t>
      </w:r>
    </w:p>
    <w:p w:rsidR="00000000" w:rsidDel="00000000" w:rsidP="00000000" w:rsidRDefault="00000000" w:rsidRPr="00000000" w14:paraId="000004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"button_hover_glow": "gold",</w:t>
      </w:r>
    </w:p>
    <w:p w:rsidR="00000000" w:rsidDel="00000000" w:rsidP="00000000" w:rsidRDefault="00000000" w:rsidRPr="00000000" w14:paraId="000004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"toggle_transition": "slide 0.2s ease"</w:t>
      </w:r>
    </w:p>
    <w:p w:rsidR="00000000" w:rsidDel="00000000" w:rsidP="00000000" w:rsidRDefault="00000000" w:rsidRPr="00000000" w14:paraId="000004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"subscription": {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"current_tier": "Free",</w:t>
      </w:r>
    </w:p>
    <w:p w:rsidR="00000000" w:rsidDel="00000000" w:rsidP="00000000" w:rsidRDefault="00000000" w:rsidRPr="00000000" w14:paraId="000004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"tiers": [</w:t>
      </w:r>
    </w:p>
    <w:p w:rsidR="00000000" w:rsidDel="00000000" w:rsidP="00000000" w:rsidRDefault="00000000" w:rsidRPr="00000000" w14:paraId="000004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"name": "Discover",</w:t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"slug": "free",</w:t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"price": "Free",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"description": "Get your personalized brand PDF after onboarding. Perfect for exploring Alva.",</w:t>
      </w:r>
    </w:p>
    <w:p w:rsidR="00000000" w:rsidDel="00000000" w:rsidP="00000000" w:rsidRDefault="00000000" w:rsidRPr="00000000" w14:paraId="000004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"features": [</w:t>
      </w:r>
    </w:p>
    <w:p w:rsidR="00000000" w:rsidDel="00000000" w:rsidP="00000000" w:rsidRDefault="00000000" w:rsidRPr="00000000" w14:paraId="000004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"Full onboarding experience",</w:t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"Static Brand Blueprint PDF",</w:t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"Basic profile storage",</w:t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"Upgrade prompts for Pro access"</w:t>
      </w:r>
    </w:p>
    <w:p w:rsidR="00000000" w:rsidDel="00000000" w:rsidP="00000000" w:rsidRDefault="00000000" w:rsidRPr="00000000" w14:paraId="000004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"name": "Direct",</w:t>
      </w:r>
    </w:p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"slug": "pro",</w:t>
      </w:r>
    </w:p>
    <w:p w:rsidR="00000000" w:rsidDel="00000000" w:rsidP="00000000" w:rsidRDefault="00000000" w:rsidRPr="00000000" w14:paraId="000004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"price": "$19/mo",</w:t>
      </w:r>
    </w:p>
    <w:p w:rsidR="00000000" w:rsidDel="00000000" w:rsidP="00000000" w:rsidRDefault="00000000" w:rsidRPr="00000000" w14:paraId="000004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"description": "Your personal marketing director — live chat, dynamic plan, and task management.",</w:t>
      </w:r>
    </w:p>
    <w:p w:rsidR="00000000" w:rsidDel="00000000" w:rsidP="00000000" w:rsidRDefault="00000000" w:rsidRPr="00000000" w14:paraId="000004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"features": [</w:t>
      </w:r>
    </w:p>
    <w:p w:rsidR="00000000" w:rsidDel="00000000" w:rsidP="00000000" w:rsidRDefault="00000000" w:rsidRPr="00000000" w14:paraId="000004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"Live AI chat interface",</w:t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"Editable marketing plan dashboard",</w:t>
      </w:r>
    </w:p>
    <w:p w:rsidR="00000000" w:rsidDel="00000000" w:rsidP="00000000" w:rsidRDefault="00000000" w:rsidRPr="00000000" w14:paraId="000004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"Task board and quick wins",</w:t>
      </w:r>
    </w:p>
    <w:p w:rsidR="00000000" w:rsidDel="00000000" w:rsidP="00000000" w:rsidRDefault="00000000" w:rsidRPr="00000000" w14:paraId="000004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"Email and push notifications"</w:t>
      </w:r>
    </w:p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"name": "Director+",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"slug": "enterprise",</w:t>
      </w:r>
    </w:p>
    <w:p w:rsidR="00000000" w:rsidDel="00000000" w:rsidP="00000000" w:rsidRDefault="00000000" w:rsidRPr="00000000" w14:paraId="000004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"price": "$49/mo",</w:t>
      </w:r>
    </w:p>
    <w:p w:rsidR="00000000" w:rsidDel="00000000" w:rsidP="00000000" w:rsidRDefault="00000000" w:rsidRPr="00000000" w14:paraId="000004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"description": "Everything in Pro plus advanced integrations and team collaboration.",</w:t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"features": [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"Google Calendar &amp; ClickUp sync",</w:t>
      </w:r>
    </w:p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"Mailchimp + CRM integration",</w:t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"Multi-user team access",</w:t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"AI Receptionist (future release)"</w:t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4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"modal": {</w:t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"id": "upgrade_modal",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"trigger": "openUpgradeModal()",</w:t>
      </w:r>
    </w:p>
    <w:p w:rsidR="00000000" w:rsidDel="00000000" w:rsidP="00000000" w:rsidRDefault="00000000" w:rsidRPr="00000000" w14:paraId="000004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"visible": false,</w:t>
      </w:r>
    </w:p>
    <w:p w:rsidR="00000000" w:rsidDel="00000000" w:rsidP="00000000" w:rsidRDefault="00000000" w:rsidRPr="00000000" w14:paraId="000004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"title": "Upgrade Your Plan",</w:t>
      </w:r>
    </w:p>
    <w:p w:rsidR="00000000" w:rsidDel="00000000" w:rsidP="00000000" w:rsidRDefault="00000000" w:rsidRPr="00000000" w14:paraId="000004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"description": "Choose a plan that fits your growth stage.",</w:t>
      </w:r>
    </w:p>
    <w:p w:rsidR="00000000" w:rsidDel="00000000" w:rsidP="00000000" w:rsidRDefault="00000000" w:rsidRPr="00000000" w14:paraId="000004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"plans_source": "subscription.tiers",</w:t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"actions": {</w:t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"primary_button": {</w:t>
      </w:r>
    </w:p>
    <w:p w:rsidR="00000000" w:rsidDel="00000000" w:rsidP="00000000" w:rsidRDefault="00000000" w:rsidRPr="00000000" w14:paraId="000004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"label": "Upgrade Now",</w:t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"style": "gold_primary",</w:t>
      </w:r>
    </w:p>
    <w:p w:rsidR="00000000" w:rsidDel="00000000" w:rsidP="00000000" w:rsidRDefault="00000000" w:rsidRPr="00000000" w14:paraId="000004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"action": "processUpgrade()"</w:t>
      </w:r>
    </w:p>
    <w:p w:rsidR="00000000" w:rsidDel="00000000" w:rsidP="00000000" w:rsidRDefault="00000000" w:rsidRPr="00000000" w14:paraId="000004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"secondary_button": {</w:t>
      </w:r>
    </w:p>
    <w:p w:rsidR="00000000" w:rsidDel="00000000" w:rsidP="00000000" w:rsidRDefault="00000000" w:rsidRPr="00000000" w14:paraId="000004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"label": "Cancel",</w:t>
      </w:r>
    </w:p>
    <w:p w:rsidR="00000000" w:rsidDel="00000000" w:rsidP="00000000" w:rsidRDefault="00000000" w:rsidRPr="00000000" w14:paraId="000004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"style": "outline",</w:t>
      </w:r>
    </w:p>
    <w:p w:rsidR="00000000" w:rsidDel="00000000" w:rsidP="00000000" w:rsidRDefault="00000000" w:rsidRPr="00000000" w14:paraId="000004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"action": "closeModal()"</w:t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tae1q88len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Natural Language Breakdown (Settings Page)</w:t>
      </w:r>
    </w:p>
    <w:p w:rsidR="00000000" w:rsidDel="00000000" w:rsidP="00000000" w:rsidRDefault="00000000" w:rsidRPr="00000000" w14:paraId="000004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n6fisn3d4s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Purpose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Settings page is Alva’s control center — the user’s personal workspace for branding, integrations, notifications, and subscription management.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Everything follows Alva’s clean, gold-accented brand identity (Inter font, dark text on white, subtle shadows).</w:t>
      </w:r>
    </w:p>
    <w:p w:rsidR="00000000" w:rsidDel="00000000" w:rsidP="00000000" w:rsidRDefault="00000000" w:rsidRPr="00000000" w14:paraId="000004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um7uhvlcfg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 Overview</w:t>
      </w:r>
    </w:p>
    <w:p w:rsidR="00000000" w:rsidDel="00000000" w:rsidP="00000000" w:rsidRDefault="00000000" w:rsidRPr="00000000" w14:paraId="0000047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Container: white background (#FFFFFF), soft border (#E5E5E5), rounded corners (12px), 32px padding.</w:t>
        <w:br w:type="textWrapping"/>
      </w:r>
    </w:p>
    <w:p w:rsidR="00000000" w:rsidDel="00000000" w:rsidP="00000000" w:rsidRDefault="00000000" w:rsidRPr="00000000" w14:paraId="000004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Style: gold section titles, dark body text, card-based structure, smooth fade-in (0.3s ease).</w:t>
        <w:br w:type="textWrapping"/>
      </w:r>
    </w:p>
    <w:p w:rsidR="00000000" w:rsidDel="00000000" w:rsidP="00000000" w:rsidRDefault="00000000" w:rsidRPr="00000000" w14:paraId="0000047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Microinteractions: toggles slide, buttons glow gold on hover.</w:t>
        <w:br w:type="textWrapping"/>
      </w:r>
    </w:p>
    <w:p w:rsidR="00000000" w:rsidDel="00000000" w:rsidP="00000000" w:rsidRDefault="00000000" w:rsidRPr="00000000" w14:paraId="000004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urmt4yffz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Sections</w:t>
      </w:r>
    </w:p>
    <w:p w:rsidR="00000000" w:rsidDel="00000000" w:rsidP="00000000" w:rsidRDefault="00000000" w:rsidRPr="00000000" w14:paraId="000004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l5k47yjqp1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Header Bar</w:t>
      </w:r>
    </w:p>
    <w:p w:rsidR="00000000" w:rsidDel="00000000" w:rsidP="00000000" w:rsidRDefault="00000000" w:rsidRPr="00000000" w14:paraId="0000047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“Settings &amp; Integrations” — bold, 26px dark text.</w:t>
        <w:br w:type="textWrapping"/>
      </w:r>
    </w:p>
    <w:p w:rsidR="00000000" w:rsidDel="00000000" w:rsidP="00000000" w:rsidRDefault="00000000" w:rsidRPr="00000000" w14:paraId="000004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Subtitle: “Customize your workspace and connections.”</w:t>
        <w:br w:type="textWrapping"/>
      </w:r>
    </w:p>
    <w:p w:rsidR="00000000" w:rsidDel="00000000" w:rsidP="00000000" w:rsidRDefault="00000000" w:rsidRPr="00000000" w14:paraId="0000047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Clean, no avatars — fits the “Advisor as Presence” principle.</w:t>
        <w:br w:type="textWrapping"/>
      </w:r>
    </w:p>
    <w:p w:rsidR="00000000" w:rsidDel="00000000" w:rsidP="00000000" w:rsidRDefault="00000000" w:rsidRPr="00000000" w14:paraId="000004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ca85dtfizu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Profile &amp; Branding</w:t>
      </w:r>
    </w:p>
    <w:p w:rsidR="00000000" w:rsidDel="00000000" w:rsidP="00000000" w:rsidRDefault="00000000" w:rsidRPr="00000000" w14:paraId="0000047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Gold section title.</w:t>
        <w:br w:type="textWrapping"/>
      </w:r>
    </w:p>
    <w:p w:rsidR="00000000" w:rsidDel="00000000" w:rsidP="00000000" w:rsidRDefault="00000000" w:rsidRPr="00000000" w14:paraId="0000047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Two-column form layout: Business Name, Vibe Tags, Primary Colors, Font.</w:t>
        <w:br w:type="textWrapping"/>
      </w:r>
    </w:p>
    <w:p w:rsidR="00000000" w:rsidDel="00000000" w:rsidP="00000000" w:rsidRDefault="00000000" w:rsidRPr="00000000" w14:paraId="0000047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fields highlight gold when active.</w:t>
        <w:br w:type="textWrapping"/>
      </w:r>
    </w:p>
    <w:p w:rsidR="00000000" w:rsidDel="00000000" w:rsidP="00000000" w:rsidRDefault="00000000" w:rsidRPr="00000000" w14:paraId="000004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9di6xy9etg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Integrations</w:t>
      </w:r>
    </w:p>
    <w:p w:rsidR="00000000" w:rsidDel="00000000" w:rsidP="00000000" w:rsidRDefault="00000000" w:rsidRPr="00000000" w14:paraId="0000048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 in gold with a soft gray description: “Connect tools to automate workflows and sync data.”</w:t>
        <w:br w:type="textWrapping"/>
      </w:r>
    </w:p>
    <w:p w:rsidR="00000000" w:rsidDel="00000000" w:rsidP="00000000" w:rsidRDefault="00000000" w:rsidRPr="00000000" w14:paraId="0000048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integration tiles (Google Calendar, ClickUp, Email).</w:t>
        <w:br w:type="textWrapping"/>
      </w:r>
    </w:p>
    <w:p w:rsidR="00000000" w:rsidDel="00000000" w:rsidP="00000000" w:rsidRDefault="00000000" w:rsidRPr="00000000" w14:paraId="0000048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tile uses OAuth connect buttons that turn green when linked.</w:t>
        <w:br w:type="textWrapping"/>
      </w:r>
    </w:p>
    <w:p w:rsidR="00000000" w:rsidDel="00000000" w:rsidP="00000000" w:rsidRDefault="00000000" w:rsidRPr="00000000" w14:paraId="0000048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evenly spaced with subtle hover shadow.</w:t>
        <w:br w:type="textWrapping"/>
      </w:r>
    </w:p>
    <w:p w:rsidR="00000000" w:rsidDel="00000000" w:rsidP="00000000" w:rsidRDefault="00000000" w:rsidRPr="00000000" w14:paraId="000004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5egobjevdf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Notifications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toggle switches:</w:t>
        <w:br w:type="textWrapping"/>
      </w:r>
    </w:p>
    <w:p w:rsidR="00000000" w:rsidDel="00000000" w:rsidP="00000000" w:rsidRDefault="00000000" w:rsidRPr="00000000" w14:paraId="000004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Quick Win Reminder</w:t>
        <w:br w:type="textWrapping"/>
      </w:r>
    </w:p>
    <w:p w:rsidR="00000000" w:rsidDel="00000000" w:rsidP="00000000" w:rsidRDefault="00000000" w:rsidRPr="00000000" w14:paraId="000004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Pulse Summary</w:t>
        <w:br w:type="textWrapping"/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Toggles slide from gray (off) to gold (on) with smooth animation.</w:t>
        <w:br w:type="textWrapping"/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Pulse animation when activated.</w:t>
        <w:br w:type="textWrapping"/>
      </w:r>
    </w:p>
    <w:p w:rsidR="00000000" w:rsidDel="00000000" w:rsidP="00000000" w:rsidRDefault="00000000" w:rsidRPr="00000000" w14:paraId="000004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bulz97g927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Subscription &amp; Billing</w:t>
      </w:r>
    </w:p>
    <w:p w:rsidR="00000000" w:rsidDel="00000000" w:rsidP="00000000" w:rsidRDefault="00000000" w:rsidRPr="00000000" w14:paraId="0000048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Gold header “Subscription &amp; Billing.”</w:t>
        <w:br w:type="textWrapping"/>
      </w:r>
    </w:p>
    <w:p w:rsidR="00000000" w:rsidDel="00000000" w:rsidP="00000000" w:rsidRDefault="00000000" w:rsidRPr="00000000" w14:paraId="0000048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Displays:</w:t>
        <w:br w:type="textWrapping"/>
      </w:r>
    </w:p>
    <w:p w:rsidR="00000000" w:rsidDel="00000000" w:rsidP="00000000" w:rsidRDefault="00000000" w:rsidRPr="00000000" w14:paraId="0000048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Plan: pulled from "subscription.current_tier".</w:t>
        <w:br w:type="textWrapping"/>
      </w:r>
    </w:p>
    <w:p w:rsidR="00000000" w:rsidDel="00000000" w:rsidP="00000000" w:rsidRDefault="00000000" w:rsidRPr="00000000" w14:paraId="000004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Billing: blue link with arrow icon.</w:t>
        <w:br w:type="textWrapping"/>
      </w:r>
    </w:p>
    <w:p w:rsidR="00000000" w:rsidDel="00000000" w:rsidP="00000000" w:rsidRDefault="00000000" w:rsidRPr="00000000" w14:paraId="0000048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Upgrade Plan: gold button with black text and glow on hover.</w:t>
        <w:br w:type="textWrapping"/>
      </w:r>
    </w:p>
    <w:p w:rsidR="00000000" w:rsidDel="00000000" w:rsidP="00000000" w:rsidRDefault="00000000" w:rsidRPr="00000000" w14:paraId="0000049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“Upgrade Plan” opens the new upgrade modal (see below).</w:t>
        <w:br w:type="textWrapping"/>
      </w:r>
    </w:p>
    <w:p w:rsidR="00000000" w:rsidDel="00000000" w:rsidP="00000000" w:rsidRDefault="00000000" w:rsidRPr="00000000" w14:paraId="000004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r8dbbe201e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Subscription System</w:t>
      </w:r>
    </w:p>
    <w:p w:rsidR="00000000" w:rsidDel="00000000" w:rsidP="00000000" w:rsidRDefault="00000000" w:rsidRPr="00000000" w14:paraId="000004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hz9oannplm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 Tier — “Discover”</w:t>
      </w:r>
    </w:p>
    <w:p w:rsidR="00000000" w:rsidDel="00000000" w:rsidP="00000000" w:rsidRDefault="00000000" w:rsidRPr="00000000" w14:paraId="0000049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for all new users.</w:t>
        <w:br w:type="textWrapping"/>
      </w:r>
    </w:p>
    <w:p w:rsidR="00000000" w:rsidDel="00000000" w:rsidP="00000000" w:rsidRDefault="00000000" w:rsidRPr="00000000" w14:paraId="000004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Unlocks onboarding + personalized “Brand Blueprint PDF” download.</w:t>
        <w:br w:type="textWrapping"/>
      </w:r>
    </w:p>
    <w:p w:rsidR="00000000" w:rsidDel="00000000" w:rsidP="00000000" w:rsidRDefault="00000000" w:rsidRPr="00000000" w14:paraId="0000049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upgrade via embedded CTA banners.</w:t>
        <w:br w:type="textWrapping"/>
      </w:r>
    </w:p>
    <w:p w:rsidR="00000000" w:rsidDel="00000000" w:rsidP="00000000" w:rsidRDefault="00000000" w:rsidRPr="00000000" w14:paraId="000004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ndz6ttafbn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 Tier — “Direct”</w:t>
      </w:r>
    </w:p>
    <w:p w:rsidR="00000000" w:rsidDel="00000000" w:rsidP="00000000" w:rsidRDefault="00000000" w:rsidRPr="00000000" w14:paraId="0000049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full Alva interface (chat, 90-day plan, task board, daily quick wins).</w:t>
        <w:br w:type="textWrapping"/>
      </w:r>
    </w:p>
    <w:p w:rsidR="00000000" w:rsidDel="00000000" w:rsidP="00000000" w:rsidRDefault="00000000" w:rsidRPr="00000000" w14:paraId="0000049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Dynamic, editable marketing experience.</w:t>
        <w:br w:type="textWrapping"/>
      </w:r>
    </w:p>
    <w:p w:rsidR="00000000" w:rsidDel="00000000" w:rsidP="00000000" w:rsidRDefault="00000000" w:rsidRPr="00000000" w14:paraId="000004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zmv6scgccx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 Tier — “Director+”</w:t>
      </w:r>
    </w:p>
    <w:p w:rsidR="00000000" w:rsidDel="00000000" w:rsidP="00000000" w:rsidRDefault="00000000" w:rsidRPr="00000000" w14:paraId="0000049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Pro features plus integrations (Google Calendar, ClickUp, Mailchimp).</w:t>
        <w:br w:type="textWrapping"/>
      </w:r>
    </w:p>
    <w:p w:rsidR="00000000" w:rsidDel="00000000" w:rsidP="00000000" w:rsidRDefault="00000000" w:rsidRPr="00000000" w14:paraId="0000049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for future AI Receptionist and team access.</w:t>
        <w:br w:type="textWrapping"/>
      </w:r>
    </w:p>
    <w:p w:rsidR="00000000" w:rsidDel="00000000" w:rsidP="00000000" w:rsidRDefault="00000000" w:rsidRPr="00000000" w14:paraId="000004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r7gihsrets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Upgrade Modal</w:t>
      </w:r>
    </w:p>
    <w:p w:rsidR="00000000" w:rsidDel="00000000" w:rsidP="00000000" w:rsidRDefault="00000000" w:rsidRPr="00000000" w14:paraId="000004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Triggered by "openUpgradeModal()".</w:t>
      </w:r>
    </w:p>
    <w:p w:rsidR="00000000" w:rsidDel="00000000" w:rsidP="00000000" w:rsidRDefault="00000000" w:rsidRPr="00000000" w14:paraId="000004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Title: “Upgrade Your Plan”</w:t>
        <w:br w:type="textWrapping"/>
      </w:r>
    </w:p>
    <w:p w:rsidR="00000000" w:rsidDel="00000000" w:rsidP="00000000" w:rsidRDefault="00000000" w:rsidRPr="00000000" w14:paraId="000004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“Choose a plan that fits your growth stage.”</w:t>
        <w:br w:type="textWrapping"/>
      </w:r>
    </w:p>
    <w:p w:rsidR="00000000" w:rsidDel="00000000" w:rsidP="00000000" w:rsidRDefault="00000000" w:rsidRPr="00000000" w14:paraId="000004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tier cards (Free, Pro, Enterprise) populate dynamically from the subscription.tiers array.</w:t>
        <w:br w:type="textWrapping"/>
      </w:r>
    </w:p>
    <w:p w:rsidR="00000000" w:rsidDel="00000000" w:rsidP="00000000" w:rsidRDefault="00000000" w:rsidRPr="00000000" w14:paraId="000004A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Cards: white background, gold left accent, hover glow.</w:t>
        <w:br w:type="textWrapping"/>
      </w:r>
    </w:p>
    <w:p w:rsidR="00000000" w:rsidDel="00000000" w:rsidP="00000000" w:rsidRDefault="00000000" w:rsidRPr="00000000" w14:paraId="000004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displays plan name, price, feature list, and a gold “Upgrade Now” button.</w:t>
        <w:br w:type="textWrapping"/>
      </w:r>
    </w:p>
    <w:p w:rsidR="00000000" w:rsidDel="00000000" w:rsidP="00000000" w:rsidRDefault="00000000" w:rsidRPr="00000000" w14:paraId="000004A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closes via the outline “Cancel” button.</w:t>
        <w:br w:type="textWrapping"/>
      </w:r>
    </w:p>
    <w:p w:rsidR="00000000" w:rsidDel="00000000" w:rsidP="00000000" w:rsidRDefault="00000000" w:rsidRPr="00000000" w14:paraId="000004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femsvx1ls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Notes</w:t>
      </w:r>
    </w:p>
    <w:p w:rsidR="00000000" w:rsidDel="00000000" w:rsidP="00000000" w:rsidRDefault="00000000" w:rsidRPr="00000000" w14:paraId="000004A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Modal should be globally accessible (not re-rendered each page).</w:t>
        <w:br w:type="textWrapping"/>
      </w:r>
    </w:p>
    <w:p w:rsidR="00000000" w:rsidDel="00000000" w:rsidP="00000000" w:rsidRDefault="00000000" w:rsidRPr="00000000" w14:paraId="000004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subscription.current_tier controls what features the user sees throughout the app.</w:t>
        <w:br w:type="textWrapping"/>
      </w:r>
    </w:p>
    <w:p w:rsidR="00000000" w:rsidDel="00000000" w:rsidP="00000000" w:rsidRDefault="00000000" w:rsidRPr="00000000" w14:paraId="000004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Empty tier array defaults to a “Coming Soon” message.</w:t>
        <w:br w:type="textWrapping"/>
      </w:r>
    </w:p>
    <w:p w:rsidR="00000000" w:rsidDel="00000000" w:rsidP="00000000" w:rsidRDefault="00000000" w:rsidRPr="00000000" w14:paraId="000004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processUpgrade() to payment flow (Stripe or Paddle later).</w:t>
        <w:br w:type="textWrapping"/>
      </w:r>
    </w:p>
    <w:p w:rsidR="00000000" w:rsidDel="00000000" w:rsidP="00000000" w:rsidRDefault="00000000" w:rsidRPr="00000000" w14:paraId="000004A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fade-in and gold hover effects consistently for UI cohesion.</w:t>
        <w:br w:type="textWrapping"/>
      </w:r>
    </w:p>
    <w:p w:rsidR="00000000" w:rsidDel="00000000" w:rsidP="00000000" w:rsidRDefault="00000000" w:rsidRPr="00000000" w14:paraId="000004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Summary:</w:t>
      </w:r>
    </w:p>
    <w:p w:rsidR="00000000" w:rsidDel="00000000" w:rsidP="00000000" w:rsidRDefault="00000000" w:rsidRPr="00000000" w14:paraId="000004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updated schema keeps your existing Settings Page intact, while adding a modular subscription and upgrade flow that can be switched from placeholder → full monetization without redesign. It future-proofs your SaaS.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