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Naranja ff9200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azul 252d5f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azul clarito fondos eff2fb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