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5D19" w14:textId="574EB1DA" w:rsidR="00106A49" w:rsidRDefault="0059458C">
      <w:r>
        <w:t>Paul Romer</w:t>
      </w:r>
    </w:p>
    <w:p w14:paraId="7121B10F" w14:textId="2F062A4B" w:rsidR="0059458C" w:rsidRDefault="0059458C">
      <w:r>
        <w:t>CSD380</w:t>
      </w:r>
    </w:p>
    <w:p w14:paraId="55EDE8D6" w14:textId="0D4DAB70" w:rsidR="0059458C" w:rsidRDefault="0059458C">
      <w:r>
        <w:t>Module 2 Assignment</w:t>
      </w:r>
    </w:p>
    <w:p w14:paraId="35261804" w14:textId="32687457" w:rsidR="0059458C" w:rsidRDefault="001406BE" w:rsidP="0059458C">
      <w:pPr>
        <w:jc w:val="center"/>
      </w:pPr>
      <w:r>
        <w:t xml:space="preserve">Chapter 6 </w:t>
      </w:r>
      <w:r w:rsidR="006B388D">
        <w:t>Case Study</w:t>
      </w:r>
    </w:p>
    <w:p w14:paraId="243FD65A" w14:textId="71E2BCE6" w:rsidR="006B388D" w:rsidRDefault="0018199F" w:rsidP="009925A3">
      <w:r>
        <w:t xml:space="preserve">The chapter 6 case study in The DevOps Handbook covers the story of Operation InVersion. Operation InVersion discusses the history of technical challenges that LinkedIn experienced as </w:t>
      </w:r>
      <w:r w:rsidR="00647EAE">
        <w:t>they scaled from 1 million member in their first year</w:t>
      </w:r>
      <w:r w:rsidR="00A75DE7">
        <w:t xml:space="preserve"> - 2003</w:t>
      </w:r>
      <w:r w:rsidR="00647EAE">
        <w:t xml:space="preserve"> to over 350 million members 12 years later. </w:t>
      </w:r>
      <w:r w:rsidR="00A23FC2">
        <w:t xml:space="preserve">Initially, LinkedIn was a monolithic Java application. </w:t>
      </w:r>
      <w:r w:rsidR="00300B8A">
        <w:t xml:space="preserve">To keep up with growing traffic in the early years of the company, two services were separated from the main monolithic application. </w:t>
      </w:r>
      <w:r w:rsidR="00810A0B">
        <w:t xml:space="preserve">By 2010, most new services where being developed outside of the main monolith. </w:t>
      </w:r>
      <w:r w:rsidR="00300B8A">
        <w:t xml:space="preserve">This combined with vertical scaling enabled a reliable </w:t>
      </w:r>
      <w:r w:rsidR="00A75DE7">
        <w:t xml:space="preserve">enough </w:t>
      </w:r>
      <w:r w:rsidR="00300B8A">
        <w:t>application</w:t>
      </w:r>
      <w:r w:rsidR="00647EAE">
        <w:t xml:space="preserve"> </w:t>
      </w:r>
      <w:r w:rsidR="00A75DE7">
        <w:t xml:space="preserve">until the IPO in 2011. </w:t>
      </w:r>
      <w:r w:rsidR="00810A0B">
        <w:t>Shortly after the IPO, the two</w:t>
      </w:r>
      <w:r w:rsidR="009573BA">
        <w:t>-</w:t>
      </w:r>
      <w:r w:rsidR="00810A0B">
        <w:t xml:space="preserve">week cadence of development releases and </w:t>
      </w:r>
      <w:r w:rsidR="00A051A7">
        <w:t xml:space="preserve">the fragility of the primary </w:t>
      </w:r>
      <w:r w:rsidR="00810A0B">
        <w:t xml:space="preserve">monolith </w:t>
      </w:r>
      <w:r w:rsidR="00A051A7">
        <w:t xml:space="preserve">caused </w:t>
      </w:r>
      <w:r w:rsidR="003A7E76">
        <w:t xml:space="preserve">slow and buggy development and many issues. </w:t>
      </w:r>
      <w:r w:rsidR="009573BA">
        <w:t xml:space="preserve">In late 2011, they decided to completely stop engineering work on new features and dedicate the entire engineering team on refactoring the core infrastructure, this was operation InVersion. </w:t>
      </w:r>
      <w:r w:rsidR="00EF3D6C">
        <w:t>While this slowed product development to a standstill for two months, it was the start of a cultural change and a strong foundation that enabled upgrades from every two to three weeks to two to three times a day.</w:t>
      </w:r>
      <w:r w:rsidR="0014116B">
        <w:t xml:space="preserve"> This new pace of development allows LinkedIn to say competitive in a rapidly </w:t>
      </w:r>
      <w:r w:rsidR="00ED7C65">
        <w:t xml:space="preserve">changing business environment. </w:t>
      </w:r>
    </w:p>
    <w:p w14:paraId="17268637" w14:textId="7BBF57D4" w:rsidR="00ED7C65" w:rsidRDefault="00ED7C65" w:rsidP="009925A3">
      <w:r>
        <w:t xml:space="preserve">Lessons Learned: </w:t>
      </w:r>
    </w:p>
    <w:p w14:paraId="658481B0" w14:textId="77777777" w:rsidR="00F94AFC" w:rsidRPr="00F94AFC" w:rsidRDefault="00F94AFC" w:rsidP="00F94AFC">
      <w:pPr>
        <w:pStyle w:val="p1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Technical debt is real debt.</w:t>
      </w:r>
    </w:p>
    <w:p w14:paraId="6EF80AC7" w14:textId="6BD00BCC" w:rsidR="00F94AFC" w:rsidRDefault="00F94AFC" w:rsidP="00F94AFC">
      <w:pPr>
        <w:pStyle w:val="p2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If you postpone infrastructure housekeeping long enough, the interest compounds until normal work grinds to a halt. </w:t>
      </w:r>
      <w:r w:rsidR="00376E75" w:rsidRPr="00376E75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Pay down</w:t>
      </w:r>
      <w:r w:rsidR="007D4D20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 xml:space="preserve"> technical</w:t>
      </w:r>
      <w:r w:rsidR="00376E75" w:rsidRPr="00376E75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 xml:space="preserve"> debt continuously.</w:t>
      </w:r>
      <w:r w:rsidR="00376E7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12D5FA14" w14:textId="3B0CC2B8" w:rsidR="00F94AFC" w:rsidRPr="00F94AFC" w:rsidRDefault="00F94AFC" w:rsidP="00F94AFC">
      <w:pPr>
        <w:pStyle w:val="p2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Intentional pauses can be strategic, not wasteful.</w:t>
      </w:r>
    </w:p>
    <w:p w14:paraId="35E79574" w14:textId="51B43262" w:rsidR="00F94AFC" w:rsidRPr="00F94AFC" w:rsidRDefault="00F94AFC" w:rsidP="00F94AFC">
      <w:pPr>
        <w:pStyle w:val="p2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>Shutting down feature work looked reckless right after an IPO, but it created the head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noBreakHyphen/>
        <w:t>room engineers needed to fix systemic problems once, instead of patching symptoms forever.</w:t>
      </w:r>
      <w:r w:rsidR="0096538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6538B" w:rsidRPr="0096538B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Stability first, features second.</w:t>
      </w:r>
    </w:p>
    <w:p w14:paraId="105D41DC" w14:textId="77777777" w:rsidR="00F94AFC" w:rsidRPr="00F94AFC" w:rsidRDefault="00F94AFC" w:rsidP="00F94AFC">
      <w:pPr>
        <w:pStyle w:val="p1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Architecture and culture co</w:t>
      </w: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noBreakHyphen/>
        <w:t>evolve.</w:t>
      </w:r>
    </w:p>
    <w:p w14:paraId="64B449AB" w14:textId="603B8E8C" w:rsidR="00F94AFC" w:rsidRPr="00F94AFC" w:rsidRDefault="00F94AFC" w:rsidP="00F94AFC">
      <w:pPr>
        <w:pStyle w:val="p2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>Moving from one monolith to hundreds of services required not just code changes but new deployment pipelines, automated testing, and a mindset that values operational excellence as much as shipping features.</w:t>
      </w:r>
      <w:r w:rsidR="00D028B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need for this change likely </w:t>
      </w:r>
      <w:r w:rsidR="00D028BE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 xml:space="preserve">evolved from the changing business structure as the business scaled to meet the needs of it’s scaling userbase. </w:t>
      </w:r>
    </w:p>
    <w:p w14:paraId="737B2086" w14:textId="77777777" w:rsidR="00F94AFC" w:rsidRPr="00F94AFC" w:rsidRDefault="00F94AFC" w:rsidP="00F94AFC">
      <w:pPr>
        <w:pStyle w:val="p1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Leadership must own the trade</w:t>
      </w:r>
      <w:r w:rsidRPr="00F94AF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noBreakHyphen/>
        <w:t>off.</w:t>
      </w:r>
    </w:p>
    <w:p w14:paraId="559BBB1A" w14:textId="1FAEF42F" w:rsidR="00F94AFC" w:rsidRPr="00F94AFC" w:rsidRDefault="00F94AFC" w:rsidP="00F94AFC">
      <w:pPr>
        <w:pStyle w:val="p2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By framing InVersion as “what the business needs to win,” Scott </w:t>
      </w:r>
      <w:r w:rsidR="00111B08">
        <w:rPr>
          <w:rFonts w:asciiTheme="minorHAnsi" w:eastAsiaTheme="minorHAnsi" w:hAnsiTheme="minorHAnsi" w:cstheme="minorBidi"/>
          <w:kern w:val="2"/>
          <w14:ligatures w14:val="standardContextual"/>
        </w:rPr>
        <w:t>framed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 engineering refactor </w:t>
      </w:r>
      <w:r w:rsidR="00111B0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as 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>a strategic business bet</w:t>
      </w:r>
      <w:r w:rsidR="00913EC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>giving executives cover to accept a two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noBreakHyphen/>
        <w:t>month feature</w:t>
      </w:r>
      <w:r w:rsidR="00F3540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freeze</w:t>
      </w:r>
      <w:r w:rsidRPr="00F94AFC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96538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765A8716" w14:textId="77777777" w:rsidR="00ED7C65" w:rsidRDefault="00ED7C65" w:rsidP="009925A3"/>
    <w:p w14:paraId="44C73A56" w14:textId="77777777" w:rsidR="0059458C" w:rsidRDefault="0059458C" w:rsidP="0059458C"/>
    <w:sectPr w:rsidR="0059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E3010"/>
    <w:multiLevelType w:val="multilevel"/>
    <w:tmpl w:val="1BE2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3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61"/>
    <w:rsid w:val="000639F5"/>
    <w:rsid w:val="00106A49"/>
    <w:rsid w:val="00111B08"/>
    <w:rsid w:val="001406BE"/>
    <w:rsid w:val="0014116B"/>
    <w:rsid w:val="0018199F"/>
    <w:rsid w:val="00266D43"/>
    <w:rsid w:val="002954F5"/>
    <w:rsid w:val="002E0098"/>
    <w:rsid w:val="00300B8A"/>
    <w:rsid w:val="00310561"/>
    <w:rsid w:val="003138A8"/>
    <w:rsid w:val="00376E75"/>
    <w:rsid w:val="003A7E76"/>
    <w:rsid w:val="003B2CCE"/>
    <w:rsid w:val="0040116F"/>
    <w:rsid w:val="0059458C"/>
    <w:rsid w:val="005A2A89"/>
    <w:rsid w:val="00647EAE"/>
    <w:rsid w:val="006B388D"/>
    <w:rsid w:val="007D4D20"/>
    <w:rsid w:val="00806C0F"/>
    <w:rsid w:val="00810A0B"/>
    <w:rsid w:val="00913EC5"/>
    <w:rsid w:val="009573BA"/>
    <w:rsid w:val="0096538B"/>
    <w:rsid w:val="009925A3"/>
    <w:rsid w:val="00A051A7"/>
    <w:rsid w:val="00A23FC2"/>
    <w:rsid w:val="00A75DE7"/>
    <w:rsid w:val="00D028BE"/>
    <w:rsid w:val="00ED7C65"/>
    <w:rsid w:val="00EF3D6C"/>
    <w:rsid w:val="00F35407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0A418"/>
  <w15:chartTrackingRefBased/>
  <w15:docId w15:val="{2D1FEB79-F84E-DC4D-A025-B4DCA603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6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9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F9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18</cp:revision>
  <dcterms:created xsi:type="dcterms:W3CDTF">2025-03-29T17:05:00Z</dcterms:created>
  <dcterms:modified xsi:type="dcterms:W3CDTF">2025-05-06T17:23:00Z</dcterms:modified>
</cp:coreProperties>
</file>