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BA" w:rsidRPr="0098601C" w:rsidRDefault="00E14F15" w:rsidP="006C7566">
      <w:pPr>
        <w:jc w:val="both"/>
        <w:rPr>
          <w:rFonts w:asciiTheme="majorHAnsi" w:hAnsiTheme="majorHAnsi" w:cs="Arial"/>
          <w:sz w:val="24"/>
          <w:szCs w:val="24"/>
          <w:shd w:val="clear" w:color="auto" w:fill="FFFFFF"/>
        </w:rPr>
      </w:pPr>
      <w:r w:rsidRPr="0098601C">
        <w:rPr>
          <w:rFonts w:asciiTheme="majorHAnsi" w:hAnsiTheme="majorHAnsi"/>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733425" cy="1012825"/>
            <wp:effectExtent l="0" t="0" r="9525" b="0"/>
            <wp:wrapSquare wrapText="bothSides"/>
            <wp:docPr id="1" name="Picture 1" descr="Jenkins CI - CloudB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I - CloudBe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10128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tgtFrame="_blank" w:history="1">
        <w:r w:rsidRPr="0098601C">
          <w:rPr>
            <w:rStyle w:val="Strong"/>
            <w:rFonts w:asciiTheme="majorHAnsi" w:hAnsiTheme="majorHAnsi" w:cs="Arial"/>
            <w:sz w:val="24"/>
            <w:szCs w:val="24"/>
            <w:shd w:val="clear" w:color="auto" w:fill="FFFFFF"/>
          </w:rPr>
          <w:t>Jenkins</w:t>
        </w:r>
      </w:hyperlink>
      <w:r w:rsidRPr="0098601C">
        <w:rPr>
          <w:rFonts w:asciiTheme="majorHAnsi" w:hAnsiTheme="majorHAnsi" w:cs="Arial"/>
          <w:sz w:val="24"/>
          <w:szCs w:val="24"/>
          <w:shd w:val="clear" w:color="auto" w:fill="FFFFFF"/>
          <w:vertAlign w:val="superscript"/>
        </w:rPr>
        <w:t>® </w:t>
      </w:r>
      <w:r w:rsidRPr="0098601C">
        <w:rPr>
          <w:rFonts w:asciiTheme="majorHAnsi" w:hAnsiTheme="majorHAnsi" w:cs="Arial"/>
          <w:sz w:val="24"/>
          <w:szCs w:val="24"/>
          <w:shd w:val="clear" w:color="auto" w:fill="FFFFFF"/>
        </w:rPr>
        <w:t>is an open source automation server. With Jenkins, organizations can accelerate the software development process by automating it. Jenkins manages and controls software delivery processes throughout the entire lifecycle, including build, document, test, package, stage, deployment, static code analysis and much more.</w:t>
      </w:r>
    </w:p>
    <w:p w:rsidR="00E14F15" w:rsidRPr="0098601C" w:rsidRDefault="00E14F15">
      <w:pPr>
        <w:rPr>
          <w:rFonts w:asciiTheme="majorHAnsi" w:hAnsiTheme="majorHAnsi" w:cs="Arial"/>
          <w:sz w:val="24"/>
          <w:szCs w:val="24"/>
          <w:shd w:val="clear" w:color="auto" w:fill="FFFFFF"/>
        </w:rPr>
      </w:pPr>
    </w:p>
    <w:p w:rsidR="00E14F15" w:rsidRPr="0098601C" w:rsidRDefault="00E14F15">
      <w:pPr>
        <w:rPr>
          <w:rFonts w:asciiTheme="majorHAnsi" w:hAnsiTheme="majorHAnsi"/>
          <w:sz w:val="24"/>
          <w:szCs w:val="24"/>
        </w:rPr>
      </w:pPr>
      <w:hyperlink r:id="rId8" w:history="1">
        <w:r w:rsidRPr="0098601C">
          <w:rPr>
            <w:rStyle w:val="Hyperlink"/>
            <w:rFonts w:asciiTheme="majorHAnsi" w:hAnsiTheme="majorHAnsi"/>
            <w:color w:val="auto"/>
            <w:sz w:val="24"/>
            <w:szCs w:val="24"/>
            <w:u w:val="none"/>
          </w:rPr>
          <w:t>https://www.cloudbees.com/jenkins/about</w:t>
        </w:r>
      </w:hyperlink>
    </w:p>
    <w:p w:rsidR="00E14F15" w:rsidRPr="0098601C" w:rsidRDefault="00E14F15">
      <w:pPr>
        <w:rPr>
          <w:rFonts w:asciiTheme="majorHAnsi" w:hAnsiTheme="majorHAnsi"/>
          <w:sz w:val="24"/>
          <w:szCs w:val="24"/>
        </w:rPr>
      </w:pPr>
    </w:p>
    <w:p w:rsidR="00E14F15" w:rsidRPr="0098601C" w:rsidRDefault="00E14F15">
      <w:pPr>
        <w:rPr>
          <w:rFonts w:asciiTheme="majorHAnsi" w:hAnsiTheme="majorHAnsi"/>
          <w:sz w:val="24"/>
          <w:szCs w:val="24"/>
        </w:rPr>
      </w:pPr>
    </w:p>
    <w:p w:rsidR="00E14F15" w:rsidRPr="0098601C" w:rsidRDefault="00E14F15" w:rsidP="006C7566">
      <w:pPr>
        <w:jc w:val="both"/>
        <w:rPr>
          <w:rFonts w:asciiTheme="majorHAnsi" w:hAnsiTheme="majorHAnsi" w:cs="Arial"/>
          <w:sz w:val="24"/>
          <w:szCs w:val="24"/>
          <w:shd w:val="clear" w:color="auto" w:fill="FFFFFF"/>
        </w:rPr>
      </w:pPr>
      <w:r w:rsidRPr="0098601C">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990</wp:posOffset>
            </wp:positionV>
            <wp:extent cx="953770" cy="1172210"/>
            <wp:effectExtent l="0" t="0" r="0" b="8890"/>
            <wp:wrapSquare wrapText="bothSides"/>
            <wp:docPr id="2" name="Picture 2" descr="Ansibl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logo.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770" cy="1172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01C">
        <w:rPr>
          <w:rFonts w:asciiTheme="majorHAnsi" w:hAnsiTheme="majorHAnsi" w:cs="Arial"/>
          <w:b/>
          <w:bCs/>
          <w:sz w:val="24"/>
          <w:szCs w:val="24"/>
          <w:shd w:val="clear" w:color="auto" w:fill="FFFFFF"/>
        </w:rPr>
        <w:t>Ansible</w:t>
      </w:r>
      <w:r w:rsidRPr="0098601C">
        <w:rPr>
          <w:rFonts w:asciiTheme="majorHAnsi" w:hAnsiTheme="majorHAnsi" w:cs="Arial"/>
          <w:sz w:val="24"/>
          <w:szCs w:val="24"/>
          <w:shd w:val="clear" w:color="auto" w:fill="FFFFFF"/>
        </w:rPr>
        <w:t> is an open source software that automates software provisioning, configuration management, and </w:t>
      </w:r>
      <w:hyperlink r:id="rId10" w:tooltip="Application deployment" w:history="1">
        <w:r w:rsidRPr="0098601C">
          <w:rPr>
            <w:rStyle w:val="Hyperlink"/>
            <w:rFonts w:asciiTheme="majorHAnsi" w:hAnsiTheme="majorHAnsi" w:cs="Arial"/>
            <w:color w:val="auto"/>
            <w:sz w:val="24"/>
            <w:szCs w:val="24"/>
            <w:u w:val="none"/>
            <w:shd w:val="clear" w:color="auto" w:fill="FFFFFF"/>
          </w:rPr>
          <w:t>application deployment</w:t>
        </w:r>
      </w:hyperlink>
      <w:r w:rsidRPr="0098601C">
        <w:rPr>
          <w:rFonts w:asciiTheme="majorHAnsi" w:hAnsiTheme="majorHAnsi" w:cs="Arial"/>
          <w:sz w:val="24"/>
          <w:szCs w:val="24"/>
          <w:shd w:val="clear" w:color="auto" w:fill="FFFFFF"/>
        </w:rPr>
        <w:t>.</w:t>
      </w:r>
      <w:hyperlink r:id="rId11" w:anchor="cite_note-2" w:history="1">
        <w:r w:rsidRPr="0098601C">
          <w:rPr>
            <w:rStyle w:val="Hyperlink"/>
            <w:rFonts w:asciiTheme="majorHAnsi" w:hAnsiTheme="majorHAnsi" w:cs="Arial"/>
            <w:color w:val="auto"/>
            <w:sz w:val="24"/>
            <w:szCs w:val="24"/>
            <w:u w:val="none"/>
            <w:shd w:val="clear" w:color="auto" w:fill="FFFFFF"/>
            <w:vertAlign w:val="superscript"/>
          </w:rPr>
          <w:t>[2]</w:t>
        </w:r>
      </w:hyperlink>
      <w:r w:rsidRPr="0098601C">
        <w:rPr>
          <w:rFonts w:asciiTheme="majorHAnsi" w:hAnsiTheme="majorHAnsi" w:cs="Arial"/>
          <w:sz w:val="24"/>
          <w:szCs w:val="24"/>
          <w:shd w:val="clear" w:color="auto" w:fill="FFFFFF"/>
        </w:rPr>
        <w:t> Ansible connects via SSH, remote PowerShell or via other remote APIs.</w:t>
      </w:r>
    </w:p>
    <w:p w:rsidR="00E14F15" w:rsidRPr="0098601C" w:rsidRDefault="00E14F15">
      <w:pPr>
        <w:rPr>
          <w:rFonts w:asciiTheme="majorHAnsi" w:hAnsiTheme="majorHAnsi" w:cs="Arial"/>
          <w:sz w:val="24"/>
          <w:szCs w:val="24"/>
          <w:shd w:val="clear" w:color="auto" w:fill="FFFFFF"/>
        </w:rPr>
      </w:pPr>
    </w:p>
    <w:p w:rsidR="00E14F15" w:rsidRPr="0098601C" w:rsidRDefault="00E14F15">
      <w:pPr>
        <w:rPr>
          <w:rFonts w:asciiTheme="majorHAnsi" w:hAnsiTheme="majorHAnsi" w:cs="Arial"/>
          <w:sz w:val="24"/>
          <w:szCs w:val="24"/>
          <w:shd w:val="clear" w:color="auto" w:fill="FFFFFF"/>
        </w:rPr>
      </w:pPr>
    </w:p>
    <w:p w:rsidR="00E14F15" w:rsidRPr="0098601C" w:rsidRDefault="00E14F15">
      <w:pPr>
        <w:rPr>
          <w:rFonts w:asciiTheme="majorHAnsi" w:hAnsiTheme="majorHAnsi" w:cs="Arial"/>
          <w:sz w:val="24"/>
          <w:szCs w:val="24"/>
          <w:shd w:val="clear" w:color="auto" w:fill="FFFFFF"/>
        </w:rPr>
      </w:pPr>
    </w:p>
    <w:p w:rsidR="00E14F15" w:rsidRPr="0098601C" w:rsidRDefault="00E14F15">
      <w:pPr>
        <w:rPr>
          <w:rFonts w:asciiTheme="majorHAnsi" w:hAnsiTheme="majorHAnsi"/>
          <w:sz w:val="24"/>
          <w:szCs w:val="24"/>
        </w:rPr>
      </w:pPr>
      <w:hyperlink r:id="rId12" w:history="1">
        <w:r w:rsidRPr="0098601C">
          <w:rPr>
            <w:rStyle w:val="Hyperlink"/>
            <w:rFonts w:asciiTheme="majorHAnsi" w:hAnsiTheme="majorHAnsi"/>
            <w:color w:val="auto"/>
            <w:sz w:val="24"/>
            <w:szCs w:val="24"/>
            <w:u w:val="none"/>
          </w:rPr>
          <w:t>https://en.wikipedia.org/wiki/Ansible_(software)</w:t>
        </w:r>
      </w:hyperlink>
    </w:p>
    <w:p w:rsidR="00E14F15" w:rsidRPr="0098601C" w:rsidRDefault="00E14F15" w:rsidP="00E14F15">
      <w:pPr>
        <w:tabs>
          <w:tab w:val="left" w:pos="2297"/>
        </w:tabs>
        <w:rPr>
          <w:rFonts w:asciiTheme="majorHAnsi" w:hAnsiTheme="majorHAnsi"/>
          <w:sz w:val="24"/>
          <w:szCs w:val="24"/>
        </w:rPr>
      </w:pPr>
      <w:r w:rsidRPr="0098601C">
        <w:rPr>
          <w:rFonts w:asciiTheme="majorHAnsi" w:hAnsiTheme="majorHAnsi"/>
          <w:sz w:val="24"/>
          <w:szCs w:val="24"/>
        </w:rPr>
        <w:tab/>
      </w:r>
    </w:p>
    <w:p w:rsidR="006C7566" w:rsidRPr="0098601C" w:rsidRDefault="00E14F15" w:rsidP="0098601C">
      <w:pPr>
        <w:pStyle w:val="NormalWeb"/>
        <w:shd w:val="clear" w:color="auto" w:fill="FFFFFF"/>
        <w:spacing w:before="0" w:beforeAutospacing="0" w:after="150" w:afterAutospacing="0"/>
        <w:ind w:left="105" w:right="105"/>
        <w:jc w:val="both"/>
        <w:rPr>
          <w:rFonts w:asciiTheme="majorHAnsi" w:hAnsiTheme="majorHAnsi" w:cs="Helvetica"/>
          <w:shd w:val="clear" w:color="auto" w:fill="FFFFFF"/>
        </w:rPr>
      </w:pPr>
      <w:r w:rsidRPr="0098601C">
        <w:rPr>
          <w:rFonts w:asciiTheme="majorHAnsi" w:hAnsiTheme="majorHAnsi"/>
          <w:noProof/>
        </w:rPr>
        <w:drawing>
          <wp:inline distT="0" distB="0" distL="0" distR="0">
            <wp:extent cx="1532105" cy="387077"/>
            <wp:effectExtent l="0" t="0" r="0" b="0"/>
            <wp:docPr id="3" name="Picture 3"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ven.apache.org/images/maven-logo-black-on-wh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4659" cy="395302"/>
                    </a:xfrm>
                    <a:prstGeom prst="rect">
                      <a:avLst/>
                    </a:prstGeom>
                    <a:noFill/>
                    <a:ln>
                      <a:noFill/>
                    </a:ln>
                  </pic:spPr>
                </pic:pic>
              </a:graphicData>
            </a:graphic>
          </wp:inline>
        </w:drawing>
      </w:r>
      <w:r w:rsidRPr="0098601C">
        <w:rPr>
          <w:rFonts w:asciiTheme="majorHAnsi" w:hAnsiTheme="majorHAnsi" w:cs="Helvetica"/>
        </w:rPr>
        <w:t>Maven, a </w:t>
      </w:r>
      <w:hyperlink r:id="rId14" w:history="1">
        <w:r w:rsidRPr="0098601C">
          <w:rPr>
            <w:rStyle w:val="Hyperlink"/>
            <w:rFonts w:asciiTheme="majorHAnsi" w:hAnsiTheme="majorHAnsi" w:cs="Helvetica"/>
            <w:color w:val="auto"/>
            <w:u w:val="none"/>
          </w:rPr>
          <w:t>Yiddish word</w:t>
        </w:r>
      </w:hyperlink>
      <w:r w:rsidRPr="0098601C">
        <w:rPr>
          <w:rFonts w:asciiTheme="majorHAnsi" w:hAnsiTheme="majorHAnsi" w:cs="Helvetica"/>
        </w:rPr>
        <w:t> meaning </w:t>
      </w:r>
      <w:r w:rsidRPr="0098601C">
        <w:rPr>
          <w:rFonts w:asciiTheme="majorHAnsi" w:hAnsiTheme="majorHAnsi" w:cs="Helvetica"/>
          <w:i/>
          <w:iCs/>
        </w:rPr>
        <w:t>accumulator of knowledge</w:t>
      </w:r>
      <w:r w:rsidRPr="0098601C">
        <w:rPr>
          <w:rFonts w:asciiTheme="majorHAnsi" w:hAnsiTheme="majorHAnsi" w:cs="Helvetica"/>
        </w:rPr>
        <w:t xml:space="preserve">, was originally started as an attempt to simplify the build processes in the Jakarta Turbine project. </w:t>
      </w:r>
      <w:r w:rsidR="006C7566" w:rsidRPr="0098601C">
        <w:rPr>
          <w:rFonts w:asciiTheme="majorHAnsi" w:hAnsiTheme="majorHAnsi" w:cs="Helvetica"/>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6C7566" w:rsidRPr="0098601C" w:rsidRDefault="006C7566" w:rsidP="00E14F15">
      <w:pPr>
        <w:pStyle w:val="NormalWeb"/>
        <w:shd w:val="clear" w:color="auto" w:fill="FFFFFF"/>
        <w:spacing w:before="0" w:beforeAutospacing="0" w:after="150" w:afterAutospacing="0"/>
        <w:ind w:left="105" w:right="105"/>
        <w:rPr>
          <w:rFonts w:asciiTheme="majorHAnsi" w:hAnsiTheme="majorHAnsi" w:cs="Helvetica"/>
        </w:rPr>
      </w:pPr>
      <w:hyperlink r:id="rId15" w:history="1">
        <w:r w:rsidRPr="0098601C">
          <w:rPr>
            <w:rStyle w:val="Hyperlink"/>
            <w:rFonts w:asciiTheme="majorHAnsi" w:hAnsiTheme="majorHAnsi" w:cs="Helvetica"/>
            <w:color w:val="auto"/>
            <w:u w:val="none"/>
          </w:rPr>
          <w:t>https://maven.apache.org/</w:t>
        </w:r>
      </w:hyperlink>
    </w:p>
    <w:p w:rsidR="006C7566" w:rsidRPr="0098601C" w:rsidRDefault="006C7566" w:rsidP="00E14F15">
      <w:pPr>
        <w:pStyle w:val="NormalWeb"/>
        <w:shd w:val="clear" w:color="auto" w:fill="FFFFFF"/>
        <w:spacing w:before="0" w:beforeAutospacing="0" w:after="150" w:afterAutospacing="0"/>
        <w:ind w:left="105" w:right="105"/>
        <w:rPr>
          <w:rFonts w:asciiTheme="majorHAnsi" w:hAnsiTheme="majorHAnsi" w:cs="Helvetica"/>
        </w:rPr>
      </w:pPr>
      <w:r w:rsidRPr="0098601C">
        <w:rPr>
          <w:rFonts w:asciiTheme="majorHAnsi" w:hAnsiTheme="majorHAnsi"/>
          <w:noProof/>
        </w:rPr>
        <w:drawing>
          <wp:anchor distT="0" distB="0" distL="114300" distR="114300" simplePos="0" relativeHeight="251660288" behindDoc="0" locked="0" layoutInCell="1" allowOverlap="1">
            <wp:simplePos x="0" y="0"/>
            <wp:positionH relativeFrom="column">
              <wp:posOffset>-17909</wp:posOffset>
            </wp:positionH>
            <wp:positionV relativeFrom="paragraph">
              <wp:posOffset>211420</wp:posOffset>
            </wp:positionV>
            <wp:extent cx="1639570" cy="818515"/>
            <wp:effectExtent l="0" t="0" r="0" b="0"/>
            <wp:wrapSquare wrapText="bothSides"/>
            <wp:docPr id="4" name="Picture 4" descr="Image result for gitla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itlab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9570"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Arial"/>
          <w:shd w:val="clear" w:color="auto" w:fill="6B4FBB"/>
        </w:rPr>
      </w:pPr>
      <w:r w:rsidRPr="0098601C">
        <w:rPr>
          <w:rFonts w:asciiTheme="majorHAnsi" w:hAnsiTheme="majorHAnsi" w:cs="Helvetica"/>
        </w:rPr>
        <w:t>GitLab is the first single application built from the ground up for all stages of the DevOps lifecycle for Product, Development, QA, Security, and Operations teams to work concurrently on the same project. GitLab enables teams to collaborate and work from a single conversation, instead of managing multiple threads across disparate tools. GitLab provides teams a single data store, one user interface, and one permission model across the DevOps lifecycle allowing teams to collaborate, significantly reducing cycle time and focus exclusively on building great software quickly.</w:t>
      </w:r>
    </w:p>
    <w:p w:rsidR="00E14F15" w:rsidRPr="0098601C" w:rsidRDefault="006C7566" w:rsidP="006C7566">
      <w:pPr>
        <w:pStyle w:val="NormalWeb"/>
        <w:shd w:val="clear" w:color="auto" w:fill="FFFFFF"/>
        <w:spacing w:before="0" w:beforeAutospacing="0" w:after="150" w:afterAutospacing="0"/>
        <w:ind w:left="105" w:right="105"/>
        <w:rPr>
          <w:rFonts w:asciiTheme="majorHAnsi" w:hAnsiTheme="majorHAnsi" w:cs="Helvetica"/>
        </w:rPr>
      </w:pPr>
      <w:hyperlink r:id="rId17" w:history="1">
        <w:r w:rsidRPr="0098601C">
          <w:rPr>
            <w:rStyle w:val="Hyperlink"/>
            <w:rFonts w:asciiTheme="majorHAnsi" w:hAnsiTheme="majorHAnsi" w:cs="Helvetica"/>
            <w:color w:val="auto"/>
            <w:u w:val="none"/>
          </w:rPr>
          <w:t>https://about.gitlab.com/</w:t>
        </w:r>
      </w:hyperlink>
    </w:p>
    <w:p w:rsidR="006C7566" w:rsidRPr="0098601C" w:rsidRDefault="006C7566" w:rsidP="006C7566">
      <w:pPr>
        <w:pStyle w:val="NormalWeb"/>
        <w:shd w:val="clear" w:color="auto" w:fill="FFFFFF"/>
        <w:spacing w:before="0" w:beforeAutospacing="0" w:after="150" w:afterAutospacing="0"/>
        <w:ind w:left="105" w:right="105"/>
        <w:rPr>
          <w:rFonts w:asciiTheme="majorHAnsi" w:hAnsiTheme="majorHAnsi" w:cs="Helvetica"/>
        </w:rPr>
      </w:pPr>
    </w:p>
    <w:p w:rsidR="006C7566" w:rsidRPr="0098601C" w:rsidRDefault="006C7566" w:rsidP="006C7566">
      <w:pPr>
        <w:pStyle w:val="NormalWeb"/>
        <w:shd w:val="clear" w:color="auto" w:fill="FFFFFF"/>
        <w:spacing w:before="0" w:beforeAutospacing="0" w:after="150" w:afterAutospacing="0"/>
        <w:ind w:left="105" w:right="105"/>
        <w:rPr>
          <w:rFonts w:asciiTheme="majorHAnsi" w:hAnsiTheme="majorHAnsi" w:cs="Helvetica"/>
        </w:rPr>
      </w:pPr>
      <w:r w:rsidRPr="0098601C">
        <w:rPr>
          <w:rFonts w:asciiTheme="majorHAnsi" w:hAnsiTheme="majorHAnsi"/>
          <w:noProof/>
        </w:rPr>
        <w:drawing>
          <wp:anchor distT="0" distB="0" distL="114300" distR="114300" simplePos="0" relativeHeight="251661312" behindDoc="0" locked="0" layoutInCell="1" allowOverlap="1">
            <wp:simplePos x="0" y="0"/>
            <wp:positionH relativeFrom="column">
              <wp:posOffset>-84630</wp:posOffset>
            </wp:positionH>
            <wp:positionV relativeFrom="paragraph">
              <wp:posOffset>205833</wp:posOffset>
            </wp:positionV>
            <wp:extent cx="1901825" cy="459740"/>
            <wp:effectExtent l="0" t="0" r="3175" b="0"/>
            <wp:wrapSquare wrapText="bothSides"/>
            <wp:docPr id="5" name="Picture 5" descr="Sonarqube-48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arqube-48x2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182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Arial"/>
          <w:shd w:val="clear" w:color="auto" w:fill="FFFFFF"/>
        </w:rPr>
      </w:pPr>
      <w:proofErr w:type="spellStart"/>
      <w:r w:rsidRPr="0098601C">
        <w:rPr>
          <w:rFonts w:asciiTheme="majorHAnsi" w:hAnsiTheme="majorHAnsi" w:cs="Arial"/>
          <w:b/>
          <w:bCs/>
          <w:shd w:val="clear" w:color="auto" w:fill="FFFFFF"/>
        </w:rPr>
        <w:t>SonarQube</w:t>
      </w:r>
      <w:proofErr w:type="spellEnd"/>
      <w:r w:rsidRPr="0098601C">
        <w:rPr>
          <w:rFonts w:asciiTheme="majorHAnsi" w:hAnsiTheme="majorHAnsi" w:cs="Arial"/>
          <w:shd w:val="clear" w:color="auto" w:fill="FFFFFF"/>
        </w:rPr>
        <w:t> (formerly </w:t>
      </w:r>
      <w:r w:rsidRPr="0098601C">
        <w:rPr>
          <w:rFonts w:asciiTheme="majorHAnsi" w:hAnsiTheme="majorHAnsi" w:cs="Arial"/>
          <w:b/>
          <w:bCs/>
          <w:shd w:val="clear" w:color="auto" w:fill="FFFFFF"/>
        </w:rPr>
        <w:t>Sonar</w:t>
      </w:r>
      <w:r w:rsidRPr="0098601C">
        <w:rPr>
          <w:rFonts w:asciiTheme="majorHAnsi" w:hAnsiTheme="majorHAnsi" w:cs="Arial"/>
          <w:shd w:val="clear" w:color="auto" w:fill="FFFFFF"/>
        </w:rPr>
        <w:t>)</w:t>
      </w:r>
      <w:hyperlink r:id="rId19" w:anchor="cite_note-1" w:history="1"/>
      <w:r w:rsidRPr="0098601C">
        <w:rPr>
          <w:rFonts w:asciiTheme="majorHAnsi" w:hAnsiTheme="majorHAnsi" w:cs="Arial"/>
          <w:shd w:val="clear" w:color="auto" w:fill="FFFFFF"/>
        </w:rPr>
        <w:t> is an </w:t>
      </w:r>
      <w:hyperlink r:id="rId20" w:tooltip="Open source" w:history="1">
        <w:r w:rsidRPr="0098601C">
          <w:rPr>
            <w:rStyle w:val="Hyperlink"/>
            <w:rFonts w:asciiTheme="majorHAnsi" w:hAnsiTheme="majorHAnsi" w:cs="Arial"/>
            <w:color w:val="auto"/>
            <w:u w:val="none"/>
            <w:shd w:val="clear" w:color="auto" w:fill="FFFFFF"/>
          </w:rPr>
          <w:t>open source</w:t>
        </w:r>
      </w:hyperlink>
      <w:r w:rsidRPr="0098601C">
        <w:rPr>
          <w:rFonts w:asciiTheme="majorHAnsi" w:hAnsiTheme="majorHAnsi" w:cs="Arial"/>
          <w:shd w:val="clear" w:color="auto" w:fill="FFFFFF"/>
        </w:rPr>
        <w:t> platform developed by </w:t>
      </w:r>
      <w:proofErr w:type="spellStart"/>
      <w:r w:rsidRPr="0098601C">
        <w:rPr>
          <w:rFonts w:asciiTheme="majorHAnsi" w:hAnsiTheme="majorHAnsi"/>
        </w:rPr>
        <w:fldChar w:fldCharType="begin"/>
      </w:r>
      <w:r w:rsidRPr="0098601C">
        <w:rPr>
          <w:rFonts w:asciiTheme="majorHAnsi" w:hAnsiTheme="majorHAnsi"/>
        </w:rPr>
        <w:instrText xml:space="preserve"> HYPERLINK "https://en.wikipedia.org/wiki/SonarSource" \o "SonarSource" </w:instrText>
      </w:r>
      <w:r w:rsidRPr="0098601C">
        <w:rPr>
          <w:rFonts w:asciiTheme="majorHAnsi" w:hAnsiTheme="majorHAnsi"/>
        </w:rPr>
        <w:fldChar w:fldCharType="separate"/>
      </w:r>
      <w:r w:rsidRPr="0098601C">
        <w:rPr>
          <w:rStyle w:val="Hyperlink"/>
          <w:rFonts w:asciiTheme="majorHAnsi" w:hAnsiTheme="majorHAnsi" w:cs="Arial"/>
          <w:color w:val="auto"/>
          <w:u w:val="none"/>
          <w:shd w:val="clear" w:color="auto" w:fill="FFFFFF"/>
        </w:rPr>
        <w:t>SonarSource</w:t>
      </w:r>
      <w:proofErr w:type="spellEnd"/>
      <w:r w:rsidRPr="0098601C">
        <w:rPr>
          <w:rFonts w:asciiTheme="majorHAnsi" w:hAnsiTheme="majorHAnsi"/>
        </w:rPr>
        <w:fldChar w:fldCharType="end"/>
      </w:r>
      <w:r w:rsidRPr="0098601C">
        <w:rPr>
          <w:rFonts w:asciiTheme="majorHAnsi" w:hAnsiTheme="majorHAnsi" w:cs="Arial"/>
          <w:shd w:val="clear" w:color="auto" w:fill="FFFFFF"/>
        </w:rPr>
        <w:t> for continuous inspection of </w:t>
      </w:r>
      <w:hyperlink r:id="rId21" w:tooltip="Software quality" w:history="1">
        <w:r w:rsidRPr="0098601C">
          <w:rPr>
            <w:rStyle w:val="Hyperlink"/>
            <w:rFonts w:asciiTheme="majorHAnsi" w:hAnsiTheme="majorHAnsi" w:cs="Arial"/>
            <w:color w:val="auto"/>
            <w:u w:val="none"/>
            <w:shd w:val="clear" w:color="auto" w:fill="FFFFFF"/>
          </w:rPr>
          <w:t>code quality</w:t>
        </w:r>
      </w:hyperlink>
      <w:r w:rsidRPr="0098601C">
        <w:rPr>
          <w:rFonts w:asciiTheme="majorHAnsi" w:hAnsiTheme="majorHAnsi" w:cs="Arial"/>
          <w:shd w:val="clear" w:color="auto" w:fill="FFFFFF"/>
        </w:rPr>
        <w:t> to perform automatic reviews with static </w:t>
      </w:r>
      <w:hyperlink r:id="rId22" w:tooltip="Static program analysis" w:history="1">
        <w:r w:rsidRPr="0098601C">
          <w:rPr>
            <w:rStyle w:val="Hyperlink"/>
            <w:rFonts w:asciiTheme="majorHAnsi" w:hAnsiTheme="majorHAnsi" w:cs="Arial"/>
            <w:color w:val="auto"/>
            <w:u w:val="none"/>
            <w:shd w:val="clear" w:color="auto" w:fill="FFFFFF"/>
          </w:rPr>
          <w:t>analysis of code</w:t>
        </w:r>
      </w:hyperlink>
      <w:r w:rsidRPr="0098601C">
        <w:rPr>
          <w:rFonts w:asciiTheme="majorHAnsi" w:hAnsiTheme="majorHAnsi" w:cs="Arial"/>
          <w:shd w:val="clear" w:color="auto" w:fill="FFFFFF"/>
        </w:rPr>
        <w:t> to detect </w:t>
      </w:r>
      <w:hyperlink r:id="rId23" w:tooltip="Software bug" w:history="1">
        <w:r w:rsidRPr="0098601C">
          <w:rPr>
            <w:rStyle w:val="Hyperlink"/>
            <w:rFonts w:asciiTheme="majorHAnsi" w:hAnsiTheme="majorHAnsi" w:cs="Arial"/>
            <w:color w:val="auto"/>
            <w:u w:val="none"/>
            <w:shd w:val="clear" w:color="auto" w:fill="FFFFFF"/>
          </w:rPr>
          <w:t>bugs</w:t>
        </w:r>
      </w:hyperlink>
      <w:r w:rsidRPr="0098601C">
        <w:rPr>
          <w:rFonts w:asciiTheme="majorHAnsi" w:hAnsiTheme="majorHAnsi" w:cs="Arial"/>
          <w:shd w:val="clear" w:color="auto" w:fill="FFFFFF"/>
        </w:rPr>
        <w:t>, </w:t>
      </w:r>
      <w:hyperlink r:id="rId24" w:tooltip="Code smell" w:history="1">
        <w:r w:rsidRPr="0098601C">
          <w:rPr>
            <w:rStyle w:val="Hyperlink"/>
            <w:rFonts w:asciiTheme="majorHAnsi" w:hAnsiTheme="majorHAnsi" w:cs="Arial"/>
            <w:color w:val="auto"/>
            <w:u w:val="none"/>
            <w:shd w:val="clear" w:color="auto" w:fill="FFFFFF"/>
          </w:rPr>
          <w:t>code smells</w:t>
        </w:r>
      </w:hyperlink>
      <w:r w:rsidRPr="0098601C">
        <w:rPr>
          <w:rFonts w:asciiTheme="majorHAnsi" w:hAnsiTheme="majorHAnsi" w:cs="Arial"/>
          <w:shd w:val="clear" w:color="auto" w:fill="FFFFFF"/>
        </w:rPr>
        <w:t>, and security vulnerabilities on 20+ </w:t>
      </w:r>
      <w:hyperlink r:id="rId25" w:tooltip="Programming language" w:history="1">
        <w:r w:rsidRPr="0098601C">
          <w:rPr>
            <w:rStyle w:val="Hyperlink"/>
            <w:rFonts w:asciiTheme="majorHAnsi" w:hAnsiTheme="majorHAnsi" w:cs="Arial"/>
            <w:color w:val="auto"/>
            <w:u w:val="none"/>
            <w:shd w:val="clear" w:color="auto" w:fill="FFFFFF"/>
          </w:rPr>
          <w:t>programming languages</w:t>
        </w:r>
      </w:hyperlink>
      <w:r w:rsidRPr="0098601C">
        <w:rPr>
          <w:rFonts w:asciiTheme="majorHAnsi" w:hAnsiTheme="majorHAnsi" w:cs="Arial"/>
          <w:shd w:val="clear" w:color="auto" w:fill="FFFFFF"/>
        </w:rPr>
        <w:t xml:space="preserve">. </w:t>
      </w:r>
      <w:proofErr w:type="spellStart"/>
      <w:r w:rsidRPr="0098601C">
        <w:rPr>
          <w:rFonts w:asciiTheme="majorHAnsi" w:hAnsiTheme="majorHAnsi" w:cs="Arial"/>
          <w:shd w:val="clear" w:color="auto" w:fill="FFFFFF"/>
        </w:rPr>
        <w:t>SonarQube</w:t>
      </w:r>
      <w:proofErr w:type="spellEnd"/>
      <w:r w:rsidRPr="0098601C">
        <w:rPr>
          <w:rFonts w:asciiTheme="majorHAnsi" w:hAnsiTheme="majorHAnsi" w:cs="Arial"/>
          <w:shd w:val="clear" w:color="auto" w:fill="FFFFFF"/>
        </w:rPr>
        <w:t xml:space="preserve"> offers reports on </w:t>
      </w:r>
      <w:hyperlink r:id="rId26" w:tooltip="Duplicate code" w:history="1">
        <w:r w:rsidRPr="0098601C">
          <w:rPr>
            <w:rStyle w:val="Hyperlink"/>
            <w:rFonts w:asciiTheme="majorHAnsi" w:hAnsiTheme="majorHAnsi" w:cs="Arial"/>
            <w:color w:val="auto"/>
            <w:u w:val="none"/>
            <w:shd w:val="clear" w:color="auto" w:fill="FFFFFF"/>
          </w:rPr>
          <w:t>duplicated code</w:t>
        </w:r>
      </w:hyperlink>
      <w:r w:rsidRPr="0098601C">
        <w:rPr>
          <w:rFonts w:asciiTheme="majorHAnsi" w:hAnsiTheme="majorHAnsi" w:cs="Arial"/>
          <w:shd w:val="clear" w:color="auto" w:fill="FFFFFF"/>
        </w:rPr>
        <w:t>, </w:t>
      </w:r>
      <w:hyperlink r:id="rId27" w:tooltip="Programming style" w:history="1">
        <w:r w:rsidRPr="0098601C">
          <w:rPr>
            <w:rStyle w:val="Hyperlink"/>
            <w:rFonts w:asciiTheme="majorHAnsi" w:hAnsiTheme="majorHAnsi" w:cs="Arial"/>
            <w:color w:val="auto"/>
            <w:u w:val="none"/>
            <w:shd w:val="clear" w:color="auto" w:fill="FFFFFF"/>
          </w:rPr>
          <w:t>coding standards</w:t>
        </w:r>
      </w:hyperlink>
      <w:r w:rsidRPr="0098601C">
        <w:rPr>
          <w:rFonts w:asciiTheme="majorHAnsi" w:hAnsiTheme="majorHAnsi" w:cs="Arial"/>
          <w:shd w:val="clear" w:color="auto" w:fill="FFFFFF"/>
        </w:rPr>
        <w:t>, </w:t>
      </w:r>
      <w:hyperlink r:id="rId28" w:tooltip="Unit testing" w:history="1">
        <w:r w:rsidRPr="0098601C">
          <w:rPr>
            <w:rStyle w:val="Hyperlink"/>
            <w:rFonts w:asciiTheme="majorHAnsi" w:hAnsiTheme="majorHAnsi" w:cs="Arial"/>
            <w:color w:val="auto"/>
            <w:u w:val="none"/>
            <w:shd w:val="clear" w:color="auto" w:fill="FFFFFF"/>
          </w:rPr>
          <w:t>unit tests</w:t>
        </w:r>
      </w:hyperlink>
      <w:r w:rsidRPr="0098601C">
        <w:rPr>
          <w:rFonts w:asciiTheme="majorHAnsi" w:hAnsiTheme="majorHAnsi" w:cs="Arial"/>
          <w:shd w:val="clear" w:color="auto" w:fill="FFFFFF"/>
        </w:rPr>
        <w:t>, </w:t>
      </w:r>
      <w:hyperlink r:id="rId29" w:tooltip="Code coverage" w:history="1">
        <w:r w:rsidRPr="0098601C">
          <w:rPr>
            <w:rStyle w:val="Hyperlink"/>
            <w:rFonts w:asciiTheme="majorHAnsi" w:hAnsiTheme="majorHAnsi" w:cs="Arial"/>
            <w:color w:val="auto"/>
            <w:u w:val="none"/>
            <w:shd w:val="clear" w:color="auto" w:fill="FFFFFF"/>
          </w:rPr>
          <w:t>code coverage</w:t>
        </w:r>
      </w:hyperlink>
      <w:r w:rsidRPr="0098601C">
        <w:rPr>
          <w:rFonts w:asciiTheme="majorHAnsi" w:hAnsiTheme="majorHAnsi" w:cs="Arial"/>
          <w:shd w:val="clear" w:color="auto" w:fill="FFFFFF"/>
        </w:rPr>
        <w:t>, </w:t>
      </w:r>
      <w:hyperlink r:id="rId30" w:tooltip="Cyclomatic complexity" w:history="1">
        <w:r w:rsidRPr="0098601C">
          <w:rPr>
            <w:rStyle w:val="Hyperlink"/>
            <w:rFonts w:asciiTheme="majorHAnsi" w:hAnsiTheme="majorHAnsi" w:cs="Arial"/>
            <w:color w:val="auto"/>
            <w:u w:val="none"/>
            <w:shd w:val="clear" w:color="auto" w:fill="FFFFFF"/>
          </w:rPr>
          <w:t>code complexity</w:t>
        </w:r>
      </w:hyperlink>
      <w:r w:rsidRPr="0098601C">
        <w:rPr>
          <w:rFonts w:asciiTheme="majorHAnsi" w:hAnsiTheme="majorHAnsi" w:cs="Arial"/>
          <w:shd w:val="clear" w:color="auto" w:fill="FFFFFF"/>
        </w:rPr>
        <w:t>, </w:t>
      </w:r>
      <w:hyperlink r:id="rId31" w:tooltip="Comment (computer programming)" w:history="1">
        <w:r w:rsidRPr="0098601C">
          <w:rPr>
            <w:rStyle w:val="Hyperlink"/>
            <w:rFonts w:asciiTheme="majorHAnsi" w:hAnsiTheme="majorHAnsi" w:cs="Arial"/>
            <w:color w:val="auto"/>
            <w:u w:val="none"/>
            <w:shd w:val="clear" w:color="auto" w:fill="FFFFFF"/>
          </w:rPr>
          <w:t>comments,</w:t>
        </w:r>
      </w:hyperlink>
      <w:r w:rsidRPr="0098601C">
        <w:rPr>
          <w:rFonts w:asciiTheme="majorHAnsi" w:hAnsiTheme="majorHAnsi" w:cs="Arial"/>
          <w:shd w:val="clear" w:color="auto" w:fill="FFFFFF"/>
        </w:rPr>
        <w:t> </w:t>
      </w:r>
      <w:hyperlink r:id="rId32" w:tooltip="Defensive programming" w:history="1">
        <w:r w:rsidRPr="0098601C">
          <w:rPr>
            <w:rStyle w:val="Hyperlink"/>
            <w:rFonts w:asciiTheme="majorHAnsi" w:hAnsiTheme="majorHAnsi" w:cs="Arial"/>
            <w:color w:val="auto"/>
            <w:u w:val="none"/>
            <w:shd w:val="clear" w:color="auto" w:fill="FFFFFF"/>
          </w:rPr>
          <w:t>bugs</w:t>
        </w:r>
      </w:hyperlink>
      <w:r w:rsidRPr="0098601C">
        <w:rPr>
          <w:rFonts w:asciiTheme="majorHAnsi" w:hAnsiTheme="majorHAnsi" w:cs="Arial"/>
          <w:shd w:val="clear" w:color="auto" w:fill="FFFFFF"/>
        </w:rPr>
        <w:t>, and security vulnerabilities.</w:t>
      </w:r>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Helvetica"/>
        </w:rPr>
      </w:pPr>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Helvetica"/>
        </w:rPr>
      </w:pPr>
      <w:hyperlink r:id="rId33" w:history="1">
        <w:r w:rsidRPr="0098601C">
          <w:rPr>
            <w:rStyle w:val="Hyperlink"/>
            <w:rFonts w:asciiTheme="majorHAnsi" w:hAnsiTheme="majorHAnsi" w:cs="Helvetica"/>
            <w:color w:val="auto"/>
            <w:u w:val="none"/>
          </w:rPr>
          <w:t>https://en.wikipedia.org/wiki/SonarQube</w:t>
        </w:r>
      </w:hyperlink>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Helvetica"/>
        </w:rPr>
      </w:pPr>
    </w:p>
    <w:p w:rsidR="006C7566" w:rsidRPr="0098601C" w:rsidRDefault="006C7566" w:rsidP="006C7566">
      <w:pPr>
        <w:pStyle w:val="NormalWeb"/>
        <w:shd w:val="clear" w:color="auto" w:fill="FFFFFF"/>
        <w:spacing w:before="0" w:beforeAutospacing="0" w:after="150" w:afterAutospacing="0"/>
        <w:ind w:left="105" w:right="105"/>
        <w:jc w:val="both"/>
        <w:rPr>
          <w:rFonts w:asciiTheme="majorHAnsi" w:hAnsiTheme="majorHAnsi" w:cs="Helvetica"/>
        </w:rPr>
      </w:pP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r w:rsidRPr="0098601C">
        <w:rPr>
          <w:rFonts w:asciiTheme="majorHAnsi" w:hAnsiTheme="majorHAnsi"/>
          <w:noProof/>
        </w:rPr>
        <w:drawing>
          <wp:anchor distT="0" distB="0" distL="114300" distR="114300" simplePos="0" relativeHeight="251662336" behindDoc="0" locked="0" layoutInCell="1" allowOverlap="1">
            <wp:simplePos x="0" y="0"/>
            <wp:positionH relativeFrom="margin">
              <wp:align>left</wp:align>
            </wp:positionH>
            <wp:positionV relativeFrom="paragraph">
              <wp:posOffset>202569</wp:posOffset>
            </wp:positionV>
            <wp:extent cx="2591435" cy="847090"/>
            <wp:effectExtent l="0" t="0" r="0" b="0"/>
            <wp:wrapSquare wrapText="bothSides"/>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1435" cy="84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rPr>
      </w:pPr>
      <w:r w:rsidRPr="0098601C">
        <w:rPr>
          <w:rFonts w:asciiTheme="majorHAnsi" w:hAnsiTheme="majorHAnsi"/>
        </w:rPr>
        <w:t>Nexus is a repository manager. It allows you to proxy, collect, and manage your dependencies so that you are not constantly juggling a collection of JARs. It makes it easy to distribute your software. Internally, you configure your build to publish artifacts to Nexus and they then become available to other developers. You get the benefits of having your own 'central', and there is no easier way to collaborate.</w:t>
      </w: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hyperlink r:id="rId35" w:history="1">
        <w:r w:rsidRPr="0098601C">
          <w:rPr>
            <w:rStyle w:val="Hyperlink"/>
            <w:rFonts w:asciiTheme="majorHAnsi" w:hAnsiTheme="majorHAnsi" w:cs="Helvetica"/>
            <w:color w:val="auto"/>
            <w:u w:val="none"/>
          </w:rPr>
          <w:t>https://blog.sonatype.com/2010/04/why-nexus-for-the-non-programmer/</w:t>
        </w:r>
      </w:hyperlink>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r w:rsidRPr="0098601C">
        <w:rPr>
          <w:rFonts w:asciiTheme="majorHAnsi" w:hAnsiTheme="majorHAnsi"/>
          <w:noProof/>
        </w:rPr>
        <w:drawing>
          <wp:anchor distT="0" distB="0" distL="114300" distR="114300" simplePos="0" relativeHeight="251663360" behindDoc="0" locked="0" layoutInCell="1" allowOverlap="1">
            <wp:simplePos x="0" y="0"/>
            <wp:positionH relativeFrom="column">
              <wp:posOffset>67310</wp:posOffset>
            </wp:positionH>
            <wp:positionV relativeFrom="paragraph">
              <wp:posOffset>245745</wp:posOffset>
            </wp:positionV>
            <wp:extent cx="936625" cy="847725"/>
            <wp:effectExtent l="0" t="0" r="0" b="9525"/>
            <wp:wrapThrough wrapText="bothSides">
              <wp:wrapPolygon edited="0">
                <wp:start x="14498" y="0"/>
                <wp:lineTo x="3515" y="485"/>
                <wp:lineTo x="0" y="2427"/>
                <wp:lineTo x="0" y="20872"/>
                <wp:lineTo x="1318" y="21357"/>
                <wp:lineTo x="11422" y="21357"/>
                <wp:lineTo x="14937" y="21357"/>
                <wp:lineTo x="17573" y="21357"/>
                <wp:lineTo x="21087" y="18445"/>
                <wp:lineTo x="21087" y="14076"/>
                <wp:lineTo x="20209" y="2912"/>
                <wp:lineTo x="18452" y="0"/>
                <wp:lineTo x="14498" y="0"/>
              </wp:wrapPolygon>
            </wp:wrapThrough>
            <wp:docPr id="7" name="Picture 7" descr="Image result for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eleniu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66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Arial"/>
          <w:shd w:val="clear" w:color="auto" w:fill="FFFFFF"/>
        </w:rPr>
      </w:pPr>
      <w:r w:rsidRPr="0098601C">
        <w:rPr>
          <w:rFonts w:asciiTheme="majorHAnsi" w:hAnsiTheme="majorHAnsi" w:cs="Arial"/>
          <w:b/>
          <w:bCs/>
          <w:shd w:val="clear" w:color="auto" w:fill="FFFFFF"/>
        </w:rPr>
        <w:t>Selenium</w:t>
      </w:r>
      <w:r w:rsidRPr="0098601C">
        <w:rPr>
          <w:rFonts w:asciiTheme="majorHAnsi" w:hAnsiTheme="majorHAnsi" w:cs="Arial"/>
          <w:shd w:val="clear" w:color="auto" w:fill="FFFFFF"/>
        </w:rPr>
        <w:t> is a portable </w:t>
      </w:r>
      <w:hyperlink r:id="rId37" w:tooltip="Software testing" w:history="1">
        <w:r w:rsidRPr="0098601C">
          <w:rPr>
            <w:rStyle w:val="Hyperlink"/>
            <w:rFonts w:asciiTheme="majorHAnsi" w:hAnsiTheme="majorHAnsi" w:cs="Arial"/>
            <w:color w:val="auto"/>
            <w:u w:val="none"/>
            <w:shd w:val="clear" w:color="auto" w:fill="FFFFFF"/>
          </w:rPr>
          <w:t>software-testing</w:t>
        </w:r>
      </w:hyperlink>
      <w:r w:rsidRPr="0098601C">
        <w:rPr>
          <w:rFonts w:asciiTheme="majorHAnsi" w:hAnsiTheme="majorHAnsi" w:cs="Arial"/>
          <w:shd w:val="clear" w:color="auto" w:fill="FFFFFF"/>
        </w:rPr>
        <w:t> </w:t>
      </w:r>
      <w:hyperlink r:id="rId38" w:tooltip="Software framework" w:history="1">
        <w:r w:rsidRPr="0098601C">
          <w:rPr>
            <w:rStyle w:val="Hyperlink"/>
            <w:rFonts w:asciiTheme="majorHAnsi" w:hAnsiTheme="majorHAnsi" w:cs="Arial"/>
            <w:color w:val="auto"/>
            <w:u w:val="none"/>
            <w:shd w:val="clear" w:color="auto" w:fill="FFFFFF"/>
          </w:rPr>
          <w:t>framework</w:t>
        </w:r>
      </w:hyperlink>
      <w:r w:rsidRPr="0098601C">
        <w:rPr>
          <w:rFonts w:asciiTheme="majorHAnsi" w:hAnsiTheme="majorHAnsi" w:cs="Arial"/>
          <w:shd w:val="clear" w:color="auto" w:fill="FFFFFF"/>
        </w:rPr>
        <w:t> for </w:t>
      </w:r>
      <w:hyperlink r:id="rId39" w:tooltip="Web application" w:history="1">
        <w:r w:rsidRPr="0098601C">
          <w:rPr>
            <w:rStyle w:val="Hyperlink"/>
            <w:rFonts w:asciiTheme="majorHAnsi" w:hAnsiTheme="majorHAnsi" w:cs="Arial"/>
            <w:color w:val="auto"/>
            <w:u w:val="none"/>
            <w:shd w:val="clear" w:color="auto" w:fill="FFFFFF"/>
          </w:rPr>
          <w:t>web applications</w:t>
        </w:r>
      </w:hyperlink>
      <w:r w:rsidRPr="0098601C">
        <w:rPr>
          <w:rFonts w:asciiTheme="majorHAnsi" w:hAnsiTheme="majorHAnsi" w:cs="Arial"/>
          <w:shd w:val="clear" w:color="auto" w:fill="FFFFFF"/>
        </w:rPr>
        <w:t>. Selenium provides a playback (formerly also recording) tool for authoring tests without the need to learn a test </w:t>
      </w:r>
      <w:hyperlink r:id="rId40" w:tooltip="Scripting language" w:history="1">
        <w:r w:rsidRPr="0098601C">
          <w:rPr>
            <w:rStyle w:val="Hyperlink"/>
            <w:rFonts w:asciiTheme="majorHAnsi" w:hAnsiTheme="majorHAnsi" w:cs="Arial"/>
            <w:color w:val="auto"/>
            <w:u w:val="none"/>
            <w:shd w:val="clear" w:color="auto" w:fill="FFFFFF"/>
          </w:rPr>
          <w:t>scripting language</w:t>
        </w:r>
      </w:hyperlink>
      <w:r w:rsidRPr="0098601C">
        <w:rPr>
          <w:rFonts w:asciiTheme="majorHAnsi" w:hAnsiTheme="majorHAnsi" w:cs="Arial"/>
          <w:shd w:val="clear" w:color="auto" w:fill="FFFFFF"/>
        </w:rPr>
        <w:t>(Selenium IDE). It also provides a test </w:t>
      </w:r>
      <w:hyperlink r:id="rId41" w:tooltip="Domain-specific language" w:history="1">
        <w:r w:rsidRPr="0098601C">
          <w:rPr>
            <w:rStyle w:val="Hyperlink"/>
            <w:rFonts w:asciiTheme="majorHAnsi" w:hAnsiTheme="majorHAnsi" w:cs="Arial"/>
            <w:color w:val="auto"/>
            <w:u w:val="none"/>
            <w:shd w:val="clear" w:color="auto" w:fill="FFFFFF"/>
          </w:rPr>
          <w:t>domain-specific language</w:t>
        </w:r>
      </w:hyperlink>
      <w:r w:rsidRPr="0098601C">
        <w:rPr>
          <w:rFonts w:asciiTheme="majorHAnsi" w:hAnsiTheme="majorHAnsi" w:cs="Arial"/>
          <w:shd w:val="clear" w:color="auto" w:fill="FFFFFF"/>
        </w:rPr>
        <w:t> (</w:t>
      </w:r>
      <w:proofErr w:type="spellStart"/>
      <w:r w:rsidRPr="0098601C">
        <w:rPr>
          <w:rFonts w:asciiTheme="majorHAnsi" w:hAnsiTheme="majorHAnsi" w:cs="Arial"/>
          <w:shd w:val="clear" w:color="auto" w:fill="FFFFFF"/>
        </w:rPr>
        <w:t>Selenese</w:t>
      </w:r>
      <w:proofErr w:type="spellEnd"/>
      <w:r w:rsidRPr="0098601C">
        <w:rPr>
          <w:rFonts w:asciiTheme="majorHAnsi" w:hAnsiTheme="majorHAnsi" w:cs="Arial"/>
          <w:shd w:val="clear" w:color="auto" w:fill="FFFFFF"/>
        </w:rPr>
        <w:t>) to write tests in a number of popular programming languages, including </w:t>
      </w:r>
      <w:hyperlink r:id="rId42" w:tooltip="C Sharp (programming language)" w:history="1">
        <w:r w:rsidRPr="0098601C">
          <w:rPr>
            <w:rStyle w:val="Hyperlink"/>
            <w:rFonts w:asciiTheme="majorHAnsi" w:hAnsiTheme="majorHAnsi" w:cs="Arial"/>
            <w:color w:val="auto"/>
            <w:u w:val="none"/>
            <w:shd w:val="clear" w:color="auto" w:fill="FFFFFF"/>
          </w:rPr>
          <w:t>C#</w:t>
        </w:r>
      </w:hyperlink>
      <w:r w:rsidRPr="0098601C">
        <w:rPr>
          <w:rFonts w:asciiTheme="majorHAnsi" w:hAnsiTheme="majorHAnsi" w:cs="Arial"/>
          <w:shd w:val="clear" w:color="auto" w:fill="FFFFFF"/>
        </w:rPr>
        <w:t>, </w:t>
      </w:r>
      <w:hyperlink r:id="rId43" w:tooltip="Groovy (programming language)" w:history="1">
        <w:r w:rsidRPr="0098601C">
          <w:rPr>
            <w:rStyle w:val="Hyperlink"/>
            <w:rFonts w:asciiTheme="majorHAnsi" w:hAnsiTheme="majorHAnsi" w:cs="Arial"/>
            <w:color w:val="auto"/>
            <w:u w:val="none"/>
            <w:shd w:val="clear" w:color="auto" w:fill="FFFFFF"/>
          </w:rPr>
          <w:t>Groovy</w:t>
        </w:r>
      </w:hyperlink>
      <w:r w:rsidRPr="0098601C">
        <w:rPr>
          <w:rFonts w:asciiTheme="majorHAnsi" w:hAnsiTheme="majorHAnsi" w:cs="Arial"/>
          <w:shd w:val="clear" w:color="auto" w:fill="FFFFFF"/>
        </w:rPr>
        <w:t>, </w:t>
      </w:r>
      <w:hyperlink r:id="rId44" w:tooltip="Java (software platform)" w:history="1">
        <w:r w:rsidRPr="0098601C">
          <w:rPr>
            <w:rStyle w:val="Hyperlink"/>
            <w:rFonts w:asciiTheme="majorHAnsi" w:hAnsiTheme="majorHAnsi" w:cs="Arial"/>
            <w:color w:val="auto"/>
            <w:u w:val="none"/>
            <w:shd w:val="clear" w:color="auto" w:fill="FFFFFF"/>
          </w:rPr>
          <w:t>Java</w:t>
        </w:r>
      </w:hyperlink>
      <w:r w:rsidRPr="0098601C">
        <w:rPr>
          <w:rFonts w:asciiTheme="majorHAnsi" w:hAnsiTheme="majorHAnsi" w:cs="Arial"/>
          <w:shd w:val="clear" w:color="auto" w:fill="FFFFFF"/>
        </w:rPr>
        <w:t>, </w:t>
      </w:r>
      <w:hyperlink r:id="rId45" w:tooltip="Perl" w:history="1">
        <w:r w:rsidRPr="0098601C">
          <w:rPr>
            <w:rStyle w:val="Hyperlink"/>
            <w:rFonts w:asciiTheme="majorHAnsi" w:hAnsiTheme="majorHAnsi" w:cs="Arial"/>
            <w:color w:val="auto"/>
            <w:u w:val="none"/>
            <w:shd w:val="clear" w:color="auto" w:fill="FFFFFF"/>
          </w:rPr>
          <w:t>Perl</w:t>
        </w:r>
      </w:hyperlink>
      <w:r w:rsidRPr="0098601C">
        <w:rPr>
          <w:rFonts w:asciiTheme="majorHAnsi" w:hAnsiTheme="majorHAnsi" w:cs="Arial"/>
          <w:shd w:val="clear" w:color="auto" w:fill="FFFFFF"/>
        </w:rPr>
        <w:t>, </w:t>
      </w:r>
      <w:hyperlink r:id="rId46" w:tooltip="PHP" w:history="1">
        <w:r w:rsidRPr="0098601C">
          <w:rPr>
            <w:rStyle w:val="Hyperlink"/>
            <w:rFonts w:asciiTheme="majorHAnsi" w:hAnsiTheme="majorHAnsi" w:cs="Arial"/>
            <w:color w:val="auto"/>
            <w:u w:val="none"/>
            <w:shd w:val="clear" w:color="auto" w:fill="FFFFFF"/>
          </w:rPr>
          <w:t>PHP</w:t>
        </w:r>
      </w:hyperlink>
      <w:r w:rsidRPr="0098601C">
        <w:rPr>
          <w:rFonts w:asciiTheme="majorHAnsi" w:hAnsiTheme="majorHAnsi" w:cs="Arial"/>
          <w:shd w:val="clear" w:color="auto" w:fill="FFFFFF"/>
        </w:rPr>
        <w:t>, </w:t>
      </w:r>
      <w:hyperlink r:id="rId47" w:tooltip="Python (programming language)" w:history="1">
        <w:r w:rsidRPr="0098601C">
          <w:rPr>
            <w:rStyle w:val="Hyperlink"/>
            <w:rFonts w:asciiTheme="majorHAnsi" w:hAnsiTheme="majorHAnsi" w:cs="Arial"/>
            <w:color w:val="auto"/>
            <w:u w:val="none"/>
            <w:shd w:val="clear" w:color="auto" w:fill="FFFFFF"/>
          </w:rPr>
          <w:t>Python</w:t>
        </w:r>
      </w:hyperlink>
      <w:r w:rsidRPr="0098601C">
        <w:rPr>
          <w:rFonts w:asciiTheme="majorHAnsi" w:hAnsiTheme="majorHAnsi" w:cs="Arial"/>
          <w:shd w:val="clear" w:color="auto" w:fill="FFFFFF"/>
        </w:rPr>
        <w:t>, </w:t>
      </w:r>
      <w:hyperlink r:id="rId48" w:tooltip="Ruby (programming language)" w:history="1">
        <w:r w:rsidRPr="0098601C">
          <w:rPr>
            <w:rStyle w:val="Hyperlink"/>
            <w:rFonts w:asciiTheme="majorHAnsi" w:hAnsiTheme="majorHAnsi" w:cs="Arial"/>
            <w:color w:val="auto"/>
            <w:u w:val="none"/>
            <w:shd w:val="clear" w:color="auto" w:fill="FFFFFF"/>
          </w:rPr>
          <w:t>Ruby</w:t>
        </w:r>
      </w:hyperlink>
      <w:r w:rsidRPr="0098601C">
        <w:rPr>
          <w:rFonts w:asciiTheme="majorHAnsi" w:hAnsiTheme="majorHAnsi" w:cs="Arial"/>
          <w:shd w:val="clear" w:color="auto" w:fill="FFFFFF"/>
        </w:rPr>
        <w:t> and </w:t>
      </w:r>
      <w:hyperlink r:id="rId49" w:tooltip="Scala (programming language)" w:history="1">
        <w:r w:rsidRPr="0098601C">
          <w:rPr>
            <w:rStyle w:val="Hyperlink"/>
            <w:rFonts w:asciiTheme="majorHAnsi" w:hAnsiTheme="majorHAnsi" w:cs="Arial"/>
            <w:color w:val="auto"/>
            <w:u w:val="none"/>
            <w:shd w:val="clear" w:color="auto" w:fill="FFFFFF"/>
          </w:rPr>
          <w:t>Scala</w:t>
        </w:r>
      </w:hyperlink>
      <w:r w:rsidRPr="0098601C">
        <w:rPr>
          <w:rFonts w:asciiTheme="majorHAnsi" w:hAnsiTheme="majorHAnsi" w:cs="Arial"/>
          <w:shd w:val="clear" w:color="auto" w:fill="FFFFFF"/>
        </w:rPr>
        <w:t>. The tests can then run against most modern </w:t>
      </w:r>
      <w:hyperlink r:id="rId50" w:tooltip="Web browser" w:history="1">
        <w:r w:rsidRPr="0098601C">
          <w:rPr>
            <w:rStyle w:val="Hyperlink"/>
            <w:rFonts w:asciiTheme="majorHAnsi" w:hAnsiTheme="majorHAnsi" w:cs="Arial"/>
            <w:color w:val="auto"/>
            <w:u w:val="none"/>
            <w:shd w:val="clear" w:color="auto" w:fill="FFFFFF"/>
          </w:rPr>
          <w:t>web browsers</w:t>
        </w:r>
      </w:hyperlink>
      <w:r w:rsidRPr="0098601C">
        <w:rPr>
          <w:rFonts w:asciiTheme="majorHAnsi" w:hAnsiTheme="majorHAnsi" w:cs="Arial"/>
          <w:shd w:val="clear" w:color="auto" w:fill="FFFFFF"/>
        </w:rPr>
        <w:t>. Selenium deploys on </w:t>
      </w:r>
      <w:hyperlink r:id="rId51" w:tooltip="Microsoft Windows" w:history="1">
        <w:r w:rsidRPr="0098601C">
          <w:rPr>
            <w:rStyle w:val="Hyperlink"/>
            <w:rFonts w:asciiTheme="majorHAnsi" w:hAnsiTheme="majorHAnsi" w:cs="Arial"/>
            <w:color w:val="auto"/>
            <w:u w:val="none"/>
            <w:shd w:val="clear" w:color="auto" w:fill="FFFFFF"/>
          </w:rPr>
          <w:t>Windows</w:t>
        </w:r>
      </w:hyperlink>
      <w:r w:rsidRPr="0098601C">
        <w:rPr>
          <w:rFonts w:asciiTheme="majorHAnsi" w:hAnsiTheme="majorHAnsi" w:cs="Arial"/>
          <w:shd w:val="clear" w:color="auto" w:fill="FFFFFF"/>
        </w:rPr>
        <w:t>, </w:t>
      </w:r>
      <w:hyperlink r:id="rId52" w:tooltip="Linux" w:history="1">
        <w:r w:rsidRPr="0098601C">
          <w:rPr>
            <w:rStyle w:val="Hyperlink"/>
            <w:rFonts w:asciiTheme="majorHAnsi" w:hAnsiTheme="majorHAnsi" w:cs="Arial"/>
            <w:color w:val="auto"/>
            <w:u w:val="none"/>
            <w:shd w:val="clear" w:color="auto" w:fill="FFFFFF"/>
          </w:rPr>
          <w:t>Linux</w:t>
        </w:r>
      </w:hyperlink>
      <w:r w:rsidRPr="0098601C">
        <w:rPr>
          <w:rFonts w:asciiTheme="majorHAnsi" w:hAnsiTheme="majorHAnsi" w:cs="Arial"/>
          <w:shd w:val="clear" w:color="auto" w:fill="FFFFFF"/>
        </w:rPr>
        <w:t>, and </w:t>
      </w:r>
      <w:hyperlink r:id="rId53" w:tooltip="MacOS" w:history="1">
        <w:r w:rsidRPr="0098601C">
          <w:rPr>
            <w:rStyle w:val="Hyperlink"/>
            <w:rFonts w:asciiTheme="majorHAnsi" w:hAnsiTheme="majorHAnsi" w:cs="Arial"/>
            <w:color w:val="auto"/>
            <w:u w:val="none"/>
            <w:shd w:val="clear" w:color="auto" w:fill="FFFFFF"/>
          </w:rPr>
          <w:t>macOS</w:t>
        </w:r>
      </w:hyperlink>
      <w:r w:rsidRPr="0098601C">
        <w:rPr>
          <w:rFonts w:asciiTheme="majorHAnsi" w:hAnsiTheme="majorHAnsi" w:cs="Arial"/>
          <w:shd w:val="clear" w:color="auto" w:fill="FFFFFF"/>
        </w:rPr>
        <w:t> platforms. It is </w:t>
      </w:r>
      <w:hyperlink r:id="rId54" w:tooltip="Open-source software" w:history="1">
        <w:r w:rsidRPr="0098601C">
          <w:rPr>
            <w:rStyle w:val="Hyperlink"/>
            <w:rFonts w:asciiTheme="majorHAnsi" w:hAnsiTheme="majorHAnsi" w:cs="Arial"/>
            <w:color w:val="auto"/>
            <w:u w:val="none"/>
            <w:shd w:val="clear" w:color="auto" w:fill="FFFFFF"/>
          </w:rPr>
          <w:t>open-source software</w:t>
        </w:r>
      </w:hyperlink>
      <w:r w:rsidRPr="0098601C">
        <w:rPr>
          <w:rFonts w:asciiTheme="majorHAnsi" w:hAnsiTheme="majorHAnsi" w:cs="Arial"/>
          <w:shd w:val="clear" w:color="auto" w:fill="FFFFFF"/>
        </w:rPr>
        <w:t>, released under the </w:t>
      </w:r>
      <w:hyperlink r:id="rId55" w:tooltip="Apache License" w:history="1">
        <w:r w:rsidRPr="0098601C">
          <w:rPr>
            <w:rStyle w:val="Hyperlink"/>
            <w:rFonts w:asciiTheme="majorHAnsi" w:hAnsiTheme="majorHAnsi" w:cs="Arial"/>
            <w:color w:val="auto"/>
            <w:u w:val="none"/>
            <w:shd w:val="clear" w:color="auto" w:fill="FFFFFF"/>
          </w:rPr>
          <w:t>Apache 2.0 license</w:t>
        </w:r>
      </w:hyperlink>
      <w:r w:rsidRPr="0098601C">
        <w:rPr>
          <w:rFonts w:asciiTheme="majorHAnsi" w:hAnsiTheme="majorHAnsi" w:cs="Arial"/>
          <w:shd w:val="clear" w:color="auto" w:fill="FFFFFF"/>
        </w:rPr>
        <w:t>: web developers can download and use it without charge.</w:t>
      </w:r>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hyperlink r:id="rId56" w:history="1">
        <w:r w:rsidRPr="0098601C">
          <w:rPr>
            <w:rStyle w:val="Hyperlink"/>
            <w:rFonts w:asciiTheme="majorHAnsi" w:hAnsiTheme="majorHAnsi" w:cs="Helvetica"/>
            <w:color w:val="auto"/>
            <w:u w:val="none"/>
          </w:rPr>
          <w:t>https://en.wikipedia.org/wiki/Selenium_(software)</w:t>
        </w:r>
      </w:hyperlink>
    </w:p>
    <w:p w:rsidR="00B052B2" w:rsidRPr="0098601C" w:rsidRDefault="00B052B2" w:rsidP="006C7566">
      <w:pPr>
        <w:pStyle w:val="NormalWeb"/>
        <w:shd w:val="clear" w:color="auto" w:fill="FFFFFF"/>
        <w:spacing w:before="0" w:beforeAutospacing="0" w:after="150" w:afterAutospacing="0"/>
        <w:ind w:left="105" w:right="105"/>
        <w:jc w:val="both"/>
        <w:rPr>
          <w:rFonts w:asciiTheme="majorHAnsi" w:hAnsiTheme="majorHAnsi" w:cs="Helvetica"/>
        </w:rPr>
      </w:pPr>
    </w:p>
    <w:p w:rsidR="00B052B2" w:rsidRPr="0098601C" w:rsidRDefault="00B052B2" w:rsidP="00B052B2">
      <w:pPr>
        <w:shd w:val="clear" w:color="auto" w:fill="FFFFFF"/>
        <w:spacing w:after="75" w:line="240" w:lineRule="auto"/>
        <w:rPr>
          <w:rFonts w:asciiTheme="majorHAnsi" w:eastAsia="Times New Roman" w:hAnsiTheme="majorHAnsi" w:cs="Helvetica"/>
          <w:sz w:val="24"/>
          <w:szCs w:val="24"/>
        </w:rPr>
      </w:pPr>
    </w:p>
    <w:p w:rsidR="00B052B2" w:rsidRPr="0098601C" w:rsidRDefault="00B052B2" w:rsidP="00B052B2">
      <w:pPr>
        <w:shd w:val="clear" w:color="auto" w:fill="FFFFFF"/>
        <w:spacing w:after="75" w:line="240" w:lineRule="auto"/>
        <w:rPr>
          <w:rFonts w:asciiTheme="majorHAnsi" w:eastAsia="Times New Roman" w:hAnsiTheme="majorHAnsi" w:cs="Helvetica"/>
          <w:sz w:val="24"/>
          <w:szCs w:val="24"/>
        </w:rPr>
      </w:pPr>
    </w:p>
    <w:p w:rsidR="00B052B2" w:rsidRPr="0098601C" w:rsidRDefault="0098601C" w:rsidP="00B052B2">
      <w:pPr>
        <w:shd w:val="clear" w:color="auto" w:fill="FFFFFF"/>
        <w:spacing w:after="75" w:line="240" w:lineRule="auto"/>
        <w:rPr>
          <w:rFonts w:asciiTheme="majorHAnsi" w:eastAsia="Times New Roman" w:hAnsiTheme="majorHAnsi" w:cs="Helvetica"/>
          <w:sz w:val="24"/>
          <w:szCs w:val="24"/>
        </w:rPr>
      </w:pPr>
      <w:r w:rsidRPr="0098601C">
        <w:rPr>
          <w:rFonts w:asciiTheme="majorHAnsi" w:hAnsiTheme="majorHAnsi"/>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237490</wp:posOffset>
            </wp:positionV>
            <wp:extent cx="2000250" cy="1333500"/>
            <wp:effectExtent l="0" t="0" r="0" b="0"/>
            <wp:wrapSquare wrapText="bothSides"/>
            <wp:docPr id="9" name="Picture 9" descr="Image result for apache tom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pache tomcat logo"/>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2B2" w:rsidRPr="00B052B2" w:rsidRDefault="00B052B2" w:rsidP="00B052B2">
      <w:pPr>
        <w:shd w:val="clear" w:color="auto" w:fill="FFFFFF"/>
        <w:spacing w:after="75" w:line="240" w:lineRule="auto"/>
        <w:jc w:val="both"/>
        <w:rPr>
          <w:rFonts w:asciiTheme="majorHAnsi" w:eastAsia="Times New Roman" w:hAnsiTheme="majorHAnsi" w:cs="Arial"/>
          <w:sz w:val="24"/>
          <w:szCs w:val="24"/>
        </w:rPr>
      </w:pPr>
      <w:r w:rsidRPr="00B052B2">
        <w:rPr>
          <w:rFonts w:asciiTheme="majorHAnsi" w:eastAsia="Times New Roman" w:hAnsiTheme="majorHAnsi" w:cs="Arial"/>
          <w:sz w:val="24"/>
          <w:szCs w:val="24"/>
        </w:rPr>
        <w:t xml:space="preserve">Apache Tomcat allows the implementation of Java Servlets and </w:t>
      </w:r>
      <w:proofErr w:type="spellStart"/>
      <w:r w:rsidRPr="00B052B2">
        <w:rPr>
          <w:rFonts w:asciiTheme="majorHAnsi" w:eastAsia="Times New Roman" w:hAnsiTheme="majorHAnsi" w:cs="Arial"/>
          <w:sz w:val="24"/>
          <w:szCs w:val="24"/>
        </w:rPr>
        <w:t>JavaServer</w:t>
      </w:r>
      <w:proofErr w:type="spellEnd"/>
      <w:r w:rsidRPr="00B052B2">
        <w:rPr>
          <w:rFonts w:asciiTheme="majorHAnsi" w:eastAsia="Times New Roman" w:hAnsiTheme="majorHAnsi" w:cs="Arial"/>
          <w:sz w:val="24"/>
          <w:szCs w:val="24"/>
        </w:rPr>
        <w:t xml:space="preserve"> Pages (JSP) to promote an effective Java server environment. Users can also access resources for configuration and use extensible markup language (XML) to configure projects. Successive versions of Apache Tomcat have solved different problems by applying software patches and other solutions. Some experts characterize Apache Tomcat as a product offering a runtime shell for Java Servlets. Users can also set up Java virtual machines (JVM) to configure virtual hosting.</w:t>
      </w:r>
    </w:p>
    <w:p w:rsidR="00B052B2" w:rsidRPr="0098601C" w:rsidRDefault="00B052B2" w:rsidP="00B052B2">
      <w:pPr>
        <w:pStyle w:val="NormalWeb"/>
        <w:shd w:val="clear" w:color="auto" w:fill="FFFFFF"/>
        <w:spacing w:before="0" w:beforeAutospacing="0" w:after="150" w:afterAutospacing="0"/>
        <w:ind w:left="105" w:right="105"/>
        <w:jc w:val="both"/>
        <w:rPr>
          <w:rFonts w:asciiTheme="majorHAnsi" w:hAnsiTheme="majorHAnsi" w:cs="Helvetica"/>
        </w:rPr>
      </w:pPr>
      <w:bookmarkStart w:id="0" w:name="_GoBack"/>
    </w:p>
    <w:bookmarkEnd w:id="0"/>
    <w:p w:rsidR="00B052B2" w:rsidRPr="0098601C" w:rsidRDefault="00B052B2" w:rsidP="00B052B2">
      <w:pPr>
        <w:pStyle w:val="NormalWeb"/>
        <w:shd w:val="clear" w:color="auto" w:fill="FFFFFF"/>
        <w:spacing w:before="240" w:beforeAutospacing="0" w:after="150" w:afterAutospacing="0"/>
        <w:ind w:left="105" w:right="105"/>
        <w:jc w:val="both"/>
        <w:rPr>
          <w:rFonts w:asciiTheme="majorHAnsi" w:hAnsiTheme="majorHAnsi" w:cs="Helvetica"/>
        </w:rPr>
      </w:pPr>
    </w:p>
    <w:sectPr w:rsidR="00B052B2" w:rsidRPr="00986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01C" w:rsidRDefault="0098601C" w:rsidP="0098601C">
      <w:pPr>
        <w:spacing w:after="0" w:line="240" w:lineRule="auto"/>
      </w:pPr>
      <w:r>
        <w:separator/>
      </w:r>
    </w:p>
  </w:endnote>
  <w:endnote w:type="continuationSeparator" w:id="0">
    <w:p w:rsidR="0098601C" w:rsidRDefault="0098601C" w:rsidP="0098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01C" w:rsidRDefault="0098601C" w:rsidP="0098601C">
      <w:pPr>
        <w:spacing w:after="0" w:line="240" w:lineRule="auto"/>
      </w:pPr>
      <w:r>
        <w:separator/>
      </w:r>
    </w:p>
  </w:footnote>
  <w:footnote w:type="continuationSeparator" w:id="0">
    <w:p w:rsidR="0098601C" w:rsidRDefault="0098601C" w:rsidP="00986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5"/>
    <w:rsid w:val="006C7566"/>
    <w:rsid w:val="0076293C"/>
    <w:rsid w:val="0098601C"/>
    <w:rsid w:val="00B052B2"/>
    <w:rsid w:val="00D16570"/>
    <w:rsid w:val="00E1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0EB9D"/>
  <w15:chartTrackingRefBased/>
  <w15:docId w15:val="{785E9AC4-9B9D-4151-94EB-92081FC5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5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F15"/>
    <w:rPr>
      <w:b/>
      <w:bCs/>
    </w:rPr>
  </w:style>
  <w:style w:type="character" w:styleId="Hyperlink">
    <w:name w:val="Hyperlink"/>
    <w:basedOn w:val="DefaultParagraphFont"/>
    <w:uiPriority w:val="99"/>
    <w:unhideWhenUsed/>
    <w:rsid w:val="00E14F15"/>
    <w:rPr>
      <w:color w:val="0563C1" w:themeColor="hyperlink"/>
      <w:u w:val="single"/>
    </w:rPr>
  </w:style>
  <w:style w:type="character" w:styleId="UnresolvedMention">
    <w:name w:val="Unresolved Mention"/>
    <w:basedOn w:val="DefaultParagraphFont"/>
    <w:uiPriority w:val="99"/>
    <w:semiHidden/>
    <w:unhideWhenUsed/>
    <w:rsid w:val="00E14F15"/>
    <w:rPr>
      <w:color w:val="808080"/>
      <w:shd w:val="clear" w:color="auto" w:fill="E6E6E6"/>
    </w:rPr>
  </w:style>
  <w:style w:type="paragraph" w:styleId="NormalWeb">
    <w:name w:val="Normal (Web)"/>
    <w:basedOn w:val="Normal"/>
    <w:uiPriority w:val="99"/>
    <w:unhideWhenUsed/>
    <w:rsid w:val="00E14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052B2"/>
    <w:rPr>
      <w:rFonts w:ascii="Times New Roman" w:eastAsia="Times New Roman" w:hAnsi="Times New Roman" w:cs="Times New Roman"/>
      <w:b/>
      <w:bCs/>
      <w:sz w:val="36"/>
      <w:szCs w:val="36"/>
    </w:rPr>
  </w:style>
  <w:style w:type="character" w:customStyle="1" w:styleId="it">
    <w:name w:val="it"/>
    <w:basedOn w:val="DefaultParagraphFont"/>
    <w:rsid w:val="00B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3946">
      <w:bodyDiv w:val="1"/>
      <w:marLeft w:val="0"/>
      <w:marRight w:val="0"/>
      <w:marTop w:val="0"/>
      <w:marBottom w:val="0"/>
      <w:divBdr>
        <w:top w:val="none" w:sz="0" w:space="0" w:color="auto"/>
        <w:left w:val="none" w:sz="0" w:space="0" w:color="auto"/>
        <w:bottom w:val="none" w:sz="0" w:space="0" w:color="auto"/>
        <w:right w:val="none" w:sz="0" w:space="0" w:color="auto"/>
      </w:divBdr>
    </w:div>
    <w:div w:id="1256868175">
      <w:bodyDiv w:val="1"/>
      <w:marLeft w:val="0"/>
      <w:marRight w:val="0"/>
      <w:marTop w:val="0"/>
      <w:marBottom w:val="0"/>
      <w:divBdr>
        <w:top w:val="none" w:sz="0" w:space="0" w:color="auto"/>
        <w:left w:val="none" w:sz="0" w:space="0" w:color="auto"/>
        <w:bottom w:val="none" w:sz="0" w:space="0" w:color="auto"/>
        <w:right w:val="none" w:sz="0" w:space="0" w:color="auto"/>
      </w:divBdr>
      <w:divsChild>
        <w:div w:id="89280189">
          <w:marLeft w:val="0"/>
          <w:marRight w:val="0"/>
          <w:marTop w:val="0"/>
          <w:marBottom w:val="0"/>
          <w:divBdr>
            <w:top w:val="none" w:sz="0" w:space="0" w:color="auto"/>
            <w:left w:val="none" w:sz="0" w:space="0" w:color="auto"/>
            <w:bottom w:val="none" w:sz="0" w:space="0" w:color="auto"/>
            <w:right w:val="none" w:sz="0" w:space="0" w:color="auto"/>
          </w:divBdr>
          <w:divsChild>
            <w:div w:id="1644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en.wikipedia.org/wiki/Duplicate_code" TargetMode="External"/><Relationship Id="rId39" Type="http://schemas.openxmlformats.org/officeDocument/2006/relationships/hyperlink" Target="https://en.wikipedia.org/wiki/Web_application" TargetMode="External"/><Relationship Id="rId21" Type="http://schemas.openxmlformats.org/officeDocument/2006/relationships/hyperlink" Target="https://en.wikipedia.org/wiki/Software_quality" TargetMode="External"/><Relationship Id="rId34" Type="http://schemas.openxmlformats.org/officeDocument/2006/relationships/image" Target="media/image6.png"/><Relationship Id="rId42" Type="http://schemas.openxmlformats.org/officeDocument/2006/relationships/hyperlink" Target="https://en.wikipedia.org/wiki/C_Sharp_(programming_language)"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Web_browser" TargetMode="External"/><Relationship Id="rId55" Type="http://schemas.openxmlformats.org/officeDocument/2006/relationships/hyperlink" Target="https://en.wikipedia.org/wiki/Apache_License" TargetMode="External"/><Relationship Id="rId7" Type="http://schemas.openxmlformats.org/officeDocument/2006/relationships/hyperlink" Target="https://jenkins.io/" TargetMode="External"/><Relationship Id="rId12" Type="http://schemas.openxmlformats.org/officeDocument/2006/relationships/hyperlink" Target="https://en.wikipedia.org/wiki/Ansible_(software)" TargetMode="External"/><Relationship Id="rId17" Type="http://schemas.openxmlformats.org/officeDocument/2006/relationships/hyperlink" Target="https://about.gitlab.com/" TargetMode="External"/><Relationship Id="rId25" Type="http://schemas.openxmlformats.org/officeDocument/2006/relationships/hyperlink" Target="https://en.wikipedia.org/wiki/Programming_language" TargetMode="External"/><Relationship Id="rId33" Type="http://schemas.openxmlformats.org/officeDocument/2006/relationships/hyperlink" Target="https://en.wikipedia.org/wiki/SonarQube" TargetMode="External"/><Relationship Id="rId38" Type="http://schemas.openxmlformats.org/officeDocument/2006/relationships/hyperlink" Target="https://en.wikipedia.org/wiki/Software_framework" TargetMode="External"/><Relationship Id="rId46" Type="http://schemas.openxmlformats.org/officeDocument/2006/relationships/hyperlink" Target="https://en.wikipedia.org/wiki/PHP"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en.wikipedia.org/wiki/Open_source" TargetMode="External"/><Relationship Id="rId29" Type="http://schemas.openxmlformats.org/officeDocument/2006/relationships/hyperlink" Target="https://en.wikipedia.org/wiki/Code_coverage" TargetMode="External"/><Relationship Id="rId41" Type="http://schemas.openxmlformats.org/officeDocument/2006/relationships/hyperlink" Target="https://en.wikipedia.org/wiki/Domain-specific_language" TargetMode="External"/><Relationship Id="rId54" Type="http://schemas.openxmlformats.org/officeDocument/2006/relationships/hyperlink" Target="https://en.wikipedia.org/wiki/Open-source_softwar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Ansible_(software)" TargetMode="External"/><Relationship Id="rId24" Type="http://schemas.openxmlformats.org/officeDocument/2006/relationships/hyperlink" Target="https://en.wikipedia.org/wiki/Code_smell" TargetMode="External"/><Relationship Id="rId32" Type="http://schemas.openxmlformats.org/officeDocument/2006/relationships/hyperlink" Target="https://en.wikipedia.org/wiki/Defensive_programming" TargetMode="External"/><Relationship Id="rId37" Type="http://schemas.openxmlformats.org/officeDocument/2006/relationships/hyperlink" Target="https://en.wikipedia.org/wiki/Software_testing" TargetMode="External"/><Relationship Id="rId40" Type="http://schemas.openxmlformats.org/officeDocument/2006/relationships/hyperlink" Target="https://en.wikipedia.org/wiki/Scripting_language" TargetMode="External"/><Relationship Id="rId45" Type="http://schemas.openxmlformats.org/officeDocument/2006/relationships/hyperlink" Target="https://en.wikipedia.org/wiki/Perl" TargetMode="External"/><Relationship Id="rId53" Type="http://schemas.openxmlformats.org/officeDocument/2006/relationships/hyperlink" Target="https://en.wikipedia.org/wiki/MacOS"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maven.apache.org/" TargetMode="External"/><Relationship Id="rId23" Type="http://schemas.openxmlformats.org/officeDocument/2006/relationships/hyperlink" Target="https://en.wikipedia.org/wiki/Software_bug" TargetMode="External"/><Relationship Id="rId28" Type="http://schemas.openxmlformats.org/officeDocument/2006/relationships/hyperlink" Target="https://en.wikipedia.org/wiki/Unit_testing" TargetMode="External"/><Relationship Id="rId36" Type="http://schemas.openxmlformats.org/officeDocument/2006/relationships/image" Target="media/image7.png"/><Relationship Id="rId49" Type="http://schemas.openxmlformats.org/officeDocument/2006/relationships/hyperlink" Target="https://en.wikipedia.org/wiki/Scala_(programming_language)" TargetMode="External"/><Relationship Id="rId57" Type="http://schemas.openxmlformats.org/officeDocument/2006/relationships/image" Target="media/image8.png"/><Relationship Id="rId10" Type="http://schemas.openxmlformats.org/officeDocument/2006/relationships/hyperlink" Target="https://en.wikipedia.org/wiki/Application_deployment" TargetMode="External"/><Relationship Id="rId19" Type="http://schemas.openxmlformats.org/officeDocument/2006/relationships/hyperlink" Target="https://en.wikipedia.org/wiki/SonarQube" TargetMode="External"/><Relationship Id="rId31" Type="http://schemas.openxmlformats.org/officeDocument/2006/relationships/hyperlink" Target="https://en.wikipedia.org/wiki/Comment_(computer_programming)" TargetMode="External"/><Relationship Id="rId44" Type="http://schemas.openxmlformats.org/officeDocument/2006/relationships/hyperlink" Target="https://en.wikipedia.org/wiki/Java_(software_platform)" TargetMode="External"/><Relationship Id="rId52" Type="http://schemas.openxmlformats.org/officeDocument/2006/relationships/hyperlink" Target="https://en.wikipedia.org/wiki/Linu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en.wikipedia.org/wiki/Maven" TargetMode="External"/><Relationship Id="rId22" Type="http://schemas.openxmlformats.org/officeDocument/2006/relationships/hyperlink" Target="https://en.wikipedia.org/wiki/Static_program_analysis" TargetMode="External"/><Relationship Id="rId27" Type="http://schemas.openxmlformats.org/officeDocument/2006/relationships/hyperlink" Target="https://en.wikipedia.org/wiki/Programming_style" TargetMode="External"/><Relationship Id="rId30" Type="http://schemas.openxmlformats.org/officeDocument/2006/relationships/hyperlink" Target="https://en.wikipedia.org/wiki/Cyclomatic_complexity" TargetMode="External"/><Relationship Id="rId35" Type="http://schemas.openxmlformats.org/officeDocument/2006/relationships/hyperlink" Target="https://blog.sonatype.com/2010/04/why-nexus-for-the-non-programmer/" TargetMode="External"/><Relationship Id="rId43" Type="http://schemas.openxmlformats.org/officeDocument/2006/relationships/hyperlink" Target="https://en.wikipedia.org/wiki/Groovy_(programming_language)" TargetMode="External"/><Relationship Id="rId48" Type="http://schemas.openxmlformats.org/officeDocument/2006/relationships/hyperlink" Target="https://en.wikipedia.org/wiki/Ruby_(programming_language)" TargetMode="External"/><Relationship Id="rId56" Type="http://schemas.openxmlformats.org/officeDocument/2006/relationships/hyperlink" Target="https://en.wikipedia.org/wiki/Selenium_(software)" TargetMode="External"/><Relationship Id="rId8" Type="http://schemas.openxmlformats.org/officeDocument/2006/relationships/hyperlink" Target="https://www.cloudbees.com/jenkins/about" TargetMode="External"/><Relationship Id="rId51" Type="http://schemas.openxmlformats.org/officeDocument/2006/relationships/hyperlink" Target="https://en.wikipedia.org/wiki/Microsoft_Window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Jan Paolo K.</dc:creator>
  <cp:keywords/>
  <dc:description/>
  <cp:lastModifiedBy>Vargas, Jan Paolo K.</cp:lastModifiedBy>
  <cp:revision>1</cp:revision>
  <dcterms:created xsi:type="dcterms:W3CDTF">2018-07-16T02:27:00Z</dcterms:created>
  <dcterms:modified xsi:type="dcterms:W3CDTF">2018-07-16T03:04:00Z</dcterms:modified>
</cp:coreProperties>
</file>