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B53F9" w14:textId="1F8C299A" w:rsidR="00AA667C" w:rsidRDefault="00066039" w:rsidP="00066039">
      <w:pPr>
        <w:rPr>
          <w:b/>
          <w:bCs/>
          <w:sz w:val="32"/>
          <w:szCs w:val="32"/>
          <w:u w:val="single"/>
        </w:rPr>
      </w:pPr>
      <w:r>
        <w:rPr>
          <w:b/>
          <w:bCs/>
          <w:sz w:val="32"/>
          <w:szCs w:val="32"/>
          <w:u w:val="single"/>
        </w:rPr>
        <w:t xml:space="preserve">Notes on </w:t>
      </w:r>
      <w:r w:rsidRPr="00066039">
        <w:rPr>
          <w:b/>
          <w:bCs/>
          <w:sz w:val="32"/>
          <w:szCs w:val="32"/>
          <w:u w:val="single"/>
        </w:rPr>
        <w:t>Knowledge Propagation</w:t>
      </w:r>
    </w:p>
    <w:p w14:paraId="5B27376B" w14:textId="77777777" w:rsidR="00066039" w:rsidRDefault="00066039" w:rsidP="00066039">
      <w:pPr>
        <w:pStyle w:val="ListParagraph"/>
        <w:numPr>
          <w:ilvl w:val="0"/>
          <w:numId w:val="1"/>
        </w:numPr>
        <w:ind w:left="0" w:hanging="270"/>
        <w:rPr>
          <w:sz w:val="24"/>
          <w:szCs w:val="24"/>
        </w:rPr>
      </w:pPr>
      <w:r>
        <w:rPr>
          <w:sz w:val="24"/>
          <w:szCs w:val="24"/>
        </w:rPr>
        <w:t xml:space="preserve">Consensus </w:t>
      </w:r>
      <w:r w:rsidRPr="00066039">
        <w:rPr>
          <w:sz w:val="24"/>
          <w:szCs w:val="24"/>
        </w:rPr>
        <w:sym w:font="Wingdings" w:char="F0E0"/>
      </w:r>
      <w:r>
        <w:rPr>
          <w:sz w:val="24"/>
          <w:szCs w:val="24"/>
        </w:rPr>
        <w:t xml:space="preserve"> Propagation </w:t>
      </w:r>
      <w:r w:rsidRPr="00066039">
        <w:rPr>
          <w:sz w:val="24"/>
          <w:szCs w:val="24"/>
        </w:rPr>
        <w:sym w:font="Wingdings" w:char="F0E0"/>
      </w:r>
      <w:r>
        <w:rPr>
          <w:sz w:val="24"/>
          <w:szCs w:val="24"/>
        </w:rPr>
        <w:t xml:space="preserve"> State of Knowledge</w:t>
      </w:r>
    </w:p>
    <w:p w14:paraId="0BE6AD7E" w14:textId="77777777" w:rsidR="00066039" w:rsidRDefault="00066039" w:rsidP="00066039">
      <w:pPr>
        <w:pStyle w:val="ListParagraph"/>
        <w:numPr>
          <w:ilvl w:val="0"/>
          <w:numId w:val="1"/>
        </w:numPr>
        <w:ind w:left="0" w:hanging="270"/>
        <w:rPr>
          <w:sz w:val="24"/>
          <w:szCs w:val="24"/>
        </w:rPr>
      </w:pPr>
      <w:r>
        <w:rPr>
          <w:sz w:val="24"/>
          <w:szCs w:val="24"/>
        </w:rPr>
        <w:t>Consensus guarantees two things</w:t>
      </w:r>
    </w:p>
    <w:p w14:paraId="5F24B842" w14:textId="763A5008" w:rsidR="00066039" w:rsidRDefault="00066039" w:rsidP="00066039">
      <w:pPr>
        <w:pStyle w:val="ListParagraph"/>
        <w:numPr>
          <w:ilvl w:val="1"/>
          <w:numId w:val="2"/>
        </w:numPr>
        <w:rPr>
          <w:sz w:val="24"/>
          <w:szCs w:val="24"/>
        </w:rPr>
      </w:pPr>
      <w:r>
        <w:rPr>
          <w:sz w:val="24"/>
          <w:szCs w:val="24"/>
        </w:rPr>
        <w:t>At least one</w:t>
      </w:r>
      <w:r w:rsidRPr="00066039">
        <w:rPr>
          <w:sz w:val="24"/>
          <w:szCs w:val="24"/>
        </w:rPr>
        <w:softHyphen/>
      </w:r>
      <w:r>
        <w:rPr>
          <w:sz w:val="24"/>
          <w:szCs w:val="24"/>
        </w:rPr>
        <w:t xml:space="preserve"> learner will learn a value V</w:t>
      </w:r>
    </w:p>
    <w:p w14:paraId="361D431C" w14:textId="609B20B2" w:rsidR="00066039" w:rsidRDefault="00066039" w:rsidP="00066039">
      <w:pPr>
        <w:pStyle w:val="ListParagraph"/>
        <w:numPr>
          <w:ilvl w:val="1"/>
          <w:numId w:val="2"/>
        </w:numPr>
        <w:rPr>
          <w:sz w:val="24"/>
          <w:szCs w:val="24"/>
        </w:rPr>
      </w:pPr>
      <w:r>
        <w:rPr>
          <w:sz w:val="24"/>
          <w:szCs w:val="24"/>
        </w:rPr>
        <w:t>All other learners which learn a value will learn only V</w:t>
      </w:r>
    </w:p>
    <w:p w14:paraId="08BFAEC6" w14:textId="0A2FEF82" w:rsidR="00F06CD2" w:rsidRDefault="00F06CD2" w:rsidP="00F06CD2">
      <w:pPr>
        <w:pStyle w:val="ListParagraph"/>
        <w:numPr>
          <w:ilvl w:val="0"/>
          <w:numId w:val="2"/>
        </w:numPr>
        <w:ind w:left="0" w:hanging="270"/>
        <w:rPr>
          <w:sz w:val="24"/>
          <w:szCs w:val="24"/>
        </w:rPr>
      </w:pPr>
      <w:r>
        <w:rPr>
          <w:sz w:val="24"/>
          <w:szCs w:val="24"/>
        </w:rPr>
        <w:t>In 2 PC:</w:t>
      </w:r>
    </w:p>
    <w:p w14:paraId="6C041136" w14:textId="73152D4A" w:rsidR="00F06CD2" w:rsidRDefault="00F06CD2" w:rsidP="00F06CD2">
      <w:pPr>
        <w:pStyle w:val="ListParagraph"/>
        <w:ind w:left="0"/>
        <w:rPr>
          <w:sz w:val="24"/>
          <w:szCs w:val="24"/>
        </w:rPr>
      </w:pPr>
      <w:r>
        <w:rPr>
          <w:noProof/>
        </w:rPr>
        <w:drawing>
          <wp:inline distT="0" distB="0" distL="0" distR="0" wp14:anchorId="0E7766A6" wp14:editId="15A99E09">
            <wp:extent cx="1543398" cy="1516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80749" cy="1553078"/>
                    </a:xfrm>
                    <a:prstGeom prst="rect">
                      <a:avLst/>
                    </a:prstGeom>
                  </pic:spPr>
                </pic:pic>
              </a:graphicData>
            </a:graphic>
          </wp:inline>
        </w:drawing>
      </w:r>
    </w:p>
    <w:p w14:paraId="5ACC7120" w14:textId="5F55DFAD" w:rsidR="00F06CD2" w:rsidRDefault="00F06CD2" w:rsidP="00F06CD2">
      <w:pPr>
        <w:pStyle w:val="ListParagraph"/>
        <w:numPr>
          <w:ilvl w:val="0"/>
          <w:numId w:val="2"/>
        </w:numPr>
        <w:ind w:left="0" w:hanging="270"/>
        <w:rPr>
          <w:sz w:val="24"/>
          <w:szCs w:val="24"/>
        </w:rPr>
      </w:pPr>
      <w:r>
        <w:rPr>
          <w:sz w:val="24"/>
          <w:szCs w:val="24"/>
        </w:rPr>
        <w:t>In our use case, a learner which has learnt a value after consensus behaves as a TM and tries to commit the value to all other learners which behave as RMs</w:t>
      </w:r>
    </w:p>
    <w:p w14:paraId="3274AE1B" w14:textId="04AECF2C" w:rsidR="00F06CD2" w:rsidRPr="00F06CD2" w:rsidRDefault="00F06CD2" w:rsidP="00F06CD2">
      <w:pPr>
        <w:pStyle w:val="ListParagraph"/>
        <w:numPr>
          <w:ilvl w:val="1"/>
          <w:numId w:val="2"/>
        </w:numPr>
        <w:rPr>
          <w:sz w:val="24"/>
          <w:szCs w:val="24"/>
        </w:rPr>
      </w:pPr>
      <w:r>
        <w:rPr>
          <w:sz w:val="24"/>
          <w:szCs w:val="24"/>
        </w:rPr>
        <w:t>There is no RM1</w:t>
      </w:r>
    </w:p>
    <w:p w14:paraId="69A469EE" w14:textId="24EF0EF7" w:rsidR="00F06CD2" w:rsidRDefault="00934576" w:rsidP="00F06CD2">
      <w:pPr>
        <w:pStyle w:val="ListParagraph"/>
        <w:numPr>
          <w:ilvl w:val="0"/>
          <w:numId w:val="2"/>
        </w:numPr>
        <w:ind w:left="0" w:hanging="270"/>
        <w:rPr>
          <w:sz w:val="24"/>
          <w:szCs w:val="24"/>
        </w:rPr>
      </w:pPr>
      <w:r>
        <w:rPr>
          <w:sz w:val="24"/>
          <w:szCs w:val="24"/>
        </w:rPr>
        <w:t>Just a single round of</w:t>
      </w:r>
      <w:r w:rsidR="00F06CD2">
        <w:rPr>
          <w:sz w:val="24"/>
          <w:szCs w:val="24"/>
        </w:rPr>
        <w:t>2PC should be enough because if the TM sends a “commit” message, then it means that all other RMs have agreed to learn the value proposed by the TM. Therefore, any RM should be confident that all other RMs are learning the same value</w:t>
      </w:r>
    </w:p>
    <w:p w14:paraId="63C6047F" w14:textId="200C4673" w:rsidR="00F06CD2" w:rsidRDefault="00F06CD2" w:rsidP="00F06CD2">
      <w:pPr>
        <w:pStyle w:val="ListParagraph"/>
        <w:numPr>
          <w:ilvl w:val="0"/>
          <w:numId w:val="2"/>
        </w:numPr>
        <w:ind w:left="0" w:hanging="270"/>
        <w:rPr>
          <w:sz w:val="24"/>
          <w:szCs w:val="24"/>
        </w:rPr>
      </w:pPr>
      <w:r>
        <w:rPr>
          <w:sz w:val="24"/>
          <w:szCs w:val="24"/>
        </w:rPr>
        <w:t>However, after consensus, multiple learners may behave as TMs.</w:t>
      </w:r>
    </w:p>
    <w:p w14:paraId="03563395" w14:textId="7A18AF5C" w:rsidR="00F06CD2" w:rsidRDefault="00F06CD2" w:rsidP="00F06CD2">
      <w:pPr>
        <w:pStyle w:val="ListParagraph"/>
        <w:numPr>
          <w:ilvl w:val="1"/>
          <w:numId w:val="2"/>
        </w:numPr>
        <w:rPr>
          <w:sz w:val="24"/>
          <w:szCs w:val="24"/>
        </w:rPr>
      </w:pPr>
      <w:r>
        <w:rPr>
          <w:sz w:val="24"/>
          <w:szCs w:val="24"/>
        </w:rPr>
        <w:t xml:space="preserve">All TMs will propose the same value  </w:t>
      </w:r>
    </w:p>
    <w:p w14:paraId="292416C9" w14:textId="61F4B9C3" w:rsidR="00F06CD2" w:rsidRDefault="00F06CD2" w:rsidP="00F06CD2">
      <w:pPr>
        <w:pStyle w:val="ListParagraph"/>
        <w:numPr>
          <w:ilvl w:val="0"/>
          <w:numId w:val="2"/>
        </w:numPr>
        <w:ind w:left="0" w:hanging="270"/>
        <w:rPr>
          <w:sz w:val="24"/>
          <w:szCs w:val="24"/>
        </w:rPr>
      </w:pPr>
      <w:r>
        <w:rPr>
          <w:sz w:val="24"/>
          <w:szCs w:val="24"/>
        </w:rPr>
        <w:t>Therefore, we will propose a version of 2PC that allows progress with multiple TMs</w:t>
      </w:r>
    </w:p>
    <w:p w14:paraId="04875279" w14:textId="6FD48209" w:rsidR="00940624" w:rsidRDefault="00940624" w:rsidP="00940624">
      <w:pPr>
        <w:pStyle w:val="ListParagraph"/>
        <w:numPr>
          <w:ilvl w:val="1"/>
          <w:numId w:val="2"/>
        </w:numPr>
        <w:rPr>
          <w:sz w:val="24"/>
          <w:szCs w:val="24"/>
        </w:rPr>
      </w:pPr>
      <w:r>
        <w:rPr>
          <w:sz w:val="24"/>
          <w:szCs w:val="24"/>
        </w:rPr>
        <w:t>Safety is not an issue since all TMs will propose the same value</w:t>
      </w:r>
    </w:p>
    <w:p w14:paraId="4270D181" w14:textId="493D2D28" w:rsidR="00940624" w:rsidRDefault="00940624" w:rsidP="00F06CD2">
      <w:pPr>
        <w:pStyle w:val="ListParagraph"/>
        <w:numPr>
          <w:ilvl w:val="0"/>
          <w:numId w:val="2"/>
        </w:numPr>
        <w:ind w:left="0" w:hanging="270"/>
        <w:rPr>
          <w:sz w:val="24"/>
          <w:szCs w:val="24"/>
        </w:rPr>
      </w:pPr>
      <w:r>
        <w:rPr>
          <w:sz w:val="24"/>
          <w:szCs w:val="24"/>
        </w:rPr>
        <w:t>No previous work has been done to prove theorems about 2PC’s progress</w:t>
      </w:r>
    </w:p>
    <w:p w14:paraId="166F3432" w14:textId="00878B2A" w:rsidR="00940624" w:rsidRDefault="00940624" w:rsidP="00940624">
      <w:pPr>
        <w:pStyle w:val="ListParagraph"/>
        <w:numPr>
          <w:ilvl w:val="1"/>
          <w:numId w:val="2"/>
        </w:numPr>
        <w:rPr>
          <w:sz w:val="24"/>
          <w:szCs w:val="24"/>
        </w:rPr>
      </w:pPr>
      <w:r>
        <w:rPr>
          <w:sz w:val="24"/>
          <w:szCs w:val="24"/>
        </w:rPr>
        <w:t xml:space="preserve">Two papers have model checked </w:t>
      </w:r>
    </w:p>
    <w:p w14:paraId="7C86BD17" w14:textId="7C067DCE" w:rsidR="00F06CD2" w:rsidRPr="00F06CD2" w:rsidRDefault="00F06CD2" w:rsidP="00F06CD2">
      <w:pPr>
        <w:pStyle w:val="ListParagraph"/>
        <w:ind w:left="0"/>
        <w:rPr>
          <w:sz w:val="24"/>
          <w:szCs w:val="24"/>
        </w:rPr>
      </w:pPr>
    </w:p>
    <w:p w14:paraId="2B0F2EC3" w14:textId="3676E4AF" w:rsidR="00F06CD2" w:rsidRPr="00F06CD2" w:rsidRDefault="00F06CD2" w:rsidP="00F06CD2">
      <w:pPr>
        <w:pStyle w:val="ListParagraph"/>
        <w:ind w:left="0"/>
        <w:rPr>
          <w:sz w:val="24"/>
          <w:szCs w:val="24"/>
        </w:rPr>
      </w:pPr>
    </w:p>
    <w:sectPr w:rsidR="00F06CD2" w:rsidRPr="00F06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FF4C21"/>
    <w:multiLevelType w:val="hybridMultilevel"/>
    <w:tmpl w:val="855EF5F4"/>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17E6E52"/>
    <w:multiLevelType w:val="hybridMultilevel"/>
    <w:tmpl w:val="ABA66BFE"/>
    <w:lvl w:ilvl="0" w:tplc="04090001">
      <w:start w:val="1"/>
      <w:numFmt w:val="bullet"/>
      <w:lvlText w:val=""/>
      <w:lvlJc w:val="left"/>
      <w:pPr>
        <w:ind w:left="720" w:hanging="360"/>
      </w:pPr>
      <w:rPr>
        <w:rFonts w:ascii="Symbol" w:hAnsi="Symbol" w:cs="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039"/>
    <w:rsid w:val="00066039"/>
    <w:rsid w:val="001059D9"/>
    <w:rsid w:val="001B3A97"/>
    <w:rsid w:val="00330022"/>
    <w:rsid w:val="0045006E"/>
    <w:rsid w:val="00934576"/>
    <w:rsid w:val="00940624"/>
    <w:rsid w:val="009D69DB"/>
    <w:rsid w:val="00AA667C"/>
    <w:rsid w:val="00B87890"/>
    <w:rsid w:val="00CB1BB6"/>
    <w:rsid w:val="00D124BF"/>
    <w:rsid w:val="00D32F6B"/>
    <w:rsid w:val="00ED06FC"/>
    <w:rsid w:val="00F06CD2"/>
    <w:rsid w:val="00FB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BE67"/>
  <w15:chartTrackingRefBased/>
  <w15:docId w15:val="{E4781275-A9EF-4D92-ADF5-ADDBA15B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Saswata Paul</dc:creator>
  <cp:keywords/>
  <dc:description/>
  <cp:lastModifiedBy>Saswata Paul</cp:lastModifiedBy>
  <cp:revision>49</cp:revision>
  <dcterms:created xsi:type="dcterms:W3CDTF">2020-04-14T22:57:00Z</dcterms:created>
  <dcterms:modified xsi:type="dcterms:W3CDTF">2020-04-14T23:25:00Z</dcterms:modified>
</cp:coreProperties>
</file>