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1" w:rsidRPr="00C73431" w:rsidRDefault="007A3DEE" w:rsidP="00C73431">
      <w:pPr>
        <w:jc w:val="center"/>
        <w:rPr>
          <w:b/>
          <w:u w:val="single"/>
        </w:rPr>
      </w:pPr>
      <w:r>
        <w:rPr>
          <w:b/>
          <w:u w:val="single"/>
        </w:rPr>
        <w:t>V</w:t>
      </w:r>
      <w:r w:rsidR="00C73431" w:rsidRPr="00C73431">
        <w:rPr>
          <w:b/>
          <w:u w:val="single"/>
        </w:rPr>
        <w:t>FORTH Description</w:t>
      </w:r>
    </w:p>
    <w:p w:rsidR="00725F3C" w:rsidRDefault="007A3DEE">
      <w:r>
        <w:t>V</w:t>
      </w:r>
      <w:r w:rsidR="002D5CDC">
        <w:t xml:space="preserve">FORTH is a 32 bit Forth derivative. Its initial platform is a simple </w:t>
      </w:r>
      <w:proofErr w:type="gramStart"/>
      <w:r w:rsidR="002D5CDC">
        <w:t>32 bit</w:t>
      </w:r>
      <w:proofErr w:type="gramEnd"/>
      <w:r w:rsidR="002D5CDC">
        <w:t xml:space="preserve"> virtual machine.</w:t>
      </w:r>
    </w:p>
    <w:p w:rsidR="003D1E33" w:rsidRDefault="002D5CDC">
      <w:r>
        <w:t>Like OCF</w:t>
      </w:r>
      <w:r w:rsidR="002179A6">
        <w:t xml:space="preserve"> (and like Chuck Moore’s 1970 FORTH </w:t>
      </w:r>
      <w:proofErr w:type="gramStart"/>
      <w:r w:rsidR="002179A6">
        <w:t>version !</w:t>
      </w:r>
      <w:proofErr w:type="gramEnd"/>
      <w:r w:rsidR="002179A6">
        <w:t>)</w:t>
      </w:r>
      <w:r>
        <w:t>, all words are executed.</w:t>
      </w:r>
      <w:r w:rsidR="003D1E33">
        <w:t xml:space="preserve"> No exceptions. Some words, when executed, do compilation though.</w:t>
      </w:r>
      <w:r>
        <w:t xml:space="preserve"> </w:t>
      </w:r>
    </w:p>
    <w:p w:rsidR="002D5CDC" w:rsidRDefault="002D5CDC">
      <w:r>
        <w:t>Words have two forms, which are distinguished between using a bar prefix.</w:t>
      </w:r>
    </w:p>
    <w:p w:rsidR="002D5CDC" w:rsidRDefault="002D5CDC">
      <w:r>
        <w:t xml:space="preserve">DUP </w:t>
      </w:r>
      <w:r>
        <w:tab/>
      </w:r>
      <w:r>
        <w:tab/>
        <w:t>Executes a DUP</w:t>
      </w:r>
    </w:p>
    <w:p w:rsidR="002D5CDC" w:rsidRDefault="002D5CDC">
      <w:r>
        <w:t xml:space="preserve">|DUP </w:t>
      </w:r>
      <w:r>
        <w:tab/>
      </w:r>
      <w:r>
        <w:tab/>
        <w:t>Executes the code that compiles a DUP.  Call to DUP or inline code.</w:t>
      </w:r>
    </w:p>
    <w:p w:rsidR="002D5CDC" w:rsidRDefault="002D5CDC">
      <w:r>
        <w:t xml:space="preserve">RFORTH code is driven by either </w:t>
      </w:r>
      <w:proofErr w:type="spellStart"/>
      <w:r>
        <w:t>Color</w:t>
      </w:r>
      <w:proofErr w:type="spellEnd"/>
      <w:r>
        <w:t xml:space="preserve"> (like </w:t>
      </w:r>
      <w:proofErr w:type="spellStart"/>
      <w:r>
        <w:t>Color</w:t>
      </w:r>
      <w:proofErr w:type="spellEnd"/>
      <w:r>
        <w:t xml:space="preserve"> FORTH) or Syntax as follows. </w:t>
      </w:r>
      <w:r w:rsidR="00C73431">
        <w:t xml:space="preserve"> </w:t>
      </w:r>
      <w:proofErr w:type="spellStart"/>
      <w:r w:rsidR="00C73431">
        <w:t>Color</w:t>
      </w:r>
      <w:proofErr w:type="spellEnd"/>
      <w:r w:rsidR="00C73431">
        <w:t xml:space="preserve"> FORTHs colour scheme is kept, but this is not </w:t>
      </w:r>
      <w:proofErr w:type="spellStart"/>
      <w:r w:rsidR="00C73431">
        <w:t>Color</w:t>
      </w:r>
      <w:proofErr w:type="spellEnd"/>
      <w:r w:rsidR="00C73431">
        <w:t xml:space="preserve"> Forth.</w:t>
      </w:r>
      <w:r w:rsidR="003B0C59">
        <w:t xml:space="preserve"> Code is compiled to ‘object code’.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Executable Words</w:t>
      </w:r>
    </w:p>
    <w:p w:rsidR="002D5CDC" w:rsidRDefault="002D5CDC">
      <w:r>
        <w:t>Directly executed words are in underline and/or Yellow.</w:t>
      </w:r>
    </w:p>
    <w:p w:rsidR="002D5CDC" w:rsidRDefault="002D5CDC">
      <w:r w:rsidRPr="002D5CDC">
        <w:t>In the ex</w:t>
      </w:r>
      <w:r>
        <w:t xml:space="preserve">ample above </w:t>
      </w:r>
      <w:r>
        <w:rPr>
          <w:u w:val="single"/>
        </w:rPr>
        <w:t>DUP</w:t>
      </w:r>
      <w:r>
        <w:t xml:space="preserve"> or</w:t>
      </w:r>
      <w:r w:rsidRPr="002D5CDC">
        <w:rPr>
          <w:color w:val="FFFF00"/>
        </w:rPr>
        <w:t xml:space="preserve"> </w:t>
      </w:r>
      <w:r w:rsidRPr="002D5CDC">
        <w:rPr>
          <w:color w:val="FFFF00"/>
          <w:highlight w:val="black"/>
        </w:rPr>
        <w:t>DUP</w:t>
      </w:r>
      <w:r w:rsidRPr="002D5CDC">
        <w:rPr>
          <w:color w:val="FFFF00"/>
        </w:rPr>
        <w:t xml:space="preserve"> </w:t>
      </w:r>
      <w:r>
        <w:t>will execute DUP. A numeric constant will be pushed on the stack.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Compiled Words</w:t>
      </w:r>
    </w:p>
    <w:p w:rsidR="002D5CDC" w:rsidRDefault="002D5CDC">
      <w:r>
        <w:t>Words that are compiled into the dictionary are in normal font and/or Green.</w:t>
      </w:r>
    </w:p>
    <w:p w:rsidR="002D5CDC" w:rsidRDefault="002D5CDC">
      <w:r>
        <w:t xml:space="preserve">In the example above DUP </w:t>
      </w:r>
      <w:r w:rsidRPr="002D5CDC">
        <w:rPr>
          <w:color w:val="00B050"/>
        </w:rPr>
        <w:t xml:space="preserve">or </w:t>
      </w:r>
      <w:r w:rsidRPr="002D5CDC">
        <w:rPr>
          <w:color w:val="00B050"/>
          <w:highlight w:val="black"/>
        </w:rPr>
        <w:t>DUP</w:t>
      </w:r>
      <w:r w:rsidRPr="002D5CDC">
        <w:rPr>
          <w:color w:val="00B050"/>
        </w:rPr>
        <w:t xml:space="preserve"> </w:t>
      </w:r>
      <w:r>
        <w:t>will execute |DUP rather than DUP. This will normally either compile a call to DUP, or generate the inline code for DUP, but it also allows for words that are executed at Compile time. If (say) |IF exists but IF does not, then IF cannot be run directly, only in compile mode.</w:t>
      </w:r>
    </w:p>
    <w:p w:rsidR="002D5CDC" w:rsidRDefault="002D5CDC">
      <w:r>
        <w:t>A numeric constant will cause code that generates that literal to be pushed on the stack. The dictionary is checked first.</w:t>
      </w:r>
      <w:r w:rsidR="00FF5789">
        <w:t xml:space="preserve"> This will be presented to the system as |42 – compiles the code to push 42 on the stack – using the same syntax.</w:t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u w:val="single"/>
        </w:rPr>
        <w:t>Dictionary Entries</w:t>
      </w:r>
    </w:p>
    <w:p w:rsidR="00A0356A" w:rsidRDefault="00C73431">
      <w:r>
        <w:t xml:space="preserve">Dictionary Entries are in bold and/or red. So </w:t>
      </w:r>
      <w:r w:rsidRPr="00C73431">
        <w:rPr>
          <w:b/>
        </w:rPr>
        <w:t>DROP</w:t>
      </w:r>
      <w:r>
        <w:t xml:space="preserve"> or </w:t>
      </w:r>
      <w:r w:rsidRPr="00C73431">
        <w:rPr>
          <w:color w:val="FF0000"/>
          <w:highlight w:val="black"/>
        </w:rPr>
        <w:t>DROP</w:t>
      </w:r>
      <w:r>
        <w:t xml:space="preserve"> both define a word DROP. This does not put anything in code merely puts a reference in the dictionary (or overrides a currently existing one). So code like </w:t>
      </w:r>
      <w:r w:rsidRPr="00C73431">
        <w:rPr>
          <w:color w:val="FF0000"/>
          <w:highlight w:val="black"/>
        </w:rPr>
        <w:t>8*</w:t>
      </w:r>
      <w:r w:rsidRPr="00C73431">
        <w:rPr>
          <w:color w:val="92D050"/>
          <w:highlight w:val="black"/>
        </w:rPr>
        <w:t xml:space="preserve"> 2* </w:t>
      </w:r>
      <w:r w:rsidRPr="00C73431">
        <w:rPr>
          <w:color w:val="FF0000"/>
          <w:highlight w:val="black"/>
        </w:rPr>
        <w:t>4*</w:t>
      </w:r>
      <w:r w:rsidRPr="00C73431">
        <w:rPr>
          <w:color w:val="92D050"/>
          <w:highlight w:val="black"/>
        </w:rPr>
        <w:t xml:space="preserve"> 2* 2</w:t>
      </w:r>
      <w:proofErr w:type="gramStart"/>
      <w:r w:rsidRPr="00C73431">
        <w:rPr>
          <w:color w:val="92D050"/>
          <w:highlight w:val="black"/>
        </w:rPr>
        <w:t>* ;</w:t>
      </w:r>
      <w:proofErr w:type="gramEnd"/>
      <w:r>
        <w:t xml:space="preserve"> works. It will actually – record a reference to 8*, compile the code for 2* whatever that is, record a reference to 4* and compile the code for 2* twice, followed by the code for return. Compilation will be done by |2* and |; respectively.</w:t>
      </w:r>
      <w:r w:rsidR="00C21FAE">
        <w:t xml:space="preserve"> 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Comments</w:t>
      </w:r>
    </w:p>
    <w:p w:rsidR="00C73431" w:rsidRDefault="00C73431">
      <w:pPr>
        <w:rPr>
          <w:u w:val="single"/>
        </w:rPr>
      </w:pPr>
      <w:r>
        <w:t>Comments are in italics and/</w:t>
      </w:r>
      <w:r w:rsidR="002D5CDC">
        <w:t xml:space="preserve">or white. So </w:t>
      </w:r>
      <w:r w:rsidR="002D5CDC">
        <w:rPr>
          <w:i/>
        </w:rPr>
        <w:t xml:space="preserve">this Is a comment </w:t>
      </w:r>
      <w:r w:rsidR="002D5CDC">
        <w:t>and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color w:val="FFFFFF" w:themeColor="background1"/>
          <w:highlight w:val="black"/>
        </w:rPr>
        <w:t>so is this</w:t>
      </w:r>
      <w:r w:rsidR="002D5CDC">
        <w:t>. Comments by convention are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i/>
          <w:color w:val="FFFFFF" w:themeColor="background1"/>
          <w:highlight w:val="black"/>
        </w:rPr>
        <w:t xml:space="preserve">italicised like </w:t>
      </w:r>
      <w:proofErr w:type="gramStart"/>
      <w:r w:rsidR="002D5CDC" w:rsidRPr="002D5CDC">
        <w:rPr>
          <w:i/>
          <w:color w:val="FFFFFF" w:themeColor="background1"/>
          <w:highlight w:val="black"/>
        </w:rPr>
        <w:t>this</w:t>
      </w:r>
      <w:r w:rsidR="002D5CDC" w:rsidRPr="002D5CDC">
        <w:rPr>
          <w:color w:val="FFFFFF" w:themeColor="background1"/>
        </w:rPr>
        <w:t xml:space="preserve"> </w:t>
      </w:r>
      <w:r w:rsidR="002D5CDC">
        <w:t xml:space="preserve"> in</w:t>
      </w:r>
      <w:proofErr w:type="gramEnd"/>
      <w:r w:rsidR="002D5CDC">
        <w:t xml:space="preserve"> editors (e.g. </w:t>
      </w:r>
      <w:proofErr w:type="spellStart"/>
      <w:r w:rsidR="002D5CDC">
        <w:t>Kompozer</w:t>
      </w:r>
      <w:proofErr w:type="spellEnd"/>
      <w:r w:rsidR="002D5CDC">
        <w:t xml:space="preserve"> or Blue Griffon) if the display system supports it. Obviously it has to support either bold/italic/underline or colour.</w:t>
      </w:r>
      <w:r w:rsidR="00FF025B">
        <w:t xml:space="preserve"> </w:t>
      </w:r>
      <w:r>
        <w:rPr>
          <w:u w:val="single"/>
        </w:rPr>
        <w:br w:type="page"/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36C18" wp14:editId="60969887">
                <wp:simplePos x="0" y="0"/>
                <wp:positionH relativeFrom="column">
                  <wp:posOffset>3208655</wp:posOffset>
                </wp:positionH>
                <wp:positionV relativeFrom="page">
                  <wp:posOffset>1176655</wp:posOffset>
                </wp:positionV>
                <wp:extent cx="2651760" cy="44348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&lt;style type="text/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"&gt;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em</w:t>
                            </w:r>
                            <w:proofErr w:type="spellEnd"/>
                            <w:r>
                              <w:t xml:space="preserve">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: white;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}</w:t>
                            </w:r>
                            <w:r>
                              <w:br/>
                              <w:t xml:space="preserve">body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proofErr w:type="spellStart"/>
                            <w:r>
                              <w:t>font-size:x-large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font-</w:t>
                            </w:r>
                            <w:proofErr w:type="gramStart"/>
                            <w:r>
                              <w:t>family:consolas</w:t>
                            </w:r>
                            <w:proofErr w:type="gramEnd"/>
                            <w:r>
                              <w:t>,tahoma,sans-serif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: green;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background-color:black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strong {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: red;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u {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text-decoration:none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color:yellow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&lt;/style&gt;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36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92.65pt;width:208.8pt;height:349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">
                <v:textbox style="mso-fit-shape-to-text:t">
                  <w:txbxContent>
                    <w:p w:rsidR="00C73431" w:rsidRDefault="00C73431" w:rsidP="00C73431">
                      <w:pPr>
                        <w:spacing w:after="0"/>
                      </w:pPr>
                      <w:r>
                        <w:t>&lt;style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"&gt;</w:t>
                      </w:r>
                      <w:r>
                        <w:br/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white;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r>
                        <w:t>}</w:t>
                      </w:r>
                      <w:r>
                        <w:br/>
                        <w:t xml:space="preserve">body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font-size:x-large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font-</w:t>
                      </w:r>
                      <w:proofErr w:type="gramStart"/>
                      <w:r>
                        <w:t>family:consolas</w:t>
                      </w:r>
                      <w:proofErr w:type="gramEnd"/>
                      <w:r>
                        <w:t>,tahoma,sans-serif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green;</w:t>
                      </w:r>
                      <w:r>
                        <w:br/>
                      </w:r>
                      <w:proofErr w:type="spellStart"/>
                      <w:r>
                        <w:t>background-color:black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strong {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red;</w:t>
                      </w:r>
                      <w:r>
                        <w:br/>
                        <w:t>}</w:t>
                      </w:r>
                      <w:r>
                        <w:br/>
                        <w:t>u {</w:t>
                      </w:r>
                      <w:r>
                        <w:br/>
                      </w:r>
                      <w:proofErr w:type="spellStart"/>
                      <w:r>
                        <w:t>text-decoration:none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color:yellow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&lt;/style&gt;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03087">
        <w:rPr>
          <w:b/>
          <w:u w:val="single"/>
        </w:rPr>
        <w:t>CSS Styling</w:t>
      </w:r>
    </w:p>
    <w:p w:rsidR="00C73431" w:rsidRDefault="00C73431">
      <w:r>
        <w:t>Code can be written in HTML editors that support italic bold underlined rendering as WYSIWYG (it will still work with &lt;</w:t>
      </w:r>
      <w:proofErr w:type="spellStart"/>
      <w:r>
        <w:t>em</w:t>
      </w:r>
      <w:proofErr w:type="spellEnd"/>
      <w:r>
        <w:t>&gt;code&lt;/</w:t>
      </w:r>
      <w:proofErr w:type="spellStart"/>
      <w:r>
        <w:t>em</w:t>
      </w:r>
      <w:proofErr w:type="spellEnd"/>
      <w:r>
        <w:t xml:space="preserve">&gt; tags but it won’t be very readable. I have had success with both </w:t>
      </w:r>
      <w:proofErr w:type="spellStart"/>
      <w:r>
        <w:t>Kompozer</w:t>
      </w:r>
      <w:proofErr w:type="spellEnd"/>
      <w:r>
        <w:t xml:space="preserve"> and Blue Griffon. </w:t>
      </w:r>
    </w:p>
    <w:p w:rsidR="00E17561" w:rsidRDefault="00E17561">
      <w:r>
        <w:t>The CSS on the right, when inserted at the top of a HTML file, makes it into a “</w:t>
      </w:r>
      <w:proofErr w:type="spellStart"/>
      <w:r>
        <w:t>Color</w:t>
      </w:r>
      <w:proofErr w:type="spellEnd"/>
      <w:r>
        <w:t xml:space="preserve"> FORTH” editor in ASCII.</w:t>
      </w:r>
    </w:p>
    <w:p w:rsidR="00230BE9" w:rsidRDefault="00E17561">
      <w:r>
        <w:t xml:space="preserve">A script will be created which takes the HTML and </w:t>
      </w:r>
      <w:r w:rsidR="00A0356A">
        <w:t>converts it to the internal format.</w:t>
      </w:r>
    </w:p>
    <w:p w:rsidR="00230BE9" w:rsidRDefault="00230BE9"/>
    <w:p w:rsidR="00230BE9" w:rsidRDefault="00230BE9"/>
    <w:p w:rsidR="00230BE9" w:rsidRDefault="00230BE9"/>
    <w:p w:rsidR="00230BE9" w:rsidRDefault="00230BE9"/>
    <w:p w:rsidR="00F016FC" w:rsidRDefault="00F016FC">
      <w:pPr>
        <w:rPr>
          <w:u w:val="single"/>
        </w:rPr>
      </w:pPr>
    </w:p>
    <w:p w:rsidR="00230BE9" w:rsidRPr="00703087" w:rsidRDefault="00230BE9">
      <w:pPr>
        <w:rPr>
          <w:b/>
          <w:u w:val="single"/>
        </w:rPr>
      </w:pPr>
      <w:r w:rsidRPr="00703087">
        <w:rPr>
          <w:b/>
          <w:u w:val="single"/>
        </w:rPr>
        <w:t>Design</w:t>
      </w:r>
    </w:p>
    <w:p w:rsidR="00F016FC" w:rsidRDefault="00230BE9">
      <w:r>
        <w:t xml:space="preserve">Initially there will be a machine with about 40 </w:t>
      </w:r>
      <w:proofErr w:type="gramStart"/>
      <w:r>
        <w:t>primitives ,</w:t>
      </w:r>
      <w:proofErr w:type="gramEnd"/>
      <w:r>
        <w:t xml:space="preserve"> </w:t>
      </w:r>
      <w:proofErr w:type="spellStart"/>
      <w:r>
        <w:t>non packed</w:t>
      </w:r>
      <w:proofErr w:type="spellEnd"/>
      <w:r>
        <w:t>, on a 32 bit machine architecture with 4 byte words, lower end format (e.g. LSB f</w:t>
      </w:r>
      <w:r w:rsidR="00BC7D0A">
        <w:t>irst), byte addressed (e.g. a</w:t>
      </w:r>
      <w:r>
        <w:t xml:space="preserve"> 386 structure).</w:t>
      </w:r>
    </w:p>
    <w:p w:rsidR="003548D6" w:rsidRDefault="00F016FC">
      <w:pPr>
        <w:rPr>
          <w:u w:val="single"/>
        </w:rPr>
      </w:pPr>
      <w:r>
        <w:t>Bootstrapping will be done via a very limited simple in built compiler which compiles the base primitives, call and return and a skip call if zero primitive #0if</w:t>
      </w:r>
    </w:p>
    <w:p w:rsidR="00737380" w:rsidRPr="00703087" w:rsidRDefault="00737380">
      <w:pPr>
        <w:rPr>
          <w:b/>
          <w:u w:val="single"/>
        </w:rPr>
      </w:pPr>
      <w:r w:rsidRPr="00703087">
        <w:rPr>
          <w:b/>
          <w:u w:val="single"/>
        </w:rPr>
        <w:t>FORTH primitives</w:t>
      </w:r>
      <w:r w:rsidR="003936AB" w:rsidRPr="00703087">
        <w:rPr>
          <w:b/>
          <w:u w:val="single"/>
        </w:rPr>
        <w:t xml:space="preserve"> (bootstrap)</w:t>
      </w:r>
    </w:p>
    <w:p w:rsidR="00737380" w:rsidRDefault="00737380">
      <w:r>
        <w:t>@</w:t>
      </w:r>
      <w:r>
        <w:tab/>
        <w:t xml:space="preserve">! </w:t>
      </w:r>
      <w:r>
        <w:tab/>
        <w:t>c</w:t>
      </w:r>
      <w:bookmarkStart w:id="0" w:name="_GoBack"/>
      <w:bookmarkEnd w:id="0"/>
      <w:r>
        <w:t>@</w:t>
      </w:r>
      <w:r>
        <w:tab/>
        <w:t xml:space="preserve">c! </w:t>
      </w:r>
      <w:r>
        <w:tab/>
        <w:t>+!</w:t>
      </w:r>
      <w:r>
        <w:tab/>
        <w:t xml:space="preserve">+ </w:t>
      </w:r>
      <w:r>
        <w:tab/>
        <w:t xml:space="preserve">- </w:t>
      </w:r>
      <w:r>
        <w:tab/>
        <w:t xml:space="preserve">* </w:t>
      </w:r>
      <w:r>
        <w:tab/>
        <w:t xml:space="preserve">/ </w:t>
      </w:r>
      <w:r>
        <w:tab/>
        <w:t>and</w:t>
      </w:r>
      <w:r>
        <w:tab/>
        <w:t>or</w:t>
      </w:r>
      <w:r>
        <w:tab/>
      </w:r>
      <w:proofErr w:type="spellStart"/>
      <w:r>
        <w:t>xor</w:t>
      </w:r>
      <w:proofErr w:type="spellEnd"/>
    </w:p>
    <w:p w:rsidR="0046636C" w:rsidRDefault="00737380">
      <w:proofErr w:type="gramStart"/>
      <w:r>
        <w:t xml:space="preserve">not  </w:t>
      </w:r>
      <w:r>
        <w:tab/>
      </w:r>
      <w:proofErr w:type="gramEnd"/>
      <w:r>
        <w:t xml:space="preserve">0= </w:t>
      </w:r>
      <w:r>
        <w:tab/>
        <w:t>0&gt;</w:t>
      </w:r>
      <w:r>
        <w:tab/>
        <w:t>0&lt;</w:t>
      </w:r>
      <w:r>
        <w:tab/>
        <w:t>0-</w:t>
      </w:r>
      <w:r>
        <w:tab/>
      </w:r>
      <w:r w:rsidR="0046636C">
        <w:t>1+</w:t>
      </w:r>
      <w:r w:rsidR="0046636C">
        <w:tab/>
        <w:t xml:space="preserve">1- </w:t>
      </w:r>
      <w:r w:rsidR="0046636C">
        <w:tab/>
        <w:t xml:space="preserve">2* </w:t>
      </w:r>
      <w:r w:rsidR="0046636C">
        <w:tab/>
        <w:t>2/</w:t>
      </w:r>
      <w:r w:rsidR="0046636C">
        <w:tab/>
      </w:r>
      <w:r>
        <w:t>dup</w:t>
      </w:r>
      <w:r>
        <w:tab/>
        <w:t>drop</w:t>
      </w:r>
      <w:r>
        <w:tab/>
      </w:r>
    </w:p>
    <w:p w:rsidR="00737380" w:rsidRDefault="00737380">
      <w:r>
        <w:t>swap</w:t>
      </w:r>
      <w:r>
        <w:tab/>
        <w:t>rot</w:t>
      </w:r>
      <w:r>
        <w:tab/>
        <w:t>over</w:t>
      </w:r>
      <w:r>
        <w:tab/>
        <w:t>;</w:t>
      </w:r>
      <w:r w:rsidR="0046636C">
        <w:tab/>
        <w:t xml:space="preserve">r&gt; </w:t>
      </w:r>
      <w:r w:rsidR="0046636C">
        <w:tab/>
        <w:t>&gt;r</w:t>
      </w:r>
      <w:r w:rsidR="00DA712F">
        <w:tab/>
      </w:r>
      <w:r w:rsidR="00F016FC">
        <w:t>#0if</w:t>
      </w:r>
    </w:p>
    <w:p w:rsidR="00737380" w:rsidRDefault="0046636C">
      <w:pPr>
        <w:rPr>
          <w:i/>
        </w:rPr>
      </w:pPr>
      <w:r w:rsidRPr="0046636C">
        <w:rPr>
          <w:i/>
        </w:rPr>
        <w:t>Note that 2* and 2/ are logical shift lefts and rights, not arithmetic or division.</w:t>
      </w:r>
      <w:r w:rsidR="008149ED">
        <w:rPr>
          <w:i/>
        </w:rPr>
        <w:t xml:space="preserve"> </w:t>
      </w:r>
    </w:p>
    <w:p w:rsidR="008149ED" w:rsidRPr="0046636C" w:rsidRDefault="008149ED">
      <w:pPr>
        <w:rPr>
          <w:i/>
        </w:rPr>
      </w:pPr>
      <w:r>
        <w:rPr>
          <w:i/>
        </w:rPr>
        <w:t>#0if is ‘execute the next word only if the top of stack is non zero’ e.g. skip call if zero.</w:t>
      </w:r>
    </w:p>
    <w:p w:rsidR="001771BC" w:rsidRDefault="001771BC">
      <w:pPr>
        <w:rPr>
          <w:u w:val="single"/>
        </w:rPr>
      </w:pPr>
      <w:r>
        <w:rPr>
          <w:u w:val="single"/>
        </w:rPr>
        <w:br w:type="page"/>
      </w:r>
    </w:p>
    <w:p w:rsidR="003B75FD" w:rsidRPr="00A175FE" w:rsidRDefault="003936AB" w:rsidP="00BD70A9">
      <w:pPr>
        <w:rPr>
          <w:b/>
          <w:u w:val="single"/>
        </w:rPr>
      </w:pPr>
      <w:r w:rsidRPr="00A175FE">
        <w:rPr>
          <w:b/>
          <w:u w:val="single"/>
        </w:rPr>
        <w:lastRenderedPageBreak/>
        <w:t>Bootstrapping language</w:t>
      </w:r>
    </w:p>
    <w:p w:rsidR="00A175FE" w:rsidRDefault="00A175FE" w:rsidP="00BD70A9">
      <w:r>
        <w:t>This is a vastly simplified FORTH.</w:t>
      </w:r>
    </w:p>
    <w:p w:rsidR="003936AB" w:rsidRDefault="003936AB" w:rsidP="00BD70A9">
      <w:proofErr w:type="gramStart"/>
      <w:r>
        <w:t>:[</w:t>
      </w:r>
      <w:proofErr w:type="gramEnd"/>
      <w:r>
        <w:t>x]</w:t>
      </w:r>
      <w:r>
        <w:tab/>
      </w:r>
      <w:r>
        <w:tab/>
        <w:t>indicates put definition x here. In bootstrapping, definitions cannot fall through</w:t>
      </w:r>
    </w:p>
    <w:p w:rsidR="003936AB" w:rsidRDefault="0082564D" w:rsidP="00BD70A9">
      <w:r>
        <w:t>&lt;word</w:t>
      </w:r>
      <w:proofErr w:type="gramStart"/>
      <w:r>
        <w:t>&gt;</w:t>
      </w:r>
      <w:r w:rsidR="003936AB">
        <w:t xml:space="preserve"> </w:t>
      </w:r>
      <w:r>
        <w:t xml:space="preserve"> </w:t>
      </w:r>
      <w:r>
        <w:tab/>
      </w:r>
      <w:proofErr w:type="gramEnd"/>
      <w:r w:rsidR="003936AB">
        <w:t>calls the code generator for x if x Is a primitive, or a call to x if it is a definition.</w:t>
      </w:r>
    </w:p>
    <w:p w:rsidR="003936AB" w:rsidRDefault="0011637D" w:rsidP="00BD70A9">
      <w:r>
        <w:t>&lt;digits&gt;</w:t>
      </w:r>
      <w:r w:rsidR="003936AB">
        <w:tab/>
      </w:r>
      <w:r w:rsidR="003936AB">
        <w:tab/>
        <w:t>x is a decimal constant, push it on the stack.</w:t>
      </w:r>
    </w:p>
    <w:p w:rsidR="00E44A29" w:rsidRDefault="006D33A3" w:rsidP="00BD70A9">
      <w:r>
        <w:t>The design of code should provide position independent code.</w:t>
      </w:r>
      <w:r w:rsidR="00B35139">
        <w:t xml:space="preserve"> The first two words, which are manually generated, are the variables $HEAD (of dictionary) and $TOP (of memory)</w:t>
      </w:r>
      <w:r w:rsidR="00ED02F8">
        <w:t>, these are hand coded and the values filled in by the Bootstrapping language compiler.</w:t>
      </w:r>
    </w:p>
    <w:p w:rsidR="006D33A3" w:rsidRPr="00382136" w:rsidRDefault="006D33A3" w:rsidP="00BD70A9">
      <w:pPr>
        <w:rPr>
          <w:b/>
          <w:u w:val="single"/>
        </w:rPr>
      </w:pPr>
      <w:r w:rsidRPr="00382136">
        <w:rPr>
          <w:b/>
          <w:u w:val="single"/>
        </w:rPr>
        <w:t>Virtual Machine</w:t>
      </w:r>
    </w:p>
    <w:p w:rsidR="00382136" w:rsidRDefault="00382136" w:rsidP="00BD70A9">
      <w:r>
        <w:t>2 stacks in same memory space as code,</w:t>
      </w:r>
      <w:r w:rsidR="00A175FE">
        <w:t xml:space="preserve"> all </w:t>
      </w:r>
      <w:proofErr w:type="spellStart"/>
      <w:r w:rsidR="00A175FE">
        <w:t>tos</w:t>
      </w:r>
      <w:proofErr w:type="spellEnd"/>
      <w:r w:rsidR="00A175FE">
        <w:t xml:space="preserve"> = (</w:t>
      </w:r>
      <w:proofErr w:type="spellStart"/>
      <w:r w:rsidR="00A175FE">
        <w:t>sp</w:t>
      </w:r>
      <w:proofErr w:type="spellEnd"/>
      <w:r w:rsidR="00A175FE">
        <w:t>) and working up.</w:t>
      </w:r>
    </w:p>
    <w:p w:rsidR="006D33A3" w:rsidRDefault="006D33A3" w:rsidP="00BD70A9">
      <w:r>
        <w:t>00000000-7FFFFFFF</w:t>
      </w:r>
      <w:r>
        <w:tab/>
      </w:r>
      <w:r>
        <w:tab/>
        <w:t>Push literal on stack</w:t>
      </w:r>
    </w:p>
    <w:p w:rsidR="006D33A3" w:rsidRDefault="006D33A3" w:rsidP="00BD70A9">
      <w:r>
        <w:t>80000000-8FFFFFFF</w:t>
      </w:r>
      <w:r>
        <w:tab/>
      </w:r>
      <w:r>
        <w:tab/>
        <w:t>Relative call forward (from following instruction)</w:t>
      </w:r>
    </w:p>
    <w:p w:rsidR="006D33A3" w:rsidRDefault="006D33A3" w:rsidP="00BD70A9">
      <w:r>
        <w:t xml:space="preserve">90000000-9FFFFFFF </w:t>
      </w:r>
      <w:r>
        <w:tab/>
      </w:r>
      <w:r>
        <w:tab/>
        <w:t>Relative call backward (from following instruction)</w:t>
      </w:r>
    </w:p>
    <w:p w:rsidR="006D33A3" w:rsidRDefault="006D33A3" w:rsidP="00BD70A9">
      <w:r>
        <w:t xml:space="preserve">Fxxxxx00-FxxxxxFF </w:t>
      </w:r>
      <w:r>
        <w:tab/>
      </w:r>
      <w:r>
        <w:tab/>
        <w:t>Primitive 0-255</w:t>
      </w:r>
    </w:p>
    <w:p w:rsidR="006D33A3" w:rsidRDefault="006D33A3" w:rsidP="00BD70A9">
      <w:pPr>
        <w:rPr>
          <w:b/>
          <w:u w:val="single"/>
        </w:rPr>
      </w:pPr>
      <w:proofErr w:type="spellStart"/>
      <w:r w:rsidRPr="006D33A3">
        <w:rPr>
          <w:b/>
          <w:u w:val="single"/>
        </w:rPr>
        <w:t>BackEnd</w:t>
      </w:r>
      <w:proofErr w:type="spellEnd"/>
      <w:r w:rsidR="00B92300">
        <w:rPr>
          <w:b/>
          <w:u w:val="single"/>
        </w:rPr>
        <w:t xml:space="preserve"> (platform specific)</w:t>
      </w:r>
    </w:p>
    <w:p w:rsidR="006D33A3" w:rsidRDefault="006D33A3" w:rsidP="00BD70A9">
      <w:proofErr w:type="spellStart"/>
      <w:r>
        <w:t>generateLiteral</w:t>
      </w:r>
      <w:proofErr w:type="spellEnd"/>
      <w:r>
        <w:t xml:space="preserve">(n) </w:t>
      </w:r>
      <w:r>
        <w:tab/>
      </w:r>
      <w:r>
        <w:tab/>
        <w:t>generate code for a literal</w:t>
      </w:r>
    </w:p>
    <w:p w:rsidR="006D33A3" w:rsidRDefault="006D33A3" w:rsidP="00BD70A9">
      <w:proofErr w:type="spellStart"/>
      <w:r>
        <w:t>generateCall</w:t>
      </w:r>
      <w:proofErr w:type="spellEnd"/>
      <w:r>
        <w:t xml:space="preserve">(n) </w:t>
      </w:r>
      <w:r>
        <w:tab/>
      </w:r>
      <w:r>
        <w:tab/>
      </w:r>
      <w:r>
        <w:tab/>
        <w:t>generate code for a call</w:t>
      </w:r>
    </w:p>
    <w:p w:rsidR="006D33A3" w:rsidRDefault="006D33A3" w:rsidP="00BD70A9">
      <w:proofErr w:type="spellStart"/>
      <w:r>
        <w:t>generatePrimitive</w:t>
      </w:r>
      <w:proofErr w:type="spellEnd"/>
      <w:r>
        <w:t>(n)</w:t>
      </w:r>
      <w:r>
        <w:tab/>
      </w:r>
      <w:r>
        <w:tab/>
        <w:t>generate code for a specific primitive</w:t>
      </w:r>
    </w:p>
    <w:p w:rsidR="006D33A3" w:rsidRPr="006D33A3" w:rsidRDefault="006D33A3" w:rsidP="00BD70A9"/>
    <w:sectPr w:rsidR="006D33A3" w:rsidRPr="006D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03"/>
    <w:multiLevelType w:val="hybridMultilevel"/>
    <w:tmpl w:val="CC96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1C47"/>
    <w:multiLevelType w:val="hybridMultilevel"/>
    <w:tmpl w:val="221CED3C"/>
    <w:lvl w:ilvl="0" w:tplc="E71A855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158"/>
    <w:multiLevelType w:val="hybridMultilevel"/>
    <w:tmpl w:val="A42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9A"/>
    <w:multiLevelType w:val="hybridMultilevel"/>
    <w:tmpl w:val="C5783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7ACA"/>
    <w:multiLevelType w:val="hybridMultilevel"/>
    <w:tmpl w:val="1C820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17326"/>
    <w:multiLevelType w:val="hybridMultilevel"/>
    <w:tmpl w:val="E8E08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040AE6"/>
    <w:rsid w:val="00054ACA"/>
    <w:rsid w:val="00084A62"/>
    <w:rsid w:val="000B4177"/>
    <w:rsid w:val="000B5D74"/>
    <w:rsid w:val="000C1869"/>
    <w:rsid w:val="0011637D"/>
    <w:rsid w:val="001771BC"/>
    <w:rsid w:val="001B11CF"/>
    <w:rsid w:val="001F2B5F"/>
    <w:rsid w:val="002179A6"/>
    <w:rsid w:val="00230BE9"/>
    <w:rsid w:val="002B451F"/>
    <w:rsid w:val="002D5CDC"/>
    <w:rsid w:val="00311426"/>
    <w:rsid w:val="003548D6"/>
    <w:rsid w:val="00382136"/>
    <w:rsid w:val="003936AB"/>
    <w:rsid w:val="003974BA"/>
    <w:rsid w:val="003B0C59"/>
    <w:rsid w:val="003B334E"/>
    <w:rsid w:val="003B6FBC"/>
    <w:rsid w:val="003B75FD"/>
    <w:rsid w:val="003D1E33"/>
    <w:rsid w:val="003F489F"/>
    <w:rsid w:val="004024C5"/>
    <w:rsid w:val="0041204B"/>
    <w:rsid w:val="004151E9"/>
    <w:rsid w:val="0041637C"/>
    <w:rsid w:val="0042110E"/>
    <w:rsid w:val="0046636C"/>
    <w:rsid w:val="00477D37"/>
    <w:rsid w:val="004865A2"/>
    <w:rsid w:val="004C3877"/>
    <w:rsid w:val="004E38A1"/>
    <w:rsid w:val="00563303"/>
    <w:rsid w:val="005877C5"/>
    <w:rsid w:val="005F29D4"/>
    <w:rsid w:val="0063584A"/>
    <w:rsid w:val="006402E2"/>
    <w:rsid w:val="006746F0"/>
    <w:rsid w:val="006B554D"/>
    <w:rsid w:val="006C12D5"/>
    <w:rsid w:val="006D33A3"/>
    <w:rsid w:val="006D5FD0"/>
    <w:rsid w:val="00703087"/>
    <w:rsid w:val="007343A4"/>
    <w:rsid w:val="00737380"/>
    <w:rsid w:val="00792BF3"/>
    <w:rsid w:val="007A3DEE"/>
    <w:rsid w:val="007B6DB5"/>
    <w:rsid w:val="007C3765"/>
    <w:rsid w:val="00807744"/>
    <w:rsid w:val="00811263"/>
    <w:rsid w:val="008149ED"/>
    <w:rsid w:val="008248DF"/>
    <w:rsid w:val="0082564D"/>
    <w:rsid w:val="00873570"/>
    <w:rsid w:val="008D3E56"/>
    <w:rsid w:val="008E3427"/>
    <w:rsid w:val="008E3C38"/>
    <w:rsid w:val="00941E4A"/>
    <w:rsid w:val="00956D2C"/>
    <w:rsid w:val="00964D2E"/>
    <w:rsid w:val="00994572"/>
    <w:rsid w:val="009964AE"/>
    <w:rsid w:val="00A0356A"/>
    <w:rsid w:val="00A175FE"/>
    <w:rsid w:val="00A27C33"/>
    <w:rsid w:val="00A86EFE"/>
    <w:rsid w:val="00AA0EBF"/>
    <w:rsid w:val="00AA4A24"/>
    <w:rsid w:val="00AC0C40"/>
    <w:rsid w:val="00AD0782"/>
    <w:rsid w:val="00AD4D62"/>
    <w:rsid w:val="00AE5B81"/>
    <w:rsid w:val="00B00581"/>
    <w:rsid w:val="00B03AA5"/>
    <w:rsid w:val="00B35139"/>
    <w:rsid w:val="00B92300"/>
    <w:rsid w:val="00BC7D0A"/>
    <w:rsid w:val="00BD70A9"/>
    <w:rsid w:val="00BF4533"/>
    <w:rsid w:val="00C21FAE"/>
    <w:rsid w:val="00C26A33"/>
    <w:rsid w:val="00C73431"/>
    <w:rsid w:val="00C73D22"/>
    <w:rsid w:val="00CA71E4"/>
    <w:rsid w:val="00CC2C22"/>
    <w:rsid w:val="00CD2700"/>
    <w:rsid w:val="00D3538A"/>
    <w:rsid w:val="00D93701"/>
    <w:rsid w:val="00DA436E"/>
    <w:rsid w:val="00DA712F"/>
    <w:rsid w:val="00DF0C4A"/>
    <w:rsid w:val="00E17561"/>
    <w:rsid w:val="00E30390"/>
    <w:rsid w:val="00E44A29"/>
    <w:rsid w:val="00E64672"/>
    <w:rsid w:val="00E71EFD"/>
    <w:rsid w:val="00EA19EA"/>
    <w:rsid w:val="00EA7CEF"/>
    <w:rsid w:val="00EB4F7F"/>
    <w:rsid w:val="00EB5E8E"/>
    <w:rsid w:val="00ED02F8"/>
    <w:rsid w:val="00ED2B84"/>
    <w:rsid w:val="00EE3AEC"/>
    <w:rsid w:val="00F0051F"/>
    <w:rsid w:val="00F016FC"/>
    <w:rsid w:val="00F13780"/>
    <w:rsid w:val="00F21BE8"/>
    <w:rsid w:val="00F231DD"/>
    <w:rsid w:val="00F4354C"/>
    <w:rsid w:val="00FF025B"/>
    <w:rsid w:val="00FF5789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C51D"/>
  <w15:chartTrackingRefBased/>
  <w15:docId w15:val="{F3E96512-1849-43AE-8E9F-0AF00FE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F"/>
    <w:pPr>
      <w:ind w:left="720"/>
      <w:contextualSpacing/>
    </w:pPr>
  </w:style>
  <w:style w:type="table" w:styleId="TableGrid">
    <w:name w:val="Table Grid"/>
    <w:basedOn w:val="TableNormal"/>
    <w:uiPriority w:val="39"/>
    <w:rsid w:val="0099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96</cp:revision>
  <dcterms:created xsi:type="dcterms:W3CDTF">2016-07-11T15:46:00Z</dcterms:created>
  <dcterms:modified xsi:type="dcterms:W3CDTF">2016-07-22T14:26:00Z</dcterms:modified>
</cp:coreProperties>
</file>